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5D" w:rsidRDefault="003A5F5D" w:rsidP="003A5F5D">
      <w:pPr>
        <w:jc w:val="center"/>
        <w:rPr>
          <w:b/>
        </w:rPr>
      </w:pPr>
    </w:p>
    <w:p w:rsidR="003A5F5D" w:rsidRPr="00477845" w:rsidRDefault="003A5F5D" w:rsidP="003A5F5D">
      <w:pPr>
        <w:jc w:val="center"/>
        <w:rPr>
          <w:b/>
        </w:rPr>
      </w:pPr>
      <w:r w:rsidRPr="00477845">
        <w:rPr>
          <w:b/>
        </w:rPr>
        <w:t>ПРОТОКОЛ</w:t>
      </w:r>
    </w:p>
    <w:p w:rsidR="003A5F5D" w:rsidRPr="00477845" w:rsidRDefault="003A5F5D" w:rsidP="003A5F5D">
      <w:pPr>
        <w:jc w:val="center"/>
        <w:rPr>
          <w:b/>
        </w:rPr>
      </w:pPr>
    </w:p>
    <w:p w:rsidR="003A5F5D" w:rsidRPr="00477845" w:rsidRDefault="000E4A79" w:rsidP="000A224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="003A5F5D" w:rsidRPr="00477845">
        <w:rPr>
          <w:rFonts w:eastAsia="Calibri"/>
          <w:b/>
          <w:lang w:eastAsia="en-US"/>
        </w:rPr>
        <w:t xml:space="preserve">по проекту </w:t>
      </w:r>
      <w:r w:rsidR="00A73E5E">
        <w:rPr>
          <w:rFonts w:eastAsia="Calibri"/>
          <w:b/>
          <w:lang w:eastAsia="en-US"/>
        </w:rPr>
        <w:t xml:space="preserve">Правила землепользования и застройки территории (части территории) </w:t>
      </w:r>
      <w:r w:rsidR="00881F9D">
        <w:rPr>
          <w:rFonts w:eastAsia="Calibri"/>
          <w:b/>
          <w:lang w:eastAsia="en-US"/>
        </w:rPr>
        <w:t>город</w:t>
      </w:r>
      <w:r w:rsidR="00735E05">
        <w:rPr>
          <w:rFonts w:eastAsia="Calibri"/>
          <w:b/>
          <w:lang w:eastAsia="en-US"/>
        </w:rPr>
        <w:t>а Пушкино</w:t>
      </w:r>
      <w:r w:rsidR="003A5F5D"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 w:rsidR="003A5F5D">
        <w:rPr>
          <w:rFonts w:eastAsia="Calibri"/>
          <w:b/>
          <w:lang w:eastAsia="en-US"/>
        </w:rPr>
        <w:t xml:space="preserve"> </w:t>
      </w:r>
      <w:r w:rsidR="003A5F5D" w:rsidRPr="002F34BA">
        <w:rPr>
          <w:rFonts w:eastAsia="Calibri"/>
          <w:b/>
          <w:lang w:eastAsia="en-US"/>
        </w:rPr>
        <w:t>Московской области</w:t>
      </w:r>
      <w:r w:rsidR="000A2244">
        <w:rPr>
          <w:rFonts w:eastAsia="Calibri"/>
          <w:b/>
          <w:lang w:eastAsia="en-US"/>
        </w:rPr>
        <w:t>, населенный пункт –</w:t>
      </w:r>
      <w:r w:rsidR="00735E05">
        <w:rPr>
          <w:rFonts w:eastAsia="Calibri"/>
          <w:b/>
          <w:lang w:eastAsia="en-US"/>
        </w:rPr>
        <w:t xml:space="preserve"> </w:t>
      </w:r>
      <w:r w:rsidR="00125665">
        <w:rPr>
          <w:rFonts w:eastAsia="Calibri"/>
          <w:b/>
          <w:lang w:eastAsia="en-US"/>
        </w:rPr>
        <w:t xml:space="preserve">                               </w:t>
      </w:r>
      <w:r w:rsidR="00735E05">
        <w:rPr>
          <w:rFonts w:eastAsia="Calibri"/>
          <w:b/>
          <w:lang w:eastAsia="en-US"/>
        </w:rPr>
        <w:t>г. Пушкино</w:t>
      </w:r>
      <w:r w:rsidR="00832A93">
        <w:rPr>
          <w:rFonts w:eastAsia="Calibri"/>
          <w:b/>
          <w:lang w:eastAsia="en-US"/>
        </w:rPr>
        <w:t>,</w:t>
      </w:r>
      <w:r w:rsidR="00735E05">
        <w:rPr>
          <w:rFonts w:eastAsia="Calibri"/>
          <w:b/>
          <w:lang w:eastAsia="en-US"/>
        </w:rPr>
        <w:t xml:space="preserve"> </w:t>
      </w:r>
      <w:r w:rsidR="00C1573D">
        <w:rPr>
          <w:rFonts w:eastAsia="Calibri"/>
          <w:b/>
          <w:lang w:eastAsia="en-US"/>
        </w:rPr>
        <w:t xml:space="preserve">мкр. </w:t>
      </w:r>
      <w:r w:rsidR="004E37D4">
        <w:rPr>
          <w:rFonts w:eastAsia="Calibri"/>
          <w:b/>
          <w:lang w:eastAsia="en-US"/>
        </w:rPr>
        <w:t>Мамонтовка</w:t>
      </w:r>
      <w:r w:rsidR="00C1573D">
        <w:rPr>
          <w:rFonts w:eastAsia="Calibri"/>
          <w:b/>
          <w:lang w:eastAsia="en-US"/>
        </w:rPr>
        <w:t xml:space="preserve">, </w:t>
      </w:r>
      <w:r w:rsidR="00735E05">
        <w:rPr>
          <w:rFonts w:eastAsia="Calibri"/>
          <w:b/>
          <w:lang w:eastAsia="en-US"/>
        </w:rPr>
        <w:t xml:space="preserve">ул. </w:t>
      </w:r>
      <w:r w:rsidR="004E37D4">
        <w:rPr>
          <w:rFonts w:eastAsia="Calibri"/>
          <w:b/>
          <w:lang w:eastAsia="en-US"/>
        </w:rPr>
        <w:t>Школьная</w:t>
      </w:r>
      <w:r w:rsidR="00125665">
        <w:rPr>
          <w:rFonts w:eastAsia="Calibri"/>
          <w:b/>
          <w:lang w:eastAsia="en-US"/>
        </w:rPr>
        <w:t>, д.</w:t>
      </w:r>
      <w:bookmarkStart w:id="0" w:name="_GoBack"/>
      <w:bookmarkEnd w:id="0"/>
      <w:r w:rsidR="00605C30">
        <w:rPr>
          <w:rFonts w:eastAsia="Calibri"/>
          <w:b/>
          <w:lang w:eastAsia="en-US"/>
        </w:rPr>
        <w:t>5, 14:00</w:t>
      </w:r>
      <w:r w:rsidR="00AE65EA" w:rsidRPr="00AE65EA">
        <w:rPr>
          <w:rFonts w:eastAsia="Calibri"/>
          <w:b/>
          <w:lang w:eastAsia="en-US"/>
        </w:rPr>
        <w:t xml:space="preserve"> – 1</w:t>
      </w:r>
      <w:r w:rsidR="004E37D4">
        <w:rPr>
          <w:rFonts w:eastAsia="Calibri"/>
          <w:b/>
          <w:lang w:eastAsia="en-US"/>
        </w:rPr>
        <w:t>5</w:t>
      </w:r>
      <w:r w:rsidR="00AE65EA" w:rsidRPr="00AE65EA">
        <w:rPr>
          <w:rFonts w:eastAsia="Calibri"/>
          <w:b/>
          <w:lang w:eastAsia="en-US"/>
        </w:rPr>
        <w:t>:</w:t>
      </w:r>
      <w:r w:rsidR="00411925"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3A5F5D" w:rsidRPr="00D60D19" w:rsidTr="00E90804">
        <w:tc>
          <w:tcPr>
            <w:tcW w:w="236" w:type="dxa"/>
            <w:tcBorders>
              <w:bottom w:val="nil"/>
            </w:tcBorders>
          </w:tcPr>
          <w:p w:rsidR="003A5F5D" w:rsidRDefault="003A5F5D" w:rsidP="00E90804">
            <w:pPr>
              <w:spacing w:line="276" w:lineRule="auto"/>
              <w:jc w:val="both"/>
            </w:pPr>
          </w:p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824F82" w:rsidP="00C157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411925">
              <w:rPr>
                <w:b/>
              </w:rPr>
              <w:t>30</w:t>
            </w:r>
            <w:r w:rsidR="003A5F5D"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141A9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3A5F5D" w:rsidRPr="00D60D19" w:rsidRDefault="00760D84" w:rsidP="00FF417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411925">
              <w:rPr>
                <w:b/>
              </w:rPr>
              <w:t>сентября</w:t>
            </w:r>
          </w:p>
        </w:tc>
        <w:tc>
          <w:tcPr>
            <w:tcW w:w="900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 w:rsidR="003F5071">
              <w:rPr>
                <w:b/>
              </w:rPr>
              <w:t>7</w:t>
            </w:r>
          </w:p>
        </w:tc>
      </w:tr>
    </w:tbl>
    <w:p w:rsidR="003A5F5D" w:rsidRPr="005967B7" w:rsidRDefault="003A5F5D" w:rsidP="003A5F5D">
      <w:pPr>
        <w:spacing w:line="276" w:lineRule="auto"/>
        <w:jc w:val="right"/>
        <w:rPr>
          <w:b/>
        </w:rPr>
      </w:pPr>
    </w:p>
    <w:tbl>
      <w:tblPr>
        <w:tblStyle w:val="a6"/>
        <w:tblW w:w="940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6"/>
        <w:gridCol w:w="236"/>
      </w:tblGrid>
      <w:tr w:rsidR="00AF2EFB" w:rsidTr="00411925">
        <w:tc>
          <w:tcPr>
            <w:tcW w:w="9180" w:type="dxa"/>
          </w:tcPr>
          <w:p w:rsidR="00411925" w:rsidRPr="00477845" w:rsidRDefault="00411925" w:rsidP="00411925">
            <w:pPr>
              <w:spacing w:after="200" w:line="276" w:lineRule="auto"/>
              <w:ind w:left="72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5967B7">
              <w:rPr>
                <w:rFonts w:eastAsia="Calibri"/>
                <w:b/>
                <w:lang w:eastAsia="en-US"/>
              </w:rPr>
              <w:t xml:space="preserve">Публичные слушания проводятся </w:t>
            </w:r>
            <w:r>
              <w:rPr>
                <w:rFonts w:eastAsia="Calibri"/>
                <w:b/>
                <w:lang w:eastAsia="en-US"/>
              </w:rPr>
              <w:t>К</w:t>
            </w:r>
            <w:r w:rsidRPr="005967B7">
              <w:rPr>
                <w:rFonts w:eastAsia="Calibri"/>
                <w:b/>
                <w:lang w:eastAsia="en-US"/>
              </w:rPr>
              <w:t>омиссией в составе:</w:t>
            </w:r>
          </w:p>
          <w:p w:rsidR="00411925" w:rsidRPr="00270CC5" w:rsidRDefault="00411925" w:rsidP="00411925">
            <w:pPr>
              <w:spacing w:line="276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Председатель</w:t>
            </w:r>
            <w:r w:rsidRPr="00270CC5">
              <w:rPr>
                <w:b/>
              </w:rPr>
              <w:t xml:space="preserve"> комиссии:</w:t>
            </w:r>
          </w:p>
          <w:p w:rsidR="00411925" w:rsidRPr="00BE1B05" w:rsidRDefault="00411925" w:rsidP="00411925">
            <w:pPr>
              <w:spacing w:line="276" w:lineRule="auto"/>
              <w:ind w:firstLine="709"/>
              <w:jc w:val="both"/>
            </w:pPr>
            <w:r w:rsidRPr="00E862BE">
              <w:rPr>
                <w:b/>
              </w:rPr>
              <w:t xml:space="preserve">Хвощинский Алексей Сергеевич </w:t>
            </w:r>
            <w:r w:rsidRPr="002F34BA">
              <w:rPr>
                <w:b/>
              </w:rPr>
              <w:t xml:space="preserve">– </w:t>
            </w:r>
            <w:r w:rsidRPr="00BE1B05">
              <w:t>и.о. Заместителя Главы администрации Пушкинского муниципального района Московской области.</w:t>
            </w:r>
          </w:p>
          <w:p w:rsidR="00411925" w:rsidRDefault="00411925" w:rsidP="00411925">
            <w:pPr>
              <w:spacing w:line="276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Заместитель председателя комиссии:</w:t>
            </w:r>
          </w:p>
          <w:p w:rsidR="00411925" w:rsidRPr="00635136" w:rsidRDefault="00411925" w:rsidP="00411925">
            <w:pPr>
              <w:ind w:firstLine="708"/>
              <w:jc w:val="both"/>
            </w:pPr>
            <w:r w:rsidRPr="00432E54">
              <w:rPr>
                <w:b/>
              </w:rPr>
              <w:t>Гранева Анна Викторовна</w:t>
            </w:r>
            <w:r>
              <w:rPr>
                <w:rFonts w:ascii="Arial" w:hAnsi="Arial" w:cs="Arial"/>
              </w:rPr>
              <w:t xml:space="preserve"> – </w:t>
            </w:r>
            <w:r w:rsidRPr="00432E54">
      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      </w:r>
          </w:p>
          <w:p w:rsidR="00411925" w:rsidRDefault="00411925" w:rsidP="00411925">
            <w:pPr>
              <w:spacing w:line="276" w:lineRule="auto"/>
              <w:ind w:firstLine="709"/>
              <w:jc w:val="both"/>
              <w:rPr>
                <w:b/>
              </w:rPr>
            </w:pPr>
            <w:r w:rsidRPr="00270CC5">
              <w:rPr>
                <w:b/>
              </w:rPr>
              <w:t>Члены комиссии:</w:t>
            </w:r>
          </w:p>
          <w:p w:rsidR="00411925" w:rsidRDefault="00411925" w:rsidP="00411925">
            <w:pPr>
              <w:spacing w:line="276" w:lineRule="auto"/>
              <w:jc w:val="both"/>
            </w:pPr>
            <w:r>
              <w:rPr>
                <w:b/>
              </w:rPr>
              <w:t xml:space="preserve">           Аккерман Ирина Альбертовна</w:t>
            </w:r>
            <w:r w:rsidRPr="00C610B5">
              <w:rPr>
                <w:b/>
              </w:rPr>
              <w:t xml:space="preserve"> – </w:t>
            </w:r>
            <w:r w:rsidRPr="00C610B5">
              <w:t xml:space="preserve">начальник </w:t>
            </w:r>
            <w:r>
              <w:t>территориального управления Пушкинского муниципального района, городских округов Ивантеевка и</w:t>
            </w:r>
            <w:r w:rsidRPr="00C610B5">
              <w:t xml:space="preserve"> Красноарме</w:t>
            </w:r>
            <w:r>
              <w:t xml:space="preserve">йск </w:t>
            </w:r>
            <w:r w:rsidRPr="00C610B5">
              <w:t>Главного управления архитектуры и градостроительства Московской области.</w:t>
            </w:r>
          </w:p>
          <w:p w:rsidR="00411925" w:rsidRDefault="00411925" w:rsidP="00411925">
            <w:pPr>
              <w:spacing w:line="276" w:lineRule="auto"/>
              <w:jc w:val="both"/>
            </w:pPr>
            <w:r w:rsidRPr="000F59B0">
              <w:rPr>
                <w:rFonts w:ascii="Arial" w:hAnsi="Arial" w:cs="Arial"/>
                <w:b/>
              </w:rPr>
              <w:t xml:space="preserve">          </w:t>
            </w:r>
            <w:r w:rsidRPr="000F59B0">
              <w:rPr>
                <w:b/>
              </w:rPr>
              <w:t>Нижегородов Михаил Юрьевич</w:t>
            </w:r>
            <w:r w:rsidRPr="000F59B0">
              <w:t xml:space="preserve"> - консультант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      </w:r>
          </w:p>
          <w:p w:rsidR="00411925" w:rsidRPr="000F59B0" w:rsidRDefault="00411925" w:rsidP="00611B9A">
            <w:pPr>
              <w:spacing w:line="276" w:lineRule="auto"/>
              <w:jc w:val="both"/>
            </w:pPr>
            <w:r>
              <w:rPr>
                <w:rFonts w:ascii="Arial" w:hAnsi="Arial" w:cs="Arial"/>
                <w:b/>
              </w:rPr>
              <w:t xml:space="preserve">          </w:t>
            </w:r>
            <w:r w:rsidRPr="00411925">
              <w:rPr>
                <w:b/>
              </w:rPr>
              <w:t>Гуржин Сергей Викторович</w:t>
            </w:r>
            <w:r w:rsidRPr="00411925">
              <w:t xml:space="preserve"> – депутат Совета депутатов городского поселения Пушкино Пушкинского муниципального района</w:t>
            </w:r>
          </w:p>
          <w:p w:rsidR="00411925" w:rsidRDefault="00411925" w:rsidP="00411925">
            <w:pPr>
              <w:spacing w:line="276" w:lineRule="auto"/>
              <w:jc w:val="both"/>
            </w:pPr>
            <w:r>
              <w:rPr>
                <w:rFonts w:eastAsia="Calibri"/>
                <w:b/>
                <w:lang w:eastAsia="en-US"/>
              </w:rPr>
              <w:t xml:space="preserve">          </w:t>
            </w:r>
            <w:r w:rsidRPr="0088585F">
              <w:rPr>
                <w:rFonts w:eastAsia="Calibri"/>
                <w:b/>
                <w:lang w:eastAsia="en-US"/>
              </w:rPr>
              <w:t>Шальнев Андрей Сергеевич</w:t>
            </w:r>
            <w:r w:rsidRPr="0088585F">
              <w:t xml:space="preserve"> – депутат Совета депутатов городского поселения Пушкино Пушкинского муниципального района</w:t>
            </w:r>
            <w:r>
              <w:t xml:space="preserve">. </w:t>
            </w:r>
          </w:p>
          <w:p w:rsidR="00411925" w:rsidRDefault="00411925" w:rsidP="00411925">
            <w:pPr>
              <w:jc w:val="both"/>
            </w:pPr>
            <w:r>
              <w:t xml:space="preserve">          </w:t>
            </w:r>
            <w:r w:rsidRPr="00432E54">
              <w:rPr>
                <w:b/>
              </w:rPr>
              <w:t>Кондрушина Юлия Михайловна</w:t>
            </w:r>
            <w:r>
              <w:t xml:space="preserve"> – представитель ООО «Инновационные конструкторские системы», ведущий архитектор проекта.</w:t>
            </w:r>
          </w:p>
          <w:p w:rsidR="00411925" w:rsidRPr="002A4179" w:rsidRDefault="00411925" w:rsidP="00411925">
            <w:pPr>
              <w:jc w:val="both"/>
              <w:rPr>
                <w:rFonts w:eastAsia="Calibri"/>
                <w:lang w:eastAsia="en-US"/>
              </w:rPr>
            </w:pPr>
            <w:r>
              <w:t xml:space="preserve">          </w:t>
            </w:r>
            <w:r w:rsidRPr="004A54E3">
              <w:rPr>
                <w:b/>
              </w:rPr>
              <w:t>Смирнов Андрей Сергеевич</w:t>
            </w: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- </w:t>
            </w:r>
            <w:r w:rsidRPr="00312317">
              <w:rPr>
                <w:rFonts w:eastAsia="Calibri"/>
                <w:lang w:eastAsia="en-US"/>
              </w:rPr>
              <w:t>Представитель ООО «Инновационные конструкторские системы»</w:t>
            </w:r>
            <w:r>
              <w:rPr>
                <w:rFonts w:eastAsia="Calibri"/>
                <w:lang w:eastAsia="en-US"/>
              </w:rPr>
              <w:t xml:space="preserve"> -</w:t>
            </w:r>
            <w:r w:rsidRPr="00312317">
              <w:rPr>
                <w:rFonts w:eastAsia="Calibri"/>
                <w:lang w:eastAsia="en-US"/>
              </w:rPr>
              <w:t xml:space="preserve"> ведущий архитектор проекта.</w:t>
            </w:r>
          </w:p>
          <w:p w:rsidR="00411925" w:rsidRPr="00270CC5" w:rsidRDefault="00411925" w:rsidP="00411925">
            <w:pPr>
              <w:spacing w:line="276" w:lineRule="auto"/>
              <w:jc w:val="both"/>
              <w:rPr>
                <w:b/>
              </w:rPr>
            </w:pPr>
            <w:r>
              <w:t xml:space="preserve">          </w:t>
            </w:r>
            <w:r>
              <w:rPr>
                <w:b/>
              </w:rPr>
              <w:t>Секретари</w:t>
            </w:r>
            <w:r w:rsidRPr="00270CC5">
              <w:rPr>
                <w:b/>
              </w:rPr>
              <w:t xml:space="preserve"> комиссии:</w:t>
            </w:r>
          </w:p>
          <w:p w:rsidR="00411925" w:rsidRDefault="00411925" w:rsidP="00411925">
            <w:pPr>
              <w:spacing w:line="276" w:lineRule="auto"/>
              <w:jc w:val="both"/>
            </w:pPr>
            <w:r>
              <w:rPr>
                <w:b/>
              </w:rPr>
              <w:t xml:space="preserve">          Закревская Элона Юрьевна</w:t>
            </w:r>
            <w:r w:rsidRPr="00141A99">
              <w:rPr>
                <w:b/>
              </w:rPr>
              <w:t xml:space="preserve"> - </w:t>
            </w:r>
            <w:r w:rsidRPr="00141A99">
              <w:t>старший эксперт муниципального казенного учреждения «Управление капитального строительства»</w:t>
            </w:r>
            <w:r>
              <w:t xml:space="preserve"> </w:t>
            </w:r>
            <w:r w:rsidRPr="00A01B79">
              <w:t>администрации Пушкинского муниципального района</w:t>
            </w:r>
            <w:r w:rsidRPr="00141A99">
              <w:t>.</w:t>
            </w:r>
          </w:p>
          <w:p w:rsidR="00411925" w:rsidRPr="00635136" w:rsidRDefault="00411925" w:rsidP="00411925">
            <w:pPr>
              <w:spacing w:line="276" w:lineRule="auto"/>
              <w:jc w:val="both"/>
              <w:rPr>
                <w:b/>
              </w:rPr>
            </w:pPr>
            <w:r>
              <w:t xml:space="preserve">          </w:t>
            </w:r>
            <w:r w:rsidRPr="00635136">
              <w:rPr>
                <w:b/>
              </w:rPr>
              <w:t>Балукова Виктория Эдуардовна</w:t>
            </w:r>
            <w:r>
              <w:rPr>
                <w:b/>
              </w:rPr>
              <w:t xml:space="preserve"> - </w:t>
            </w:r>
            <w:r w:rsidRPr="002A4179">
              <w:t xml:space="preserve">старший эксперт Управления архитектуры и градостроительства </w:t>
            </w:r>
            <w:r>
              <w:t xml:space="preserve">администрации </w:t>
            </w:r>
            <w:r w:rsidRPr="002A4179">
              <w:t>Пушкинского муниципального района Московской области.</w:t>
            </w:r>
          </w:p>
          <w:p w:rsidR="00411925" w:rsidRDefault="00411925" w:rsidP="00411925">
            <w:pPr>
              <w:spacing w:line="276" w:lineRule="auto"/>
              <w:ind w:firstLine="709"/>
              <w:jc w:val="both"/>
            </w:pPr>
          </w:p>
          <w:p w:rsidR="00411925" w:rsidRDefault="00411925" w:rsidP="00411925">
            <w:pPr>
              <w:spacing w:line="276" w:lineRule="auto"/>
              <w:ind w:firstLine="709"/>
              <w:jc w:val="both"/>
            </w:pPr>
            <w:r>
              <w:t xml:space="preserve">Участники публичного слушания – </w:t>
            </w:r>
            <w:r w:rsidRPr="00635136">
              <w:t>(</w:t>
            </w:r>
            <w:r>
              <w:t>19</w:t>
            </w:r>
            <w:r w:rsidRPr="00635136">
              <w:t>)</w:t>
            </w:r>
            <w:r>
              <w:t xml:space="preserve"> девятнадцать человек</w:t>
            </w:r>
            <w:r w:rsidRPr="00D60D19">
              <w:t xml:space="preserve"> (в соответствии с журналом регистрации).</w:t>
            </w:r>
          </w:p>
          <w:p w:rsidR="00411925" w:rsidRPr="00B70C46" w:rsidRDefault="00411925" w:rsidP="00411925">
            <w:pPr>
              <w:spacing w:line="276" w:lineRule="auto"/>
              <w:ind w:firstLine="708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</w:t>
            </w:r>
            <w:r w:rsidRPr="00EA7E9D">
              <w:rPr>
                <w:b/>
                <w:bCs/>
                <w:color w:val="000000"/>
              </w:rPr>
              <w:t>Повестка дня</w:t>
            </w:r>
            <w:r w:rsidRPr="00D60D19">
              <w:rPr>
                <w:rFonts w:eastAsia="Calibri"/>
                <w:b/>
                <w:lang w:eastAsia="en-US"/>
              </w:rPr>
              <w:t>:</w:t>
            </w:r>
          </w:p>
          <w:p w:rsidR="00411925" w:rsidRPr="00477845" w:rsidRDefault="00411925" w:rsidP="00411925">
            <w:pPr>
              <w:spacing w:line="276" w:lineRule="auto"/>
              <w:jc w:val="both"/>
            </w:pPr>
            <w:r>
              <w:t>Обсуждение</w:t>
            </w:r>
            <w:r w:rsidRPr="00D60D19">
              <w:t xml:space="preserve"> </w:t>
            </w:r>
            <w:r w:rsidRPr="002B0FD9">
              <w:t>проекта</w:t>
            </w:r>
            <w:r>
              <w:t xml:space="preserve"> «Правила землепользования и застройки территории (части территории) городского поселения </w:t>
            </w:r>
            <w:r w:rsidRPr="002029F6">
              <w:t xml:space="preserve">Пушкино </w:t>
            </w:r>
            <w:r w:rsidRPr="00270CC5">
              <w:t xml:space="preserve">Пушкинского муниципального района </w:t>
            </w:r>
            <w:r w:rsidRPr="00270CC5">
              <w:lastRenderedPageBreak/>
              <w:t>Московской области</w:t>
            </w:r>
            <w:r>
              <w:t>»</w:t>
            </w:r>
          </w:p>
          <w:p w:rsidR="00411925" w:rsidRDefault="00411925" w:rsidP="00411925">
            <w:pPr>
              <w:pStyle w:val="a4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Открыл собрание </w:t>
            </w:r>
            <w:r w:rsidRPr="00B137D0">
              <w:rPr>
                <w:rFonts w:ascii="Times New Roman" w:hAnsi="Times New Roman"/>
                <w:b/>
                <w:sz w:val="24"/>
                <w:szCs w:val="24"/>
              </w:rPr>
              <w:t>Хвощинский 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.С.</w:t>
            </w:r>
          </w:p>
          <w:p w:rsidR="00411925" w:rsidRPr="00A77A63" w:rsidRDefault="00411925" w:rsidP="00411925">
            <w:pPr>
              <w:spacing w:line="276" w:lineRule="auto"/>
              <w:jc w:val="both"/>
            </w:pPr>
            <w:r>
              <w:rPr>
                <w:rFonts w:eastAsia="Calibri"/>
                <w:b/>
                <w:lang w:eastAsia="en-US"/>
              </w:rPr>
              <w:t xml:space="preserve">            </w:t>
            </w:r>
            <w:r w:rsidRPr="00A77A63">
              <w:t xml:space="preserve">Публичные слушания проводятся в соответствии с Постановлением администрации Пушкинского муниципального района </w:t>
            </w:r>
            <w:r w:rsidRPr="005656B6">
              <w:t>от 05.</w:t>
            </w:r>
            <w:r>
              <w:t>09.2017 №2116</w:t>
            </w:r>
            <w:r w:rsidRPr="00A77A63">
              <w:t xml:space="preserve"> </w:t>
            </w:r>
          </w:p>
          <w:p w:rsidR="00411925" w:rsidRDefault="00411925" w:rsidP="00411925">
            <w:pPr>
              <w:spacing w:line="276" w:lineRule="auto"/>
              <w:ind w:firstLine="708"/>
              <w:jc w:val="both"/>
            </w:pPr>
            <w:r>
              <w:t xml:space="preserve">Для ознакомления граждан </w:t>
            </w:r>
            <w:r w:rsidRPr="005656B6">
              <w:t>15 сентября 2017</w:t>
            </w:r>
            <w:r w:rsidRPr="00A77A63">
              <w:t xml:space="preserve"> в газете «</w:t>
            </w:r>
            <w:r>
              <w:t>Маяк</w:t>
            </w:r>
            <w:r w:rsidRPr="00A77A63">
              <w:t>» опубликовано информационное сообщение о дате и месте проведения слушаний</w:t>
            </w:r>
            <w:r w:rsidRPr="005656B6">
              <w:t>. С</w:t>
            </w:r>
            <w:r>
              <w:t xml:space="preserve"> 15 сентября 2017 </w:t>
            </w:r>
            <w:r w:rsidRPr="00A77A63">
              <w:t xml:space="preserve">на сайте администрации Пушкинского муниципального района </w:t>
            </w:r>
            <w:r>
              <w:t>и на сайте администрации городского поселения Пушкино</w:t>
            </w:r>
            <w:r w:rsidRPr="002029F6">
              <w:t xml:space="preserve"> Пушкинского муниципального района Московской области </w:t>
            </w:r>
            <w:r>
              <w:t xml:space="preserve">было </w:t>
            </w:r>
            <w:r w:rsidRPr="00A77A63">
              <w:t>размещено информационное сообще</w:t>
            </w:r>
            <w:r>
              <w:t xml:space="preserve">ние и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      </w:r>
          </w:p>
          <w:p w:rsidR="00411925" w:rsidRPr="00BA4826" w:rsidRDefault="00411925" w:rsidP="00411925">
            <w:pPr>
              <w:spacing w:line="276" w:lineRule="auto"/>
              <w:ind w:firstLine="708"/>
              <w:jc w:val="both"/>
              <w:rPr>
                <w:u w:val="single"/>
              </w:rPr>
            </w:pPr>
            <w:r>
              <w:t xml:space="preserve"> </w:t>
            </w:r>
            <w:r w:rsidRPr="00BA4826">
              <w:rPr>
                <w:u w:val="single"/>
              </w:rPr>
              <w:t>Демонстрационные материалы размещались с 15 сентября 2017 года:</w:t>
            </w:r>
          </w:p>
          <w:p w:rsidR="00411925" w:rsidRPr="00BA4826" w:rsidRDefault="00411925" w:rsidP="00411925">
            <w:pPr>
              <w:contextualSpacing/>
              <w:jc w:val="both"/>
            </w:pPr>
            <w:r w:rsidRPr="00BA4826">
      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      </w:r>
          </w:p>
          <w:p w:rsidR="00411925" w:rsidRPr="00BA4826" w:rsidRDefault="00411925" w:rsidP="00411925">
            <w:pPr>
              <w:contextualSpacing/>
              <w:jc w:val="both"/>
            </w:pPr>
            <w:r w:rsidRPr="00BA4826">
              <w:t xml:space="preserve">- в здании Дворца спорта «Пушкино» по адресу: Московская область г. Пушкино, </w:t>
            </w:r>
            <w:r w:rsidRPr="00BA4826">
              <w:br/>
              <w:t>ул. Набережная, д.8;</w:t>
            </w:r>
          </w:p>
          <w:p w:rsidR="00411925" w:rsidRPr="00BA4826" w:rsidRDefault="00411925" w:rsidP="00411925">
            <w:pPr>
              <w:jc w:val="both"/>
            </w:pPr>
            <w:r w:rsidRPr="00BA4826">
              <w:t xml:space="preserve">- в здании Дома культуры «Пушкино» по адресу: Московская область г. Пушкино, </w:t>
            </w:r>
            <w:r w:rsidRPr="00BA4826">
              <w:br/>
              <w:t>ул. Некрасова, д.3;</w:t>
            </w:r>
          </w:p>
          <w:p w:rsidR="00411925" w:rsidRPr="00BA4826" w:rsidRDefault="00411925" w:rsidP="00411925">
            <w:pPr>
              <w:jc w:val="both"/>
            </w:pPr>
            <w:r w:rsidRPr="00BA4826">
              <w:t xml:space="preserve">- в здании Дома культуры «Строитель» по адресу: Московская область г. Пушкино, </w:t>
            </w:r>
            <w:r w:rsidRPr="00BA4826">
              <w:br/>
              <w:t>мкр. Заветы Ильича, ул. Вокзальная</w:t>
            </w:r>
            <w:r>
              <w:t>, д.15</w:t>
            </w:r>
            <w:r w:rsidRPr="00BA4826">
              <w:t>;</w:t>
            </w:r>
          </w:p>
          <w:p w:rsidR="00411925" w:rsidRPr="00BA4826" w:rsidRDefault="00411925" w:rsidP="00411925">
            <w:pPr>
              <w:contextualSpacing/>
              <w:jc w:val="both"/>
            </w:pPr>
            <w:r w:rsidRPr="00BA4826">
              <w:t>- на сайте администрации Пушкинского муниципального района (</w:t>
            </w:r>
            <w:hyperlink r:id="rId8" w:history="1">
              <w:r w:rsidRPr="00BA4826">
                <w:t>www.adm-pushkino.ru</w:t>
              </w:r>
            </w:hyperlink>
            <w:r w:rsidRPr="00BA4826">
              <w:t>) в рубрике «Публичные слушания».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</w:p>
          <w:p w:rsidR="00411925" w:rsidRPr="00BA4826" w:rsidRDefault="00411925" w:rsidP="00411925">
            <w:pPr>
              <w:spacing w:line="276" w:lineRule="auto"/>
              <w:ind w:firstLine="708"/>
              <w:jc w:val="both"/>
              <w:rPr>
                <w:u w:val="single"/>
              </w:rPr>
            </w:pPr>
            <w:r w:rsidRPr="00BA4826">
              <w:rPr>
                <w:u w:val="single"/>
              </w:rPr>
              <w:t xml:space="preserve">Предложения (мнения) от граждан по реализации данного проекта принимаются </w:t>
            </w:r>
            <w:r>
              <w:rPr>
                <w:u w:val="single"/>
              </w:rPr>
              <w:t xml:space="preserve">с </w:t>
            </w:r>
            <w:r w:rsidRPr="00BA4826">
              <w:rPr>
                <w:u w:val="single"/>
              </w:rPr>
              <w:t>15 сентября 2017</w:t>
            </w:r>
            <w:r>
              <w:rPr>
                <w:u w:val="single"/>
              </w:rPr>
              <w:t xml:space="preserve"> по 30 сентября 2017</w:t>
            </w:r>
            <w:r w:rsidRPr="00BA4826">
              <w:rPr>
                <w:u w:val="single"/>
              </w:rPr>
              <w:t xml:space="preserve"> года по рабочим дням с 10.00 до 18.00 (обед с 13.00 до 14.00) по адресам:</w:t>
            </w:r>
          </w:p>
          <w:p w:rsidR="00411925" w:rsidRDefault="00411925" w:rsidP="00411925">
            <w:pPr>
              <w:spacing w:line="276" w:lineRule="auto"/>
              <w:ind w:firstLine="708"/>
              <w:jc w:val="both"/>
            </w:pPr>
            <w:r>
              <w:t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д.12/2, регистрируются и передаются в Комиссию по подготовке и проведению публичных слушаний;</w:t>
            </w:r>
          </w:p>
          <w:p w:rsidR="00411925" w:rsidRDefault="00411925" w:rsidP="00411925">
            <w:pPr>
              <w:spacing w:line="276" w:lineRule="auto"/>
              <w:ind w:firstLine="708"/>
              <w:jc w:val="both"/>
            </w:pPr>
            <w:r>
      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E44ABD">
              <w:t xml:space="preserve">В комиссию по подготовке и проведению публичных слушаний в вышеуказанный период </w:t>
            </w:r>
            <w:r>
              <w:t>поступило двести сорок шесть (246</w:t>
            </w:r>
            <w:r w:rsidRPr="005656B6">
              <w:t>)</w:t>
            </w:r>
            <w:r>
              <w:t xml:space="preserve"> </w:t>
            </w:r>
            <w:r w:rsidRPr="00E44ABD">
              <w:t>п</w:t>
            </w:r>
            <w:r>
              <w:t>исьменных обращений</w:t>
            </w:r>
            <w:r w:rsidRPr="00E44ABD">
              <w:t xml:space="preserve"> от</w:t>
            </w:r>
            <w:r>
              <w:t xml:space="preserve"> </w:t>
            </w:r>
            <w:r w:rsidRPr="00E44ABD">
              <w:t>граждан и юридических лиц</w:t>
            </w:r>
            <w:r>
              <w:t>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  <w:rPr>
                <w:u w:val="single"/>
              </w:rPr>
            </w:pPr>
            <w:r w:rsidRPr="00A77A63">
              <w:rPr>
                <w:u w:val="single"/>
              </w:rPr>
              <w:t>Кратко по регламенту: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 xml:space="preserve">Продолжительность публичных слушаний – не более </w:t>
            </w:r>
            <w:r>
              <w:t>90 минут</w:t>
            </w:r>
            <w:r w:rsidRPr="00A77A63">
              <w:t>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>
              <w:t>Выступление проектировщика – до 15</w:t>
            </w:r>
            <w:r w:rsidRPr="00A77A63">
              <w:t xml:space="preserve"> минут.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 xml:space="preserve">Прения – до </w:t>
            </w:r>
            <w:r>
              <w:t>45</w:t>
            </w:r>
            <w:r w:rsidRPr="00A77A63">
              <w:t xml:space="preserve"> минут.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>Выступления участников публичных слушаний – до 3 минут.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>По истечению предусмотренного регламентом времени публичные слушания считаются законченными.</w:t>
            </w:r>
          </w:p>
          <w:p w:rsidR="00411925" w:rsidRPr="00A77A63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>Выступления и вопросы допускаются только после предоставления слова председательствующим.</w:t>
            </w:r>
          </w:p>
          <w:p w:rsidR="00411925" w:rsidRDefault="00411925" w:rsidP="00411925">
            <w:pPr>
              <w:spacing w:line="276" w:lineRule="auto"/>
              <w:ind w:firstLine="708"/>
              <w:jc w:val="both"/>
            </w:pPr>
            <w:r w:rsidRPr="00A77A63">
              <w:t xml:space="preserve">Выступающий обязан не допускать неэтичного поведения, выступать по </w:t>
            </w:r>
            <w:r w:rsidRPr="00A77A63">
              <w:lastRenderedPageBreak/>
              <w:t xml:space="preserve">существу обсуждаемого вопроса. </w:t>
            </w:r>
          </w:p>
          <w:p w:rsidR="00411925" w:rsidRDefault="00411925" w:rsidP="00411925">
            <w:pPr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– </w:t>
            </w:r>
            <w:r w:rsidRPr="00227AC2">
              <w:t>Предоставляем слово разработчику проекта</w:t>
            </w:r>
            <w:r>
              <w:t xml:space="preserve"> «</w:t>
            </w:r>
            <w:r w:rsidRPr="00741D22">
              <w:rPr>
                <w:rFonts w:eastAsia="Calibri"/>
                <w:lang w:eastAsia="en-US"/>
              </w:rPr>
              <w:t>Правила землепользования и застройки территории (части террито</w:t>
            </w:r>
            <w:r>
              <w:rPr>
                <w:rFonts w:eastAsia="Calibri"/>
                <w:lang w:eastAsia="en-US"/>
              </w:rPr>
              <w:t>рии) городского поселения Пушкино</w:t>
            </w:r>
            <w:r w:rsidRPr="00741D22">
              <w:rPr>
                <w:rFonts w:eastAsia="Calibri"/>
                <w:lang w:eastAsia="en-US"/>
              </w:rPr>
              <w:t xml:space="preserve"> Пушкинского муниципального района Московской области</w:t>
            </w:r>
            <w:r>
              <w:rPr>
                <w:rFonts w:eastAsia="Calibri"/>
                <w:lang w:eastAsia="en-US"/>
              </w:rPr>
              <w:t>», ведущему архитектору ООО «Инновационные конструкторские системы».</w:t>
            </w:r>
          </w:p>
          <w:p w:rsidR="00411925" w:rsidRPr="000D6A6D" w:rsidRDefault="00411925" w:rsidP="0041192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        Кондрушина Ю.М. - </w:t>
            </w:r>
            <w:r w:rsidRPr="00E4117D">
              <w:t xml:space="preserve">Вашему вниманию представлены материалы проекта </w:t>
            </w:r>
            <w:r>
              <w:t>«</w:t>
            </w:r>
            <w:r w:rsidRPr="00E4117D">
              <w:t>Правила землепользования и застройки</w:t>
            </w:r>
            <w:r>
              <w:t xml:space="preserve"> (части территории)</w:t>
            </w:r>
            <w:r w:rsidRPr="00E4117D">
              <w:t xml:space="preserve"> городского </w:t>
            </w:r>
            <w:r>
              <w:t xml:space="preserve">поселения Пушкино Пушкинского муниципального района Московской области». </w:t>
            </w:r>
            <w:r w:rsidRPr="00E4117D">
              <w:t>Проект разработан в рамках Государственного контракта №7-ПЗЗ/16-17 в соответствии с мероприяти</w:t>
            </w:r>
            <w:r>
              <w:t>ями государственной программы «</w:t>
            </w:r>
            <w:r w:rsidRPr="00E4117D">
              <w:t>Архитектура и градостроительство Подмосковья» на 2014-2018г</w:t>
            </w:r>
            <w:r>
              <w:t>»</w:t>
            </w:r>
            <w:r w:rsidRPr="00E4117D">
              <w:t xml:space="preserve">. </w:t>
            </w:r>
            <w:r>
              <w:t xml:space="preserve">Заказчиком разработки проекта выступает Главное управление архитектуры и градостроительства Московской области. </w:t>
            </w:r>
          </w:p>
          <w:p w:rsidR="00411925" w:rsidRDefault="00411925" w:rsidP="00411925">
            <w:pPr>
              <w:ind w:firstLine="567"/>
              <w:jc w:val="both"/>
            </w:pPr>
            <w:r w:rsidRPr="00E4117D">
      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      </w:r>
          </w:p>
          <w:p w:rsidR="00411925" w:rsidRPr="00E4117D" w:rsidRDefault="00411925" w:rsidP="00411925">
            <w:pPr>
              <w:ind w:firstLine="567"/>
              <w:jc w:val="both"/>
            </w:pPr>
            <w:r>
      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      </w:r>
          </w:p>
          <w:p w:rsidR="00411925" w:rsidRPr="00E4117D" w:rsidRDefault="00411925" w:rsidP="00411925">
            <w:pPr>
              <w:jc w:val="both"/>
            </w:pPr>
            <w:r w:rsidRPr="00E4117D">
      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      </w:r>
          </w:p>
          <w:p w:rsidR="00411925" w:rsidRPr="00E4117D" w:rsidRDefault="00411925" w:rsidP="00411925">
            <w:pPr>
              <w:jc w:val="both"/>
            </w:pPr>
            <w:r w:rsidRPr="00E4117D">
              <w:t>1) порядок применения правил землепользования и застройки, и внесения изменений в указанные правила;</w:t>
            </w:r>
          </w:p>
          <w:p w:rsidR="00411925" w:rsidRPr="00E4117D" w:rsidRDefault="00411925" w:rsidP="00411925">
            <w:pPr>
              <w:jc w:val="both"/>
            </w:pPr>
            <w:r w:rsidRPr="00E4117D">
              <w:t>2) карты градостроительного зонирования;</w:t>
            </w:r>
          </w:p>
          <w:p w:rsidR="00411925" w:rsidRPr="00E4117D" w:rsidRDefault="00411925" w:rsidP="00411925">
            <w:pPr>
              <w:jc w:val="both"/>
            </w:pPr>
            <w:r w:rsidRPr="00E4117D">
              <w:t>3) градостроительные регламенты.</w:t>
            </w:r>
          </w:p>
          <w:p w:rsidR="00411925" w:rsidRPr="00E4117D" w:rsidRDefault="00411925" w:rsidP="00411925">
            <w:pPr>
              <w:jc w:val="both"/>
            </w:pPr>
            <w:r>
              <w:t>Порядок применения правил</w:t>
            </w:r>
            <w:r w:rsidRPr="00E4117D">
              <w:t xml:space="preserve">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власти Московской области и Российской Федерации в сфере</w:t>
            </w:r>
            <w:r>
              <w:t xml:space="preserve"> градостроительного зонирования,</w:t>
            </w:r>
            <w:r w:rsidRPr="00E4117D">
              <w:t xml:space="preserve"> в частности: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регулирование землепользования и застройки уполномоченными органами;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документацию по планировке территории;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проведение</w:t>
            </w:r>
            <w:r>
              <w:t xml:space="preserve"> публичных слушаний по вопросам</w:t>
            </w:r>
            <w:r w:rsidRPr="00E4117D">
              <w:t xml:space="preserve"> землепользования и застройки</w:t>
            </w:r>
            <w:r>
              <w:t>;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порядок внесения изменений в правила</w:t>
            </w:r>
            <w:r>
              <w:t>.</w:t>
            </w:r>
          </w:p>
          <w:p w:rsidR="00411925" w:rsidRPr="00E4117D" w:rsidRDefault="00411925" w:rsidP="00411925">
            <w:pPr>
              <w:jc w:val="both"/>
            </w:pPr>
            <w:r w:rsidRPr="00E4117D">
              <w:t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      </w:r>
          </w:p>
          <w:p w:rsidR="00411925" w:rsidRPr="00E4117D" w:rsidRDefault="00411925" w:rsidP="00411925">
            <w:pPr>
              <w:jc w:val="both"/>
            </w:pPr>
            <w:r>
              <w:t>- Карта</w:t>
            </w:r>
            <w:r w:rsidRPr="00E4117D">
              <w:t xml:space="preserve"> градостроительного зонирования, устанавливающ</w:t>
            </w:r>
            <w:r>
              <w:t>ая</w:t>
            </w:r>
            <w:r w:rsidRPr="00E4117D">
              <w:t xml:space="preserve"> территориальные зоны, </w:t>
            </w:r>
            <w:r w:rsidRPr="00E4117D">
              <w:lastRenderedPageBreak/>
              <w:t>подзоны, предельную этажность (высотность) застройки, отображающую территории двойного учета.</w:t>
            </w:r>
          </w:p>
          <w:p w:rsidR="00411925" w:rsidRPr="00E4117D" w:rsidRDefault="00411925" w:rsidP="00411925">
            <w:pPr>
              <w:jc w:val="both"/>
            </w:pPr>
            <w:r>
              <w:t xml:space="preserve">- </w:t>
            </w:r>
            <w:r w:rsidRPr="00E4117D">
              <w:t>Карт</w:t>
            </w:r>
            <w:r>
              <w:t>а</w:t>
            </w:r>
            <w:r w:rsidRPr="00E4117D">
              <w:t xml:space="preserve">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</w:t>
            </w:r>
            <w:r>
              <w:t>Р</w:t>
            </w:r>
            <w:r w:rsidRPr="00E4117D">
              <w:t>оссийской Федерации, нормативной проектной документацией и иными правовыми актами.</w:t>
            </w:r>
          </w:p>
          <w:p w:rsidR="00411925" w:rsidRPr="00E4117D" w:rsidRDefault="00411925" w:rsidP="00411925">
            <w:pPr>
              <w:jc w:val="both"/>
            </w:pPr>
            <w:r w:rsidRPr="00E4117D">
      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      </w:r>
          </w:p>
          <w:p w:rsidR="00411925" w:rsidRPr="00E4117D" w:rsidRDefault="00411925" w:rsidP="00411925">
            <w:pPr>
              <w:jc w:val="both"/>
            </w:pPr>
            <w:r w:rsidRPr="00E4117D">
      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</w:t>
            </w:r>
            <w:r w:rsidRPr="009F42E0">
              <w:t xml:space="preserve"> </w:t>
            </w:r>
            <w:r>
              <w:t xml:space="preserve">Устанавливаемые Правилами виды </w:t>
            </w:r>
            <w:r w:rsidRPr="009F42E0">
              <w:t>приведены в соответстви</w:t>
            </w:r>
            <w:r>
              <w:t>и</w:t>
            </w:r>
            <w:r w:rsidRPr="009F42E0">
              <w:t xml:space="preserve"> с классификатором видов разрешенного использования, у</w:t>
            </w:r>
            <w:r>
              <w:t>твержденным</w:t>
            </w:r>
            <w:r w:rsidRPr="009F42E0">
              <w:t xml:space="preserve"> приказом министерства экономического развития Российской Федерации от 01.09.2014 № 540</w:t>
            </w:r>
            <w:r>
              <w:t>.</w:t>
            </w:r>
          </w:p>
          <w:p w:rsidR="00411925" w:rsidRPr="00E4117D" w:rsidRDefault="00411925" w:rsidP="00411925">
            <w:pPr>
              <w:jc w:val="both"/>
            </w:pPr>
            <w:r w:rsidRPr="00E4117D">
              <w:t xml:space="preserve">2) </w:t>
            </w:r>
            <w:r w:rsidRPr="009F42E0">
              <w:t>предельные</w:t>
            </w:r>
            <w:r w:rsidRPr="00E4117D">
      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      </w:r>
          </w:p>
          <w:p w:rsidR="00411925" w:rsidRPr="00E4117D" w:rsidRDefault="00411925" w:rsidP="00411925">
            <w:pPr>
              <w:jc w:val="both"/>
            </w:pPr>
            <w:r w:rsidRPr="00E4117D">
              <w:t>предельные (минимальные и (или) максимальные) размеры земельных участков, в том числе их площадь;</w:t>
            </w:r>
          </w:p>
          <w:p w:rsidR="00411925" w:rsidRPr="00E4117D" w:rsidRDefault="00411925" w:rsidP="00411925">
            <w:pPr>
              <w:jc w:val="both"/>
            </w:pPr>
            <w:r w:rsidRPr="00E4117D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      </w:r>
          </w:p>
          <w:p w:rsidR="00411925" w:rsidRPr="00E4117D" w:rsidRDefault="00411925" w:rsidP="00411925">
            <w:pPr>
              <w:jc w:val="both"/>
            </w:pPr>
            <w:r w:rsidRPr="00E4117D">
              <w:t>предельное количество этажей или предельную высоту зданий, строений, сооружений;</w:t>
            </w:r>
          </w:p>
          <w:p w:rsidR="00411925" w:rsidRDefault="00411925" w:rsidP="00411925">
            <w:pPr>
              <w:jc w:val="both"/>
            </w:pPr>
            <w:r w:rsidRPr="00E4117D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411925" w:rsidRDefault="00411925" w:rsidP="00411925">
            <w:pPr>
              <w:jc w:val="both"/>
            </w:pPr>
            <w:r w:rsidRPr="009F42E0">
      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</w:t>
            </w:r>
            <w:r>
              <w:t>.</w:t>
            </w:r>
          </w:p>
          <w:p w:rsidR="00411925" w:rsidRDefault="00411925" w:rsidP="00411925">
            <w:pPr>
              <w:spacing w:line="276" w:lineRule="auto"/>
              <w:ind w:left="20" w:right="20" w:firstLine="689"/>
              <w:jc w:val="both"/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</w:t>
            </w:r>
            <w:r>
              <w:t>-  Доклад окончен, приступаем к обсуждению.</w:t>
            </w:r>
          </w:p>
          <w:p w:rsidR="00635F87" w:rsidRDefault="00635F87" w:rsidP="00411925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Моргун В.</w:t>
            </w:r>
            <w:r w:rsidRPr="00635F87">
              <w:rPr>
                <w:b/>
              </w:rPr>
              <w:t>Д.</w:t>
            </w:r>
            <w:r>
              <w:t xml:space="preserve"> – Что будет с собственниками частных домов в зоне КУРТ-26?</w:t>
            </w:r>
          </w:p>
          <w:p w:rsidR="00635F87" w:rsidRDefault="00635F87" w:rsidP="00411925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Байков А.А.–</w:t>
            </w:r>
            <w:r>
              <w:t xml:space="preserve"> разъясните параметры зоны О-1.</w:t>
            </w:r>
          </w:p>
          <w:p w:rsidR="00635F87" w:rsidRDefault="00635F87" w:rsidP="00635F87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Кондрушина Ю.</w:t>
            </w:r>
            <w:r w:rsidRPr="001C0078">
              <w:rPr>
                <w:b/>
              </w:rPr>
              <w:t>М</w:t>
            </w:r>
            <w:r>
              <w:t>. - Это зона общественно-деловой застройки, вк</w:t>
            </w:r>
            <w:r w:rsidR="000F0EA2">
              <w:t>лючает в себя</w:t>
            </w:r>
            <w:r>
              <w:t>: коммунальное, социальное, бытовое, амбулаторно-поликлиническое, стационарно медицинское обслуживание, дошкольное, начальное и среднее образование, культурное развитие, религиозное использование, общественное управление, обеспечение научной деятельности, деловое управление, объекты торговли, рынки, магазины, банковская и страховая деятельность, общественное питание, гостиничное обслуживание, развлечения, обслуживание автотранспорта, объекты придорожного сервиса, выставочно-ярмарочная деятельность, спорт, обеспечение внутреннего правопорядка, историко-культурная деятельность, земельные участки (территории) общего пользования.</w:t>
            </w:r>
          </w:p>
          <w:p w:rsidR="00635F87" w:rsidRDefault="00635F87" w:rsidP="00411925">
            <w:pPr>
              <w:spacing w:line="276" w:lineRule="auto"/>
              <w:ind w:left="20" w:right="20" w:firstLine="689"/>
              <w:jc w:val="both"/>
            </w:pPr>
            <w:r w:rsidRPr="00635F87">
              <w:rPr>
                <w:b/>
              </w:rPr>
              <w:t>Байков А.А.</w:t>
            </w:r>
            <w:r>
              <w:rPr>
                <w:b/>
              </w:rPr>
              <w:t xml:space="preserve"> – </w:t>
            </w:r>
            <w:r w:rsidRPr="00635F87">
              <w:t>до какого года планируется реализация данного проекта?</w:t>
            </w:r>
          </w:p>
          <w:p w:rsidR="00635F87" w:rsidRDefault="00635F87" w:rsidP="00411925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Хвощинский А.</w:t>
            </w:r>
            <w:r w:rsidRPr="00635F87">
              <w:rPr>
                <w:b/>
              </w:rPr>
              <w:t>С.</w:t>
            </w:r>
            <w:r>
              <w:t xml:space="preserve"> – до 2022 года.</w:t>
            </w:r>
          </w:p>
          <w:p w:rsidR="0028123E" w:rsidRDefault="00635F87" w:rsidP="0028123E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Жительница г</w:t>
            </w:r>
            <w:r w:rsidRPr="00635F87">
              <w:rPr>
                <w:b/>
              </w:rPr>
              <w:t>.Пушкино</w:t>
            </w:r>
            <w:r>
              <w:t xml:space="preserve">- </w:t>
            </w:r>
            <w:r w:rsidR="0028123E">
              <w:t>Что будет с собственниками домов по ул. Маяковского? (КУРТ-27) и что планируется на пойме р. Уча? Там будет все же вертолетная площадка?</w:t>
            </w:r>
          </w:p>
          <w:p w:rsidR="0028123E" w:rsidRDefault="0028123E" w:rsidP="0028123E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Гуржин С</w:t>
            </w:r>
            <w:r w:rsidRPr="0028123E">
              <w:t>.</w:t>
            </w:r>
            <w:r w:rsidRPr="001113DC">
              <w:rPr>
                <w:b/>
              </w:rPr>
              <w:t>В</w:t>
            </w:r>
            <w:r>
              <w:t>. –Планируется размещение кордодрома.</w:t>
            </w:r>
          </w:p>
          <w:p w:rsidR="0028123E" w:rsidRDefault="0028123E" w:rsidP="0028123E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lastRenderedPageBreak/>
              <w:t>Шорохова Т</w:t>
            </w:r>
            <w:r w:rsidRPr="0028123E">
              <w:t>.</w:t>
            </w:r>
            <w:r w:rsidRPr="001113DC">
              <w:rPr>
                <w:b/>
              </w:rPr>
              <w:t>М.</w:t>
            </w:r>
            <w:r>
              <w:t xml:space="preserve"> –Будут все же трамвайные пути?</w:t>
            </w:r>
          </w:p>
          <w:p w:rsidR="0028123E" w:rsidRDefault="0028123E" w:rsidP="0028123E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Селедников И</w:t>
            </w:r>
            <w:r w:rsidRPr="0028123E">
              <w:t>.</w:t>
            </w:r>
            <w:r w:rsidRPr="001113DC">
              <w:rPr>
                <w:b/>
              </w:rPr>
              <w:t>Е.</w:t>
            </w:r>
            <w:r>
              <w:t xml:space="preserve"> – В КУРТ-7 и КУРТ-30 можно ли повлиять на параметры?</w:t>
            </w:r>
          </w:p>
          <w:p w:rsidR="001113DC" w:rsidRDefault="001113DC" w:rsidP="0028123E">
            <w:pPr>
              <w:spacing w:line="276" w:lineRule="auto"/>
              <w:ind w:left="20" w:right="20" w:firstLine="689"/>
              <w:jc w:val="both"/>
            </w:pPr>
            <w:r>
              <w:rPr>
                <w:b/>
              </w:rPr>
              <w:t>Павлов С</w:t>
            </w:r>
            <w:r w:rsidRPr="001113DC">
              <w:t>.</w:t>
            </w:r>
            <w:r>
              <w:t xml:space="preserve"> </w:t>
            </w:r>
            <w:r w:rsidRPr="007A6344">
              <w:rPr>
                <w:b/>
              </w:rPr>
              <w:t>В</w:t>
            </w:r>
            <w:r>
              <w:t xml:space="preserve">.- </w:t>
            </w:r>
            <w:r w:rsidR="001C0078">
              <w:t xml:space="preserve"> По соседству с </w:t>
            </w:r>
            <w:r>
              <w:t>СНТ «Кудринка»</w:t>
            </w:r>
            <w:r w:rsidR="001C0078">
              <w:t xml:space="preserve"> размещено предприятие.</w:t>
            </w:r>
            <w:r>
              <w:t xml:space="preserve"> Какое производство планируется? Параметры необходимо сузить. </w:t>
            </w:r>
          </w:p>
          <w:p w:rsidR="008E2545" w:rsidRDefault="001113DC" w:rsidP="00695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rPr>
                <w:b/>
              </w:rPr>
              <w:t>Аккерман И</w:t>
            </w:r>
            <w:r w:rsidRPr="001113DC">
              <w:t>.</w:t>
            </w:r>
            <w:r w:rsidRPr="007A6344">
              <w:rPr>
                <w:b/>
              </w:rPr>
              <w:t>А</w:t>
            </w:r>
            <w:r>
              <w:t>. –</w:t>
            </w:r>
            <w:r w:rsidR="008E2545">
              <w:t xml:space="preserve"> Сократить список видов разрешенного использования в зоне П (производственная зона)</w:t>
            </w:r>
          </w:p>
          <w:p w:rsidR="00695DCE" w:rsidRDefault="00695DCE" w:rsidP="00695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 w:rsidRPr="00695DCE">
              <w:rPr>
                <w:b/>
              </w:rPr>
              <w:t>Селедников И.Е</w:t>
            </w:r>
            <w:r>
              <w:t xml:space="preserve">. </w:t>
            </w:r>
            <w:r w:rsidR="007A6344">
              <w:t>–</w:t>
            </w:r>
            <w:r>
              <w:t xml:space="preserve"> </w:t>
            </w:r>
            <w:r w:rsidR="007A6344">
              <w:t>Что планируется в КУРТ-7?</w:t>
            </w:r>
          </w:p>
          <w:p w:rsidR="007A6344" w:rsidRDefault="007A6344" w:rsidP="00695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 w:rsidRPr="007A6344">
              <w:rPr>
                <w:b/>
              </w:rPr>
              <w:t>Аккерман И.А</w:t>
            </w:r>
            <w:r>
              <w:t>.- Прое</w:t>
            </w:r>
            <w:r w:rsidR="008E2545">
              <w:t>кт планировки на данную территорию не разработан.</w:t>
            </w:r>
          </w:p>
          <w:p w:rsidR="007A6344" w:rsidRDefault="007A6344" w:rsidP="00695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 w:rsidRPr="007A6344">
              <w:rPr>
                <w:b/>
              </w:rPr>
              <w:t>Селедников И.Е.</w:t>
            </w:r>
            <w:r>
              <w:rPr>
                <w:b/>
              </w:rPr>
              <w:t xml:space="preserve"> – </w:t>
            </w:r>
            <w:r w:rsidRPr="007A6344">
              <w:t>В зоне КУРТ-3</w:t>
            </w:r>
            <w:r>
              <w:t xml:space="preserve">0 предусмотреть объекты спорта и </w:t>
            </w:r>
            <w:r w:rsidRPr="007A6344">
              <w:t>от</w:t>
            </w:r>
            <w:r>
              <w:t>дыха.</w:t>
            </w:r>
          </w:p>
          <w:p w:rsidR="007A6344" w:rsidRDefault="007A6344" w:rsidP="00695D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 w:rsidRPr="007A6344">
              <w:rPr>
                <w:b/>
              </w:rPr>
              <w:t>Павлов С.В.</w:t>
            </w:r>
            <w:r>
              <w:t xml:space="preserve"> – максимальная этажность производственных зон какая предусмотрена?</w:t>
            </w:r>
          </w:p>
          <w:p w:rsidR="0028123E" w:rsidRDefault="007A6344" w:rsidP="007A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 w:rsidRPr="007A6344">
              <w:rPr>
                <w:b/>
              </w:rPr>
              <w:t>Аккерман И.А.</w:t>
            </w:r>
            <w:r>
              <w:t xml:space="preserve"> – они будут ограничены тремя надземными этажами.</w:t>
            </w:r>
          </w:p>
          <w:p w:rsidR="00D960A8" w:rsidRDefault="00D960A8" w:rsidP="00D960A8">
            <w:pPr>
              <w:spacing w:line="276" w:lineRule="auto"/>
              <w:ind w:left="20" w:right="20" w:firstLine="689"/>
              <w:jc w:val="both"/>
            </w:pPr>
          </w:p>
          <w:p w:rsidR="00D960A8" w:rsidRDefault="00D960A8" w:rsidP="00D960A8">
            <w:pPr>
              <w:spacing w:line="276" w:lineRule="auto"/>
              <w:ind w:left="20" w:right="20" w:firstLine="689"/>
              <w:jc w:val="both"/>
            </w:pPr>
            <w:r>
              <w:t>За период проведения публичных слушаний поступили в том числе письменные предложения (мнения), касающихся следующих вопросов:</w:t>
            </w:r>
          </w:p>
          <w:p w:rsidR="00C228C2" w:rsidRDefault="00C228C2" w:rsidP="007A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t>- Рассмотреть возможность установления более узкой классификации промышленных предприятий, а именно: из основных видов разрешенного использования исключить недропользование, тяжелую промышленность, нефтехимическую промышленность.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КУРТ-7.</w:t>
            </w:r>
          </w:p>
          <w:p w:rsidR="00226958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- В территориальной зоне КУРТ-26 рассмотреть возможность изменения границ в сторону уменьшения</w:t>
            </w:r>
            <w:r w:rsidR="00226958">
              <w:t>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- В территориальной зоне КУРТ-27 рассмотреть возможность изменения границ в сторо</w:t>
            </w:r>
            <w:r w:rsidR="00226958">
              <w:t>ну уменьшения</w:t>
            </w:r>
            <w:r>
              <w:t>, не затрагивая территорию частного сектора.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КУРТ-30.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 - Рассмотреть возможность исключения из территориальной зоны КУРТ-26 земельные участки с кадастровыми номерами 50:13:0070105:125, 50:13:0070103:189.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jc w:val="both"/>
            </w:pPr>
            <w:r>
              <w:t xml:space="preserve">           - Рассмотреть возможность исключения из территориальной зоны КУРТ-27 земельные участки с кадастровыми номерами 50:13:0070105:2053, 50:13:0070105:2054, 50:13:070105:0114,</w:t>
            </w:r>
            <w:r w:rsidRPr="005A6918">
              <w:t xml:space="preserve"> </w:t>
            </w:r>
            <w:r>
              <w:t>50:13:070105:0115,</w:t>
            </w:r>
            <w:r w:rsidRPr="005A6918">
              <w:t xml:space="preserve"> </w:t>
            </w:r>
            <w:r>
              <w:t>50:13:070105:0117,</w:t>
            </w:r>
            <w:r w:rsidRPr="005A6918">
              <w:t xml:space="preserve"> </w:t>
            </w:r>
            <w:r>
              <w:t>50:13:070105:0118, 50:13:0070105:2019, 50:13:0070105:2258,</w:t>
            </w:r>
            <w:r w:rsidRPr="00ED651E">
              <w:t xml:space="preserve"> </w:t>
            </w:r>
            <w:r>
              <w:t>50:13:0070105:2259, 50:13:0070105:62.</w:t>
            </w:r>
          </w:p>
          <w:p w:rsidR="00C228C2" w:rsidRDefault="00C228C2" w:rsidP="00C228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t>- Рассмотреть возможность на земельном участке с кадастровым номером 50:13:0080104:386 вблизи ДНТ «Сосновка» в зоне О-1 установить количество надземных этажей не более трех.</w:t>
            </w:r>
          </w:p>
          <w:p w:rsidR="0028123E" w:rsidRPr="00635F87" w:rsidRDefault="0028123E" w:rsidP="00411925">
            <w:pPr>
              <w:spacing w:line="276" w:lineRule="auto"/>
              <w:ind w:left="20" w:right="20" w:firstLine="689"/>
              <w:jc w:val="both"/>
            </w:pPr>
          </w:p>
          <w:p w:rsidR="00411925" w:rsidRPr="00B13199" w:rsidRDefault="00411925" w:rsidP="00411925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</w:pPr>
            <w:r w:rsidRPr="00B137D0">
              <w:rPr>
                <w:b/>
              </w:rPr>
              <w:t>Хвощинский А</w:t>
            </w:r>
            <w:r>
              <w:rPr>
                <w:b/>
              </w:rPr>
              <w:t xml:space="preserve">.С. </w:t>
            </w:r>
            <w:r>
              <w:t xml:space="preserve">- </w:t>
            </w:r>
            <w:r w:rsidRPr="00B13199">
              <w:t>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      </w:r>
            <w:r>
              <w:t>.</w:t>
            </w:r>
            <w:r w:rsidRPr="00B13199">
              <w:t xml:space="preserve">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      </w:r>
          </w:p>
          <w:p w:rsidR="00411925" w:rsidRDefault="00411925" w:rsidP="00411925">
            <w:pPr>
              <w:pStyle w:val="a4"/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411925" w:rsidRPr="00DA25EF" w:rsidRDefault="00411925" w:rsidP="00411925">
            <w:pPr>
              <w:pStyle w:val="a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A25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Решение</w:t>
            </w:r>
            <w:r w:rsidRPr="00DA25E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DA25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комиссии:</w:t>
            </w:r>
          </w:p>
          <w:p w:rsidR="00411925" w:rsidRPr="005E0DE0" w:rsidRDefault="00411925" w:rsidP="00411925">
            <w:pPr>
              <w:spacing w:line="276" w:lineRule="auto"/>
              <w:jc w:val="both"/>
            </w:pPr>
            <w:r>
              <w:rPr>
                <w:bCs/>
              </w:rPr>
              <w:t xml:space="preserve">            1.</w:t>
            </w:r>
            <w:r w:rsidRPr="005E0DE0">
              <w:t xml:space="preserve"> Публичные слушания </w:t>
            </w:r>
            <w:r w:rsidRPr="009668A0">
              <w:t>по</w:t>
            </w:r>
            <w:r>
              <w:t xml:space="preserve"> проекту </w:t>
            </w:r>
            <w:r w:rsidRPr="009668A0">
              <w:t>«</w:t>
            </w:r>
            <w:r w:rsidRPr="00741D22">
              <w:rPr>
                <w:rFonts w:eastAsia="Calibri"/>
                <w:lang w:eastAsia="en-US"/>
              </w:rPr>
              <w:t>Правила землепользования и застройки территории (части террито</w:t>
            </w:r>
            <w:r>
              <w:rPr>
                <w:rFonts w:eastAsia="Calibri"/>
                <w:lang w:eastAsia="en-US"/>
              </w:rPr>
              <w:t>рии) городского поселения Пушкино</w:t>
            </w:r>
            <w:r w:rsidRPr="00741D22">
              <w:rPr>
                <w:rFonts w:eastAsia="Calibri"/>
                <w:lang w:eastAsia="en-US"/>
              </w:rPr>
              <w:t xml:space="preserve"> Пушкинского муниципального района Московской области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247208">
              <w:t>считать состоявшимися</w:t>
            </w:r>
            <w:r w:rsidRPr="005E0DE0">
              <w:t>.</w:t>
            </w:r>
          </w:p>
          <w:p w:rsidR="00411925" w:rsidRDefault="00411925" w:rsidP="00411925">
            <w:pPr>
              <w:pStyle w:val="a4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 xml:space="preserve"> Установить, что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>орядок и процедура публичных слушаний</w:t>
            </w:r>
            <w:r w:rsidRPr="00F15B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0DE0">
              <w:rPr>
                <w:rFonts w:ascii="Times New Roman" w:hAnsi="Times New Roman"/>
                <w:sz w:val="24"/>
                <w:szCs w:val="24"/>
              </w:rPr>
              <w:t>соблюдены</w:t>
            </w:r>
            <w:r w:rsidRPr="00F15B99">
              <w:rPr>
                <w:rFonts w:ascii="Times New Roman" w:hAnsi="Times New Roman"/>
                <w:sz w:val="24"/>
                <w:szCs w:val="24"/>
              </w:rPr>
              <w:t xml:space="preserve"> согласно </w:t>
            </w:r>
            <w:r w:rsidRPr="00754806">
              <w:rPr>
                <w:rFonts w:ascii="Times New Roman" w:hAnsi="Times New Roman"/>
                <w:sz w:val="24"/>
                <w:szCs w:val="24"/>
              </w:rPr>
              <w:t>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0E66" w:rsidRDefault="00950E66" w:rsidP="00950E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709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3. Одобрить </w:t>
            </w:r>
            <w:r>
              <w:rPr>
                <w:bCs/>
              </w:rPr>
              <w:t>проект «</w:t>
            </w:r>
            <w:r>
              <w:rPr>
                <w:rFonts w:eastAsia="Calibri"/>
                <w:lang w:eastAsia="en-US"/>
              </w:rPr>
              <w:t>Правила землепользования и застройки территории (части территории) городского</w:t>
            </w:r>
            <w:r>
              <w:t xml:space="preserve"> поселения Пушкино </w:t>
            </w:r>
            <w:r>
              <w:rPr>
                <w:rFonts w:eastAsia="Arial Unicode MS"/>
                <w:color w:val="000000"/>
              </w:rPr>
              <w:t>Пушкинского муниципального района Московской области» с учетом поступивших замечаний и предложений при условии их соответствия действующему законодательству, градостроительным нормативам и проекту Генерального плана.</w:t>
            </w:r>
          </w:p>
          <w:p w:rsidR="00411925" w:rsidRDefault="00411925" w:rsidP="0041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709"/>
              <w:jc w:val="both"/>
            </w:pPr>
            <w:r>
              <w:rPr>
                <w:rFonts w:eastAsia="Arial Unicode MS"/>
                <w:color w:val="000000"/>
              </w:rPr>
              <w:t xml:space="preserve">4. </w:t>
            </w:r>
            <w:r>
              <w:t xml:space="preserve">Направить в </w:t>
            </w:r>
            <w:r w:rsidRPr="00F64EF6">
              <w:t>Главархитектуру Мо</w:t>
            </w:r>
            <w:r>
              <w:t xml:space="preserve">сковской области </w:t>
            </w:r>
            <w:r w:rsidRPr="000B189D">
              <w:t>для</w:t>
            </w:r>
            <w:r w:rsidRPr="00F64EF6">
              <w:t xml:space="preserve"> учета в проекте </w:t>
            </w:r>
            <w:r>
              <w:t>«</w:t>
            </w:r>
            <w:r w:rsidRPr="000B189D">
              <w:t>Правила землепользования и застройки территории</w:t>
            </w:r>
            <w:r w:rsidRPr="00A824FD">
              <w:rPr>
                <w:rFonts w:eastAsia="Calibri"/>
                <w:lang w:eastAsia="en-US"/>
              </w:rPr>
              <w:t xml:space="preserve"> (части территории) городского</w:t>
            </w:r>
            <w:r>
              <w:t xml:space="preserve"> поселения Пушкино</w:t>
            </w:r>
            <w:r w:rsidRPr="002029F6">
              <w:t xml:space="preserve"> </w:t>
            </w:r>
            <w:r w:rsidRPr="00F64EF6">
              <w:rPr>
                <w:rFonts w:eastAsia="Arial Unicode MS"/>
                <w:color w:val="000000"/>
              </w:rPr>
              <w:t>Пушкинского муниципального района</w:t>
            </w:r>
            <w:r>
              <w:rPr>
                <w:rFonts w:eastAsia="Arial Unicode MS"/>
                <w:color w:val="000000"/>
              </w:rPr>
              <w:t xml:space="preserve"> Московской области» </w:t>
            </w:r>
            <w:r w:rsidRPr="000B189D">
              <w:t>предложения и замечания в установленном порядке</w:t>
            </w:r>
            <w:r>
              <w:t>.</w:t>
            </w:r>
          </w:p>
          <w:p w:rsidR="00411925" w:rsidRPr="00E212CF" w:rsidRDefault="00411925" w:rsidP="004119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"/>
              <w:ind w:firstLine="709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5</w:t>
            </w:r>
            <w:r w:rsidRPr="001B6F97">
              <w:rPr>
                <w:rFonts w:eastAsia="Arial Unicode MS"/>
                <w:color w:val="000000"/>
              </w:rPr>
              <w:t xml:space="preserve">. </w:t>
            </w:r>
            <w:r w:rsidRPr="00E212CF">
              <w:rPr>
                <w:rFonts w:eastAsia="Arial Unicode MS"/>
                <w:color w:val="000000"/>
              </w:rPr>
              <w:t xml:space="preserve">Опубликовать заключение по результатам публичных слушаний по проекту </w:t>
            </w:r>
            <w:r>
              <w:rPr>
                <w:rFonts w:eastAsia="Arial Unicode MS"/>
                <w:color w:val="000000"/>
              </w:rPr>
              <w:t>«</w:t>
            </w:r>
            <w:r w:rsidRPr="00E212CF">
              <w:rPr>
                <w:rFonts w:eastAsia="Calibri"/>
                <w:lang w:eastAsia="en-US"/>
              </w:rPr>
              <w:t>Правила землепользования и застройки территории (части территории) городского</w:t>
            </w:r>
            <w:r>
              <w:t xml:space="preserve"> поселения Пушкино </w:t>
            </w:r>
            <w:r w:rsidRPr="00E212CF">
              <w:rPr>
                <w:rFonts w:eastAsia="Arial Unicode MS"/>
                <w:color w:val="000000"/>
              </w:rPr>
              <w:t>Пушкинского муниципального района Московской области</w:t>
            </w:r>
            <w:r>
              <w:rPr>
                <w:rFonts w:eastAsia="Arial Unicode MS"/>
                <w:color w:val="000000"/>
              </w:rPr>
              <w:t>»</w:t>
            </w:r>
            <w:r w:rsidRPr="00E212CF">
              <w:rPr>
                <w:rFonts w:eastAsia="Arial Unicode MS"/>
                <w:color w:val="000000"/>
              </w:rPr>
              <w:t xml:space="preserve"> в печатных средствах массовой информации и разместить на сайте администрации Пушкинского муниципального района </w:t>
            </w:r>
            <w:r w:rsidRPr="00E212CF">
              <w:rPr>
                <w:rFonts w:eastAsia="Calibri"/>
                <w:lang w:eastAsia="en-US"/>
              </w:rPr>
              <w:t>(</w:t>
            </w:r>
            <w:hyperlink r:id="rId9" w:history="1">
              <w:r w:rsidRPr="00E212CF">
                <w:rPr>
                  <w:rFonts w:eastAsia="Calibri"/>
                  <w:lang w:eastAsia="en-US"/>
                </w:rPr>
                <w:t>www.adm-pushkino.ru</w:t>
              </w:r>
            </w:hyperlink>
            <w:r>
              <w:rPr>
                <w:rFonts w:eastAsia="Calibri"/>
                <w:lang w:eastAsia="en-US"/>
              </w:rPr>
              <w:t>).</w:t>
            </w:r>
          </w:p>
          <w:p w:rsidR="00411925" w:rsidRPr="00E3164C" w:rsidRDefault="00411925" w:rsidP="00411925">
            <w:pPr>
              <w:widowControl w:val="0"/>
              <w:autoSpaceDE w:val="0"/>
              <w:autoSpaceDN w:val="0"/>
              <w:adjustRightInd w:val="0"/>
              <w:spacing w:line="26" w:lineRule="atLeast"/>
              <w:ind w:firstLine="709"/>
              <w:jc w:val="both"/>
            </w:pPr>
            <w:r>
              <w:rPr>
                <w:rFonts w:eastAsia="Arial Unicode MS"/>
                <w:color w:val="000000"/>
              </w:rPr>
              <w:t>6</w:t>
            </w:r>
            <w:r w:rsidRPr="001B6F97">
              <w:rPr>
                <w:rFonts w:eastAsia="Arial Unicode MS"/>
                <w:color w:val="000000"/>
              </w:rPr>
              <w:t xml:space="preserve">. </w:t>
            </w:r>
            <w:r w:rsidRPr="00E3164C">
              <w:t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протокол публичных слушаний и заключение по результатам</w:t>
            </w:r>
          </w:p>
          <w:p w:rsidR="00411925" w:rsidRPr="00E3164C" w:rsidRDefault="00411925" w:rsidP="00411925">
            <w:pPr>
              <w:widowControl w:val="0"/>
              <w:autoSpaceDE w:val="0"/>
              <w:autoSpaceDN w:val="0"/>
              <w:adjustRightInd w:val="0"/>
              <w:spacing w:line="26" w:lineRule="atLeast"/>
              <w:jc w:val="both"/>
            </w:pPr>
            <w:r w:rsidRPr="00E3164C">
              <w:t xml:space="preserve">публичных слушаний для принятия решения о его утверждении в установленном законом порядке. </w:t>
            </w:r>
          </w:p>
          <w:p w:rsidR="00411925" w:rsidRDefault="00411925" w:rsidP="0041192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Arial Unicode MS"/>
                <w:color w:val="000000"/>
              </w:rPr>
            </w:pPr>
          </w:p>
          <w:p w:rsidR="00411925" w:rsidRDefault="00411925" w:rsidP="00411925">
            <w:pPr>
              <w:spacing w:line="276" w:lineRule="auto"/>
              <w:ind w:left="142"/>
              <w:rPr>
                <w:b/>
              </w:rPr>
            </w:pPr>
          </w:p>
          <w:tbl>
            <w:tblPr>
              <w:tblStyle w:val="a6"/>
              <w:tblW w:w="9605" w:type="dxa"/>
              <w:tblInd w:w="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70"/>
              <w:gridCol w:w="2835"/>
            </w:tblGrid>
            <w:tr w:rsidR="00411925" w:rsidTr="00411925">
              <w:tc>
                <w:tcPr>
                  <w:tcW w:w="6770" w:type="dxa"/>
                </w:tcPr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  <w:r w:rsidRPr="00533C61">
                    <w:rPr>
                      <w:b/>
                    </w:rPr>
                    <w:t>Председатель комиссии</w:t>
                  </w:r>
                </w:p>
              </w:tc>
              <w:tc>
                <w:tcPr>
                  <w:tcW w:w="2835" w:type="dxa"/>
                </w:tcPr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  <w:r w:rsidRPr="00533C61">
                    <w:rPr>
                      <w:b/>
                    </w:rPr>
                    <w:t>А.С. Хвощинский</w:t>
                  </w:r>
                </w:p>
              </w:tc>
            </w:tr>
            <w:tr w:rsidR="00411925" w:rsidTr="00411925">
              <w:tc>
                <w:tcPr>
                  <w:tcW w:w="6770" w:type="dxa"/>
                </w:tcPr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  <w:r w:rsidRPr="00533C61">
                    <w:rPr>
                      <w:b/>
                    </w:rPr>
                    <w:t>Члены комиссии</w:t>
                  </w:r>
                </w:p>
              </w:tc>
              <w:tc>
                <w:tcPr>
                  <w:tcW w:w="2835" w:type="dxa"/>
                </w:tcPr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 w:rsidRPr="00533C61">
                    <w:rPr>
                      <w:b/>
                    </w:rPr>
                    <w:t>А.В. Гранева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И.А. Аккерман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М.Ю. Нижегородов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С.В. Гуржин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А.С. Шальнев 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Ю.М. Кондрушина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Pr="00533C61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А.С. Смирнов</w:t>
                  </w:r>
                </w:p>
              </w:tc>
            </w:tr>
            <w:tr w:rsidR="00411925" w:rsidTr="00411925">
              <w:tc>
                <w:tcPr>
                  <w:tcW w:w="6770" w:type="dxa"/>
                </w:tcPr>
                <w:p w:rsidR="00411925" w:rsidRPr="00B94257" w:rsidRDefault="00411925" w:rsidP="00411925">
                  <w:pPr>
                    <w:spacing w:line="276" w:lineRule="auto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2835" w:type="dxa"/>
                </w:tcPr>
                <w:p w:rsidR="00411925" w:rsidRPr="00B94257" w:rsidRDefault="00411925" w:rsidP="00411925">
                  <w:pPr>
                    <w:spacing w:line="276" w:lineRule="auto"/>
                    <w:rPr>
                      <w:b/>
                      <w:highlight w:val="yellow"/>
                    </w:rPr>
                  </w:pPr>
                </w:p>
              </w:tc>
            </w:tr>
            <w:tr w:rsidR="00411925" w:rsidTr="00411925">
              <w:tc>
                <w:tcPr>
                  <w:tcW w:w="6770" w:type="dxa"/>
                </w:tcPr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Секретари</w:t>
                  </w:r>
                  <w:r w:rsidRPr="00B13B8B">
                    <w:rPr>
                      <w:b/>
                    </w:rPr>
                    <w:t xml:space="preserve"> комиссии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2835" w:type="dxa"/>
                </w:tcPr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Э.Ю. Закревская</w:t>
                  </w: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</w:p>
                <w:p w:rsidR="00411925" w:rsidRDefault="00411925" w:rsidP="00411925">
                  <w:pPr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В. Э. Балукова</w:t>
                  </w:r>
                </w:p>
              </w:tc>
            </w:tr>
          </w:tbl>
          <w:p w:rsidR="00AF2EFB" w:rsidRDefault="00AF2EFB" w:rsidP="00411925">
            <w:pPr>
              <w:spacing w:after="200" w:line="276" w:lineRule="auto"/>
              <w:rPr>
                <w:b/>
              </w:rPr>
            </w:pPr>
          </w:p>
        </w:tc>
        <w:tc>
          <w:tcPr>
            <w:tcW w:w="222" w:type="dxa"/>
          </w:tcPr>
          <w:p w:rsidR="00AF2EFB" w:rsidRDefault="00AF2EFB" w:rsidP="00AB4C4F">
            <w:pPr>
              <w:spacing w:line="276" w:lineRule="auto"/>
              <w:rPr>
                <w:b/>
              </w:rPr>
            </w:pPr>
          </w:p>
        </w:tc>
      </w:tr>
    </w:tbl>
    <w:p w:rsidR="003A5F5D" w:rsidRDefault="003A5F5D" w:rsidP="003265F8">
      <w:pPr>
        <w:spacing w:line="276" w:lineRule="auto"/>
        <w:rPr>
          <w:b/>
        </w:rPr>
      </w:pPr>
    </w:p>
    <w:sectPr w:rsidR="003A5F5D" w:rsidSect="001C0078">
      <w:footerReference w:type="default" r:id="rId10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60B" w:rsidRDefault="00C7160B" w:rsidP="00E90804">
      <w:r>
        <w:separator/>
      </w:r>
    </w:p>
  </w:endnote>
  <w:endnote w:type="continuationSeparator" w:id="0">
    <w:p w:rsidR="00C7160B" w:rsidRDefault="00C7160B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5165521"/>
      <w:docPartObj>
        <w:docPartGallery w:val="Page Numbers (Bottom of Page)"/>
        <w:docPartUnique/>
      </w:docPartObj>
    </w:sdtPr>
    <w:sdtEndPr/>
    <w:sdtContent>
      <w:p w:rsidR="00147D9D" w:rsidRDefault="00221BB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C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60B" w:rsidRDefault="00C7160B" w:rsidP="00E90804">
      <w:r>
        <w:separator/>
      </w:r>
    </w:p>
  </w:footnote>
  <w:footnote w:type="continuationSeparator" w:id="0">
    <w:p w:rsidR="00C7160B" w:rsidRDefault="00C7160B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5D"/>
    <w:rsid w:val="00001691"/>
    <w:rsid w:val="0000181B"/>
    <w:rsid w:val="00001F7E"/>
    <w:rsid w:val="00005AF1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DF2"/>
    <w:rsid w:val="00071335"/>
    <w:rsid w:val="0007197E"/>
    <w:rsid w:val="00076480"/>
    <w:rsid w:val="00076E9D"/>
    <w:rsid w:val="000823FC"/>
    <w:rsid w:val="00092917"/>
    <w:rsid w:val="00094B50"/>
    <w:rsid w:val="000A019E"/>
    <w:rsid w:val="000A157E"/>
    <w:rsid w:val="000A2244"/>
    <w:rsid w:val="000A2856"/>
    <w:rsid w:val="000A4B62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0EA2"/>
    <w:rsid w:val="000F3FAB"/>
    <w:rsid w:val="000F6935"/>
    <w:rsid w:val="00103360"/>
    <w:rsid w:val="00107177"/>
    <w:rsid w:val="00110859"/>
    <w:rsid w:val="001113DC"/>
    <w:rsid w:val="00113519"/>
    <w:rsid w:val="00113D36"/>
    <w:rsid w:val="001175E4"/>
    <w:rsid w:val="001209DE"/>
    <w:rsid w:val="00125665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7D93"/>
    <w:rsid w:val="00162000"/>
    <w:rsid w:val="00166808"/>
    <w:rsid w:val="00166C46"/>
    <w:rsid w:val="001673EF"/>
    <w:rsid w:val="00174795"/>
    <w:rsid w:val="00181E42"/>
    <w:rsid w:val="00182B40"/>
    <w:rsid w:val="0018556E"/>
    <w:rsid w:val="00186C24"/>
    <w:rsid w:val="0019017A"/>
    <w:rsid w:val="0019168F"/>
    <w:rsid w:val="001A05FC"/>
    <w:rsid w:val="001A31B8"/>
    <w:rsid w:val="001A4B02"/>
    <w:rsid w:val="001A501A"/>
    <w:rsid w:val="001A624E"/>
    <w:rsid w:val="001A667C"/>
    <w:rsid w:val="001B18C5"/>
    <w:rsid w:val="001C0078"/>
    <w:rsid w:val="001C019B"/>
    <w:rsid w:val="001C3B87"/>
    <w:rsid w:val="001C589A"/>
    <w:rsid w:val="001C711A"/>
    <w:rsid w:val="001D2297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6958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3557"/>
    <w:rsid w:val="002441DE"/>
    <w:rsid w:val="00245529"/>
    <w:rsid w:val="00246E4E"/>
    <w:rsid w:val="00247208"/>
    <w:rsid w:val="00253712"/>
    <w:rsid w:val="00253B33"/>
    <w:rsid w:val="002548A7"/>
    <w:rsid w:val="002634DA"/>
    <w:rsid w:val="0026696C"/>
    <w:rsid w:val="00267AAF"/>
    <w:rsid w:val="00273185"/>
    <w:rsid w:val="0027387D"/>
    <w:rsid w:val="0028123E"/>
    <w:rsid w:val="00287DFC"/>
    <w:rsid w:val="00291C91"/>
    <w:rsid w:val="00292257"/>
    <w:rsid w:val="00292E6E"/>
    <w:rsid w:val="002951CD"/>
    <w:rsid w:val="002A091F"/>
    <w:rsid w:val="002A1832"/>
    <w:rsid w:val="002A51FC"/>
    <w:rsid w:val="002A75D3"/>
    <w:rsid w:val="002B0B1A"/>
    <w:rsid w:val="002B3296"/>
    <w:rsid w:val="002B570A"/>
    <w:rsid w:val="002C41DE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F0A4C"/>
    <w:rsid w:val="002F6B66"/>
    <w:rsid w:val="002F7241"/>
    <w:rsid w:val="003063FD"/>
    <w:rsid w:val="0031105E"/>
    <w:rsid w:val="00313980"/>
    <w:rsid w:val="00314EF9"/>
    <w:rsid w:val="00316842"/>
    <w:rsid w:val="00320D6A"/>
    <w:rsid w:val="00324351"/>
    <w:rsid w:val="003265F8"/>
    <w:rsid w:val="00336125"/>
    <w:rsid w:val="00344068"/>
    <w:rsid w:val="00351754"/>
    <w:rsid w:val="00352374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F5071"/>
    <w:rsid w:val="00410910"/>
    <w:rsid w:val="00411925"/>
    <w:rsid w:val="00416F6E"/>
    <w:rsid w:val="0042623F"/>
    <w:rsid w:val="00435C81"/>
    <w:rsid w:val="00435F36"/>
    <w:rsid w:val="0044254C"/>
    <w:rsid w:val="00442DF9"/>
    <w:rsid w:val="004443C8"/>
    <w:rsid w:val="00446201"/>
    <w:rsid w:val="00446F59"/>
    <w:rsid w:val="00450EF7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93031"/>
    <w:rsid w:val="00495177"/>
    <w:rsid w:val="00496AA0"/>
    <w:rsid w:val="00496B99"/>
    <w:rsid w:val="00496CED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37D4"/>
    <w:rsid w:val="004E62A0"/>
    <w:rsid w:val="004E6C47"/>
    <w:rsid w:val="004F008A"/>
    <w:rsid w:val="004F4576"/>
    <w:rsid w:val="004F5716"/>
    <w:rsid w:val="004F7C76"/>
    <w:rsid w:val="00506A34"/>
    <w:rsid w:val="0050768F"/>
    <w:rsid w:val="005168E4"/>
    <w:rsid w:val="00516B2D"/>
    <w:rsid w:val="00521127"/>
    <w:rsid w:val="005247CB"/>
    <w:rsid w:val="00526A61"/>
    <w:rsid w:val="00531872"/>
    <w:rsid w:val="00533D4F"/>
    <w:rsid w:val="00540D3B"/>
    <w:rsid w:val="0054162A"/>
    <w:rsid w:val="00541810"/>
    <w:rsid w:val="005547BD"/>
    <w:rsid w:val="0056155C"/>
    <w:rsid w:val="00580139"/>
    <w:rsid w:val="00580311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B1C96"/>
    <w:rsid w:val="005B3122"/>
    <w:rsid w:val="005B3D69"/>
    <w:rsid w:val="005B7140"/>
    <w:rsid w:val="005C1121"/>
    <w:rsid w:val="005C1B72"/>
    <w:rsid w:val="005C428B"/>
    <w:rsid w:val="005D0F1A"/>
    <w:rsid w:val="005D2E00"/>
    <w:rsid w:val="005D5E7A"/>
    <w:rsid w:val="005D75BF"/>
    <w:rsid w:val="005E189B"/>
    <w:rsid w:val="005E4269"/>
    <w:rsid w:val="005E49C0"/>
    <w:rsid w:val="005F1197"/>
    <w:rsid w:val="005F1D8B"/>
    <w:rsid w:val="005F2A86"/>
    <w:rsid w:val="005F7C13"/>
    <w:rsid w:val="00600A3B"/>
    <w:rsid w:val="006053DB"/>
    <w:rsid w:val="0060590B"/>
    <w:rsid w:val="00605C30"/>
    <w:rsid w:val="00611B9A"/>
    <w:rsid w:val="00611E09"/>
    <w:rsid w:val="00612705"/>
    <w:rsid w:val="00612C36"/>
    <w:rsid w:val="00613B3A"/>
    <w:rsid w:val="0061436D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35F87"/>
    <w:rsid w:val="006438D0"/>
    <w:rsid w:val="006443D8"/>
    <w:rsid w:val="00650254"/>
    <w:rsid w:val="00653101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6E97"/>
    <w:rsid w:val="006915C9"/>
    <w:rsid w:val="00691724"/>
    <w:rsid w:val="006924C9"/>
    <w:rsid w:val="00693E13"/>
    <w:rsid w:val="00695555"/>
    <w:rsid w:val="00695DCE"/>
    <w:rsid w:val="00697F60"/>
    <w:rsid w:val="006A41AB"/>
    <w:rsid w:val="006A555C"/>
    <w:rsid w:val="006B2F1F"/>
    <w:rsid w:val="006B5FB6"/>
    <w:rsid w:val="006C0ED7"/>
    <w:rsid w:val="006C0EFB"/>
    <w:rsid w:val="006C1512"/>
    <w:rsid w:val="006C6852"/>
    <w:rsid w:val="006D1FE4"/>
    <w:rsid w:val="006D35FD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6CEE"/>
    <w:rsid w:val="006F7DA0"/>
    <w:rsid w:val="00705841"/>
    <w:rsid w:val="00710BE6"/>
    <w:rsid w:val="00713029"/>
    <w:rsid w:val="00714573"/>
    <w:rsid w:val="0071603A"/>
    <w:rsid w:val="0072191A"/>
    <w:rsid w:val="00723B3C"/>
    <w:rsid w:val="00724F3A"/>
    <w:rsid w:val="00724F80"/>
    <w:rsid w:val="00727E33"/>
    <w:rsid w:val="007311CE"/>
    <w:rsid w:val="00731BDF"/>
    <w:rsid w:val="0073281D"/>
    <w:rsid w:val="0073318F"/>
    <w:rsid w:val="00735E05"/>
    <w:rsid w:val="00750AD5"/>
    <w:rsid w:val="00756A31"/>
    <w:rsid w:val="007605E8"/>
    <w:rsid w:val="00760D84"/>
    <w:rsid w:val="00761B9B"/>
    <w:rsid w:val="0076552C"/>
    <w:rsid w:val="00765997"/>
    <w:rsid w:val="007659E7"/>
    <w:rsid w:val="00770BEF"/>
    <w:rsid w:val="007736D3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38CF"/>
    <w:rsid w:val="0079533F"/>
    <w:rsid w:val="007971CA"/>
    <w:rsid w:val="007A3C9B"/>
    <w:rsid w:val="007A6344"/>
    <w:rsid w:val="007A6B29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4616"/>
    <w:rsid w:val="007D70BC"/>
    <w:rsid w:val="007E28DB"/>
    <w:rsid w:val="007E6D91"/>
    <w:rsid w:val="007E76B2"/>
    <w:rsid w:val="007F0465"/>
    <w:rsid w:val="007F2FE7"/>
    <w:rsid w:val="007F35B6"/>
    <w:rsid w:val="007F49B2"/>
    <w:rsid w:val="007F63D6"/>
    <w:rsid w:val="008006D6"/>
    <w:rsid w:val="00803B60"/>
    <w:rsid w:val="00804AF6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69E"/>
    <w:rsid w:val="00832A93"/>
    <w:rsid w:val="008349E5"/>
    <w:rsid w:val="0083591B"/>
    <w:rsid w:val="00840FDD"/>
    <w:rsid w:val="00844AFA"/>
    <w:rsid w:val="008506D4"/>
    <w:rsid w:val="008545DC"/>
    <w:rsid w:val="0085542B"/>
    <w:rsid w:val="008562B0"/>
    <w:rsid w:val="00857E0C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A19CF"/>
    <w:rsid w:val="008A25C1"/>
    <w:rsid w:val="008A2B98"/>
    <w:rsid w:val="008A5A99"/>
    <w:rsid w:val="008B2216"/>
    <w:rsid w:val="008C309B"/>
    <w:rsid w:val="008C4506"/>
    <w:rsid w:val="008D0123"/>
    <w:rsid w:val="008D2118"/>
    <w:rsid w:val="008D32E3"/>
    <w:rsid w:val="008D4548"/>
    <w:rsid w:val="008D4A7C"/>
    <w:rsid w:val="008D5B46"/>
    <w:rsid w:val="008D6D74"/>
    <w:rsid w:val="008D7616"/>
    <w:rsid w:val="008E2545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4567"/>
    <w:rsid w:val="00927EC4"/>
    <w:rsid w:val="00933505"/>
    <w:rsid w:val="00933F88"/>
    <w:rsid w:val="009443C3"/>
    <w:rsid w:val="0094633D"/>
    <w:rsid w:val="00946742"/>
    <w:rsid w:val="00950E66"/>
    <w:rsid w:val="009565EE"/>
    <w:rsid w:val="00960075"/>
    <w:rsid w:val="009602A9"/>
    <w:rsid w:val="0096662A"/>
    <w:rsid w:val="009668A0"/>
    <w:rsid w:val="009723C8"/>
    <w:rsid w:val="00972866"/>
    <w:rsid w:val="00972C20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41FF"/>
    <w:rsid w:val="00A257B4"/>
    <w:rsid w:val="00A26207"/>
    <w:rsid w:val="00A26C7C"/>
    <w:rsid w:val="00A27B2D"/>
    <w:rsid w:val="00A4261F"/>
    <w:rsid w:val="00A4431A"/>
    <w:rsid w:val="00A45D33"/>
    <w:rsid w:val="00A4719B"/>
    <w:rsid w:val="00A52FB9"/>
    <w:rsid w:val="00A53B6F"/>
    <w:rsid w:val="00A5769A"/>
    <w:rsid w:val="00A625D6"/>
    <w:rsid w:val="00A661F6"/>
    <w:rsid w:val="00A66C96"/>
    <w:rsid w:val="00A72BEF"/>
    <w:rsid w:val="00A73E5E"/>
    <w:rsid w:val="00A76782"/>
    <w:rsid w:val="00A8058D"/>
    <w:rsid w:val="00A81F86"/>
    <w:rsid w:val="00A8233F"/>
    <w:rsid w:val="00A8241D"/>
    <w:rsid w:val="00A82886"/>
    <w:rsid w:val="00A843ED"/>
    <w:rsid w:val="00A86CBB"/>
    <w:rsid w:val="00A93484"/>
    <w:rsid w:val="00A93A8E"/>
    <w:rsid w:val="00A9433A"/>
    <w:rsid w:val="00A953E2"/>
    <w:rsid w:val="00AA64AA"/>
    <w:rsid w:val="00AB052F"/>
    <w:rsid w:val="00AB454C"/>
    <w:rsid w:val="00AB4C4F"/>
    <w:rsid w:val="00AB5FE7"/>
    <w:rsid w:val="00AB67DF"/>
    <w:rsid w:val="00AC24D8"/>
    <w:rsid w:val="00AC29EE"/>
    <w:rsid w:val="00AC6E9A"/>
    <w:rsid w:val="00AD2529"/>
    <w:rsid w:val="00AE0DFF"/>
    <w:rsid w:val="00AE1C6F"/>
    <w:rsid w:val="00AE5310"/>
    <w:rsid w:val="00AE5764"/>
    <w:rsid w:val="00AE65EA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32015"/>
    <w:rsid w:val="00B332BD"/>
    <w:rsid w:val="00B34F40"/>
    <w:rsid w:val="00B44D4B"/>
    <w:rsid w:val="00B46AD9"/>
    <w:rsid w:val="00B473B4"/>
    <w:rsid w:val="00B47FD5"/>
    <w:rsid w:val="00B566D9"/>
    <w:rsid w:val="00B62309"/>
    <w:rsid w:val="00B6295D"/>
    <w:rsid w:val="00B66831"/>
    <w:rsid w:val="00B66DB5"/>
    <w:rsid w:val="00B7005B"/>
    <w:rsid w:val="00B74119"/>
    <w:rsid w:val="00B743B0"/>
    <w:rsid w:val="00B778B2"/>
    <w:rsid w:val="00B80FD1"/>
    <w:rsid w:val="00B8332B"/>
    <w:rsid w:val="00B8380D"/>
    <w:rsid w:val="00B8439E"/>
    <w:rsid w:val="00B84FA7"/>
    <w:rsid w:val="00B87171"/>
    <w:rsid w:val="00B94257"/>
    <w:rsid w:val="00BA08FB"/>
    <w:rsid w:val="00BA0F9F"/>
    <w:rsid w:val="00BB2AA4"/>
    <w:rsid w:val="00BB5B20"/>
    <w:rsid w:val="00BB6267"/>
    <w:rsid w:val="00BC01E8"/>
    <w:rsid w:val="00BC28FE"/>
    <w:rsid w:val="00BC47A1"/>
    <w:rsid w:val="00BC7E74"/>
    <w:rsid w:val="00BD03F4"/>
    <w:rsid w:val="00BD3A5F"/>
    <w:rsid w:val="00BD3E85"/>
    <w:rsid w:val="00BD3FC2"/>
    <w:rsid w:val="00BD43A2"/>
    <w:rsid w:val="00BD4544"/>
    <w:rsid w:val="00BD62AF"/>
    <w:rsid w:val="00BD7D06"/>
    <w:rsid w:val="00BE0005"/>
    <w:rsid w:val="00BE1B05"/>
    <w:rsid w:val="00BE1FBC"/>
    <w:rsid w:val="00BE294E"/>
    <w:rsid w:val="00BE72EA"/>
    <w:rsid w:val="00BF04A8"/>
    <w:rsid w:val="00BF1D37"/>
    <w:rsid w:val="00BF3CC6"/>
    <w:rsid w:val="00BF3E1A"/>
    <w:rsid w:val="00C065F3"/>
    <w:rsid w:val="00C0673D"/>
    <w:rsid w:val="00C10F82"/>
    <w:rsid w:val="00C11EF5"/>
    <w:rsid w:val="00C1573D"/>
    <w:rsid w:val="00C17DB1"/>
    <w:rsid w:val="00C228C2"/>
    <w:rsid w:val="00C22CAB"/>
    <w:rsid w:val="00C242DB"/>
    <w:rsid w:val="00C24466"/>
    <w:rsid w:val="00C2721C"/>
    <w:rsid w:val="00C31B05"/>
    <w:rsid w:val="00C333D1"/>
    <w:rsid w:val="00C367C4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627D4"/>
    <w:rsid w:val="00C62946"/>
    <w:rsid w:val="00C66DF4"/>
    <w:rsid w:val="00C7160B"/>
    <w:rsid w:val="00C7340E"/>
    <w:rsid w:val="00C81495"/>
    <w:rsid w:val="00C85D92"/>
    <w:rsid w:val="00C86905"/>
    <w:rsid w:val="00C9061A"/>
    <w:rsid w:val="00C909BE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7625"/>
    <w:rsid w:val="00CC5177"/>
    <w:rsid w:val="00CC542D"/>
    <w:rsid w:val="00CC5810"/>
    <w:rsid w:val="00CC6844"/>
    <w:rsid w:val="00CD1244"/>
    <w:rsid w:val="00CD2735"/>
    <w:rsid w:val="00CD3BCB"/>
    <w:rsid w:val="00CD40CB"/>
    <w:rsid w:val="00CD45CA"/>
    <w:rsid w:val="00CD722B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1898"/>
    <w:rsid w:val="00D3416D"/>
    <w:rsid w:val="00D36D26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F08"/>
    <w:rsid w:val="00D871BA"/>
    <w:rsid w:val="00D90A0D"/>
    <w:rsid w:val="00D917C7"/>
    <w:rsid w:val="00D933FE"/>
    <w:rsid w:val="00D941B4"/>
    <w:rsid w:val="00D960A8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9DA"/>
    <w:rsid w:val="00E20078"/>
    <w:rsid w:val="00E23D53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62218"/>
    <w:rsid w:val="00E628DF"/>
    <w:rsid w:val="00E64D5E"/>
    <w:rsid w:val="00E71166"/>
    <w:rsid w:val="00E71FC2"/>
    <w:rsid w:val="00E72A1B"/>
    <w:rsid w:val="00E750E4"/>
    <w:rsid w:val="00E764BC"/>
    <w:rsid w:val="00E8162A"/>
    <w:rsid w:val="00E833BB"/>
    <w:rsid w:val="00E84F79"/>
    <w:rsid w:val="00E862BE"/>
    <w:rsid w:val="00E900C0"/>
    <w:rsid w:val="00E90804"/>
    <w:rsid w:val="00E95167"/>
    <w:rsid w:val="00E95FF4"/>
    <w:rsid w:val="00E97877"/>
    <w:rsid w:val="00EA24CE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D0298"/>
    <w:rsid w:val="00ED29BC"/>
    <w:rsid w:val="00ED30D1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32FCE"/>
    <w:rsid w:val="00F33AEC"/>
    <w:rsid w:val="00F359AD"/>
    <w:rsid w:val="00F35DEB"/>
    <w:rsid w:val="00F36FDC"/>
    <w:rsid w:val="00F3795F"/>
    <w:rsid w:val="00F4079E"/>
    <w:rsid w:val="00F515E8"/>
    <w:rsid w:val="00F554D1"/>
    <w:rsid w:val="00F55F7D"/>
    <w:rsid w:val="00F643A6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C451D-0632-47E4-8575-98248797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0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AF60-B554-4750-907A-EE12F082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17</cp:revision>
  <cp:lastPrinted>2017-10-20T08:26:00Z</cp:lastPrinted>
  <dcterms:created xsi:type="dcterms:W3CDTF">2017-06-27T12:51:00Z</dcterms:created>
  <dcterms:modified xsi:type="dcterms:W3CDTF">2017-10-23T08:04:00Z</dcterms:modified>
</cp:coreProperties>
</file>