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E1" w:rsidRPr="00A440C9" w:rsidRDefault="00A440C9" w:rsidP="00566CB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ПОСТАНОВЛЕНИЯ</w:t>
      </w:r>
      <w:r w:rsidR="00566CB2">
        <w:rPr>
          <w:rFonts w:ascii="Times New Roman" w:hAnsi="Times New Roman" w:cs="Times New Roman"/>
          <w:sz w:val="28"/>
          <w:szCs w:val="28"/>
        </w:rPr>
        <w:t xml:space="preserve">         проект постановления</w:t>
      </w: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F443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F443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F443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F443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F443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5D22DC" w:rsidRDefault="009527E1" w:rsidP="009527E1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1" w:rsidRPr="00B52AB0" w:rsidRDefault="002666C1" w:rsidP="00566CB2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  <w:r w:rsidRPr="002666C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9.7pt;margin-top:1.15pt;width:51.05pt;height:3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SgmgIAABQ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" stroked="f">
            <v:textbox>
              <w:txbxContent>
                <w:p w:rsidR="009527E1" w:rsidRPr="005D22DC" w:rsidRDefault="009527E1" w:rsidP="009527E1"/>
              </w:txbxContent>
            </v:textbox>
          </v:shape>
        </w:pict>
      </w:r>
      <w:r w:rsidRPr="002666C1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pict>
          <v:shape id="Text Box 3" o:spid="_x0000_s1027" type="#_x0000_t202" style="position:absolute;left:0;text-align:left;margin-left:567pt;margin-top:7.85pt;width:83.35pt;height:7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<v:textbox>
              <w:txbxContent>
                <w:p w:rsidR="009527E1" w:rsidRDefault="009527E1" w:rsidP="009527E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527E1" w:rsidRPr="0035441B">
        <w:rPr>
          <w:rStyle w:val="11"/>
          <w:rFonts w:ascii="Times New Roman" w:eastAsia="Calibri" w:hAnsi="Times New Roman"/>
          <w:b/>
          <w:bCs/>
          <w:sz w:val="28"/>
          <w:szCs w:val="28"/>
        </w:rPr>
        <w:t>О внесении изменени</w:t>
      </w:r>
      <w:r w:rsidR="00A440C9">
        <w:rPr>
          <w:rStyle w:val="11"/>
          <w:rFonts w:ascii="Times New Roman" w:eastAsia="Calibri" w:hAnsi="Times New Roman"/>
          <w:b/>
          <w:bCs/>
          <w:sz w:val="28"/>
          <w:szCs w:val="28"/>
        </w:rPr>
        <w:t>й</w:t>
      </w:r>
      <w:r w:rsidR="009527E1" w:rsidRPr="0035441B">
        <w:rPr>
          <w:rStyle w:val="11"/>
          <w:rFonts w:ascii="Times New Roman" w:eastAsia="Calibri" w:hAnsi="Times New Roman"/>
          <w:b/>
          <w:bCs/>
          <w:sz w:val="28"/>
          <w:szCs w:val="28"/>
        </w:rPr>
        <w:t xml:space="preserve"> в </w:t>
      </w:r>
      <w:r w:rsidR="009527E1" w:rsidRPr="0035441B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DE7B86">
        <w:rPr>
          <w:rFonts w:ascii="Times New Roman" w:eastAsia="Calibri" w:hAnsi="Times New Roman" w:cs="Times New Roman"/>
          <w:b/>
          <w:sz w:val="28"/>
          <w:szCs w:val="28"/>
        </w:rPr>
        <w:t>ую</w:t>
      </w:r>
      <w:r w:rsidR="009527E1" w:rsidRPr="0035441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DE7B86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9527E1" w:rsidRPr="0035441B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</w:t>
      </w:r>
      <w:r w:rsidR="00DE7B86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9527E1" w:rsidRPr="0035441B">
        <w:rPr>
          <w:rFonts w:ascii="Times New Roman" w:eastAsia="Calibri" w:hAnsi="Times New Roman" w:cs="Times New Roman"/>
          <w:b/>
          <w:sz w:val="28"/>
          <w:szCs w:val="28"/>
        </w:rPr>
        <w:t xml:space="preserve"> округ</w:t>
      </w:r>
      <w:r w:rsidR="00DE7B8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527E1" w:rsidRPr="0035441B">
        <w:rPr>
          <w:rFonts w:ascii="Times New Roman" w:eastAsia="Calibri" w:hAnsi="Times New Roman" w:cs="Times New Roman"/>
          <w:b/>
          <w:sz w:val="28"/>
          <w:szCs w:val="28"/>
        </w:rPr>
        <w:t xml:space="preserve"> Кр</w:t>
      </w:r>
      <w:r w:rsidR="009527E1">
        <w:rPr>
          <w:rFonts w:ascii="Times New Roman" w:hAnsi="Times New Roman" w:cs="Times New Roman"/>
          <w:b/>
          <w:sz w:val="28"/>
          <w:szCs w:val="28"/>
        </w:rPr>
        <w:t>асноармейск Московской области</w:t>
      </w:r>
      <w:r w:rsidR="009527E1" w:rsidRPr="0035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E1" w:rsidRPr="0035441B">
        <w:rPr>
          <w:rFonts w:ascii="Times New Roman" w:eastAsia="Calibri" w:hAnsi="Times New Roman" w:cs="Times New Roman"/>
          <w:b/>
          <w:sz w:val="28"/>
          <w:szCs w:val="28"/>
        </w:rPr>
        <w:t>«Образование» на 2020–2024 годы</w:t>
      </w:r>
    </w:p>
    <w:p w:rsidR="009527E1" w:rsidRDefault="009527E1" w:rsidP="009527E1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E1" w:rsidRDefault="009527E1" w:rsidP="009527E1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E1" w:rsidRPr="00D74021" w:rsidRDefault="009527E1" w:rsidP="003B20F9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74021">
        <w:rPr>
          <w:b w:val="0"/>
          <w:sz w:val="28"/>
          <w:szCs w:val="28"/>
        </w:rPr>
        <w:t xml:space="preserve">В соответствии с </w:t>
      </w:r>
      <w:r w:rsidR="00DE7B86" w:rsidRPr="00D74021">
        <w:rPr>
          <w:b w:val="0"/>
          <w:sz w:val="28"/>
          <w:szCs w:val="28"/>
        </w:rPr>
        <w:t xml:space="preserve">Бюджетным кодексом Российской Федерации, </w:t>
      </w:r>
      <w:r w:rsidRPr="00D74021">
        <w:rPr>
          <w:b w:val="0"/>
          <w:sz w:val="28"/>
          <w:szCs w:val="28"/>
        </w:rPr>
        <w:t xml:space="preserve">Законом Московской области от 03.12.2020 № 250/2020-ОЗ </w:t>
      </w:r>
      <w:r w:rsidR="00DF3CE9">
        <w:rPr>
          <w:b w:val="0"/>
          <w:sz w:val="28"/>
          <w:szCs w:val="28"/>
        </w:rPr>
        <w:br/>
      </w:r>
      <w:r w:rsidRPr="00D74021">
        <w:rPr>
          <w:b w:val="0"/>
          <w:sz w:val="28"/>
          <w:szCs w:val="28"/>
        </w:rPr>
        <w:t>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</w:t>
      </w:r>
      <w:r w:rsidR="004134D5" w:rsidRPr="00D74021">
        <w:rPr>
          <w:b w:val="0"/>
          <w:sz w:val="28"/>
          <w:szCs w:val="28"/>
        </w:rPr>
        <w:t xml:space="preserve">, </w:t>
      </w:r>
      <w:r w:rsidR="00A440C9" w:rsidRPr="00D74021">
        <w:rPr>
          <w:b w:val="0"/>
          <w:sz w:val="28"/>
          <w:szCs w:val="28"/>
        </w:rPr>
        <w:t xml:space="preserve">решением Совета депутатов Городского округа Пушкинский Московской области </w:t>
      </w:r>
      <w:r w:rsidR="00D74021" w:rsidRPr="00D74021">
        <w:rPr>
          <w:b w:val="0"/>
          <w:sz w:val="28"/>
          <w:szCs w:val="28"/>
        </w:rPr>
        <w:t>от 10.06.2021</w:t>
      </w:r>
      <w:r w:rsidR="00D74021">
        <w:rPr>
          <w:b w:val="0"/>
          <w:sz w:val="28"/>
          <w:szCs w:val="28"/>
        </w:rPr>
        <w:t xml:space="preserve"> № 44/</w:t>
      </w:r>
      <w:r w:rsidR="00A440C9" w:rsidRPr="00D74021">
        <w:rPr>
          <w:b w:val="0"/>
          <w:sz w:val="28"/>
          <w:szCs w:val="28"/>
        </w:rPr>
        <w:t xml:space="preserve">3 </w:t>
      </w:r>
      <w:r w:rsidR="00D74021">
        <w:rPr>
          <w:b w:val="0"/>
          <w:sz w:val="28"/>
          <w:szCs w:val="28"/>
        </w:rPr>
        <w:t>«</w:t>
      </w:r>
      <w:r w:rsidR="00D74021" w:rsidRPr="00D74021">
        <w:rPr>
          <w:b w:val="0"/>
          <w:sz w:val="28"/>
          <w:szCs w:val="28"/>
        </w:rPr>
        <w:t>О вопросах правопреемства Городского округа Пушкинский Московской области</w:t>
      </w:r>
      <w:r w:rsidR="00D74021">
        <w:rPr>
          <w:b w:val="0"/>
          <w:sz w:val="28"/>
          <w:szCs w:val="28"/>
        </w:rPr>
        <w:t>»</w:t>
      </w:r>
      <w:r w:rsidR="00A440C9" w:rsidRPr="00D74021">
        <w:rPr>
          <w:b w:val="0"/>
          <w:sz w:val="28"/>
          <w:szCs w:val="28"/>
        </w:rPr>
        <w:t xml:space="preserve">, </w:t>
      </w:r>
      <w:r w:rsidR="00DF3CE9" w:rsidRPr="00D74021">
        <w:rPr>
          <w:b w:val="0"/>
          <w:sz w:val="28"/>
          <w:szCs w:val="28"/>
        </w:rPr>
        <w:t xml:space="preserve">руководствуясь </w:t>
      </w:r>
      <w:r w:rsidR="004134D5" w:rsidRPr="00D74021">
        <w:rPr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DF3CE9">
        <w:rPr>
          <w:b w:val="0"/>
          <w:sz w:val="28"/>
          <w:szCs w:val="28"/>
        </w:rPr>
        <w:br/>
      </w:r>
      <w:r w:rsidR="004134D5" w:rsidRPr="00D74021">
        <w:rPr>
          <w:b w:val="0"/>
          <w:sz w:val="28"/>
          <w:szCs w:val="28"/>
        </w:rPr>
        <w:t>в Российской Федерации»,</w:t>
      </w:r>
    </w:p>
    <w:p w:rsidR="009527E1" w:rsidRPr="001364C0" w:rsidRDefault="009527E1" w:rsidP="003B20F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13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27E1" w:rsidRPr="005F443C" w:rsidRDefault="009527E1" w:rsidP="003B20F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800F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DF3CE9" w:rsidRPr="007F18AB"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="00DF3CE9">
        <w:rPr>
          <w:rFonts w:ascii="Times New Roman" w:eastAsia="Calibri" w:hAnsi="Times New Roman" w:cs="Times New Roman"/>
          <w:sz w:val="28"/>
          <w:szCs w:val="28"/>
        </w:rPr>
        <w:t>го</w:t>
      </w:r>
      <w:r w:rsidR="00DF3CE9" w:rsidRPr="007F18AB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DF3CE9">
        <w:rPr>
          <w:rFonts w:ascii="Times New Roman" w:eastAsia="Calibri" w:hAnsi="Times New Roman" w:cs="Times New Roman"/>
          <w:sz w:val="28"/>
          <w:szCs w:val="28"/>
        </w:rPr>
        <w:t>а</w:t>
      </w:r>
      <w:r w:rsidR="00DF3CE9" w:rsidRPr="007F18AB">
        <w:rPr>
          <w:rFonts w:ascii="Times New Roman" w:eastAsia="Calibri" w:hAnsi="Times New Roman" w:cs="Times New Roman"/>
          <w:sz w:val="28"/>
          <w:szCs w:val="28"/>
        </w:rPr>
        <w:t xml:space="preserve"> Красноармейск Московской области </w:t>
      </w:r>
      <w:r w:rsidR="00DF3CE9">
        <w:rPr>
          <w:rFonts w:ascii="Times New Roman" w:eastAsia="Calibri" w:hAnsi="Times New Roman" w:cs="Times New Roman"/>
          <w:sz w:val="28"/>
          <w:szCs w:val="28"/>
        </w:rPr>
        <w:t>«Образование» на 2020–2024 годы, утвержденную</w:t>
      </w:r>
      <w:r w:rsidR="00DF3CE9" w:rsidRPr="007F1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F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F3CE9">
        <w:rPr>
          <w:rFonts w:ascii="Times New Roman" w:eastAsia="Calibri" w:hAnsi="Times New Roman" w:cs="Times New Roman"/>
          <w:sz w:val="28"/>
          <w:szCs w:val="28"/>
        </w:rPr>
        <w:t>м</w:t>
      </w:r>
      <w:r w:rsidRPr="00B800F9">
        <w:rPr>
          <w:rFonts w:ascii="Times New Roman" w:eastAsia="Calibri" w:hAnsi="Times New Roman" w:cs="Times New Roman"/>
          <w:sz w:val="28"/>
          <w:szCs w:val="28"/>
        </w:rPr>
        <w:t xml:space="preserve"> главы городского округа Красноармейск</w:t>
      </w:r>
      <w:r w:rsidRPr="007F18AB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Pr="007F18AB">
        <w:rPr>
          <w:rStyle w:val="11"/>
          <w:rFonts w:ascii="Times New Roman" w:eastAsia="Calibri" w:hAnsi="Times New Roman"/>
          <w:bCs/>
          <w:sz w:val="28"/>
          <w:szCs w:val="28"/>
        </w:rPr>
        <w:t xml:space="preserve">от 23.01.2020 № 39 </w:t>
      </w:r>
      <w:r w:rsidR="00DF3CE9">
        <w:rPr>
          <w:rStyle w:val="11"/>
          <w:rFonts w:ascii="Times New Roman" w:eastAsia="Calibri" w:hAnsi="Times New Roman"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изменениями и дополнениями, внесенными постановлениями главы городского округа Красноармейск Московской области </w:t>
      </w:r>
      <w:r w:rsidRPr="005F443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F443C">
        <w:rPr>
          <w:rFonts w:ascii="Times New Roman" w:hAnsi="Times New Roman" w:cs="Times New Roman"/>
          <w:sz w:val="28"/>
          <w:szCs w:val="28"/>
        </w:rPr>
        <w:t xml:space="preserve">12.08.2020 № 502, 07.09.2020 № 570, 28.12.2020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5F443C">
        <w:rPr>
          <w:rFonts w:ascii="Times New Roman" w:hAnsi="Times New Roman" w:cs="Times New Roman"/>
          <w:sz w:val="28"/>
          <w:szCs w:val="28"/>
        </w:rPr>
        <w:t xml:space="preserve">№ 840, 30.12.2020 № 869, 22.04.2021 № 254, 21.05.2021 № 319, 03.06.2021 </w:t>
      </w:r>
      <w:r w:rsidR="00FC47F3">
        <w:rPr>
          <w:rFonts w:ascii="Times New Roman" w:hAnsi="Times New Roman" w:cs="Times New Roman"/>
          <w:sz w:val="28"/>
          <w:szCs w:val="28"/>
        </w:rPr>
        <w:br/>
      </w:r>
      <w:r w:rsidRPr="005F443C">
        <w:rPr>
          <w:rFonts w:ascii="Times New Roman" w:hAnsi="Times New Roman" w:cs="Times New Roman"/>
          <w:sz w:val="28"/>
          <w:szCs w:val="28"/>
        </w:rPr>
        <w:t>№ 345</w:t>
      </w:r>
      <w:r w:rsidR="00DF3CE9">
        <w:rPr>
          <w:rFonts w:ascii="Times New Roman" w:hAnsi="Times New Roman" w:cs="Times New Roman"/>
          <w:sz w:val="28"/>
          <w:szCs w:val="28"/>
        </w:rPr>
        <w:t>)</w:t>
      </w:r>
      <w:r w:rsidRPr="005F4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8AB">
        <w:rPr>
          <w:rFonts w:ascii="Times New Roman" w:eastAsia="Calibri" w:hAnsi="Times New Roman" w:cs="Times New Roman"/>
          <w:sz w:val="28"/>
          <w:szCs w:val="28"/>
        </w:rPr>
        <w:t>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Pr="007F18A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9527E1" w:rsidRPr="00B53587" w:rsidRDefault="009527E1" w:rsidP="003B20F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587">
        <w:rPr>
          <w:rFonts w:ascii="Times New Roman" w:hAnsi="Times New Roman" w:cs="Times New Roman"/>
          <w:sz w:val="28"/>
          <w:szCs w:val="28"/>
        </w:rPr>
        <w:t xml:space="preserve">1.1.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440C9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Pr="00B535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редакции 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риложению 1 </w:t>
      </w:r>
      <w:r w:rsidR="00DF3CE9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:rsidR="009527E1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58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Паспорт п</w:t>
      </w:r>
      <w:r w:rsidRPr="00B53587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3587">
        <w:rPr>
          <w:rFonts w:ascii="Times New Roman" w:hAnsi="Times New Roman" w:cs="Times New Roman"/>
          <w:sz w:val="28"/>
          <w:szCs w:val="28"/>
        </w:rPr>
        <w:t xml:space="preserve"> I «Дошкольное образование»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3587">
        <w:rPr>
          <w:rFonts w:ascii="Times New Roman" w:hAnsi="Times New Roman" w:cs="Times New Roman"/>
          <w:sz w:val="28"/>
          <w:szCs w:val="28"/>
        </w:rPr>
        <w:t xml:space="preserve">рограммы изложить в </w:t>
      </w:r>
      <w:r w:rsidR="00DF3CE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53587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9527E1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1.3. </w:t>
      </w:r>
      <w:r w:rsidRPr="00867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подпрограммы I «Дошкольное образование»</w:t>
      </w:r>
      <w:r w:rsidRPr="0086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3587">
        <w:rPr>
          <w:rFonts w:ascii="Times New Roman" w:hAnsi="Times New Roman" w:cs="Times New Roman"/>
          <w:sz w:val="28"/>
          <w:szCs w:val="28"/>
        </w:rPr>
        <w:t xml:space="preserve">рограммы изложить в </w:t>
      </w:r>
      <w:r w:rsidR="00DF3CE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53587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 к нас</w:t>
      </w:r>
      <w:r w:rsidR="00DF3CE9">
        <w:rPr>
          <w:rFonts w:ascii="Times New Roman" w:eastAsia="Calibri" w:hAnsi="Times New Roman" w:cs="Times New Roman"/>
          <w:sz w:val="28"/>
          <w:szCs w:val="28"/>
        </w:rPr>
        <w:t>тоящему постановлению.</w:t>
      </w:r>
    </w:p>
    <w:p w:rsidR="009527E1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7E1">
        <w:rPr>
          <w:rFonts w:ascii="Times New Roman" w:eastAsia="Calibri" w:hAnsi="Times New Roman" w:cs="Times New Roman"/>
          <w:bCs/>
          <w:sz w:val="28"/>
          <w:szCs w:val="28"/>
        </w:rPr>
        <w:t xml:space="preserve">1.4. </w:t>
      </w:r>
      <w:r w:rsidRPr="009527E1">
        <w:rPr>
          <w:rFonts w:ascii="Times New Roman" w:hAnsi="Times New Roman" w:cs="Times New Roman"/>
          <w:bCs/>
          <w:sz w:val="28"/>
          <w:szCs w:val="28"/>
        </w:rPr>
        <w:t>Паспорт подпрограммы II «Общее образование»</w:t>
      </w:r>
      <w:r w:rsidR="00A440C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53587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F3CE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53587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9527E1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7E1">
        <w:rPr>
          <w:rFonts w:ascii="Times New Roman" w:eastAsia="Calibri" w:hAnsi="Times New Roman" w:cs="Times New Roman"/>
          <w:bCs/>
          <w:sz w:val="28"/>
          <w:szCs w:val="28"/>
        </w:rPr>
        <w:t xml:space="preserve">1.5. </w:t>
      </w:r>
      <w:r w:rsidRPr="009527E1">
        <w:rPr>
          <w:rFonts w:ascii="Times New Roman" w:hAnsi="Times New Roman" w:cs="Times New Roman"/>
          <w:bCs/>
          <w:sz w:val="28"/>
          <w:szCs w:val="28"/>
        </w:rPr>
        <w:t>Перечень мероприятий подпрограммы II «Общее образование»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27E1">
        <w:rPr>
          <w:rFonts w:ascii="Times New Roman" w:hAnsi="Times New Roman" w:cs="Times New Roman"/>
          <w:sz w:val="28"/>
          <w:szCs w:val="28"/>
        </w:rPr>
        <w:t>Программы</w:t>
      </w:r>
      <w:r w:rsidRPr="00B53587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F3CE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53587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53587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9527E1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7E1">
        <w:rPr>
          <w:rFonts w:ascii="Times New Roman" w:eastAsia="Calibri" w:hAnsi="Times New Roman" w:cs="Times New Roman"/>
          <w:bCs/>
          <w:sz w:val="28"/>
          <w:szCs w:val="28"/>
        </w:rPr>
        <w:t xml:space="preserve">1.6. </w:t>
      </w:r>
      <w:r w:rsidRPr="009527E1">
        <w:rPr>
          <w:rFonts w:ascii="Times New Roman" w:hAnsi="Times New Roman" w:cs="Times New Roman"/>
          <w:bCs/>
          <w:sz w:val="28"/>
          <w:szCs w:val="28"/>
        </w:rPr>
        <w:t>Паспорт подпрограммы III «Дополнительное образование, воспитание и психолого-социальное сопровождение детей»</w:t>
      </w:r>
      <w:r w:rsidR="00A440C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527E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F3CE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527E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9527E1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527E1">
        <w:rPr>
          <w:rFonts w:ascii="Times New Roman" w:eastAsia="Calibri" w:hAnsi="Times New Roman" w:cs="Times New Roman"/>
          <w:sz w:val="28"/>
          <w:szCs w:val="28"/>
        </w:rPr>
        <w:t xml:space="preserve"> к настоящему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 постановлению.</w:t>
      </w:r>
    </w:p>
    <w:p w:rsidR="009527E1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7E1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9527E1">
        <w:rPr>
          <w:rFonts w:ascii="Times New Roman" w:hAnsi="Times New Roman" w:cs="Times New Roman"/>
          <w:sz w:val="28"/>
          <w:szCs w:val="28"/>
        </w:rPr>
        <w:t>Перечень мероприятий подпрограммы III «Дополнительное образование, воспитание и психолого-социальное сопровождение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0C9">
        <w:rPr>
          <w:rFonts w:ascii="Times New Roman" w:hAnsi="Times New Roman" w:cs="Times New Roman"/>
          <w:sz w:val="28"/>
          <w:szCs w:val="28"/>
        </w:rPr>
        <w:t>Программы</w:t>
      </w:r>
      <w:r w:rsidRPr="009527E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F3CE9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527E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9527E1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527E1">
        <w:rPr>
          <w:rFonts w:ascii="Times New Roman" w:eastAsia="Calibri" w:hAnsi="Times New Roman" w:cs="Times New Roman"/>
          <w:sz w:val="28"/>
          <w:szCs w:val="28"/>
        </w:rPr>
        <w:t xml:space="preserve"> к настоящему</w:t>
      </w:r>
      <w:r w:rsidR="00DF3CE9">
        <w:rPr>
          <w:rFonts w:ascii="Times New Roman" w:eastAsia="Calibri" w:hAnsi="Times New Roman" w:cs="Times New Roman"/>
          <w:sz w:val="28"/>
          <w:szCs w:val="28"/>
        </w:rPr>
        <w:t xml:space="preserve"> постановлению.</w:t>
      </w:r>
    </w:p>
    <w:p w:rsidR="009527E1" w:rsidRPr="007F4E64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27E1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9527E1">
        <w:rPr>
          <w:rFonts w:ascii="Times New Roman" w:hAnsi="Times New Roman" w:cs="Times New Roman"/>
          <w:bCs/>
          <w:sz w:val="28"/>
          <w:szCs w:val="28"/>
        </w:rPr>
        <w:t>Паспорт подпрограммы V «Обеспечивающая подпрограмма»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0C9" w:rsidRPr="007F4E64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</w:t>
      </w:r>
      <w:r w:rsidR="00DF3CE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новой </w:t>
      </w:r>
      <w:r w:rsidRPr="007F4E64">
        <w:rPr>
          <w:rFonts w:ascii="Times New Roman" w:eastAsia="Calibri" w:hAnsi="Times New Roman" w:cs="Times New Roman"/>
          <w:bCs/>
          <w:sz w:val="28"/>
          <w:szCs w:val="28"/>
        </w:rPr>
        <w:t>редакции согласно приложению 8 к настоящему</w:t>
      </w:r>
      <w:r w:rsidR="00DF3CE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постановлению.</w:t>
      </w:r>
    </w:p>
    <w:p w:rsidR="009527E1" w:rsidRPr="007F4E64" w:rsidRDefault="009527E1" w:rsidP="009527E1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4E64">
        <w:rPr>
          <w:rFonts w:ascii="Times New Roman" w:eastAsia="Calibri" w:hAnsi="Times New Roman" w:cs="Times New Roman"/>
          <w:bCs/>
          <w:sz w:val="28"/>
          <w:szCs w:val="28"/>
        </w:rPr>
        <w:t>1.9. Перечень мероприятий подпрограммы V «Обеспечивающая подпрограмма»</w:t>
      </w:r>
      <w:r w:rsidR="00A440C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</w:t>
      </w:r>
      <w:r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</w:t>
      </w:r>
      <w:r w:rsidR="00DF3CE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новой </w:t>
      </w:r>
      <w:r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редакции согласно </w:t>
      </w:r>
      <w:r w:rsidR="00DF3CE9" w:rsidRPr="007F4E6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F4E64">
        <w:rPr>
          <w:rFonts w:ascii="Times New Roman" w:eastAsia="Calibri" w:hAnsi="Times New Roman" w:cs="Times New Roman"/>
          <w:bCs/>
          <w:sz w:val="28"/>
          <w:szCs w:val="28"/>
        </w:rPr>
        <w:t>приложению 9 к настоящему</w:t>
      </w:r>
      <w:r w:rsidR="00DF3CE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постановлению.</w:t>
      </w:r>
    </w:p>
    <w:p w:rsidR="00683E80" w:rsidRPr="007F4E64" w:rsidRDefault="00616C9E" w:rsidP="007F4E64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1.10. </w:t>
      </w:r>
      <w:r w:rsidR="00683E80" w:rsidRPr="007F4E64">
        <w:rPr>
          <w:rFonts w:ascii="Times New Roman" w:eastAsia="Calibri" w:hAnsi="Times New Roman" w:cs="Times New Roman"/>
          <w:bCs/>
          <w:sz w:val="28"/>
          <w:szCs w:val="28"/>
        </w:rPr>
        <w:t>Дополнить Программу приложением «Планируемые результаты реализации Программы</w:t>
      </w:r>
      <w:r w:rsidR="007F4E6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83E80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в редакции приложения 10 к настоящему постановлению.</w:t>
      </w:r>
    </w:p>
    <w:p w:rsidR="009527E1" w:rsidRPr="007F4E64" w:rsidRDefault="009527E1" w:rsidP="007F4E64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>Управлению делами Администрации Городского округа Пушкинский Московской области опубликовать настоящее постановление и приложени</w:t>
      </w:r>
      <w:r w:rsidR="007F4E64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br/>
        <w:t>к нему в источниках официального опубликовани</w:t>
      </w:r>
      <w:r w:rsidR="007F4E64">
        <w:rPr>
          <w:rFonts w:ascii="Times New Roman" w:eastAsia="Calibri" w:hAnsi="Times New Roman" w:cs="Times New Roman"/>
          <w:bCs/>
          <w:sz w:val="28"/>
          <w:szCs w:val="28"/>
        </w:rPr>
        <w:t>я муниципальных правовых актов Г</w:t>
      </w:r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ородского округа Пушкинский Московской области: периодических печатных изданиях газета «Маяк», газета «Пульс Ивантеевки», газета «Городок», на сайтах </w:t>
      </w:r>
      <w:proofErr w:type="spellStart"/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>www.adm-pushkino.ru</w:t>
      </w:r>
      <w:proofErr w:type="spellEnd"/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, www.new-ivanteevka.org, </w:t>
      </w:r>
      <w:proofErr w:type="spellStart"/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>www.krasnoarm.ru</w:t>
      </w:r>
      <w:proofErr w:type="spellEnd"/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527E1" w:rsidRPr="007F4E64" w:rsidRDefault="009527E1" w:rsidP="007F4E64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3. Контроль за выполнением настоящего постановления </w:t>
      </w:r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t xml:space="preserve">оставляю </w:t>
      </w:r>
      <w:r w:rsidR="00665F39" w:rsidRPr="007F4E64">
        <w:rPr>
          <w:rFonts w:ascii="Times New Roman" w:eastAsia="Calibri" w:hAnsi="Times New Roman" w:cs="Times New Roman"/>
          <w:bCs/>
          <w:sz w:val="28"/>
          <w:szCs w:val="28"/>
        </w:rPr>
        <w:br/>
        <w:t>за собой</w:t>
      </w:r>
      <w:r w:rsidRPr="007F4E6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527E1" w:rsidRPr="004134D5" w:rsidRDefault="009527E1" w:rsidP="009527E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E1" w:rsidRDefault="009527E1" w:rsidP="009527E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E1" w:rsidRDefault="009527E1" w:rsidP="009527E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818"/>
        <w:gridCol w:w="698"/>
        <w:gridCol w:w="3055"/>
      </w:tblGrid>
      <w:tr w:rsidR="009527E1" w:rsidRPr="001364C0" w:rsidTr="00D74021">
        <w:trPr>
          <w:trHeight w:val="297"/>
        </w:trPr>
        <w:tc>
          <w:tcPr>
            <w:tcW w:w="5920" w:type="dxa"/>
          </w:tcPr>
          <w:p w:rsidR="009527E1" w:rsidRPr="00F85CC8" w:rsidRDefault="009527E1" w:rsidP="00D74021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709" w:type="dxa"/>
          </w:tcPr>
          <w:p w:rsidR="009527E1" w:rsidRPr="00F85CC8" w:rsidRDefault="009527E1" w:rsidP="009527E1">
            <w:pPr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9527E1" w:rsidRPr="00F85CC8" w:rsidRDefault="009527E1" w:rsidP="009527E1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М.В. </w:t>
            </w:r>
            <w:proofErr w:type="spellStart"/>
            <w:r w:rsidRPr="00F85CC8">
              <w:rPr>
                <w:rFonts w:ascii="Times New Roman" w:hAnsi="Times New Roman" w:cs="Times New Roman"/>
                <w:b/>
                <w:sz w:val="28"/>
                <w:szCs w:val="28"/>
              </w:rPr>
              <w:t>Красноцветов</w:t>
            </w:r>
            <w:proofErr w:type="spellEnd"/>
          </w:p>
        </w:tc>
      </w:tr>
    </w:tbl>
    <w:p w:rsidR="009527E1" w:rsidRDefault="009527E1" w:rsidP="009527E1">
      <w:pPr>
        <w:spacing w:after="0"/>
        <w:ind w:left="10632" w:right="-143"/>
        <w:jc w:val="center"/>
        <w:rPr>
          <w:rFonts w:ascii="Times New Roman" w:hAnsi="Times New Roman" w:cs="Times New Roman"/>
          <w:position w:val="2"/>
          <w:sz w:val="28"/>
          <w:szCs w:val="28"/>
        </w:rPr>
      </w:pPr>
    </w:p>
    <w:p w:rsidR="008251F8" w:rsidRDefault="008251F8" w:rsidP="009527E1">
      <w:pPr>
        <w:ind w:right="-143"/>
      </w:pPr>
    </w:p>
    <w:sectPr w:rsidR="008251F8" w:rsidSect="004134D5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35" w:rsidRDefault="00583D35" w:rsidP="004134D5">
      <w:pPr>
        <w:spacing w:after="0" w:line="240" w:lineRule="auto"/>
      </w:pPr>
      <w:r>
        <w:separator/>
      </w:r>
    </w:p>
  </w:endnote>
  <w:endnote w:type="continuationSeparator" w:id="0">
    <w:p w:rsidR="00583D35" w:rsidRDefault="00583D35" w:rsidP="0041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35" w:rsidRDefault="00583D35" w:rsidP="004134D5">
      <w:pPr>
        <w:spacing w:after="0" w:line="240" w:lineRule="auto"/>
      </w:pPr>
      <w:r>
        <w:separator/>
      </w:r>
    </w:p>
  </w:footnote>
  <w:footnote w:type="continuationSeparator" w:id="0">
    <w:p w:rsidR="00583D35" w:rsidRDefault="00583D35" w:rsidP="0041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D5" w:rsidRPr="004134D5" w:rsidRDefault="004134D5" w:rsidP="004134D5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D62"/>
    <w:multiLevelType w:val="hybridMultilevel"/>
    <w:tmpl w:val="C0260824"/>
    <w:lvl w:ilvl="0" w:tplc="9E3878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7E1"/>
    <w:rsid w:val="002214B0"/>
    <w:rsid w:val="002666C1"/>
    <w:rsid w:val="00334589"/>
    <w:rsid w:val="003B20F9"/>
    <w:rsid w:val="004134D5"/>
    <w:rsid w:val="00566CB2"/>
    <w:rsid w:val="00583D35"/>
    <w:rsid w:val="00616C9E"/>
    <w:rsid w:val="00640CF8"/>
    <w:rsid w:val="00665F39"/>
    <w:rsid w:val="00683E80"/>
    <w:rsid w:val="00755499"/>
    <w:rsid w:val="007F4E64"/>
    <w:rsid w:val="008251F8"/>
    <w:rsid w:val="009527E1"/>
    <w:rsid w:val="00985BDA"/>
    <w:rsid w:val="00A440C9"/>
    <w:rsid w:val="00AC73F3"/>
    <w:rsid w:val="00AE09BE"/>
    <w:rsid w:val="00B801B4"/>
    <w:rsid w:val="00D74021"/>
    <w:rsid w:val="00DC42CB"/>
    <w:rsid w:val="00DE7B86"/>
    <w:rsid w:val="00DF3CE9"/>
    <w:rsid w:val="00E84A47"/>
    <w:rsid w:val="00EE2531"/>
    <w:rsid w:val="00FC47F3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74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7E1"/>
    <w:rPr>
      <w:color w:val="0000FF"/>
      <w:u w:val="single"/>
    </w:rPr>
  </w:style>
  <w:style w:type="character" w:customStyle="1" w:styleId="11">
    <w:name w:val="Основной текст Знак1"/>
    <w:basedOn w:val="a0"/>
    <w:uiPriority w:val="99"/>
    <w:locked/>
    <w:rsid w:val="009527E1"/>
    <w:rPr>
      <w:rFonts w:cs="Times New Roman"/>
      <w:sz w:val="48"/>
      <w:lang w:val="ru-RU" w:eastAsia="ru-RU" w:bidi="ar-SA"/>
    </w:rPr>
  </w:style>
  <w:style w:type="paragraph" w:styleId="a5">
    <w:name w:val="Body Text"/>
    <w:basedOn w:val="a"/>
    <w:link w:val="a6"/>
    <w:uiPriority w:val="99"/>
    <w:rsid w:val="009527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527E1"/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character" w:customStyle="1" w:styleId="a7">
    <w:name w:val="Знак Знак"/>
    <w:uiPriority w:val="99"/>
    <w:locked/>
    <w:rsid w:val="009527E1"/>
    <w:rPr>
      <w:sz w:val="4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41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4D5"/>
  </w:style>
  <w:style w:type="paragraph" w:styleId="aa">
    <w:name w:val="footer"/>
    <w:basedOn w:val="a"/>
    <w:link w:val="ab"/>
    <w:uiPriority w:val="99"/>
    <w:semiHidden/>
    <w:unhideWhenUsed/>
    <w:rsid w:val="0041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34D5"/>
  </w:style>
  <w:style w:type="character" w:customStyle="1" w:styleId="10">
    <w:name w:val="Заголовок 1 Знак"/>
    <w:basedOn w:val="a0"/>
    <w:link w:val="1"/>
    <w:uiPriority w:val="9"/>
    <w:rsid w:val="00D74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2021-08-04T10:48:00Z</dcterms:created>
  <dcterms:modified xsi:type="dcterms:W3CDTF">2021-08-10T11:54:00Z</dcterms:modified>
</cp:coreProperties>
</file>