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67" w:rsidRPr="006C6F85" w:rsidRDefault="00E13F67" w:rsidP="00E13F67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Приложение 2</w:t>
      </w:r>
    </w:p>
    <w:p w:rsidR="00E13F67" w:rsidRDefault="00E13F67" w:rsidP="00E13F67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</w:p>
    <w:p w:rsidR="00E13F67" w:rsidRDefault="00E13F67" w:rsidP="00E13F67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E13F67" w:rsidRPr="006C6F85" w:rsidRDefault="00E13F67" w:rsidP="00E13F67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6F8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E13F67" w:rsidRPr="006C6F85" w:rsidRDefault="00E13F67" w:rsidP="00E13F67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Городского округа Пушкинский </w:t>
      </w:r>
    </w:p>
    <w:p w:rsidR="00E13F67" w:rsidRPr="006C6F85" w:rsidRDefault="00E13F67" w:rsidP="00E13F67">
      <w:pPr>
        <w:suppressAutoHyphens/>
        <w:spacing w:line="276" w:lineRule="auto"/>
        <w:ind w:left="4956" w:firstLine="0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от </w:t>
      </w:r>
      <w:r w:rsidR="00125DDF">
        <w:rPr>
          <w:rFonts w:ascii="Times New Roman" w:hAnsi="Times New Roman"/>
          <w:sz w:val="28"/>
          <w:szCs w:val="28"/>
        </w:rPr>
        <w:t xml:space="preserve">02.09.2021 </w:t>
      </w:r>
      <w:r w:rsidRPr="006C6F85">
        <w:rPr>
          <w:rFonts w:ascii="Times New Roman" w:hAnsi="Times New Roman"/>
          <w:sz w:val="28"/>
          <w:szCs w:val="28"/>
        </w:rPr>
        <w:t xml:space="preserve"> № _</w:t>
      </w:r>
      <w:r w:rsidR="00125DDF">
        <w:rPr>
          <w:rFonts w:ascii="Times New Roman" w:hAnsi="Times New Roman"/>
          <w:sz w:val="28"/>
          <w:szCs w:val="28"/>
        </w:rPr>
        <w:t>390-ПА</w:t>
      </w:r>
    </w:p>
    <w:p w:rsidR="00E13F67" w:rsidRPr="006C6F85" w:rsidRDefault="00E13F67" w:rsidP="00E13F67">
      <w:pPr>
        <w:pStyle w:val="1"/>
        <w:widowControl/>
        <w:spacing w:line="276" w:lineRule="auto"/>
        <w:ind w:right="27"/>
        <w:jc w:val="right"/>
        <w:rPr>
          <w:sz w:val="24"/>
          <w:szCs w:val="24"/>
        </w:rPr>
      </w:pP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13F67" w:rsidRPr="006C6F85" w:rsidRDefault="00E13F67" w:rsidP="00E13F6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b/>
          <w:sz w:val="28"/>
          <w:szCs w:val="28"/>
        </w:rPr>
        <w:t xml:space="preserve">Функциональные обязанности членов Комиссии по предупреждению </w:t>
      </w:r>
      <w:r w:rsidRPr="006C6F85">
        <w:rPr>
          <w:rFonts w:ascii="Times New Roman" w:hAnsi="Times New Roman"/>
          <w:b/>
          <w:sz w:val="28"/>
          <w:szCs w:val="28"/>
        </w:rPr>
        <w:br/>
        <w:t xml:space="preserve">и ликвидации чрезвычайных ситуаций и обеспечению пожарной безопасности Городского округа Пушкинский </w:t>
      </w:r>
      <w:r>
        <w:rPr>
          <w:rFonts w:ascii="Times New Roman" w:hAnsi="Times New Roman"/>
          <w:b/>
          <w:sz w:val="28"/>
          <w:szCs w:val="28"/>
        </w:rPr>
        <w:t xml:space="preserve">Московской области </w:t>
      </w:r>
      <w:r>
        <w:rPr>
          <w:rFonts w:ascii="Times New Roman" w:hAnsi="Times New Roman"/>
          <w:b/>
          <w:sz w:val="28"/>
          <w:szCs w:val="28"/>
        </w:rPr>
        <w:br/>
      </w:r>
      <w:r w:rsidRPr="006C6F85">
        <w:rPr>
          <w:rFonts w:ascii="Times New Roman" w:hAnsi="Times New Roman"/>
          <w:b/>
          <w:sz w:val="28"/>
          <w:szCs w:val="28"/>
        </w:rPr>
        <w:t xml:space="preserve">в режимах повседневной деятельности, повышенной готовности </w:t>
      </w:r>
      <w:r>
        <w:rPr>
          <w:rFonts w:ascii="Times New Roman" w:hAnsi="Times New Roman"/>
          <w:b/>
          <w:sz w:val="28"/>
          <w:szCs w:val="28"/>
        </w:rPr>
        <w:br/>
      </w:r>
      <w:r w:rsidRPr="006C6F85">
        <w:rPr>
          <w:rFonts w:ascii="Times New Roman" w:hAnsi="Times New Roman"/>
          <w:b/>
          <w:sz w:val="28"/>
          <w:szCs w:val="28"/>
        </w:rPr>
        <w:t>и чрезвычайной ситуации</w:t>
      </w: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b/>
          <w:sz w:val="28"/>
          <w:szCs w:val="28"/>
        </w:rPr>
        <w:t>1.</w:t>
      </w:r>
      <w:r w:rsidRPr="006C6F85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b/>
          <w:sz w:val="28"/>
          <w:szCs w:val="28"/>
        </w:rPr>
        <w:t>Функциональные обязанности председателя Комиссии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:rsidR="00E13F67" w:rsidRPr="00265ABB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265ABB">
        <w:rPr>
          <w:rFonts w:ascii="Times New Roman" w:hAnsi="Times New Roman"/>
          <w:bCs/>
          <w:sz w:val="28"/>
          <w:szCs w:val="28"/>
        </w:rPr>
        <w:t>1.1.  В режиме повседневной деятельности: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руководит разработкой годового плана работы Комиссии и плана действий по предупреждению и ликвидации чрезвычайных ситуаций природного и техногенного характера Городского округа Пушкинский;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проводит заседания Комиссии, проверки, экспертизы и другие мероприятия, направленные на безаварийное функционирование объектов экономики;   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организует подготовку членов Комиссии, председателей координационных органов управления Пушкинского территориального звена МОСЧС;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обеспечивает постоянную готовность Комиссии к действиям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возникновении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осуществляет руководство деятельностью Комиссии, контролирует </w:t>
      </w:r>
      <w:r w:rsidRPr="006C6F85">
        <w:rPr>
          <w:rFonts w:ascii="Times New Roman" w:hAnsi="Times New Roman"/>
          <w:sz w:val="28"/>
          <w:szCs w:val="28"/>
        </w:rPr>
        <w:br/>
        <w:t xml:space="preserve">и направляет работу Пушкинского территориального звена МОСЧС; 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C6F85">
        <w:rPr>
          <w:rFonts w:ascii="Times New Roman" w:hAnsi="Times New Roman"/>
          <w:sz w:val="28"/>
          <w:szCs w:val="28"/>
        </w:rPr>
        <w:t>организует работу Комиссии в соответствии с годовым планом;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организует контроль за деятельностью объектов экономики, учреждений и организаций на территории городского округа (независимо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от их форм собственности и ведомственной принадлежности) по вопросам предупреждения чрезвычайных ситуаций и повышения устойчивости функционирования при возникновении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обеспечивает согласование действий управлений, ведомств, организаций, привлекаемых сил по предупреждению и ликвидации последствий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проводит плановые тренировки по оповещению и сбору личного </w:t>
      </w:r>
      <w:r w:rsidRPr="006C6F85">
        <w:rPr>
          <w:rFonts w:ascii="Times New Roman" w:hAnsi="Times New Roman"/>
          <w:sz w:val="28"/>
          <w:szCs w:val="28"/>
        </w:rPr>
        <w:lastRenderedPageBreak/>
        <w:t>состава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докладывает результаты работы по предупреждению и ликвидации чрезвычайных ситуаций главе Городского округа Пушкинский; 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рассматривает вопросы и дает заключения о целесообразности размещения на территории городского округа объектов экономики потенциально опасных для жизни и здоровья населения, сохранения природной среды;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привлекает к работе в Комиссию нужных специалистов для компетентного решения рассматриваемых вопросов.</w:t>
      </w:r>
    </w:p>
    <w:p w:rsidR="00E13F67" w:rsidRPr="00265ABB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265ABB">
        <w:rPr>
          <w:rFonts w:ascii="Times New Roman" w:hAnsi="Times New Roman"/>
          <w:bCs/>
          <w:sz w:val="28"/>
          <w:szCs w:val="28"/>
        </w:rPr>
        <w:t>1.2. В режиме повышенной готовности: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отвечает за принятие своевременных и эффективных мер </w:t>
      </w:r>
      <w:r w:rsidRPr="006C6F85">
        <w:rPr>
          <w:rFonts w:ascii="Times New Roman" w:hAnsi="Times New Roman"/>
          <w:sz w:val="28"/>
          <w:szCs w:val="28"/>
        </w:rPr>
        <w:br/>
        <w:t>по предупреждению чрезвычайных ситуаций, исключению или снижению возможных человеческих потерь;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организует свою работу в соответствии с создавшейся обстановкой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учетом опыта ликвидации подобных чрезвычайных ситуаций на территории округа; </w:t>
      </w:r>
    </w:p>
    <w:p w:rsidR="00E13F67" w:rsidRPr="00265ABB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265ABB">
        <w:rPr>
          <w:rFonts w:ascii="Times New Roman" w:hAnsi="Times New Roman"/>
          <w:bCs/>
          <w:sz w:val="28"/>
          <w:szCs w:val="28"/>
        </w:rPr>
        <w:t>1.3. В режиме чрезвычайной ситуации: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осуществляет непосредственное руководство проведением всего комплекса организационных и практических мероприятий, направленных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на оказание помощи пострадавшим и ликвидации последствий чрезвычайных ситуаций, несет полную ответственность за своевременность и эффективность принимаемых мер;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вводит усиленный режим работы Комиссии с момента возникновения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организует ведение всех видов разведки района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определяет масштабы чрезвычайных ситуаций, размер ущерба и другие последствия чрезвычайных ситуаций, осуществляет прогнозирование последствий, исходя из выводов разведки, предложений специалистов и членов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отдает распоряжения на приведение в готовность сил и средств, предназначенных для ликвидации последствий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доводит полученные сведения о чрезвычайных ситуациях до членов Комиссии, заслушивает предложения специалистов, членов Комиссии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принимает решение на защиту населения и территорий, определяет задачи членам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обеспечивает оперативное управление работами с использованием оперативных групп;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осуществляет контроль за привлечением необходимых сил и средств; 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 xml:space="preserve">- лично докладывает в Главное управление МЧС России по Московской области об обстановке, принимаемых мерах, ходе аварийно-спасательных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других неотложных работ; 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координирует работу Комиссии всех уровней по ликвидации последствий чрезвычайных ситуаций.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b/>
          <w:sz w:val="28"/>
          <w:szCs w:val="28"/>
        </w:rPr>
        <w:t>2. Функциональные обязанности заместителя председателя Комиссии</w:t>
      </w: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13F67" w:rsidRPr="00884CFE" w:rsidRDefault="00E13F67" w:rsidP="00E13F67">
      <w:pPr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4CFE">
        <w:rPr>
          <w:rFonts w:ascii="Times New Roman" w:hAnsi="Times New Roman"/>
          <w:bCs/>
          <w:sz w:val="28"/>
          <w:szCs w:val="28"/>
        </w:rPr>
        <w:t>2.1. В режиме повседневной деятельности: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участвует в разработке годового плана работы Комиссии, контролирует принимаемые меры, направленные на снижение ущерба от возможных стихийных бедствий;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участвует в проводимых заседаниях, проверках, экспертизах, рекогносцировках и других работах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ведет контроль готовности руководящего состава организаций жизнеобеспечения, а также материально-технического и медицинского обеспечения к действиям по предупреждению и ликвидации чрезвычайных ситуаций;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осуществляет контроль за деятельностью управлений, объединений, организаций на территории городского округа по вопросам снижения опасности возникновения чрезвычайных ситуаций, возможного ущерба от них и готовности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к ликвидации их последствий;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 привлекает к работе необходимых специалистов;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доводит до председателя Комиссии предложения по предотвращению </w:t>
      </w:r>
      <w:r w:rsidRPr="006C6F85">
        <w:rPr>
          <w:rFonts w:ascii="Times New Roman" w:hAnsi="Times New Roman"/>
          <w:sz w:val="28"/>
          <w:szCs w:val="28"/>
        </w:rPr>
        <w:br/>
        <w:t>и ликвидации чрезвычайных ситуаций;</w:t>
      </w:r>
    </w:p>
    <w:p w:rsidR="00E13F67" w:rsidRPr="00884CFE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884CFE">
        <w:rPr>
          <w:rFonts w:ascii="Times New Roman" w:hAnsi="Times New Roman"/>
          <w:bCs/>
          <w:sz w:val="28"/>
          <w:szCs w:val="28"/>
        </w:rPr>
        <w:t>2.2. В режиме повышенной готовности и в чрезвычайной ситуации: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постоянно участвует в работе Комиссии с момента возникновения чрезвычайной ситуации;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участвует в оценке обстановки, масштабов бедствия, размеров ущерба </w:t>
      </w:r>
      <w:r w:rsidRPr="006C6F85">
        <w:rPr>
          <w:rFonts w:ascii="Times New Roman" w:hAnsi="Times New Roman"/>
          <w:sz w:val="28"/>
          <w:szCs w:val="28"/>
        </w:rPr>
        <w:br/>
        <w:t>и других последствий чрезвычайных ситуаций, а также в прогнозировании этих последствий;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обеспечивает защиту населения от последствий чрезвычайных ситуаций природного характера и организует оперативное управление работами в зоне чрезвычайных ситуаций.</w:t>
      </w: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b/>
          <w:sz w:val="28"/>
          <w:szCs w:val="28"/>
        </w:rPr>
        <w:t>3. Функциональные обязанности секретаря Комиссии</w:t>
      </w:r>
    </w:p>
    <w:p w:rsidR="00E13F67" w:rsidRPr="006C6F85" w:rsidRDefault="00E13F67" w:rsidP="00E13F67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13F67" w:rsidRPr="00884CFE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884CFE">
        <w:rPr>
          <w:rFonts w:ascii="Times New Roman" w:hAnsi="Times New Roman"/>
          <w:bCs/>
          <w:sz w:val="28"/>
          <w:szCs w:val="28"/>
        </w:rPr>
        <w:t>3.1. В режиме повседневной деятельности: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>-  участвует в подготовке проекта годового плана работы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осуществляет контроль за ходом выполнения годового плана работы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ведет учетную и отчетную документацию о проведенных мероприятиях Комиссии (акты, протоколы, решения);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участвует в подготовке заседаний Комиссии в соответствии с годовым планом работы;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ведет сбор, обобщение и представление необходимой информации </w:t>
      </w:r>
      <w:r w:rsidRPr="006C6F85">
        <w:rPr>
          <w:rFonts w:ascii="Times New Roman" w:hAnsi="Times New Roman"/>
          <w:sz w:val="28"/>
          <w:szCs w:val="28"/>
        </w:rPr>
        <w:br/>
        <w:t>о чрезвычайных ситуациях по поручению председателя Комиссии;</w:t>
      </w:r>
    </w:p>
    <w:p w:rsidR="00E13F67" w:rsidRPr="00884CFE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884CFE">
        <w:rPr>
          <w:rFonts w:ascii="Times New Roman" w:hAnsi="Times New Roman"/>
          <w:bCs/>
          <w:sz w:val="28"/>
          <w:szCs w:val="28"/>
        </w:rPr>
        <w:t>3.2. В режиме повышенной готовности и чрезвычайной ситуации: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участвует совместно с оперативным дежурным Единой дежурно-диспетчерской службы Городского округа Пушкинский в сборе информации </w:t>
      </w:r>
      <w:r w:rsidRPr="006C6F85">
        <w:rPr>
          <w:rFonts w:ascii="Times New Roman" w:hAnsi="Times New Roman"/>
          <w:sz w:val="28"/>
          <w:szCs w:val="28"/>
        </w:rPr>
        <w:br/>
        <w:t>о чрезвычайных ситуациях и в передаче распоряжений председателя Комиссии;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доводит полученную информацию до председателя Комиссии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или его заместителей;</w:t>
      </w:r>
    </w:p>
    <w:p w:rsidR="00E13F67" w:rsidRPr="006C6F85" w:rsidRDefault="00E13F67" w:rsidP="00E13F67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ведет протоколы заседаний Комиссии.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E13F67" w:rsidRPr="006C6F85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C6F85">
        <w:rPr>
          <w:rFonts w:ascii="Times New Roman" w:hAnsi="Times New Roman"/>
          <w:b/>
          <w:sz w:val="28"/>
          <w:szCs w:val="28"/>
        </w:rPr>
        <w:t>4. Функциональные обязанности членов Комиссии (основные):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   </w:t>
      </w:r>
    </w:p>
    <w:p w:rsidR="00E13F67" w:rsidRPr="00884CFE" w:rsidRDefault="00E13F67" w:rsidP="00E13F67">
      <w:pPr>
        <w:spacing w:line="276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884CFE">
        <w:rPr>
          <w:rFonts w:ascii="Times New Roman" w:hAnsi="Times New Roman"/>
          <w:bCs/>
          <w:sz w:val="28"/>
          <w:szCs w:val="28"/>
        </w:rPr>
        <w:t>4.1. В режиме повседневной деятельности и в режиме повышенной готовности: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принимать участие в разработке годового Плана работы КЧС и ОПБ;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участвовать в проведении рабочих заседаний КЧС и ОПБ;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обеспечивать своевременное выполнение решений (поручений) КЧС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ОПБ;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 принимать участие в работе по выработке предложений в сфере реализации единой государственной политики в области предупреждения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и ликвидации чрезвычайных ситуаций и обеспечения пожарной безопасности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на территории Городского округа Пушкинский;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принимать участие в разработке проектов муниципальных правовых актов органов местного самоуправления Городского округа Пушкинский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сфере защиты населения и территорий от чрезвычайных ситуаций;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организовывать проведение мероприятий по обеспечению готовности органов управления, сил и средств Пушкинского ТЗ МОСЧС к действиям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по защите и жизнеобеспечению населения в чрезвычайных ситуациях;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обеспечивать согласованность действий органов местного самоуправления Городского округа Пушкинский с действиями территориальных органов федеральных органов исполнительной власти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lastRenderedPageBreak/>
        <w:t>по Московской области, исполнительных органов государственной власти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инженерной инфраструктуры, повреждённых и разрушенных в результате чрезвычайных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на территории Городского округа Пушкинский;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участвовать в организации работы по созданию и использованию резервных фондов финансовых и материально-технических ресурсов, необходимых для обеспечения мероприятий по защите и жизнеобеспечению населения в чрезвычайных ситуациях;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организовывать мероприятия по обучению населения Городского округа Пушкинский по действиям в чрезвычайных ситуациях, подготовке органов управления, сил и средств Пушкинского ТЗ МОСЧС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по функционированию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в режиме повышенной готовности и режиме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принимать участие в работе по разработке и осуществлению мероприятий по предупреждению чрезвычайных ситуаций, уменьшению ущерба от последствий пожаров, аварий, катастроф, стихийных бедствий;</w:t>
      </w:r>
    </w:p>
    <w:p w:rsidR="00E13F67" w:rsidRPr="00884CFE" w:rsidRDefault="00E13F67" w:rsidP="00E13F6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84CFE">
        <w:rPr>
          <w:rFonts w:ascii="Times New Roman" w:hAnsi="Times New Roman"/>
          <w:sz w:val="28"/>
          <w:szCs w:val="28"/>
        </w:rPr>
        <w:t>4.2.   В режиме чрезвычайной ситуации: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с получением сигнала оповещения прибыть на оперативное заседание КЧС и ОПБ, параллельно организуя привлечение необходимых подчинённых (подведомственных) сил и средств для ликвидации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быть готовым к докладу председателю КЧС и ОПБ предложений </w:t>
      </w:r>
      <w:r w:rsidRPr="006C6F85">
        <w:rPr>
          <w:rFonts w:ascii="Times New Roman" w:hAnsi="Times New Roman"/>
          <w:sz w:val="28"/>
          <w:szCs w:val="28"/>
        </w:rPr>
        <w:br/>
        <w:t>по: организации защиты населения; необходимости выдвижения оперативных групп в зону чрезвычайной ситуации; организации ликвидации чрезвычайной ситуации; определению границ зоны чрезвычайной ситуации; организации устойчивого функционирования объектов экономики; первоочередному жизнеобеспечению пострадавшего населения в условиях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осуществлять непрерывный контроль за состоянием окружающей природной среды в зоне чрезвычайной ситуации, за обстановкой на аварийных объектах и на прилегающей к ним территории;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организовать эвакуацию населения из зоны чрезвычайной ситуации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пункты временного размещения, а также возвращение эвакуированного населения в места постоянного проживания после ликвидации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при ликвидации последствий чрезвычайных ситуаций локального </w:t>
      </w:r>
      <w:r w:rsidRPr="006C6F85">
        <w:rPr>
          <w:rFonts w:ascii="Times New Roman" w:hAnsi="Times New Roman"/>
          <w:sz w:val="28"/>
          <w:szCs w:val="28"/>
        </w:rPr>
        <w:br/>
        <w:t xml:space="preserve">и муниципального характера обеспечить привлечение подведомственных сил </w:t>
      </w:r>
      <w:r w:rsidRPr="006C6F85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lastRenderedPageBreak/>
        <w:t>и средств в установленном действующим законодательством порядке;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принимать участие в круглосуточном дежурстве на пункте управления согласно распоряжению председателя КЧС и ОПБ;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E13F67" w:rsidRPr="006C6F85" w:rsidRDefault="00E13F67" w:rsidP="00E13F67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6C6F85">
        <w:rPr>
          <w:rFonts w:ascii="Times New Roman" w:hAnsi="Times New Roman"/>
          <w:b/>
          <w:bCs/>
          <w:sz w:val="28"/>
          <w:szCs w:val="28"/>
        </w:rPr>
        <w:t>5. Функциональные обязанности</w:t>
      </w:r>
      <w:r w:rsidRPr="006C6F85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b/>
          <w:bCs/>
          <w:sz w:val="28"/>
          <w:szCs w:val="28"/>
        </w:rPr>
        <w:t>руководителя оперативной группы КЧС и ОПБ: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5.1. Руководитель оперативной группы обязан: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обеспечить сбор оперативной группы;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по прибытии в район чрезвычайной ситуации установить связь с ЕДДС Городского округа Пушкинский;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непосредственно оценить характер и масштабы чрезвычайной ситуации, степень угрозы для населения и территории;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организовать сбор имеющейся и поступающей информации об угрозе </w:t>
      </w:r>
      <w:r w:rsidRPr="006C6F85">
        <w:rPr>
          <w:rFonts w:ascii="Times New Roman" w:hAnsi="Times New Roman"/>
          <w:sz w:val="28"/>
          <w:szCs w:val="28"/>
        </w:rPr>
        <w:br/>
        <w:t xml:space="preserve">и развитии чрезвычайной ситуации, потерях среди населения, разрушениях </w:t>
      </w:r>
      <w:r w:rsidRPr="006C6F85">
        <w:rPr>
          <w:rFonts w:ascii="Times New Roman" w:hAnsi="Times New Roman"/>
          <w:sz w:val="28"/>
          <w:szCs w:val="28"/>
        </w:rPr>
        <w:br/>
        <w:t>на объектах экономики, создавшейся экологической обстановке;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обобщить данные об обстановке, сделать оценку чрезвычайной ситуации, произвести предварительные расчёты объема АСДНР, необходимости привлечения сил и средств Пушкинского ТЗ МОСЧС, эвакуации населения, наметить план действий по ликвидации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принимать информацию и предложения по ликвидации чрезвычайной ситуации руководителей, подчинённых и взаимодействующих органов управления, развёрнутых в зоне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подготовить предложения председателю КЧС и ОПБ для принятия </w:t>
      </w:r>
      <w:r w:rsidRPr="006C6F85">
        <w:rPr>
          <w:rFonts w:ascii="Times New Roman" w:hAnsi="Times New Roman"/>
          <w:sz w:val="28"/>
          <w:szCs w:val="28"/>
        </w:rPr>
        <w:br/>
        <w:t>им решения, применения сил и средств РСЧС, использования финансовых, продовольственных, медицинских, материально-технических и других ресурсов;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организовать постоянный </w:t>
      </w:r>
      <w:hyperlink r:id="rId6" w:tooltip="Информационный обмен" w:history="1">
        <w:r w:rsidRPr="006C6F85">
          <w:rPr>
            <w:rFonts w:ascii="Times New Roman" w:hAnsi="Times New Roman"/>
            <w:sz w:val="28"/>
            <w:szCs w:val="28"/>
          </w:rPr>
          <w:t>информационный обмен</w:t>
        </w:r>
      </w:hyperlink>
      <w:r w:rsidRPr="006C6F85">
        <w:rPr>
          <w:rFonts w:ascii="Times New Roman" w:hAnsi="Times New Roman"/>
          <w:sz w:val="28"/>
          <w:szCs w:val="28"/>
        </w:rPr>
        <w:t xml:space="preserve"> об обстановке, </w:t>
      </w:r>
      <w:r w:rsidRPr="006C6F85">
        <w:rPr>
          <w:rFonts w:ascii="Times New Roman" w:hAnsi="Times New Roman"/>
          <w:sz w:val="28"/>
          <w:szCs w:val="28"/>
        </w:rPr>
        <w:br/>
        <w:t>о принимаемых мерах и задачах до взаимодействующих органов управления, вносить предложения по созданию (восстановлению) резерва сил и средств;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доводить указания председателя КЧС и ОПБ до исполнителей </w:t>
      </w:r>
      <w:r w:rsidRPr="006C6F85">
        <w:rPr>
          <w:rFonts w:ascii="Times New Roman" w:hAnsi="Times New Roman"/>
          <w:sz w:val="28"/>
          <w:szCs w:val="28"/>
        </w:rPr>
        <w:br/>
        <w:t>и контролировать их выполнение;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принимать решения в пределах своей компетенции по вопросам предотвращения возникновения и ликвидации последствий чрезвычайных ситуаций непосредственно на месте происшествия, в районе бедствия и зоне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готовить предложения по режимам пребывания людей и их доступа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зону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 xml:space="preserve">- докладывать оперативную обстановку с места чрезвычайной ситуации </w:t>
      </w:r>
      <w:r w:rsidRPr="006C6F85">
        <w:rPr>
          <w:rFonts w:ascii="Times New Roman" w:hAnsi="Times New Roman"/>
          <w:sz w:val="28"/>
          <w:szCs w:val="28"/>
        </w:rPr>
        <w:br/>
        <w:t>в ЕДДС Городского округа Пушкинский.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E13F67" w:rsidRPr="006C6F85" w:rsidRDefault="00E13F67" w:rsidP="00E13F67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6C6F85">
        <w:rPr>
          <w:rFonts w:ascii="Times New Roman" w:hAnsi="Times New Roman"/>
          <w:b/>
          <w:bCs/>
          <w:sz w:val="28"/>
          <w:szCs w:val="28"/>
        </w:rPr>
        <w:t>6. Функциональные обязанности</w:t>
      </w:r>
      <w:r w:rsidRPr="006C6F85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b/>
          <w:bCs/>
          <w:sz w:val="28"/>
          <w:szCs w:val="28"/>
        </w:rPr>
        <w:t xml:space="preserve">членов оперативной группы КЧС </w:t>
      </w:r>
      <w:r w:rsidRPr="006C6F85">
        <w:rPr>
          <w:rFonts w:ascii="Times New Roman" w:hAnsi="Times New Roman"/>
          <w:b/>
          <w:bCs/>
          <w:sz w:val="28"/>
          <w:szCs w:val="28"/>
        </w:rPr>
        <w:br/>
        <w:t>и ОПБ: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6.1. Члены оперативной группы обязаны: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уточнять достоверность поступивших данных обстановки из района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осуществлять сбор данных, обобщение, анализ и прогнозирование реально складывающейся обстановки в районе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готовить доклад главе Городского округа Пушкинский и (или) уполномоченным им лицам по возникшей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готовить предложения для руководителя оперативной группы КЧС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ОПБ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на использование сил и средств РСЧС при организации ликвидации последствий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готовить проекты приказов, распоряжений и указаний руководителю оперативной группы КЧС и ОПБ по организации действий органов управления и сил при ликвидации последствий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готовить предложения председателю КЧС и ОПБ по дополнительному привлечению сил и средств Пушкинского ТЗ МОСЧС для работ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по ликвидации последствий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поддерживать постоянное взаимодействие с органами управления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силами, привлечёнными для ликвидации последствий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обеспечивать связь оперативной группы КЧС и ОПБ с председателем КЧС и ОПБ, с органами управления и силами, принимающими участие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ликвидации последствий чрезвычайной ситуации, и с ЕДДС Городского округа Пушкинский;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оказывать содействие органам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организации экстренной эвакуации населения из опасной зоны;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готовить предложения по режимам пребывания людей и их доступа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зону чрезвычайной ситуации;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осуществлять контроль за доведением и выполнением указаний </w:t>
      </w:r>
      <w:r w:rsidRPr="006C6F85">
        <w:rPr>
          <w:rFonts w:ascii="Times New Roman" w:hAnsi="Times New Roman"/>
          <w:sz w:val="28"/>
          <w:szCs w:val="28"/>
        </w:rPr>
        <w:br/>
        <w:t>и распоряжений председателя КЧС и ОПБ;</w:t>
      </w:r>
    </w:p>
    <w:p w:rsidR="00E13F67" w:rsidRPr="006C6F85" w:rsidRDefault="00E13F67" w:rsidP="00E13F67">
      <w:pPr>
        <w:spacing w:line="276" w:lineRule="auto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осуществлять круглосуточное дежурство на пункте управления руководителя оперативной группы КЧС и ОПБ.</w:t>
      </w:r>
    </w:p>
    <w:p w:rsidR="00496B7E" w:rsidRDefault="00496B7E"/>
    <w:sectPr w:rsidR="00496B7E" w:rsidSect="003219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246" w:rsidRDefault="00107246" w:rsidP="00321991">
      <w:r>
        <w:separator/>
      </w:r>
    </w:p>
  </w:endnote>
  <w:endnote w:type="continuationSeparator" w:id="0">
    <w:p w:rsidR="00107246" w:rsidRDefault="00107246" w:rsidP="00321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246" w:rsidRDefault="00107246" w:rsidP="00321991">
      <w:r>
        <w:separator/>
      </w:r>
    </w:p>
  </w:footnote>
  <w:footnote w:type="continuationSeparator" w:id="0">
    <w:p w:rsidR="00107246" w:rsidRDefault="00107246" w:rsidP="00321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858471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21991" w:rsidRPr="00321991" w:rsidRDefault="0097579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321991">
          <w:rPr>
            <w:rFonts w:ascii="Times New Roman" w:hAnsi="Times New Roman"/>
            <w:sz w:val="24"/>
            <w:szCs w:val="24"/>
          </w:rPr>
          <w:fldChar w:fldCharType="begin"/>
        </w:r>
        <w:r w:rsidR="00321991" w:rsidRPr="0032199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991">
          <w:rPr>
            <w:rFonts w:ascii="Times New Roman" w:hAnsi="Times New Roman"/>
            <w:sz w:val="24"/>
            <w:szCs w:val="24"/>
          </w:rPr>
          <w:fldChar w:fldCharType="separate"/>
        </w:r>
        <w:r w:rsidR="00125DDF">
          <w:rPr>
            <w:rFonts w:ascii="Times New Roman" w:hAnsi="Times New Roman"/>
            <w:noProof/>
            <w:sz w:val="24"/>
            <w:szCs w:val="24"/>
          </w:rPr>
          <w:t>7</w:t>
        </w:r>
        <w:r w:rsidRPr="0032199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21991" w:rsidRDefault="003219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7B4"/>
    <w:rsid w:val="00107246"/>
    <w:rsid w:val="00125DDF"/>
    <w:rsid w:val="002957B4"/>
    <w:rsid w:val="00321991"/>
    <w:rsid w:val="00496B7E"/>
    <w:rsid w:val="0097579E"/>
    <w:rsid w:val="00B002AA"/>
    <w:rsid w:val="00E1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13F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1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1991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19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9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informatcionnij_obm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2068</Words>
  <Characters>11789</Characters>
  <Application>Microsoft Office Word</Application>
  <DocSecurity>0</DocSecurity>
  <Lines>98</Lines>
  <Paragraphs>27</Paragraphs>
  <ScaleCrop>false</ScaleCrop>
  <Company/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6</cp:revision>
  <dcterms:created xsi:type="dcterms:W3CDTF">2021-08-31T06:36:00Z</dcterms:created>
  <dcterms:modified xsi:type="dcterms:W3CDTF">2021-09-03T07:46:00Z</dcterms:modified>
</cp:coreProperties>
</file>