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969" w:type="dxa"/>
        <w:tblInd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9"/>
      </w:tblGrid>
      <w:tr w:rsidR="008F45DA" w:rsidRPr="00A504CB" w:rsidTr="008F45DA">
        <w:trPr>
          <w:trHeight w:val="1371"/>
        </w:trPr>
        <w:tc>
          <w:tcPr>
            <w:tcW w:w="6969" w:type="dxa"/>
          </w:tcPr>
          <w:p w:rsidR="008F45DA" w:rsidRPr="00A504CB" w:rsidRDefault="008F45DA" w:rsidP="008F45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4C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</w:p>
          <w:p w:rsidR="008F45DA" w:rsidRPr="00A504CB" w:rsidRDefault="008F45DA" w:rsidP="008F45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4CB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8F45DA" w:rsidRPr="00A504CB" w:rsidRDefault="008F45DA" w:rsidP="003B32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округа </w:t>
            </w:r>
            <w:proofErr w:type="gramStart"/>
            <w:r w:rsidRPr="00A504CB">
              <w:rPr>
                <w:rFonts w:ascii="Times New Roman" w:hAnsi="Times New Roman"/>
                <w:color w:val="000000"/>
                <w:sz w:val="24"/>
                <w:szCs w:val="24"/>
              </w:rPr>
              <w:t>Пушкинский</w:t>
            </w:r>
            <w:proofErr w:type="gramEnd"/>
            <w:r w:rsidRPr="00A50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Московской области </w:t>
            </w:r>
            <w:r w:rsidR="00DF1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DF127C" w:rsidRPr="00A504C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DF1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32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30.12.2022 </w:t>
            </w:r>
            <w:r w:rsidRPr="00A504CB">
              <w:rPr>
                <w:rFonts w:ascii="Times New Roman" w:hAnsi="Times New Roman"/>
                <w:color w:val="000000"/>
                <w:sz w:val="24"/>
                <w:szCs w:val="24"/>
              </w:rPr>
              <w:t>№_</w:t>
            </w:r>
            <w:r w:rsidR="003B3299">
              <w:rPr>
                <w:rFonts w:ascii="Times New Roman" w:hAnsi="Times New Roman"/>
                <w:color w:val="000000"/>
                <w:sz w:val="24"/>
                <w:szCs w:val="24"/>
              </w:rPr>
              <w:t>4801-ПА</w:t>
            </w:r>
          </w:p>
        </w:tc>
      </w:tr>
    </w:tbl>
    <w:p w:rsidR="008F45DA" w:rsidRDefault="008F45DA" w:rsidP="008F45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45DA" w:rsidRPr="00DF127C" w:rsidRDefault="00DF127C" w:rsidP="008F45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B10D5" w:rsidRPr="00DF127C">
        <w:rPr>
          <w:rFonts w:ascii="Times New Roman" w:hAnsi="Times New Roman"/>
          <w:b/>
          <w:sz w:val="28"/>
          <w:szCs w:val="28"/>
        </w:rPr>
        <w:t>Расчет</w:t>
      </w:r>
      <w:r w:rsidR="008F45DA" w:rsidRPr="00DF127C">
        <w:rPr>
          <w:rFonts w:ascii="Times New Roman" w:hAnsi="Times New Roman"/>
          <w:b/>
          <w:sz w:val="28"/>
          <w:szCs w:val="28"/>
        </w:rPr>
        <w:t xml:space="preserve"> базовых нормативов затрат на оказание муниципальн</w:t>
      </w:r>
      <w:r w:rsidRPr="00DF127C">
        <w:rPr>
          <w:rFonts w:ascii="Times New Roman" w:hAnsi="Times New Roman"/>
          <w:b/>
          <w:sz w:val="28"/>
          <w:szCs w:val="28"/>
        </w:rPr>
        <w:t>ых</w:t>
      </w:r>
      <w:r w:rsidR="008F45DA" w:rsidRPr="00DF127C">
        <w:rPr>
          <w:rFonts w:ascii="Times New Roman" w:hAnsi="Times New Roman"/>
          <w:b/>
          <w:sz w:val="28"/>
          <w:szCs w:val="28"/>
        </w:rPr>
        <w:t xml:space="preserve"> услуг (работ), </w:t>
      </w:r>
      <w:bookmarkStart w:id="0" w:name="_Hlk125235588"/>
      <w:r w:rsidR="008F45DA" w:rsidRPr="00DF127C">
        <w:rPr>
          <w:rFonts w:ascii="Times New Roman" w:hAnsi="Times New Roman"/>
          <w:b/>
          <w:sz w:val="28"/>
          <w:szCs w:val="28"/>
        </w:rPr>
        <w:t xml:space="preserve">оказываемых муниципальным бюджетным учреждением Городского округа Пушкинский Московской области </w:t>
      </w:r>
      <w:r w:rsidR="002B10D5" w:rsidRPr="00DF127C">
        <w:rPr>
          <w:rFonts w:ascii="Times New Roman" w:hAnsi="Times New Roman"/>
          <w:b/>
          <w:sz w:val="28"/>
          <w:szCs w:val="28"/>
        </w:rPr>
        <w:br/>
      </w:r>
      <w:r w:rsidR="008F45DA" w:rsidRPr="00DF127C">
        <w:rPr>
          <w:rFonts w:ascii="Times New Roman" w:hAnsi="Times New Roman"/>
          <w:b/>
          <w:sz w:val="28"/>
          <w:szCs w:val="28"/>
        </w:rPr>
        <w:t>«Пушкинский аварийно-спасательный отряд»</w:t>
      </w:r>
    </w:p>
    <w:bookmarkEnd w:id="0"/>
    <w:p w:rsidR="008F45DA" w:rsidRPr="00B6324F" w:rsidRDefault="008F45DA" w:rsidP="008F45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41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43"/>
        <w:gridCol w:w="992"/>
        <w:gridCol w:w="1418"/>
        <w:gridCol w:w="1134"/>
        <w:gridCol w:w="1275"/>
        <w:gridCol w:w="1278"/>
        <w:gridCol w:w="1134"/>
        <w:gridCol w:w="992"/>
        <w:gridCol w:w="850"/>
        <w:gridCol w:w="944"/>
        <w:gridCol w:w="992"/>
        <w:gridCol w:w="993"/>
      </w:tblGrid>
      <w:tr w:rsidR="008F45DA" w:rsidRPr="004E6FAC" w:rsidTr="003511E2">
        <w:trPr>
          <w:trHeight w:val="729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F85D8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85D8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услуги (работы)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Величина базового норматива затрат на единицу услуги (работы),</w:t>
            </w:r>
          </w:p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Базовый норматив затрат, непосредственно связанный с оказанием муниципальной услуги (работы)</w:t>
            </w:r>
          </w:p>
        </w:tc>
        <w:tc>
          <w:tcPr>
            <w:tcW w:w="7183" w:type="dxa"/>
            <w:gridSpan w:val="7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Базовый норматив затрат на общехозяйственные нужды</w:t>
            </w:r>
          </w:p>
        </w:tc>
      </w:tr>
      <w:tr w:rsidR="008F45DA" w:rsidRPr="004E6FAC" w:rsidTr="003511E2">
        <w:trPr>
          <w:trHeight w:val="2336"/>
        </w:trPr>
        <w:tc>
          <w:tcPr>
            <w:tcW w:w="565" w:type="dxa"/>
            <w:vMerge/>
            <w:shd w:val="clear" w:color="auto" w:fill="auto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 xml:space="preserve">затраты на оплату труда и начисления на выплаты по оплате труда персонала, принимающего непосредственное участие в оказании муниципальной услуги (работы), </w:t>
            </w:r>
          </w:p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затраты на приобретение материальных запасов, потребляемых в процессе оказания муниципальной услуги (работы) (с разбивкой по видам затрат),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 xml:space="preserve">иные затраты, непосредственно связанные с оказанием муниципальной услуги (работы), </w:t>
            </w:r>
          </w:p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затраты на коммунальные услуги (с разбивкой по видам затрат),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 xml:space="preserve">затраты на оплату труда и начислений на выплаты по оплате туда административно-управленческого, обслуживающего и прочего персонала, </w:t>
            </w:r>
          </w:p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рублей.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затраты на приобретение услуг связи,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5DA" w:rsidRPr="00313F26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3F26">
              <w:rPr>
                <w:rFonts w:ascii="Times New Roman" w:hAnsi="Times New Roman"/>
                <w:sz w:val="16"/>
                <w:szCs w:val="16"/>
              </w:rPr>
              <w:t>затраты на приобретение транспортных услуг, рублей</w:t>
            </w:r>
          </w:p>
        </w:tc>
        <w:tc>
          <w:tcPr>
            <w:tcW w:w="944" w:type="dxa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затраты на эксплуатацию (использование) недвижимого имущества (с разбивкой по видам затрат),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затраты на эксплуатацию (использование) особо ценного движимого имущества (с разбивкой по видам затрат),</w:t>
            </w:r>
          </w:p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прочие затраты, влияющие на стоимость оказания муниципальной услуги (с разбивкой по видам затрат),</w:t>
            </w:r>
          </w:p>
          <w:p w:rsidR="008F45DA" w:rsidRPr="00F85D82" w:rsidRDefault="008F45DA" w:rsidP="0035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</w:tr>
      <w:tr w:rsidR="008F45DA" w:rsidRPr="004E6FAC" w:rsidTr="00E725F0">
        <w:trPr>
          <w:trHeight w:val="522"/>
        </w:trPr>
        <w:tc>
          <w:tcPr>
            <w:tcW w:w="565" w:type="dxa"/>
            <w:shd w:val="clear" w:color="auto" w:fill="auto"/>
          </w:tcPr>
          <w:p w:rsidR="008F45DA" w:rsidRPr="00F85D82" w:rsidRDefault="008F45DA" w:rsidP="003511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F45DA" w:rsidRPr="008F45DA" w:rsidRDefault="008F45DA" w:rsidP="003511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45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842519.Р.53.1.04290003000</w:t>
            </w:r>
          </w:p>
          <w:p w:rsidR="008F45DA" w:rsidRPr="00F85D82" w:rsidRDefault="008F45DA" w:rsidP="003511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2</w:t>
            </w:r>
            <w:r w:rsidR="00E725F0">
              <w:rPr>
                <w:rFonts w:ascii="Times New Roman" w:hAnsi="Times New Roman"/>
                <w:sz w:val="16"/>
                <w:szCs w:val="16"/>
              </w:rPr>
              <w:t>4 926,54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45DA" w:rsidRPr="00F85D82" w:rsidRDefault="00E725F0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21 275,49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283,13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417,33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2 524,05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426,54</w:t>
            </w:r>
          </w:p>
        </w:tc>
      </w:tr>
      <w:tr w:rsidR="008F45DA" w:rsidRPr="004E6FAC" w:rsidTr="00E725F0">
        <w:trPr>
          <w:trHeight w:val="522"/>
        </w:trPr>
        <w:tc>
          <w:tcPr>
            <w:tcW w:w="565" w:type="dxa"/>
            <w:shd w:val="clear" w:color="auto" w:fill="auto"/>
          </w:tcPr>
          <w:p w:rsidR="008F45DA" w:rsidRPr="00F85D82" w:rsidRDefault="008F45DA" w:rsidP="003511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8F45DA" w:rsidRPr="00E725F0" w:rsidRDefault="008F45DA" w:rsidP="003511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25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842519.Р.53.1.05090002000</w:t>
            </w:r>
          </w:p>
          <w:p w:rsidR="008F45DA" w:rsidRPr="00F85D82" w:rsidRDefault="008F45DA" w:rsidP="003511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 xml:space="preserve">Обеспечение безопасности населения на водных объектах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38 214,02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26 873,74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9 968,33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1 371,95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5DA" w:rsidRPr="00F85D82" w:rsidRDefault="008F45DA" w:rsidP="00E725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D8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CE350B" w:rsidRDefault="00CE350B" w:rsidP="00DF127C">
      <w:pPr>
        <w:jc w:val="right"/>
      </w:pPr>
    </w:p>
    <w:p w:rsidR="00DF127C" w:rsidRPr="00DF127C" w:rsidRDefault="00DF127C" w:rsidP="00DF1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F127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sectPr w:rsidR="00DF127C" w:rsidRPr="00DF127C" w:rsidSect="008F4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5DA"/>
    <w:rsid w:val="002B10D5"/>
    <w:rsid w:val="003B3299"/>
    <w:rsid w:val="00532B9B"/>
    <w:rsid w:val="006951F3"/>
    <w:rsid w:val="00731B47"/>
    <w:rsid w:val="008F45DA"/>
    <w:rsid w:val="009054A5"/>
    <w:rsid w:val="00A33CBE"/>
    <w:rsid w:val="00A504CB"/>
    <w:rsid w:val="00CA0FAA"/>
    <w:rsid w:val="00CE350B"/>
    <w:rsid w:val="00D761F7"/>
    <w:rsid w:val="00DB616E"/>
    <w:rsid w:val="00DF127C"/>
    <w:rsid w:val="00DF4FF6"/>
    <w:rsid w:val="00E7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18F7-9C26-42CE-A276-218E0AEB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Волкова</dc:creator>
  <cp:lastModifiedBy>ДмитриеваОН</cp:lastModifiedBy>
  <cp:revision>3</cp:revision>
  <cp:lastPrinted>2023-01-25T16:18:00Z</cp:lastPrinted>
  <dcterms:created xsi:type="dcterms:W3CDTF">2023-01-25T16:18:00Z</dcterms:created>
  <dcterms:modified xsi:type="dcterms:W3CDTF">2023-01-30T09:17:00Z</dcterms:modified>
</cp:coreProperties>
</file>