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339" w:type="dxa"/>
        <w:tblInd w:w="7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39"/>
      </w:tblGrid>
      <w:tr w:rsidR="00B45B86" w14:paraId="5D588043" w14:textId="77777777" w:rsidTr="00241A0B">
        <w:trPr>
          <w:trHeight w:val="599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14:paraId="2F23C9DB" w14:textId="77777777" w:rsidR="00B45B86" w:rsidRDefault="00B45B86" w:rsidP="00241A0B">
            <w:pPr>
              <w:spacing w:line="276" w:lineRule="auto"/>
              <w:ind w:right="-28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14:paraId="0B039C52" w14:textId="77777777" w:rsidR="00B45B86" w:rsidRDefault="00B45B86" w:rsidP="00241A0B">
            <w:pPr>
              <w:spacing w:line="276" w:lineRule="auto"/>
              <w:ind w:right="-28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Положению</w:t>
            </w:r>
          </w:p>
          <w:p w14:paraId="2490AD63" w14:textId="77777777" w:rsidR="00B45B86" w:rsidRDefault="00B45B86" w:rsidP="00241A0B">
            <w:pPr>
              <w:spacing w:line="276" w:lineRule="auto"/>
              <w:ind w:right="-284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273D6741" w14:textId="77777777" w:rsidR="00B45B86" w:rsidRPr="00B45B86" w:rsidRDefault="00B45B86" w:rsidP="00B45B86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B45B86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Должностные оклады педагогических работников, специалистов </w:t>
      </w:r>
      <w:r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br/>
      </w:r>
      <w:r w:rsidRPr="00B45B86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>и служащих учреждения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6359"/>
        <w:gridCol w:w="2261"/>
      </w:tblGrid>
      <w:tr w:rsidR="00B45B86" w14:paraId="5949D81F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AEE514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972082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Наименование должностей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C6F8F6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Должностные оклады (руб.)</w:t>
            </w:r>
          </w:p>
        </w:tc>
      </w:tr>
      <w:tr w:rsidR="00B45B86" w14:paraId="45D8F458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F5068A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08977A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A7F7C5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</w:tr>
      <w:tr w:rsidR="00B45B86" w14:paraId="6854D8A0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229B27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6F012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Старший тренер-преподаватель, старший тренер преподаватель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br/>
              <w:t xml:space="preserve">по адаптивной физической культуре </w:t>
            </w:r>
          </w:p>
        </w:tc>
      </w:tr>
      <w:tr w:rsidR="00B45B86" w14:paraId="7CCA4AFF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075628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8102D1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55CDF0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26 822</w:t>
            </w:r>
          </w:p>
        </w:tc>
      </w:tr>
      <w:tr w:rsidR="00B45B86" w14:paraId="1617C8F9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AC1E88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1C3807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первой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9E1851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25 139</w:t>
            </w:r>
          </w:p>
        </w:tc>
      </w:tr>
      <w:tr w:rsidR="00B45B86" w14:paraId="44B34B42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5C15D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57DC83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Старший инструктор-методист, старший инструктор-методист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br/>
              <w:t>по адаптивной физической культуре</w:t>
            </w:r>
          </w:p>
        </w:tc>
      </w:tr>
      <w:tr w:rsidR="00B45B86" w14:paraId="1DECAEC3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AE943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B3715B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106482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26 822</w:t>
            </w:r>
          </w:p>
        </w:tc>
      </w:tr>
      <w:tr w:rsidR="00B45B86" w14:paraId="00F01CA0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F93905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0D47E9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первой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8CA057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25 139</w:t>
            </w:r>
          </w:p>
        </w:tc>
      </w:tr>
      <w:tr w:rsidR="00B45B86" w14:paraId="4EF41659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86D2B6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4E4684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Тренер-преподаватель, тренер-преподаватель по адаптивной физической культуре оплата труда которого производится за количество часов тренировочной работы</w:t>
            </w:r>
          </w:p>
        </w:tc>
      </w:tr>
      <w:tr w:rsidR="00B45B86" w14:paraId="346FA578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0A3525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A573A0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1C141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26 822</w:t>
            </w:r>
          </w:p>
        </w:tc>
      </w:tr>
      <w:tr w:rsidR="00B45B86" w14:paraId="5BF90B9A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BB1AE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4C25D2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первой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53B950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25 139</w:t>
            </w:r>
          </w:p>
        </w:tc>
      </w:tr>
      <w:tr w:rsidR="00B45B86" w14:paraId="685079AE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3EEF1B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67C8AF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второй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8AAE60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22 904</w:t>
            </w:r>
          </w:p>
        </w:tc>
      </w:tr>
      <w:tr w:rsidR="00B45B86" w14:paraId="6AFD9428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58FC1F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CD3163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без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EC942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17 288</w:t>
            </w:r>
          </w:p>
        </w:tc>
      </w:tr>
      <w:tr w:rsidR="00B45B86" w14:paraId="38666FE0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29AE81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185AF6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Инструктор-методист, инструктор-методист преподаватель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br/>
              <w:t>по адаптивной физической культуре</w:t>
            </w:r>
          </w:p>
        </w:tc>
      </w:tr>
      <w:tr w:rsidR="00B45B86" w14:paraId="674F65CE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DEBC6A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EF18C2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9593AE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26 822</w:t>
            </w:r>
          </w:p>
        </w:tc>
      </w:tr>
      <w:tr w:rsidR="00B45B86" w14:paraId="45F64A81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0189BE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0E2C2C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первой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C1480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25 139</w:t>
            </w:r>
          </w:p>
        </w:tc>
      </w:tr>
      <w:tr w:rsidR="00B45B86" w14:paraId="402BDC80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9515A7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6C5287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второй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A6DAFC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22 904</w:t>
            </w:r>
          </w:p>
        </w:tc>
      </w:tr>
      <w:tr w:rsidR="00B45B86" w14:paraId="18FB0D3F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B6E427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5B9B37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без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5E47F4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15 892</w:t>
            </w:r>
          </w:p>
        </w:tc>
      </w:tr>
      <w:tr w:rsidR="00B45B86" w14:paraId="03E35E4F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37E6CD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9E45A9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Тренер-преподаватель, тренер-преподаватель по адаптивной физической культуре оплата труда которого производится 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br/>
              <w:t>по нормативам оплаты труда за одного занимающегося</w:t>
            </w:r>
          </w:p>
        </w:tc>
      </w:tr>
      <w:tr w:rsidR="00B45B86" w14:paraId="554C539D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A59E1E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AFBF30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46698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24 398</w:t>
            </w:r>
          </w:p>
        </w:tc>
      </w:tr>
      <w:tr w:rsidR="00B45B86" w14:paraId="3EA69980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307E81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721E37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первой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FDE77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22 866</w:t>
            </w:r>
          </w:p>
        </w:tc>
      </w:tr>
      <w:tr w:rsidR="00B45B86" w14:paraId="2598464D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5B9D57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AFE448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второй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5512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20 826</w:t>
            </w:r>
          </w:p>
        </w:tc>
      </w:tr>
      <w:tr w:rsidR="00B45B86" w14:paraId="3981EE8B" w14:textId="77777777" w:rsidTr="00ED5848"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DC3B9" w14:textId="77777777" w:rsidR="00B45B86" w:rsidRDefault="00B45B86" w:rsidP="00241A0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DA828C" w14:textId="77777777" w:rsidR="00B45B86" w:rsidRDefault="00B45B86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без квалификационной категории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CF15BF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15 724</w:t>
            </w:r>
          </w:p>
        </w:tc>
      </w:tr>
      <w:tr w:rsidR="00B45B86" w14:paraId="280E95ED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A92024" w14:textId="77777777" w:rsidR="00B45B86" w:rsidRDefault="00B45B86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42D029" w14:textId="77777777" w:rsidR="00B45B86" w:rsidRDefault="00051DEB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Инструктор по спорту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386885" w14:textId="77777777" w:rsidR="00B45B86" w:rsidRDefault="00051DEB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20 428</w:t>
            </w:r>
          </w:p>
        </w:tc>
      </w:tr>
      <w:tr w:rsidR="00ED5848" w14:paraId="0798DEC5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9A763F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B71DDD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Старший воспитатель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016BFF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20 821</w:t>
            </w:r>
          </w:p>
        </w:tc>
      </w:tr>
      <w:tr w:rsidR="00ED5848" w14:paraId="32AE4C04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A6E9D6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65680C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Тренер-консультант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555BC4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17 520</w:t>
            </w:r>
          </w:p>
        </w:tc>
      </w:tr>
      <w:tr w:rsidR="00ED5848" w14:paraId="0DC6233D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6F8D0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A428B8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Психолог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BAD691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17 520</w:t>
            </w:r>
          </w:p>
        </w:tc>
      </w:tr>
      <w:tr w:rsidR="00ED5848" w14:paraId="467DEEA1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42953C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63C981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Воспитатель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36483C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17 520</w:t>
            </w:r>
          </w:p>
        </w:tc>
      </w:tr>
      <w:tr w:rsidR="00ED5848" w14:paraId="0C4D9F03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385F3E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AAB5AC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Аккомпаниатор-концертмейстер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873C2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15 716</w:t>
            </w:r>
          </w:p>
        </w:tc>
      </w:tr>
      <w:tr w:rsidR="00ED5848" w14:paraId="15454DE8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D9FF26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1E0C19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Хореограф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C31D3B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15 716</w:t>
            </w:r>
          </w:p>
        </w:tc>
      </w:tr>
      <w:tr w:rsidR="00ED5848" w14:paraId="1CA77687" w14:textId="77777777" w:rsidTr="00ED5848"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CA7F38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7F5B30" w14:textId="77777777" w:rsidR="00ED5848" w:rsidRDefault="00ED5848" w:rsidP="00ED5848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Спортсмен ведущий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DA2419" w14:textId="77777777" w:rsidR="00ED5848" w:rsidRDefault="00ED5848" w:rsidP="00ED5848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13 464</w:t>
            </w:r>
          </w:p>
        </w:tc>
      </w:tr>
    </w:tbl>
    <w:p w14:paraId="5F7AC94C" w14:textId="77777777" w:rsidR="00B45B86" w:rsidRPr="00460831" w:rsidRDefault="00B45B86" w:rsidP="00B45B86">
      <w:pPr>
        <w:ind w:left="567" w:hanging="567"/>
        <w:jc w:val="both"/>
        <w:rPr>
          <w:sz w:val="28"/>
          <w:szCs w:val="28"/>
        </w:rPr>
      </w:pPr>
    </w:p>
    <w:p w14:paraId="20A48901" w14:textId="77777777" w:rsidR="00B45B86" w:rsidRPr="00460831" w:rsidRDefault="00B45B86" w:rsidP="00B45B86">
      <w:pPr>
        <w:ind w:left="567" w:hanging="425"/>
        <w:jc w:val="both"/>
        <w:rPr>
          <w:sz w:val="28"/>
          <w:szCs w:val="28"/>
        </w:rPr>
      </w:pPr>
      <w:bookmarkStart w:id="0" w:name="_GoBack"/>
      <w:bookmarkEnd w:id="0"/>
      <w:r w:rsidRPr="00460831">
        <w:rPr>
          <w:sz w:val="28"/>
          <w:szCs w:val="28"/>
        </w:rPr>
        <w:t>Примечание:</w:t>
      </w:r>
    </w:p>
    <w:p w14:paraId="6328A97A" w14:textId="77777777" w:rsidR="00B45B86" w:rsidRDefault="00030992" w:rsidP="0003099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приказу Министерства просвещения Российской Федерации </w:t>
      </w:r>
      <w:r>
        <w:rPr>
          <w:sz w:val="28"/>
          <w:szCs w:val="28"/>
        </w:rPr>
        <w:br/>
        <w:t xml:space="preserve">от 27.07.2022 № 623 «Об утверждении Порядка признания лиц, переведенных на должности тренера-преподавателя, старшего тренера-преподавателя </w:t>
      </w:r>
      <w:r>
        <w:rPr>
          <w:sz w:val="28"/>
          <w:szCs w:val="28"/>
        </w:rPr>
        <w:br/>
        <w:t>и имеющих квалификационные категории тренеров, лицами, имеющими квалификационные категории педагогический работников»</w:t>
      </w:r>
      <w:r w:rsidRPr="00030992">
        <w:rPr>
          <w:sz w:val="28"/>
          <w:szCs w:val="28"/>
        </w:rPr>
        <w:t>:</w:t>
      </w:r>
    </w:p>
    <w:p w14:paraId="29FA9D6A" w14:textId="77777777" w:rsidR="00030992" w:rsidRDefault="00030992" w:rsidP="00030992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лица, переведенные на должности тренера-преподавателя, старшего тренера-преподавателя и имеющие квалификационную категорию тренер высшей квалификационной категории, со дня перевода на указанные должности признаются лицами, имеющими высшую квалификационную категорию педагогического работника</w:t>
      </w:r>
      <w:r w:rsidRPr="00030992">
        <w:rPr>
          <w:sz w:val="28"/>
          <w:szCs w:val="28"/>
        </w:rPr>
        <w:t>;</w:t>
      </w:r>
    </w:p>
    <w:p w14:paraId="0E75BB29" w14:textId="77777777" w:rsidR="00030992" w:rsidRPr="00030992" w:rsidRDefault="00030992" w:rsidP="00030992">
      <w:pPr>
        <w:pStyle w:val="a3"/>
        <w:numPr>
          <w:ilvl w:val="0"/>
          <w:numId w:val="1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лица, переведенные на должности тренера-преподавателя, старшего тренера-преподавателя и имеющие квалификационные категории тренер первой квалификационной категории или тренер второй квалификационной категории, со дня перевода на указанные должности признаются лицами, имеющими первую квалификационную категорию педагогического работника.</w:t>
      </w:r>
    </w:p>
    <w:p w14:paraId="5599CA97" w14:textId="77777777" w:rsidR="00B45B86" w:rsidRDefault="00B45B86"/>
    <w:sectPr w:rsidR="00B4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52741"/>
    <w:multiLevelType w:val="hybridMultilevel"/>
    <w:tmpl w:val="F648C91C"/>
    <w:lvl w:ilvl="0" w:tplc="D39C90A8">
      <w:start w:val="17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86"/>
    <w:rsid w:val="00030992"/>
    <w:rsid w:val="00051DEB"/>
    <w:rsid w:val="00376F9D"/>
    <w:rsid w:val="00B45B86"/>
    <w:rsid w:val="00ED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02C3"/>
  <w15:chartTrackingRefBased/>
  <w15:docId w15:val="{66EF8451-6428-4C55-A203-6A9883B0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45B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45B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0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2023-04-17T07:35:00Z</dcterms:created>
  <dcterms:modified xsi:type="dcterms:W3CDTF">2023-04-17T13:44:00Z</dcterms:modified>
</cp:coreProperties>
</file>