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65C63" w14:textId="77777777" w:rsidR="002409F8" w:rsidRPr="00C8281E" w:rsidRDefault="00485E08" w:rsidP="00E45B75">
      <w:pPr>
        <w:ind w:left="6804" w:right="-28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A31AC4" w:rsidRPr="00C8281E">
        <w:rPr>
          <w:sz w:val="24"/>
          <w:szCs w:val="24"/>
        </w:rPr>
        <w:t xml:space="preserve"> </w:t>
      </w:r>
      <w:r w:rsidR="00C8281E">
        <w:rPr>
          <w:sz w:val="24"/>
          <w:szCs w:val="24"/>
        </w:rPr>
        <w:br/>
      </w:r>
      <w:r w:rsidR="002409F8" w:rsidRPr="00C8281E">
        <w:rPr>
          <w:sz w:val="24"/>
          <w:szCs w:val="24"/>
        </w:rPr>
        <w:t xml:space="preserve">к постановлению администрации </w:t>
      </w:r>
    </w:p>
    <w:p w14:paraId="5673100A" w14:textId="77777777" w:rsidR="002409F8" w:rsidRPr="00C8281E" w:rsidRDefault="002409F8" w:rsidP="00E45B75">
      <w:pPr>
        <w:ind w:left="6804" w:right="-28"/>
        <w:rPr>
          <w:sz w:val="24"/>
          <w:szCs w:val="24"/>
        </w:rPr>
      </w:pPr>
      <w:r w:rsidRPr="00C8281E">
        <w:rPr>
          <w:sz w:val="24"/>
          <w:szCs w:val="24"/>
        </w:rPr>
        <w:t xml:space="preserve">Пушкинского </w:t>
      </w:r>
      <w:r w:rsidR="00C8281E">
        <w:rPr>
          <w:sz w:val="24"/>
          <w:szCs w:val="24"/>
        </w:rPr>
        <w:t>городского округа</w:t>
      </w:r>
      <w:r w:rsidRPr="00C8281E">
        <w:rPr>
          <w:sz w:val="24"/>
          <w:szCs w:val="24"/>
        </w:rPr>
        <w:t xml:space="preserve"> </w:t>
      </w:r>
    </w:p>
    <w:p w14:paraId="173B33D1" w14:textId="77777777" w:rsidR="002409F8" w:rsidRPr="00C8281E" w:rsidRDefault="002409F8" w:rsidP="00E45B75">
      <w:pPr>
        <w:ind w:left="6804" w:right="-28"/>
        <w:rPr>
          <w:sz w:val="24"/>
          <w:szCs w:val="24"/>
        </w:rPr>
      </w:pPr>
      <w:r w:rsidRPr="00C8281E">
        <w:rPr>
          <w:sz w:val="24"/>
          <w:szCs w:val="24"/>
        </w:rPr>
        <w:t xml:space="preserve">от </w:t>
      </w:r>
      <w:r w:rsidR="00C8281E">
        <w:rPr>
          <w:sz w:val="24"/>
          <w:szCs w:val="24"/>
        </w:rPr>
        <w:t>__________</w:t>
      </w:r>
      <w:r w:rsidRPr="00C8281E">
        <w:rPr>
          <w:sz w:val="24"/>
          <w:szCs w:val="24"/>
        </w:rPr>
        <w:t xml:space="preserve"> № </w:t>
      </w:r>
      <w:r w:rsidR="00C8281E">
        <w:rPr>
          <w:sz w:val="24"/>
          <w:szCs w:val="24"/>
        </w:rPr>
        <w:t>_____</w:t>
      </w:r>
      <w:r w:rsidRPr="00C8281E">
        <w:rPr>
          <w:sz w:val="24"/>
          <w:szCs w:val="24"/>
        </w:rPr>
        <w:t xml:space="preserve">  </w:t>
      </w:r>
    </w:p>
    <w:p w14:paraId="553F86C8" w14:textId="77777777" w:rsidR="002409F8" w:rsidRPr="002409F8" w:rsidRDefault="00182D83" w:rsidP="00001407">
      <w:pPr>
        <w:spacing w:before="240"/>
        <w:ind w:right="-31"/>
        <w:jc w:val="center"/>
        <w:rPr>
          <w:b/>
          <w:bCs/>
          <w:sz w:val="24"/>
          <w:szCs w:val="24"/>
        </w:rPr>
      </w:pPr>
      <w:r w:rsidRPr="002409F8">
        <w:rPr>
          <w:b/>
          <w:bCs/>
          <w:sz w:val="24"/>
          <w:szCs w:val="24"/>
        </w:rPr>
        <w:t xml:space="preserve">Порядок </w:t>
      </w:r>
      <w:r>
        <w:rPr>
          <w:b/>
          <w:bCs/>
          <w:sz w:val="24"/>
          <w:szCs w:val="24"/>
        </w:rPr>
        <w:br/>
      </w:r>
      <w:r w:rsidR="006E6A70" w:rsidRPr="006E6A70">
        <w:rPr>
          <w:b/>
          <w:sz w:val="24"/>
          <w:szCs w:val="24"/>
        </w:rPr>
        <w:t xml:space="preserve">предоставления субсидии из бюджета </w:t>
      </w:r>
      <w:r w:rsidR="003C1710">
        <w:rPr>
          <w:b/>
          <w:sz w:val="24"/>
          <w:szCs w:val="24"/>
        </w:rPr>
        <w:t>Пушкинского</w:t>
      </w:r>
      <w:r w:rsidR="006E6A70">
        <w:rPr>
          <w:b/>
          <w:sz w:val="24"/>
          <w:szCs w:val="24"/>
        </w:rPr>
        <w:t xml:space="preserve"> городского округа </w:t>
      </w:r>
      <w:r w:rsidR="006E6A70" w:rsidRPr="006E6A70">
        <w:rPr>
          <w:b/>
          <w:sz w:val="24"/>
          <w:szCs w:val="24"/>
        </w:rPr>
        <w:t xml:space="preserve">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выполнением работ (оказанием услуг) </w:t>
      </w:r>
      <w:r w:rsidR="006E6A70">
        <w:rPr>
          <w:b/>
          <w:sz w:val="24"/>
          <w:szCs w:val="24"/>
        </w:rPr>
        <w:br/>
      </w:r>
      <w:r w:rsidR="006E6A70" w:rsidRPr="006E6A70">
        <w:rPr>
          <w:b/>
          <w:sz w:val="24"/>
          <w:szCs w:val="24"/>
        </w:rPr>
        <w:t>по проведению дезинфекционной обработки мест общего пользования в многоквартирных домах</w:t>
      </w:r>
      <w:r w:rsidR="003C1710">
        <w:rPr>
          <w:b/>
          <w:sz w:val="24"/>
          <w:szCs w:val="24"/>
        </w:rPr>
        <w:t xml:space="preserve"> на территории Пушкинского городского округа</w:t>
      </w:r>
      <w:r w:rsidR="006E6A70" w:rsidRPr="006E6A70">
        <w:rPr>
          <w:b/>
          <w:sz w:val="24"/>
          <w:szCs w:val="24"/>
        </w:rPr>
        <w:t>, в том числе на закупку дезинфицирующих средств</w:t>
      </w:r>
    </w:p>
    <w:p w14:paraId="012286CB" w14:textId="77777777" w:rsidR="00182D83" w:rsidRPr="00001407" w:rsidRDefault="002409F8" w:rsidP="00001407">
      <w:pPr>
        <w:pStyle w:val="a3"/>
        <w:numPr>
          <w:ilvl w:val="0"/>
          <w:numId w:val="1"/>
        </w:numPr>
        <w:spacing w:before="240" w:after="240"/>
        <w:ind w:right="-31"/>
        <w:jc w:val="center"/>
        <w:rPr>
          <w:b/>
          <w:bCs/>
          <w:sz w:val="24"/>
          <w:szCs w:val="24"/>
        </w:rPr>
      </w:pPr>
      <w:r w:rsidRPr="00361FDE">
        <w:rPr>
          <w:b/>
          <w:bCs/>
          <w:sz w:val="24"/>
          <w:szCs w:val="24"/>
        </w:rPr>
        <w:t xml:space="preserve">Общие положения о порядке </w:t>
      </w:r>
      <w:r w:rsidR="006E6A70" w:rsidRPr="006E6A70">
        <w:rPr>
          <w:b/>
          <w:sz w:val="24"/>
          <w:szCs w:val="24"/>
        </w:rPr>
        <w:t xml:space="preserve">предоставления субсидии из бюджета </w:t>
      </w:r>
      <w:r w:rsidR="00BF11E5">
        <w:rPr>
          <w:b/>
          <w:sz w:val="24"/>
          <w:szCs w:val="24"/>
        </w:rPr>
        <w:t>Пушкинского</w:t>
      </w:r>
      <w:r w:rsidR="006E6A70">
        <w:rPr>
          <w:b/>
          <w:sz w:val="24"/>
          <w:szCs w:val="24"/>
        </w:rPr>
        <w:t xml:space="preserve"> городского округа </w:t>
      </w:r>
      <w:r w:rsidR="006E6A70" w:rsidRPr="006E6A70">
        <w:rPr>
          <w:b/>
          <w:sz w:val="24"/>
          <w:szCs w:val="24"/>
        </w:rPr>
        <w:t>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</w:t>
      </w:r>
      <w:r w:rsidR="00BF11E5">
        <w:rPr>
          <w:b/>
          <w:sz w:val="24"/>
          <w:szCs w:val="24"/>
        </w:rPr>
        <w:t xml:space="preserve"> на территории Пушкинского городского округа</w:t>
      </w:r>
      <w:r w:rsidR="006E6A70" w:rsidRPr="006E6A70">
        <w:rPr>
          <w:b/>
          <w:sz w:val="24"/>
          <w:szCs w:val="24"/>
        </w:rPr>
        <w:t>, в том числе на закупку дезинфицирующих средств</w:t>
      </w:r>
    </w:p>
    <w:p w14:paraId="2499CEF2" w14:textId="77777777" w:rsidR="00001407" w:rsidRPr="00001407" w:rsidRDefault="00001407" w:rsidP="00001407">
      <w:pPr>
        <w:pStyle w:val="a3"/>
        <w:spacing w:before="240" w:after="240"/>
        <w:ind w:left="1080" w:right="-31"/>
        <w:rPr>
          <w:b/>
          <w:bCs/>
          <w:sz w:val="24"/>
          <w:szCs w:val="24"/>
        </w:rPr>
      </w:pPr>
    </w:p>
    <w:p w14:paraId="3BA4F268" w14:textId="77777777" w:rsidR="00182D83" w:rsidRDefault="002409F8" w:rsidP="00001407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6E6A70">
        <w:rPr>
          <w:bCs/>
          <w:sz w:val="24"/>
          <w:szCs w:val="24"/>
        </w:rPr>
        <w:t xml:space="preserve">Порядок </w:t>
      </w:r>
      <w:r w:rsidR="006E6A70" w:rsidRPr="006E6A70">
        <w:rPr>
          <w:sz w:val="24"/>
          <w:szCs w:val="24"/>
        </w:rPr>
        <w:t xml:space="preserve">предоставления субсидии из бюджета </w:t>
      </w:r>
      <w:r w:rsidR="00BF11E5">
        <w:rPr>
          <w:sz w:val="24"/>
          <w:szCs w:val="24"/>
        </w:rPr>
        <w:t>Пушкинского</w:t>
      </w:r>
      <w:r w:rsidR="006E6A70" w:rsidRPr="006E6A70">
        <w:rPr>
          <w:sz w:val="24"/>
          <w:szCs w:val="24"/>
        </w:rPr>
        <w:t xml:space="preserve"> городского округа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выполнением работ (оказанием услуг) по проведению дезинфекционной обработки мест общего пользования </w:t>
      </w:r>
      <w:r w:rsidR="006E6A70">
        <w:rPr>
          <w:sz w:val="24"/>
          <w:szCs w:val="24"/>
        </w:rPr>
        <w:br/>
      </w:r>
      <w:r w:rsidR="006E6A70" w:rsidRPr="006E6A70">
        <w:rPr>
          <w:sz w:val="24"/>
          <w:szCs w:val="24"/>
        </w:rPr>
        <w:t>в многоквартирных домах</w:t>
      </w:r>
      <w:r w:rsidR="00BF11E5">
        <w:rPr>
          <w:sz w:val="24"/>
          <w:szCs w:val="24"/>
        </w:rPr>
        <w:t xml:space="preserve"> на территории Пушкинского городского округа</w:t>
      </w:r>
      <w:r w:rsidR="006E6A70" w:rsidRPr="006E6A70">
        <w:rPr>
          <w:sz w:val="24"/>
          <w:szCs w:val="24"/>
        </w:rPr>
        <w:t>, в том числе на закупку дезинфицирующих средств</w:t>
      </w:r>
      <w:r w:rsidRPr="00182D83">
        <w:rPr>
          <w:bCs/>
          <w:sz w:val="24"/>
          <w:szCs w:val="24"/>
        </w:rPr>
        <w:t xml:space="preserve"> (далее – Порядо</w:t>
      </w:r>
      <w:r w:rsidR="00B24DF1" w:rsidRPr="00182D83">
        <w:rPr>
          <w:bCs/>
          <w:sz w:val="24"/>
          <w:szCs w:val="24"/>
        </w:rPr>
        <w:t xml:space="preserve">к) разработан в соответствии </w:t>
      </w:r>
      <w:r w:rsidR="006B7CD3" w:rsidRPr="00182D83">
        <w:rPr>
          <w:bCs/>
          <w:sz w:val="24"/>
          <w:szCs w:val="24"/>
        </w:rPr>
        <w:t>с</w:t>
      </w:r>
      <w:r w:rsidR="00182D83">
        <w:rPr>
          <w:bCs/>
          <w:sz w:val="24"/>
          <w:szCs w:val="24"/>
        </w:rPr>
        <w:t>о</w:t>
      </w:r>
      <w:r w:rsidR="006B7CD3" w:rsidRPr="00182D83">
        <w:rPr>
          <w:bCs/>
          <w:sz w:val="24"/>
          <w:szCs w:val="24"/>
        </w:rPr>
        <w:t xml:space="preserve"> </w:t>
      </w:r>
      <w:r w:rsidR="00182D83">
        <w:rPr>
          <w:bCs/>
          <w:sz w:val="24"/>
          <w:szCs w:val="24"/>
        </w:rPr>
        <w:t>статьей</w:t>
      </w:r>
      <w:r w:rsidR="00182D83" w:rsidRPr="00182D83">
        <w:rPr>
          <w:bCs/>
          <w:sz w:val="24"/>
          <w:szCs w:val="24"/>
        </w:rPr>
        <w:t xml:space="preserve"> 78 </w:t>
      </w:r>
      <w:hyperlink r:id="rId5" w:history="1">
        <w:r w:rsidR="00182D83" w:rsidRPr="00182D83">
          <w:rPr>
            <w:bCs/>
            <w:sz w:val="24"/>
            <w:szCs w:val="24"/>
          </w:rPr>
          <w:t xml:space="preserve">Бюджетного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статьей</w:t>
      </w:r>
      <w:r w:rsidR="00182D83" w:rsidRPr="00182D83">
        <w:rPr>
          <w:bCs/>
          <w:sz w:val="24"/>
          <w:szCs w:val="24"/>
        </w:rPr>
        <w:t xml:space="preserve"> 14 </w:t>
      </w:r>
      <w:hyperlink r:id="rId6" w:history="1">
        <w:r w:rsidR="00182D83" w:rsidRPr="00182D83">
          <w:rPr>
            <w:bCs/>
            <w:sz w:val="24"/>
            <w:szCs w:val="24"/>
          </w:rPr>
          <w:t xml:space="preserve">Жилищного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</w:t>
      </w:r>
      <w:r w:rsidR="008141FE" w:rsidRPr="00182D83">
        <w:rPr>
          <w:bCs/>
          <w:sz w:val="24"/>
          <w:szCs w:val="24"/>
        </w:rPr>
        <w:t xml:space="preserve">постановлением </w:t>
      </w:r>
      <w:r w:rsidR="00994C16" w:rsidRPr="00182D83">
        <w:rPr>
          <w:bCs/>
          <w:sz w:val="24"/>
          <w:szCs w:val="24"/>
        </w:rPr>
        <w:t xml:space="preserve">Правительства Московской области от 17.10.2017 № 864/38 </w:t>
      </w:r>
      <w:r w:rsidR="00BF11E5">
        <w:rPr>
          <w:bCs/>
          <w:sz w:val="24"/>
          <w:szCs w:val="24"/>
        </w:rPr>
        <w:br/>
      </w:r>
      <w:r w:rsidR="00994C16" w:rsidRPr="00182D83">
        <w:rPr>
          <w:bCs/>
          <w:sz w:val="24"/>
          <w:szCs w:val="24"/>
        </w:rPr>
        <w:t>«Об утверждении государственно</w:t>
      </w:r>
      <w:r w:rsidR="008D601B" w:rsidRPr="00182D83">
        <w:rPr>
          <w:bCs/>
          <w:sz w:val="24"/>
          <w:szCs w:val="24"/>
        </w:rPr>
        <w:t>й программы Московской области «</w:t>
      </w:r>
      <w:r w:rsidR="00994C16" w:rsidRPr="00182D83">
        <w:rPr>
          <w:bCs/>
          <w:sz w:val="24"/>
          <w:szCs w:val="24"/>
        </w:rPr>
        <w:t>Формирование современной комфортной гор</w:t>
      </w:r>
      <w:r w:rsidR="00182D83">
        <w:rPr>
          <w:bCs/>
          <w:sz w:val="24"/>
          <w:szCs w:val="24"/>
        </w:rPr>
        <w:t>одской среды</w:t>
      </w:r>
      <w:r w:rsidR="00994C16" w:rsidRPr="00182D83">
        <w:rPr>
          <w:bCs/>
          <w:sz w:val="24"/>
          <w:szCs w:val="24"/>
        </w:rPr>
        <w:t>»</w:t>
      </w:r>
      <w:r w:rsidR="008141FE" w:rsidRPr="00182D83">
        <w:rPr>
          <w:bCs/>
          <w:sz w:val="24"/>
          <w:szCs w:val="24"/>
        </w:rPr>
        <w:t xml:space="preserve"> (далее – Госпрограмма)</w:t>
      </w:r>
      <w:r w:rsidRPr="00182D83">
        <w:rPr>
          <w:bCs/>
          <w:sz w:val="24"/>
          <w:szCs w:val="24"/>
        </w:rPr>
        <w:t xml:space="preserve">, </w:t>
      </w:r>
      <w:proofErr w:type="spellStart"/>
      <w:r w:rsidRPr="00182D83">
        <w:rPr>
          <w:bCs/>
          <w:sz w:val="24"/>
          <w:szCs w:val="24"/>
        </w:rPr>
        <w:t>пп</w:t>
      </w:r>
      <w:proofErr w:type="spellEnd"/>
      <w:r w:rsidRPr="00182D83">
        <w:rPr>
          <w:bCs/>
          <w:sz w:val="24"/>
          <w:szCs w:val="24"/>
        </w:rPr>
        <w:t>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6 п.1 ст.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14  Фед</w:t>
      </w:r>
      <w:r w:rsidR="00182D83">
        <w:rPr>
          <w:bCs/>
          <w:sz w:val="24"/>
          <w:szCs w:val="24"/>
        </w:rPr>
        <w:t>ерального закона от 06.10.2003 №</w:t>
      </w:r>
      <w:r w:rsidRPr="00182D83">
        <w:rPr>
          <w:bCs/>
          <w:sz w:val="24"/>
          <w:szCs w:val="24"/>
        </w:rPr>
        <w:t xml:space="preserve"> 131-ФЗ  «Об общих принципах организации местного самоуправления в Российской Федерации», Постановлением Правительства Российской Федерации от 06.09</w:t>
      </w:r>
      <w:r w:rsidR="006B7CD3" w:rsidRPr="00182D83">
        <w:rPr>
          <w:bCs/>
          <w:sz w:val="24"/>
          <w:szCs w:val="24"/>
        </w:rPr>
        <w:t>.2016 №</w:t>
      </w:r>
      <w:r w:rsidR="00182D83">
        <w:rPr>
          <w:bCs/>
          <w:sz w:val="24"/>
          <w:szCs w:val="24"/>
        </w:rPr>
        <w:t xml:space="preserve"> </w:t>
      </w:r>
      <w:r w:rsidR="006B7CD3" w:rsidRPr="00182D83">
        <w:rPr>
          <w:bCs/>
          <w:sz w:val="24"/>
          <w:szCs w:val="24"/>
        </w:rPr>
        <w:t xml:space="preserve">887 </w:t>
      </w:r>
      <w:r w:rsidR="00BF11E5">
        <w:rPr>
          <w:bCs/>
          <w:sz w:val="24"/>
          <w:szCs w:val="24"/>
        </w:rPr>
        <w:br/>
      </w:r>
      <w:r w:rsidR="006C2908" w:rsidRPr="00182D83">
        <w:rPr>
          <w:bCs/>
          <w:sz w:val="24"/>
          <w:szCs w:val="24"/>
        </w:rPr>
        <w:t>«</w:t>
      </w:r>
      <w:r w:rsidRPr="00182D83">
        <w:rPr>
          <w:bCs/>
          <w:sz w:val="24"/>
          <w:szCs w:val="24"/>
        </w:rPr>
        <w:t xml:space="preserve"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цели, условия, механизм предоставления субсидии </w:t>
      </w:r>
      <w:r w:rsidR="00C97B1A" w:rsidRPr="00182D83">
        <w:rPr>
          <w:bCs/>
          <w:sz w:val="24"/>
          <w:szCs w:val="24"/>
        </w:rPr>
        <w:t xml:space="preserve">на возмещение части затрат, </w:t>
      </w:r>
      <w:r w:rsidR="006E6A70" w:rsidRPr="006E6A70">
        <w:rPr>
          <w:sz w:val="24"/>
          <w:szCs w:val="24"/>
        </w:rPr>
        <w:t xml:space="preserve">связанных с выполнением работ (оказанием услуг) по проведению дезинфекционной обработки мест общего пользования </w:t>
      </w:r>
      <w:r w:rsidR="00BF11E5">
        <w:rPr>
          <w:sz w:val="24"/>
          <w:szCs w:val="24"/>
        </w:rPr>
        <w:br/>
      </w:r>
      <w:r w:rsidR="006E6A70" w:rsidRPr="006E6A70">
        <w:rPr>
          <w:sz w:val="24"/>
          <w:szCs w:val="24"/>
        </w:rPr>
        <w:t>в многоквартирных домах</w:t>
      </w:r>
      <w:r w:rsidR="00BF11E5">
        <w:rPr>
          <w:sz w:val="24"/>
          <w:szCs w:val="24"/>
        </w:rPr>
        <w:t xml:space="preserve"> на территории Пушкинского городского округа</w:t>
      </w:r>
      <w:r w:rsidR="006E6A70" w:rsidRPr="006E6A70">
        <w:rPr>
          <w:sz w:val="24"/>
          <w:szCs w:val="24"/>
        </w:rPr>
        <w:t>, в том числе на закупку дезинфицирующих средств</w:t>
      </w:r>
      <w:r w:rsidRPr="00182D83">
        <w:rPr>
          <w:bCs/>
          <w:sz w:val="24"/>
          <w:szCs w:val="24"/>
        </w:rPr>
        <w:t>, в целях обеспечения сохранности жилищного фонда, создание безопасных и благоприятных условий проживания граждан.</w:t>
      </w:r>
    </w:p>
    <w:p w14:paraId="41F4529D" w14:textId="77777777" w:rsidR="002409F8" w:rsidRP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sz w:val="24"/>
          <w:szCs w:val="24"/>
        </w:rPr>
        <w:t xml:space="preserve">Получателями субсидии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 Московской области на возмещение части затрат, </w:t>
      </w:r>
      <w:r w:rsidR="006E6A70" w:rsidRPr="006E6A70">
        <w:rPr>
          <w:sz w:val="24"/>
          <w:szCs w:val="24"/>
        </w:rPr>
        <w:t xml:space="preserve">связанных с выполнением работ (оказанием услуг) </w:t>
      </w:r>
      <w:r w:rsidR="006E6A70">
        <w:rPr>
          <w:sz w:val="24"/>
          <w:szCs w:val="24"/>
        </w:rPr>
        <w:br/>
      </w:r>
      <w:r w:rsidR="006E6A70" w:rsidRPr="006E6A70">
        <w:rPr>
          <w:sz w:val="24"/>
          <w:szCs w:val="24"/>
        </w:rPr>
        <w:t>по проведению дезинфекционной обработки мест общего пользования в многоквартирных домах</w:t>
      </w:r>
      <w:r w:rsidR="00BF11E5">
        <w:rPr>
          <w:sz w:val="24"/>
          <w:szCs w:val="24"/>
        </w:rPr>
        <w:t xml:space="preserve"> на территории Пушкинского городского округа</w:t>
      </w:r>
      <w:r w:rsidR="006E6A70" w:rsidRPr="006E6A70">
        <w:rPr>
          <w:sz w:val="24"/>
          <w:szCs w:val="24"/>
        </w:rPr>
        <w:t>, в том числе на закупку дезинфицирующих средств</w:t>
      </w:r>
      <w:r w:rsidRPr="00182D83">
        <w:rPr>
          <w:sz w:val="24"/>
          <w:szCs w:val="24"/>
        </w:rPr>
        <w:t xml:space="preserve">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>П</w:t>
      </w:r>
      <w:r w:rsidRPr="00182D83">
        <w:rPr>
          <w:sz w:val="24"/>
          <w:szCs w:val="24"/>
        </w:rPr>
        <w:t>олучатели субсидии, субсидия)</w:t>
      </w:r>
      <w:r w:rsidR="006E6A70">
        <w:rPr>
          <w:sz w:val="24"/>
          <w:szCs w:val="24"/>
        </w:rPr>
        <w:t>,</w:t>
      </w:r>
      <w:r w:rsidRPr="00182D83">
        <w:rPr>
          <w:sz w:val="24"/>
          <w:szCs w:val="24"/>
        </w:rPr>
        <w:t xml:space="preserve"> </w:t>
      </w:r>
      <w:r w:rsidR="008141FE" w:rsidRPr="00182D83">
        <w:rPr>
          <w:sz w:val="24"/>
          <w:szCs w:val="24"/>
        </w:rPr>
        <w:t xml:space="preserve">являются юридические лица и индивидуальные предприниматели, осуществляющие управление многоквартирными домами </w:t>
      </w:r>
      <w:r w:rsidR="006E6A70">
        <w:rPr>
          <w:sz w:val="24"/>
          <w:szCs w:val="24"/>
        </w:rPr>
        <w:t>(далее – МКД, управляющие МКД).</w:t>
      </w:r>
    </w:p>
    <w:p w14:paraId="5512367D" w14:textId="77777777"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rStyle w:val="2"/>
          <w:sz w:val="24"/>
          <w:szCs w:val="24"/>
        </w:rPr>
        <w:t xml:space="preserve">Настоящий Порядок </w:t>
      </w:r>
      <w:r w:rsidR="00FA11C0" w:rsidRPr="00182D83">
        <w:rPr>
          <w:sz w:val="24"/>
          <w:szCs w:val="24"/>
        </w:rPr>
        <w:t>определяет критерии отбора получателей субсидии, цели, условия и порядок предоставления субсидии, требования к отчетности, а также порядок возврата субсидии в случае нарушения условий предоставления, установленных настоящим Порядком</w:t>
      </w:r>
      <w:r w:rsidRPr="00182D83">
        <w:rPr>
          <w:sz w:val="24"/>
          <w:szCs w:val="24"/>
        </w:rPr>
        <w:t>.</w:t>
      </w:r>
    </w:p>
    <w:p w14:paraId="36C13101" w14:textId="77777777" w:rsidR="00182D83" w:rsidRPr="00182D83" w:rsidRDefault="006E6A70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rStyle w:val="2"/>
          <w:color w:val="auto"/>
          <w:sz w:val="24"/>
          <w:szCs w:val="24"/>
          <w:lang w:bidi="ar-SA"/>
        </w:rPr>
      </w:pPr>
      <w:r w:rsidRPr="006E6A70">
        <w:rPr>
          <w:sz w:val="24"/>
          <w:szCs w:val="28"/>
        </w:rPr>
        <w:t xml:space="preserve">Целью предоставления Субсидии является недопущение распространения новой </w:t>
      </w:r>
      <w:proofErr w:type="spellStart"/>
      <w:r w:rsidRPr="006E6A70">
        <w:rPr>
          <w:sz w:val="24"/>
          <w:szCs w:val="28"/>
        </w:rPr>
        <w:t>короновирусной</w:t>
      </w:r>
      <w:proofErr w:type="spellEnd"/>
      <w:r w:rsidRPr="006E6A70">
        <w:rPr>
          <w:sz w:val="24"/>
          <w:szCs w:val="28"/>
        </w:rPr>
        <w:t xml:space="preserve"> инфекции (</w:t>
      </w:r>
      <w:r w:rsidRPr="006E6A70">
        <w:rPr>
          <w:sz w:val="24"/>
          <w:szCs w:val="28"/>
          <w:lang w:val="en-US"/>
        </w:rPr>
        <w:t>COVID</w:t>
      </w:r>
      <w:r w:rsidRPr="006E6A70">
        <w:rPr>
          <w:sz w:val="24"/>
          <w:szCs w:val="28"/>
        </w:rPr>
        <w:t>-19) и проведение мероприятий по организации соблюдения требований законодательства в области обеспечения санитарно-эпидемиологического благополучия населения, в частности по обеззараживанию (дезинфекции) мест общего</w:t>
      </w:r>
      <w:r w:rsidR="00BF11E5">
        <w:rPr>
          <w:sz w:val="24"/>
          <w:szCs w:val="28"/>
        </w:rPr>
        <w:t xml:space="preserve"> </w:t>
      </w:r>
      <w:r w:rsidRPr="006E6A70">
        <w:rPr>
          <w:sz w:val="24"/>
          <w:szCs w:val="28"/>
        </w:rPr>
        <w:lastRenderedPageBreak/>
        <w:t>пользования многоквартирных домов</w:t>
      </w:r>
      <w:r w:rsidR="002409F8" w:rsidRPr="00182D83">
        <w:rPr>
          <w:rStyle w:val="2"/>
          <w:rFonts w:eastAsia="Arial Unicode MS"/>
          <w:sz w:val="24"/>
          <w:szCs w:val="24"/>
        </w:rPr>
        <w:t>.</w:t>
      </w:r>
    </w:p>
    <w:p w14:paraId="2C81B3CE" w14:textId="77777777"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Субсидия предоставляется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6C2908" w:rsidRPr="00182D83">
        <w:rPr>
          <w:sz w:val="24"/>
          <w:szCs w:val="24"/>
        </w:rPr>
        <w:t xml:space="preserve"> </w:t>
      </w:r>
      <w:r w:rsidRPr="00182D83">
        <w:rPr>
          <w:sz w:val="24"/>
          <w:szCs w:val="24"/>
        </w:rPr>
        <w:t>Московской области (далее – бюджет</w:t>
      </w:r>
      <w:r w:rsidRPr="00182D83">
        <w:rPr>
          <w:i/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) за счет средств бюджета Московской области и собственных средств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="006C2908" w:rsidRPr="00182D83">
        <w:rPr>
          <w:sz w:val="24"/>
          <w:szCs w:val="24"/>
        </w:rPr>
        <w:t>(далее – Б</w:t>
      </w:r>
      <w:r w:rsidRPr="00182D83">
        <w:rPr>
          <w:sz w:val="24"/>
          <w:szCs w:val="24"/>
        </w:rPr>
        <w:t>юджетные средства).</w:t>
      </w:r>
    </w:p>
    <w:p w14:paraId="06DBA168" w14:textId="77777777" w:rsidR="00182D83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bCs/>
          <w:sz w:val="24"/>
          <w:szCs w:val="24"/>
        </w:rPr>
        <w:t xml:space="preserve">Субсидия носит целевой характер и не может быть использована </w:t>
      </w:r>
      <w:r w:rsidRPr="00182D83">
        <w:rPr>
          <w:bCs/>
          <w:sz w:val="24"/>
          <w:szCs w:val="24"/>
        </w:rPr>
        <w:br/>
        <w:t>на иные цели.</w:t>
      </w:r>
    </w:p>
    <w:p w14:paraId="32CBD5C5" w14:textId="77777777"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Главный распорядитель бюджетных средств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Главный распорядитель), осуществляющий предоставление субсидии в пределах бюджетных ассигнований, предусмотренных в бюджете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Pr="00182D83">
        <w:rPr>
          <w:sz w:val="24"/>
          <w:szCs w:val="24"/>
        </w:rPr>
        <w:t xml:space="preserve">на соответствующий финансовый год, утвержденных </w:t>
      </w:r>
      <w:r w:rsidR="00B24DF1" w:rsidRPr="00182D83">
        <w:rPr>
          <w:sz w:val="24"/>
          <w:szCs w:val="24"/>
        </w:rPr>
        <w:t xml:space="preserve">решением Совета депутатов Пушкинского городского округа от 26.12.2019 </w:t>
      </w:r>
      <w:r w:rsidR="00182D83">
        <w:rPr>
          <w:sz w:val="24"/>
          <w:szCs w:val="24"/>
        </w:rPr>
        <w:br/>
      </w:r>
      <w:r w:rsidR="00B24DF1" w:rsidRPr="00182D83">
        <w:rPr>
          <w:sz w:val="24"/>
          <w:szCs w:val="24"/>
        </w:rPr>
        <w:t>№</w:t>
      </w:r>
      <w:r w:rsidR="00182D83">
        <w:rPr>
          <w:sz w:val="24"/>
          <w:szCs w:val="24"/>
        </w:rPr>
        <w:t xml:space="preserve"> </w:t>
      </w:r>
      <w:r w:rsidR="00B24DF1" w:rsidRPr="00182D83">
        <w:rPr>
          <w:sz w:val="24"/>
          <w:szCs w:val="24"/>
        </w:rPr>
        <w:t>98/10 «</w:t>
      </w:r>
      <w:r w:rsidR="00182D83" w:rsidRPr="00182D83">
        <w:rPr>
          <w:sz w:val="24"/>
          <w:szCs w:val="24"/>
        </w:rPr>
        <w:t xml:space="preserve">О бюджете Пушкинского городского округа Московской области на 2020 год </w:t>
      </w:r>
      <w:r w:rsidR="00182D83">
        <w:rPr>
          <w:sz w:val="24"/>
          <w:szCs w:val="24"/>
        </w:rPr>
        <w:br/>
      </w:r>
      <w:r w:rsidR="00182D83" w:rsidRPr="00182D83">
        <w:rPr>
          <w:sz w:val="24"/>
          <w:szCs w:val="24"/>
        </w:rPr>
        <w:t>и на плановый период 2021 и 2022 годов</w:t>
      </w:r>
      <w:r w:rsidR="00B24DF1" w:rsidRPr="00182D83">
        <w:rPr>
          <w:sz w:val="24"/>
          <w:szCs w:val="24"/>
        </w:rPr>
        <w:t>»</w:t>
      </w:r>
      <w:r w:rsidR="00182D83">
        <w:rPr>
          <w:sz w:val="24"/>
          <w:szCs w:val="24"/>
        </w:rPr>
        <w:t>, – а</w:t>
      </w:r>
      <w:r w:rsidRPr="00182D83">
        <w:rPr>
          <w:sz w:val="24"/>
          <w:szCs w:val="24"/>
        </w:rPr>
        <w:t xml:space="preserve">дминистрация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182D83">
        <w:rPr>
          <w:sz w:val="24"/>
          <w:szCs w:val="24"/>
        </w:rPr>
        <w:t xml:space="preserve"> Московской области</w:t>
      </w:r>
      <w:r w:rsidRPr="00182D83">
        <w:rPr>
          <w:sz w:val="24"/>
          <w:szCs w:val="24"/>
        </w:rPr>
        <w:t xml:space="preserve"> (далее – Администрация).</w:t>
      </w:r>
    </w:p>
    <w:p w14:paraId="50D4A8E1" w14:textId="77777777" w:rsidR="003B276F" w:rsidRPr="00182D83" w:rsidRDefault="006E6A70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6E6A70">
        <w:rPr>
          <w:sz w:val="24"/>
          <w:szCs w:val="28"/>
        </w:rPr>
        <w:t>Финансирование работ по проведению дезинфекционной обработки мест общего пользования в МКД, в том числе на закупку дезинфицирующих средств</w:t>
      </w:r>
      <w:r w:rsidRPr="006E6A70">
        <w:rPr>
          <w:bCs/>
          <w:sz w:val="22"/>
          <w:szCs w:val="24"/>
        </w:rPr>
        <w:t xml:space="preserve"> </w:t>
      </w:r>
      <w:r w:rsidR="002409F8" w:rsidRPr="00182D83">
        <w:rPr>
          <w:bCs/>
          <w:sz w:val="24"/>
          <w:szCs w:val="24"/>
        </w:rPr>
        <w:t xml:space="preserve">осуществляется </w:t>
      </w:r>
      <w:r>
        <w:rPr>
          <w:bCs/>
          <w:sz w:val="24"/>
          <w:szCs w:val="24"/>
        </w:rPr>
        <w:br/>
      </w:r>
      <w:r w:rsidR="002409F8" w:rsidRPr="00182D83">
        <w:rPr>
          <w:bCs/>
          <w:sz w:val="24"/>
          <w:szCs w:val="24"/>
        </w:rPr>
        <w:t>в следующих пропорциях:</w:t>
      </w:r>
    </w:p>
    <w:p w14:paraId="322684DD" w14:textId="309442AA" w:rsidR="003B276F" w:rsidRDefault="002409F8" w:rsidP="00162FC2">
      <w:pPr>
        <w:pStyle w:val="a3"/>
        <w:widowControl w:val="0"/>
        <w:numPr>
          <w:ilvl w:val="2"/>
          <w:numId w:val="2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3B276F">
        <w:rPr>
          <w:sz w:val="24"/>
          <w:szCs w:val="24"/>
        </w:rPr>
        <w:t xml:space="preserve">субсидия из бюджетов Московской </w:t>
      </w:r>
      <w:r w:rsidRPr="00762F1B">
        <w:rPr>
          <w:sz w:val="24"/>
          <w:szCs w:val="24"/>
        </w:rPr>
        <w:t xml:space="preserve">области и </w:t>
      </w:r>
      <w:r w:rsidR="003B276F" w:rsidRPr="00762F1B">
        <w:rPr>
          <w:sz w:val="24"/>
          <w:szCs w:val="24"/>
        </w:rPr>
        <w:t xml:space="preserve">Пушкинского </w:t>
      </w:r>
      <w:r w:rsidR="00B24DF1">
        <w:rPr>
          <w:sz w:val="24"/>
          <w:szCs w:val="24"/>
        </w:rPr>
        <w:t>городского округа</w:t>
      </w:r>
      <w:r w:rsidR="003B276F" w:rsidRPr="00762F1B">
        <w:rPr>
          <w:sz w:val="24"/>
          <w:szCs w:val="24"/>
        </w:rPr>
        <w:t xml:space="preserve"> </w:t>
      </w:r>
      <w:r w:rsidR="0059095F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в пропорциях, </w:t>
      </w:r>
      <w:r w:rsidR="00182D83">
        <w:rPr>
          <w:sz w:val="24"/>
          <w:szCs w:val="24"/>
        </w:rPr>
        <w:t>установленных</w:t>
      </w:r>
      <w:r w:rsidRPr="00762F1B">
        <w:rPr>
          <w:sz w:val="24"/>
          <w:szCs w:val="24"/>
        </w:rPr>
        <w:t xml:space="preserve"> распоряжением </w:t>
      </w:r>
      <w:r w:rsidR="00162FC2" w:rsidRPr="00162FC2">
        <w:rPr>
          <w:sz w:val="24"/>
          <w:szCs w:val="24"/>
        </w:rPr>
        <w:t xml:space="preserve">Министерства экономики и финансов Московской области от 15.05.2019 № 25РВ-94 «Об утверждении предельных уровней </w:t>
      </w:r>
      <w:proofErr w:type="spellStart"/>
      <w:r w:rsidR="00162FC2" w:rsidRPr="00162FC2">
        <w:rPr>
          <w:sz w:val="24"/>
          <w:szCs w:val="24"/>
        </w:rPr>
        <w:t>софинансирования</w:t>
      </w:r>
      <w:proofErr w:type="spellEnd"/>
      <w:r w:rsidR="00162FC2" w:rsidRPr="00162FC2">
        <w:rPr>
          <w:sz w:val="24"/>
          <w:szCs w:val="24"/>
        </w:rPr>
        <w:t xml:space="preserve"> расходных обязательств муниципальных образований Московской области из бюджета Московской области на 2020 год и на плановый период 2021 и 2022 годов»</w:t>
      </w:r>
      <w:r w:rsidR="006C5609" w:rsidRPr="003B276F">
        <w:rPr>
          <w:sz w:val="24"/>
          <w:szCs w:val="24"/>
        </w:rPr>
        <w:t xml:space="preserve">, </w:t>
      </w:r>
      <w:r w:rsidRPr="003B276F">
        <w:rPr>
          <w:sz w:val="24"/>
          <w:szCs w:val="24"/>
        </w:rPr>
        <w:t>в том числ</w:t>
      </w:r>
      <w:r w:rsidRPr="003B276F">
        <w:rPr>
          <w:color w:val="000000" w:themeColor="text1"/>
          <w:sz w:val="24"/>
          <w:szCs w:val="24"/>
        </w:rPr>
        <w:t>е:</w:t>
      </w:r>
    </w:p>
    <w:p w14:paraId="0AC3DDF7" w14:textId="77777777" w:rsidR="006C5609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75</w:t>
      </w:r>
      <w:r w:rsidR="002409F8" w:rsidRPr="003B276F">
        <w:rPr>
          <w:color w:val="000000" w:themeColor="text1"/>
          <w:sz w:val="24"/>
          <w:szCs w:val="24"/>
        </w:rPr>
        <w:t>,6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</w:t>
      </w:r>
      <w:r w:rsidR="006C5609" w:rsidRPr="003B276F">
        <w:rPr>
          <w:color w:val="000000" w:themeColor="text1"/>
          <w:sz w:val="24"/>
          <w:szCs w:val="24"/>
        </w:rPr>
        <w:t>ства бюджета Московской области;</w:t>
      </w:r>
    </w:p>
    <w:p w14:paraId="172711BE" w14:textId="77777777" w:rsidR="002409F8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24</w:t>
      </w:r>
      <w:r w:rsidR="002409F8" w:rsidRPr="003B276F">
        <w:rPr>
          <w:color w:val="000000" w:themeColor="text1"/>
          <w:sz w:val="24"/>
          <w:szCs w:val="24"/>
        </w:rPr>
        <w:t>,4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средства бюджета </w:t>
      </w:r>
      <w:r w:rsidR="003B276F" w:rsidRPr="00762F1B">
        <w:rPr>
          <w:sz w:val="24"/>
          <w:szCs w:val="24"/>
        </w:rPr>
        <w:t xml:space="preserve">Пушкинского </w:t>
      </w:r>
      <w:r>
        <w:rPr>
          <w:sz w:val="24"/>
          <w:szCs w:val="24"/>
        </w:rPr>
        <w:t>городского округа</w:t>
      </w:r>
      <w:r w:rsidR="006C5609" w:rsidRPr="003B276F">
        <w:rPr>
          <w:color w:val="000000" w:themeColor="text1"/>
          <w:sz w:val="24"/>
          <w:szCs w:val="24"/>
        </w:rPr>
        <w:t>.</w:t>
      </w:r>
    </w:p>
    <w:p w14:paraId="50E064AA" w14:textId="77777777" w:rsidR="006E6A70" w:rsidRPr="006E6A70" w:rsidRDefault="006E6A70" w:rsidP="006E6A70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8"/>
        </w:rPr>
      </w:pPr>
      <w:r w:rsidRPr="006E6A70">
        <w:rPr>
          <w:sz w:val="24"/>
          <w:szCs w:val="28"/>
        </w:rPr>
        <w:t>Предельная стоимость дезинфицирующих средств на 100 кв. м площади общего пользования в МКД, установленная Госпрограммой составляет 23,7 руб. в день.</w:t>
      </w:r>
    </w:p>
    <w:p w14:paraId="4B82A1E7" w14:textId="77777777" w:rsidR="006E6A70" w:rsidRPr="006E6A70" w:rsidRDefault="006E6A70" w:rsidP="006E6A70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6A70">
        <w:rPr>
          <w:sz w:val="24"/>
          <w:szCs w:val="24"/>
        </w:rPr>
        <w:t xml:space="preserve">Размер субсидии </w:t>
      </w:r>
      <w:proofErr w:type="spellStart"/>
      <w:r w:rsidRPr="006E6A70">
        <w:rPr>
          <w:sz w:val="24"/>
          <w:szCs w:val="24"/>
          <w:lang w:val="en-US"/>
        </w:rPr>
        <w:t>i</w:t>
      </w:r>
      <w:proofErr w:type="spellEnd"/>
      <w:r w:rsidRPr="006E6A70">
        <w:rPr>
          <w:sz w:val="24"/>
          <w:szCs w:val="24"/>
        </w:rPr>
        <w:t>-му Получателю субсидии (</w:t>
      </w:r>
      <w:r w:rsidRPr="006E6A70">
        <w:rPr>
          <w:sz w:val="24"/>
          <w:szCs w:val="24"/>
          <w:lang w:val="en-US"/>
        </w:rPr>
        <w:t>Si</w:t>
      </w:r>
      <w:r w:rsidRPr="006E6A70">
        <w:rPr>
          <w:sz w:val="24"/>
          <w:szCs w:val="24"/>
        </w:rPr>
        <w:t>) определяется по формуле:</w:t>
      </w:r>
    </w:p>
    <w:p w14:paraId="6D89F415" w14:textId="77777777" w:rsidR="006E6A70" w:rsidRPr="006E6A70" w:rsidRDefault="006E6A70" w:rsidP="00BF11E5">
      <w:pPr>
        <w:tabs>
          <w:tab w:val="left" w:pos="567"/>
        </w:tabs>
        <w:spacing w:before="240" w:after="240"/>
        <w:jc w:val="center"/>
        <w:rPr>
          <w:sz w:val="24"/>
          <w:szCs w:val="24"/>
        </w:rPr>
      </w:pPr>
      <w:r w:rsidRPr="006E6A70">
        <w:rPr>
          <w:sz w:val="24"/>
          <w:szCs w:val="24"/>
          <w:lang w:val="en-US"/>
        </w:rPr>
        <w:t>Si</w:t>
      </w:r>
      <w:r w:rsidRPr="006E6A70">
        <w:rPr>
          <w:sz w:val="24"/>
          <w:szCs w:val="24"/>
        </w:rPr>
        <w:t xml:space="preserve"> = (</w:t>
      </w:r>
      <w:r w:rsidRPr="006E6A70">
        <w:rPr>
          <w:sz w:val="24"/>
          <w:szCs w:val="24"/>
          <w:lang w:val="en-US"/>
        </w:rPr>
        <w:t>Ni</w:t>
      </w:r>
      <w:r w:rsidRPr="006E6A70">
        <w:rPr>
          <w:sz w:val="24"/>
          <w:szCs w:val="24"/>
        </w:rPr>
        <w:t>*23</w:t>
      </w:r>
      <w:proofErr w:type="gramStart"/>
      <w:r w:rsidRPr="006E6A70">
        <w:rPr>
          <w:sz w:val="24"/>
          <w:szCs w:val="24"/>
        </w:rPr>
        <w:t>,7</w:t>
      </w:r>
      <w:proofErr w:type="gramEnd"/>
      <w:r w:rsidRPr="006E6A70">
        <w:rPr>
          <w:sz w:val="24"/>
          <w:szCs w:val="24"/>
        </w:rPr>
        <w:t>/100)*</w:t>
      </w:r>
      <w:r w:rsidRPr="006E6A70">
        <w:rPr>
          <w:sz w:val="24"/>
          <w:szCs w:val="24"/>
          <w:lang w:val="en-US"/>
        </w:rPr>
        <w:t>K</w:t>
      </w:r>
      <w:r w:rsidRPr="006E6A70">
        <w:rPr>
          <w:sz w:val="24"/>
          <w:szCs w:val="24"/>
        </w:rPr>
        <w:t>общ*</w:t>
      </w:r>
      <w:r w:rsidRPr="006E6A70">
        <w:rPr>
          <w:sz w:val="24"/>
          <w:szCs w:val="24"/>
          <w:lang w:val="en-US"/>
        </w:rPr>
        <w:t>Ki</w:t>
      </w:r>
      <w:r w:rsidRPr="006E6A70">
        <w:rPr>
          <w:sz w:val="24"/>
          <w:szCs w:val="24"/>
        </w:rPr>
        <w:t>/100,</w:t>
      </w:r>
    </w:p>
    <w:p w14:paraId="6065A950" w14:textId="77777777" w:rsidR="006E6A70" w:rsidRPr="006E6A70" w:rsidRDefault="006E6A70" w:rsidP="006E6A70">
      <w:pPr>
        <w:tabs>
          <w:tab w:val="left" w:pos="567"/>
        </w:tabs>
        <w:jc w:val="both"/>
        <w:rPr>
          <w:sz w:val="24"/>
          <w:szCs w:val="24"/>
        </w:rPr>
      </w:pPr>
      <w:r w:rsidRPr="006E6A70">
        <w:rPr>
          <w:sz w:val="24"/>
          <w:szCs w:val="24"/>
        </w:rPr>
        <w:t xml:space="preserve">где </w:t>
      </w:r>
      <w:r w:rsidRPr="006E6A70">
        <w:rPr>
          <w:sz w:val="24"/>
          <w:szCs w:val="24"/>
          <w:lang w:val="en-US"/>
        </w:rPr>
        <w:t>Ni</w:t>
      </w:r>
      <w:r w:rsidRPr="006E6A70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6E6A70">
        <w:rPr>
          <w:sz w:val="24"/>
          <w:szCs w:val="24"/>
        </w:rPr>
        <w:t xml:space="preserve"> плановое количество площадей общего пользования в МКД </w:t>
      </w:r>
      <w:proofErr w:type="spellStart"/>
      <w:r w:rsidRPr="006E6A70">
        <w:rPr>
          <w:sz w:val="24"/>
          <w:szCs w:val="24"/>
          <w:lang w:val="en-US"/>
        </w:rPr>
        <w:t>i</w:t>
      </w:r>
      <w:proofErr w:type="spellEnd"/>
      <w:r w:rsidRPr="006E6A70">
        <w:rPr>
          <w:sz w:val="24"/>
          <w:szCs w:val="24"/>
        </w:rPr>
        <w:t>-го Получателя субсидии, подлежащих дезинфекционной обработке в день;</w:t>
      </w:r>
    </w:p>
    <w:p w14:paraId="371D3A41" w14:textId="77777777" w:rsidR="006E6A70" w:rsidRPr="006E6A70" w:rsidRDefault="006E6A70" w:rsidP="006E6A70">
      <w:pPr>
        <w:tabs>
          <w:tab w:val="left" w:pos="567"/>
        </w:tabs>
        <w:jc w:val="both"/>
        <w:rPr>
          <w:sz w:val="24"/>
          <w:szCs w:val="24"/>
        </w:rPr>
      </w:pPr>
      <w:r w:rsidRPr="006E6A70">
        <w:rPr>
          <w:sz w:val="24"/>
          <w:szCs w:val="24"/>
        </w:rPr>
        <w:t xml:space="preserve">К общ </w:t>
      </w:r>
      <w:r>
        <w:rPr>
          <w:sz w:val="24"/>
          <w:szCs w:val="24"/>
        </w:rPr>
        <w:t>–</w:t>
      </w:r>
      <w:r w:rsidRPr="006E6A70">
        <w:rPr>
          <w:sz w:val="24"/>
          <w:szCs w:val="24"/>
        </w:rPr>
        <w:t xml:space="preserve"> коэффициент </w:t>
      </w:r>
      <w:proofErr w:type="spellStart"/>
      <w:r w:rsidRPr="006E6A70">
        <w:rPr>
          <w:sz w:val="24"/>
          <w:szCs w:val="24"/>
        </w:rPr>
        <w:t>софинансирования</w:t>
      </w:r>
      <w:proofErr w:type="spellEnd"/>
      <w:r w:rsidRPr="006E6A70">
        <w:rPr>
          <w:sz w:val="24"/>
          <w:szCs w:val="24"/>
        </w:rPr>
        <w:t xml:space="preserve"> работ по дезинфекционной обработке в МКД </w:t>
      </w:r>
      <w:r w:rsidR="00001407">
        <w:rPr>
          <w:sz w:val="24"/>
          <w:szCs w:val="24"/>
        </w:rPr>
        <w:br/>
      </w:r>
      <w:r w:rsidRPr="006E6A70">
        <w:rPr>
          <w:sz w:val="24"/>
          <w:szCs w:val="24"/>
        </w:rPr>
        <w:t xml:space="preserve">из бюджета Московской области и бюджета </w:t>
      </w:r>
      <w:r>
        <w:rPr>
          <w:sz w:val="24"/>
          <w:szCs w:val="24"/>
        </w:rPr>
        <w:t>Пушкинского городского округа</w:t>
      </w:r>
      <w:r w:rsidR="00001407">
        <w:rPr>
          <w:sz w:val="24"/>
          <w:szCs w:val="24"/>
        </w:rPr>
        <w:t>,</w:t>
      </w:r>
      <w:r w:rsidRPr="006E6A70">
        <w:rPr>
          <w:sz w:val="24"/>
          <w:szCs w:val="24"/>
        </w:rPr>
        <w:t xml:space="preserve"> равный 8,38;</w:t>
      </w:r>
    </w:p>
    <w:p w14:paraId="7750A16F" w14:textId="1F8AF823" w:rsidR="006E6A70" w:rsidRPr="006E6A70" w:rsidRDefault="006E6A70" w:rsidP="006E6A70">
      <w:pPr>
        <w:tabs>
          <w:tab w:val="left" w:pos="567"/>
        </w:tabs>
        <w:jc w:val="both"/>
        <w:rPr>
          <w:sz w:val="24"/>
          <w:szCs w:val="24"/>
        </w:rPr>
      </w:pPr>
      <w:r w:rsidRPr="006E6A70">
        <w:rPr>
          <w:sz w:val="24"/>
          <w:szCs w:val="24"/>
        </w:rPr>
        <w:t>К</w:t>
      </w:r>
      <w:proofErr w:type="spellStart"/>
      <w:r w:rsidRPr="006E6A70">
        <w:rPr>
          <w:sz w:val="24"/>
          <w:szCs w:val="24"/>
          <w:lang w:val="en-US"/>
        </w:rPr>
        <w:t>i</w:t>
      </w:r>
      <w:proofErr w:type="spellEnd"/>
      <w:r w:rsidRPr="006E6A70">
        <w:rPr>
          <w:sz w:val="24"/>
          <w:szCs w:val="24"/>
        </w:rPr>
        <w:t xml:space="preserve"> </w:t>
      </w:r>
      <w:r w:rsidR="00001407">
        <w:rPr>
          <w:sz w:val="24"/>
          <w:szCs w:val="24"/>
        </w:rPr>
        <w:t>–</w:t>
      </w:r>
      <w:r w:rsidRPr="006E6A70">
        <w:rPr>
          <w:sz w:val="24"/>
          <w:szCs w:val="24"/>
        </w:rPr>
        <w:t xml:space="preserve"> предельный уровень </w:t>
      </w:r>
      <w:proofErr w:type="spellStart"/>
      <w:r w:rsidRPr="006E6A70">
        <w:rPr>
          <w:sz w:val="24"/>
          <w:szCs w:val="24"/>
        </w:rPr>
        <w:t>софинансирования</w:t>
      </w:r>
      <w:proofErr w:type="spellEnd"/>
      <w:r w:rsidRPr="006E6A70">
        <w:rPr>
          <w:sz w:val="24"/>
          <w:szCs w:val="24"/>
        </w:rPr>
        <w:t xml:space="preserve"> расходных обязательств бюджета </w:t>
      </w:r>
      <w:r w:rsidR="00001407">
        <w:rPr>
          <w:sz w:val="24"/>
          <w:szCs w:val="24"/>
        </w:rPr>
        <w:t xml:space="preserve">Пушкинского городского </w:t>
      </w:r>
      <w:r w:rsidRPr="006E6A70">
        <w:rPr>
          <w:sz w:val="24"/>
          <w:szCs w:val="24"/>
        </w:rPr>
        <w:t>округа из бюджета Московской области, утвержденный распоряжением Министерства экономики и финансов М</w:t>
      </w:r>
      <w:r w:rsidR="00E9032B">
        <w:rPr>
          <w:sz w:val="24"/>
          <w:szCs w:val="24"/>
        </w:rPr>
        <w:t>осковской области от 15.05.2020</w:t>
      </w:r>
      <w:r w:rsidRPr="006E6A70">
        <w:rPr>
          <w:sz w:val="24"/>
          <w:szCs w:val="24"/>
        </w:rPr>
        <w:t xml:space="preserve"> № 25 РВ-102 «Об утверждении предельных уровней </w:t>
      </w:r>
      <w:proofErr w:type="spellStart"/>
      <w:r w:rsidRPr="006E6A70">
        <w:rPr>
          <w:sz w:val="24"/>
          <w:szCs w:val="24"/>
        </w:rPr>
        <w:t>софинансирования</w:t>
      </w:r>
      <w:proofErr w:type="spellEnd"/>
      <w:r w:rsidRPr="006E6A70">
        <w:rPr>
          <w:sz w:val="24"/>
          <w:szCs w:val="24"/>
        </w:rPr>
        <w:t xml:space="preserve"> расходных обязательств муниципальных образований Московской области из бюджета Московской области на 2021 год и на плановый период 2022 </w:t>
      </w:r>
      <w:r w:rsidR="00001407">
        <w:rPr>
          <w:sz w:val="24"/>
          <w:szCs w:val="24"/>
        </w:rPr>
        <w:br/>
      </w:r>
      <w:r w:rsidRPr="006E6A70">
        <w:rPr>
          <w:sz w:val="24"/>
          <w:szCs w:val="24"/>
        </w:rPr>
        <w:t>и 2023 годов».</w:t>
      </w:r>
    </w:p>
    <w:p w14:paraId="6B4E06A6" w14:textId="77777777" w:rsidR="00957AEB" w:rsidRPr="006E6A70" w:rsidRDefault="006E6A70" w:rsidP="00001407">
      <w:pPr>
        <w:widowControl w:val="0"/>
        <w:autoSpaceDE w:val="0"/>
        <w:autoSpaceDN w:val="0"/>
        <w:ind w:firstLine="708"/>
        <w:jc w:val="both"/>
        <w:outlineLvl w:val="3"/>
        <w:rPr>
          <w:sz w:val="24"/>
          <w:szCs w:val="24"/>
        </w:rPr>
      </w:pPr>
      <w:r w:rsidRPr="006E6A70">
        <w:rPr>
          <w:sz w:val="24"/>
          <w:szCs w:val="24"/>
        </w:rPr>
        <w:t xml:space="preserve">В случае, если фактическая стоимость проведенной дезинфекционной обработки в МКД ниже предельной стоимости </w:t>
      </w:r>
      <w:r w:rsidR="00001407">
        <w:rPr>
          <w:sz w:val="24"/>
          <w:szCs w:val="24"/>
        </w:rPr>
        <w:t>–</w:t>
      </w:r>
      <w:r w:rsidRPr="006E6A70">
        <w:rPr>
          <w:sz w:val="24"/>
          <w:szCs w:val="24"/>
        </w:rPr>
        <w:t xml:space="preserve"> финансирование осуществляется за счет всех источников </w:t>
      </w:r>
      <w:r w:rsidR="00001407">
        <w:rPr>
          <w:sz w:val="24"/>
          <w:szCs w:val="24"/>
        </w:rPr>
        <w:br/>
      </w:r>
      <w:r w:rsidRPr="006E6A70">
        <w:rPr>
          <w:sz w:val="24"/>
          <w:szCs w:val="24"/>
        </w:rPr>
        <w:t xml:space="preserve">в вышеуказанных пропорциях. </w:t>
      </w:r>
      <w:r w:rsidRPr="006E6A70">
        <w:rPr>
          <w:rFonts w:eastAsia="Calibri"/>
          <w:sz w:val="24"/>
          <w:szCs w:val="24"/>
        </w:rPr>
        <w:t xml:space="preserve">Если фактическая стоимость проведенной дезинфекционной обработки мест общего пользования в МКД выше предельной стоимости </w:t>
      </w:r>
      <w:r w:rsidR="00001407">
        <w:rPr>
          <w:rFonts w:eastAsia="Calibri"/>
          <w:sz w:val="24"/>
          <w:szCs w:val="24"/>
        </w:rPr>
        <w:t>–</w:t>
      </w:r>
      <w:r w:rsidRPr="006E6A70">
        <w:rPr>
          <w:rFonts w:eastAsia="Calibri"/>
          <w:sz w:val="24"/>
          <w:szCs w:val="24"/>
        </w:rPr>
        <w:t xml:space="preserve"> финансирование осуществляется в пределах предельной стоимости.</w:t>
      </w:r>
    </w:p>
    <w:p w14:paraId="2B61FABA" w14:textId="2DC4BFC3" w:rsidR="00162FC2" w:rsidRDefault="00162FC2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финансирования из бюджета Московской области, </w:t>
      </w:r>
      <w:r w:rsidRPr="002409F8">
        <w:rPr>
          <w:sz w:val="24"/>
          <w:szCs w:val="24"/>
        </w:rPr>
        <w:t xml:space="preserve">финансирование осуществляется </w:t>
      </w:r>
      <w:r>
        <w:rPr>
          <w:sz w:val="24"/>
          <w:szCs w:val="24"/>
        </w:rPr>
        <w:t>из бюджета Пушкинского городского округа в размере 47,50</w:t>
      </w:r>
      <w:r w:rsidR="00CD513A">
        <w:rPr>
          <w:sz w:val="24"/>
          <w:szCs w:val="24"/>
        </w:rPr>
        <w:t xml:space="preserve">% от стоимости </w:t>
      </w:r>
      <w:r w:rsidR="00122CE7" w:rsidRPr="006E6A70">
        <w:rPr>
          <w:rFonts w:eastAsia="Calibri"/>
          <w:sz w:val="24"/>
          <w:szCs w:val="24"/>
        </w:rPr>
        <w:t>проведенной дезинфекционной обработки мест общего пользования в МКД</w:t>
      </w:r>
      <w:r w:rsidR="00CD513A">
        <w:rPr>
          <w:sz w:val="24"/>
          <w:szCs w:val="24"/>
        </w:rPr>
        <w:t>.</w:t>
      </w:r>
    </w:p>
    <w:p w14:paraId="68DC851D" w14:textId="77777777" w:rsidR="00001407" w:rsidRPr="0059095F" w:rsidRDefault="00001407" w:rsidP="00BF11E5">
      <w:pPr>
        <w:pStyle w:val="a3"/>
        <w:widowControl w:val="0"/>
        <w:numPr>
          <w:ilvl w:val="1"/>
          <w:numId w:val="33"/>
        </w:numPr>
        <w:autoSpaceDE w:val="0"/>
        <w:autoSpaceDN w:val="0"/>
        <w:spacing w:after="100" w:afterAutospacing="1"/>
        <w:ind w:left="0" w:firstLine="709"/>
        <w:jc w:val="both"/>
        <w:outlineLvl w:val="3"/>
        <w:rPr>
          <w:sz w:val="24"/>
          <w:szCs w:val="24"/>
        </w:rPr>
      </w:pPr>
      <w:r w:rsidRPr="00001407">
        <w:rPr>
          <w:rFonts w:eastAsia="Calibri"/>
          <w:bCs/>
          <w:sz w:val="24"/>
          <w:szCs w:val="24"/>
        </w:rPr>
        <w:t xml:space="preserve">Работы по дезинфекционной обработке мест общего пользования в МКД проводятся в соответствии с инструкцией Федеральной службы по надзору в сфере защиты прав потребителей и благополучия человека от 23.01.2020 № 02/770-2020-32 «Об инструкции по проведению дезинфекционных мероприятий для профилактики заболеваний, вызываемых </w:t>
      </w:r>
      <w:proofErr w:type="spellStart"/>
      <w:r w:rsidRPr="00001407">
        <w:rPr>
          <w:rFonts w:eastAsia="Calibri"/>
          <w:bCs/>
          <w:sz w:val="24"/>
          <w:szCs w:val="24"/>
        </w:rPr>
        <w:t>коронавирусами</w:t>
      </w:r>
      <w:proofErr w:type="spellEnd"/>
      <w:r w:rsidRPr="00001407">
        <w:rPr>
          <w:rFonts w:eastAsia="Calibri"/>
          <w:bCs/>
          <w:sz w:val="24"/>
          <w:szCs w:val="24"/>
        </w:rPr>
        <w:t>».</w:t>
      </w:r>
    </w:p>
    <w:p w14:paraId="42CE359F" w14:textId="77777777" w:rsidR="0059095F" w:rsidRPr="0059095F" w:rsidRDefault="0059095F" w:rsidP="0059095F">
      <w:pPr>
        <w:widowControl w:val="0"/>
        <w:autoSpaceDE w:val="0"/>
        <w:autoSpaceDN w:val="0"/>
        <w:spacing w:after="100" w:afterAutospacing="1"/>
        <w:jc w:val="both"/>
        <w:outlineLvl w:val="3"/>
        <w:rPr>
          <w:sz w:val="24"/>
          <w:szCs w:val="24"/>
        </w:rPr>
      </w:pPr>
      <w:bookmarkStart w:id="0" w:name="_GoBack"/>
      <w:bookmarkEnd w:id="0"/>
    </w:p>
    <w:p w14:paraId="6EEB97AD" w14:textId="77777777" w:rsidR="004671E7" w:rsidRPr="00001407" w:rsidRDefault="00C71898" w:rsidP="0059095F">
      <w:pPr>
        <w:pStyle w:val="a3"/>
        <w:numPr>
          <w:ilvl w:val="0"/>
          <w:numId w:val="1"/>
        </w:numPr>
        <w:spacing w:before="240" w:after="240"/>
        <w:ind w:right="-31"/>
        <w:jc w:val="center"/>
        <w:rPr>
          <w:b/>
          <w:bCs/>
          <w:sz w:val="24"/>
          <w:szCs w:val="24"/>
        </w:rPr>
      </w:pPr>
      <w:r w:rsidRPr="00001407">
        <w:rPr>
          <w:b/>
          <w:bCs/>
          <w:sz w:val="24"/>
          <w:szCs w:val="24"/>
        </w:rPr>
        <w:lastRenderedPageBreak/>
        <w:t>К</w:t>
      </w:r>
      <w:r w:rsidR="0058456D" w:rsidRPr="00001407">
        <w:rPr>
          <w:b/>
          <w:bCs/>
          <w:sz w:val="24"/>
          <w:szCs w:val="24"/>
        </w:rPr>
        <w:t xml:space="preserve">ритерии отбора получателей субсидий </w:t>
      </w:r>
      <w:r w:rsidR="00001407" w:rsidRPr="00001407">
        <w:rPr>
          <w:b/>
          <w:bCs/>
          <w:sz w:val="24"/>
          <w:szCs w:val="24"/>
        </w:rPr>
        <w:t xml:space="preserve">на возмещение части затрат, связанных </w:t>
      </w:r>
      <w:r w:rsidR="00001407">
        <w:rPr>
          <w:b/>
          <w:bCs/>
          <w:sz w:val="24"/>
          <w:szCs w:val="24"/>
        </w:rPr>
        <w:br/>
      </w:r>
      <w:r w:rsidR="00001407" w:rsidRPr="00001407">
        <w:rPr>
          <w:b/>
          <w:bCs/>
          <w:sz w:val="24"/>
          <w:szCs w:val="24"/>
        </w:rPr>
        <w:t>с выполнением работ (оказанием услуг) по проведению дезинфекционной обработки мест общего пользования в многоквартирных домах</w:t>
      </w:r>
      <w:r w:rsidR="00BF11E5">
        <w:rPr>
          <w:b/>
          <w:bCs/>
          <w:sz w:val="24"/>
          <w:szCs w:val="24"/>
        </w:rPr>
        <w:t xml:space="preserve"> на территории Пушкинского городского округа</w:t>
      </w:r>
      <w:r w:rsidR="00001407" w:rsidRPr="00001407">
        <w:rPr>
          <w:b/>
          <w:bCs/>
          <w:sz w:val="24"/>
          <w:szCs w:val="24"/>
        </w:rPr>
        <w:t xml:space="preserve">, в том числе </w:t>
      </w:r>
      <w:r w:rsidR="00001407">
        <w:rPr>
          <w:b/>
          <w:bCs/>
          <w:sz w:val="24"/>
          <w:szCs w:val="24"/>
        </w:rPr>
        <w:br/>
      </w:r>
      <w:r w:rsidR="00001407" w:rsidRPr="00001407">
        <w:rPr>
          <w:b/>
          <w:bCs/>
          <w:sz w:val="24"/>
          <w:szCs w:val="24"/>
        </w:rPr>
        <w:t>на закупку дезинфицирующих средств</w:t>
      </w:r>
    </w:p>
    <w:p w14:paraId="5F26C87F" w14:textId="77777777" w:rsidR="004671E7" w:rsidRPr="004671E7" w:rsidRDefault="004671E7" w:rsidP="004671E7">
      <w:pPr>
        <w:ind w:left="77" w:right="-31"/>
        <w:rPr>
          <w:b/>
          <w:sz w:val="2"/>
          <w:szCs w:val="2"/>
        </w:rPr>
      </w:pPr>
    </w:p>
    <w:p w14:paraId="6DE6ABB1" w14:textId="77777777" w:rsidR="002409F8" w:rsidRPr="004671E7" w:rsidRDefault="002409F8" w:rsidP="00001407">
      <w:pPr>
        <w:pStyle w:val="a3"/>
        <w:numPr>
          <w:ilvl w:val="1"/>
          <w:numId w:val="31"/>
        </w:numPr>
        <w:ind w:left="0" w:right="-31" w:firstLine="709"/>
        <w:rPr>
          <w:b/>
          <w:sz w:val="24"/>
          <w:szCs w:val="24"/>
        </w:rPr>
      </w:pPr>
      <w:r w:rsidRPr="004671E7">
        <w:rPr>
          <w:sz w:val="24"/>
          <w:szCs w:val="24"/>
        </w:rPr>
        <w:t>К получателям субсидий устанавливаются следующие критерии отбора</w:t>
      </w:r>
      <w:r w:rsidR="00361FDE" w:rsidRPr="004671E7">
        <w:rPr>
          <w:sz w:val="24"/>
          <w:szCs w:val="24"/>
        </w:rPr>
        <w:t>:</w:t>
      </w:r>
    </w:p>
    <w:p w14:paraId="4555934C" w14:textId="77777777" w:rsidR="007946DD" w:rsidRPr="004671E7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671E7">
        <w:rPr>
          <w:sz w:val="24"/>
          <w:szCs w:val="24"/>
        </w:rPr>
        <w:t xml:space="preserve">получатели субсидии не должны являться иностранными юридическими лицами,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</w:t>
      </w:r>
      <w:r w:rsidR="00BF11E5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при проведении финансовых операций (офшорные зоны) в отношении таких юридических лиц, </w:t>
      </w:r>
      <w:r w:rsidR="00001407">
        <w:rPr>
          <w:sz w:val="24"/>
          <w:szCs w:val="24"/>
        </w:rPr>
        <w:br/>
      </w:r>
      <w:r w:rsidRPr="004671E7">
        <w:rPr>
          <w:sz w:val="24"/>
          <w:szCs w:val="24"/>
        </w:rPr>
        <w:t>в совокупности превышает 50 процентов;</w:t>
      </w:r>
    </w:p>
    <w:p w14:paraId="7F0096F5" w14:textId="77777777"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 </w:t>
      </w:r>
      <w:r w:rsidR="00A31AC4">
        <w:rPr>
          <w:sz w:val="24"/>
          <w:szCs w:val="24"/>
        </w:rPr>
        <w:br/>
      </w:r>
      <w:r w:rsidRPr="007946DD">
        <w:rPr>
          <w:sz w:val="24"/>
          <w:szCs w:val="24"/>
        </w:rPr>
        <w:t>(в случае, если такое требование предусмотрено правовым актом);</w:t>
      </w:r>
    </w:p>
    <w:p w14:paraId="54AC38BA" w14:textId="77777777"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отсутствие у получателя субсидии просроченной задолженности перед ресурсоснабжающими организациями, превышающей шестимесячные начисления </w:t>
      </w:r>
      <w:r w:rsidR="00001407">
        <w:rPr>
          <w:sz w:val="24"/>
          <w:szCs w:val="24"/>
        </w:rPr>
        <w:br/>
      </w:r>
      <w:r w:rsidRPr="007946DD">
        <w:rPr>
          <w:sz w:val="24"/>
          <w:szCs w:val="24"/>
        </w:rPr>
        <w:t>за поставленные коммунальные ресурсы, или наличие графика погашения задолженности;</w:t>
      </w:r>
    </w:p>
    <w:p w14:paraId="6E091DFF" w14:textId="77777777"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>отсутствие у получателя субсидии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7946DD">
        <w:rPr>
          <w:sz w:val="24"/>
          <w:szCs w:val="24"/>
        </w:rPr>
        <w:t>;</w:t>
      </w:r>
    </w:p>
    <w:p w14:paraId="6ED0A516" w14:textId="77777777" w:rsidR="007946DD" w:rsidRDefault="00EA276C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A276C">
        <w:rPr>
          <w:sz w:val="24"/>
          <w:szCs w:val="24"/>
          <w:lang w:eastAsia="ar-SA"/>
        </w:rPr>
        <w:t>наличие заявки Получателя субсидии на получение Субсидии с приложением справки-расчета заявленной суммы, документов, подтверждающих затраты на закупку дезинфицирующих средств и дезинфицирующих растворов (счет-фактура, приходный ордер, товарная накладная, счет на оплату, товарный чек, кассовый чек) или выполненные работы (договор, акт приемки-передачи выполненных работ (оказанных услуг)</w:t>
      </w:r>
      <w:r w:rsidR="002409F8" w:rsidRPr="007946DD">
        <w:rPr>
          <w:sz w:val="24"/>
          <w:szCs w:val="24"/>
        </w:rPr>
        <w:t>;</w:t>
      </w:r>
    </w:p>
    <w:p w14:paraId="555A3B18" w14:textId="77777777" w:rsidR="007946DD" w:rsidRDefault="00EA276C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A276C">
        <w:rPr>
          <w:sz w:val="24"/>
          <w:szCs w:val="24"/>
          <w:lang w:eastAsia="ar-SA"/>
        </w:rPr>
        <w:t>предоставление информации о выполненных работах по дезинфекционной обработке мест общего пользования в МКД с использованием мобильного приложения ЕГИС ОКНД от Главного управления Московской области «Государственная жилищная инспекция Московской области»</w:t>
      </w:r>
      <w:r w:rsidR="007946DD">
        <w:rPr>
          <w:sz w:val="24"/>
          <w:szCs w:val="24"/>
        </w:rPr>
        <w:t>;</w:t>
      </w:r>
    </w:p>
    <w:p w14:paraId="0199FC89" w14:textId="77777777" w:rsidR="00EA276C" w:rsidRPr="00EA276C" w:rsidRDefault="003C1710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п</w:t>
      </w:r>
      <w:r w:rsidR="00EA276C" w:rsidRPr="00EA276C">
        <w:rPr>
          <w:sz w:val="24"/>
          <w:szCs w:val="24"/>
          <w:lang w:eastAsia="ar-SA"/>
        </w:rPr>
        <w:t>олучатели субсидии не должны получать средства за счет бюджетных средств</w:t>
      </w:r>
      <w:r w:rsidR="00EA276C">
        <w:rPr>
          <w:sz w:val="24"/>
          <w:szCs w:val="24"/>
          <w:lang w:eastAsia="ar-SA"/>
        </w:rPr>
        <w:br/>
      </w:r>
      <w:r w:rsidR="00EA276C" w:rsidRPr="00EA276C">
        <w:rPr>
          <w:sz w:val="24"/>
          <w:szCs w:val="24"/>
          <w:lang w:eastAsia="ar-SA"/>
        </w:rPr>
        <w:t>в соответствии с иными нормативными правовыми актами, муниципальными правовыми актами на цели, указанные в пункте</w:t>
      </w:r>
      <w:r w:rsidR="00EA276C">
        <w:rPr>
          <w:sz w:val="24"/>
          <w:szCs w:val="24"/>
          <w:lang w:eastAsia="ar-SA"/>
        </w:rPr>
        <w:t xml:space="preserve"> 1.4</w:t>
      </w:r>
      <w:r w:rsidR="00EA276C" w:rsidRPr="00EA276C">
        <w:rPr>
          <w:sz w:val="24"/>
          <w:szCs w:val="24"/>
          <w:lang w:eastAsia="ar-SA"/>
        </w:rPr>
        <w:t xml:space="preserve"> настоящего Порядка;</w:t>
      </w:r>
    </w:p>
    <w:p w14:paraId="0B79CE11" w14:textId="77777777" w:rsidR="00361FDE" w:rsidRPr="00361FDE" w:rsidRDefault="00361FDE" w:rsidP="00361FDE">
      <w:pPr>
        <w:widowControl w:val="0"/>
        <w:autoSpaceDE w:val="0"/>
        <w:autoSpaceDN w:val="0"/>
        <w:jc w:val="both"/>
        <w:outlineLvl w:val="3"/>
        <w:rPr>
          <w:sz w:val="2"/>
          <w:szCs w:val="2"/>
        </w:rPr>
      </w:pPr>
    </w:p>
    <w:p w14:paraId="5AE321CA" w14:textId="77777777" w:rsidR="004671E7" w:rsidRPr="00BF11E5" w:rsidRDefault="004671E7" w:rsidP="00BF11E5">
      <w:pPr>
        <w:pStyle w:val="a3"/>
        <w:numPr>
          <w:ilvl w:val="0"/>
          <w:numId w:val="1"/>
        </w:numPr>
        <w:spacing w:before="240" w:after="240"/>
        <w:ind w:right="-31"/>
        <w:jc w:val="center"/>
        <w:rPr>
          <w:b/>
          <w:bCs/>
          <w:sz w:val="24"/>
          <w:szCs w:val="24"/>
        </w:rPr>
      </w:pPr>
      <w:r w:rsidRPr="00BF11E5">
        <w:rPr>
          <w:b/>
          <w:bCs/>
          <w:sz w:val="24"/>
          <w:szCs w:val="24"/>
        </w:rPr>
        <w:t xml:space="preserve">Порядок подачи и рассмотрения заявок на предоставление субсидий </w:t>
      </w:r>
      <w:r w:rsidR="00BF11E5">
        <w:rPr>
          <w:b/>
          <w:bCs/>
          <w:sz w:val="24"/>
          <w:szCs w:val="24"/>
        </w:rPr>
        <w:br/>
      </w:r>
      <w:r w:rsidR="00BF11E5" w:rsidRPr="00BF11E5">
        <w:rPr>
          <w:b/>
          <w:bCs/>
          <w:sz w:val="24"/>
          <w:szCs w:val="24"/>
        </w:rPr>
        <w:t xml:space="preserve">на возмещение части затрат, связанных с выполнением работ (оказанием услуг) </w:t>
      </w:r>
      <w:r w:rsidR="00BF11E5">
        <w:rPr>
          <w:b/>
          <w:bCs/>
          <w:sz w:val="24"/>
          <w:szCs w:val="24"/>
        </w:rPr>
        <w:br/>
      </w:r>
      <w:r w:rsidR="00BF11E5" w:rsidRPr="00BF11E5">
        <w:rPr>
          <w:b/>
          <w:bCs/>
          <w:sz w:val="24"/>
          <w:szCs w:val="24"/>
        </w:rPr>
        <w:t xml:space="preserve">по проведению дезинфекционной обработки мест общего пользования </w:t>
      </w:r>
      <w:r w:rsidR="00BF11E5">
        <w:rPr>
          <w:b/>
          <w:bCs/>
          <w:sz w:val="24"/>
          <w:szCs w:val="24"/>
        </w:rPr>
        <w:br/>
      </w:r>
      <w:r w:rsidR="00BF11E5" w:rsidRPr="00BF11E5">
        <w:rPr>
          <w:b/>
          <w:bCs/>
          <w:sz w:val="24"/>
          <w:szCs w:val="24"/>
        </w:rPr>
        <w:t xml:space="preserve">в многоквартирных домах на территории Пушкинского городского округа, </w:t>
      </w:r>
      <w:r w:rsidR="00BF11E5">
        <w:rPr>
          <w:b/>
          <w:bCs/>
          <w:sz w:val="24"/>
          <w:szCs w:val="24"/>
        </w:rPr>
        <w:br/>
      </w:r>
      <w:r w:rsidR="00BF11E5" w:rsidRPr="00BF11E5">
        <w:rPr>
          <w:b/>
          <w:bCs/>
          <w:sz w:val="24"/>
          <w:szCs w:val="24"/>
        </w:rPr>
        <w:t>в том числе на закупку дезинфицирующих средств</w:t>
      </w:r>
    </w:p>
    <w:p w14:paraId="56942FE4" w14:textId="77777777" w:rsidR="001237DF" w:rsidRPr="00414039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DD">
        <w:rPr>
          <w:rFonts w:ascii="Times New Roman" w:hAnsi="Times New Roman" w:cs="Times New Roman"/>
          <w:sz w:val="24"/>
          <w:szCs w:val="24"/>
        </w:rPr>
        <w:t xml:space="preserve">Предоставление субсидии получателю субсидии осуществляется </w:t>
      </w:r>
      <w:r w:rsidRPr="007946DD">
        <w:rPr>
          <w:rFonts w:ascii="Times New Roman" w:hAnsi="Times New Roman" w:cs="Times New Roman"/>
          <w:sz w:val="24"/>
          <w:szCs w:val="24"/>
        </w:rPr>
        <w:br/>
        <w:t xml:space="preserve">на основании Соглашения о предоставлении субсидии из бюджета </w:t>
      </w:r>
      <w:r w:rsidR="00277AFD">
        <w:rPr>
          <w:rFonts w:ascii="Times New Roman" w:hAnsi="Times New Roman" w:cs="Times New Roman"/>
          <w:sz w:val="24"/>
          <w:szCs w:val="24"/>
        </w:rPr>
        <w:t xml:space="preserve">Пушкинского </w:t>
      </w:r>
      <w:r w:rsidR="00CD513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946DD">
        <w:rPr>
          <w:rFonts w:ascii="Times New Roman" w:hAnsi="Times New Roman" w:cs="Times New Roman"/>
          <w:sz w:val="24"/>
          <w:szCs w:val="24"/>
        </w:rPr>
        <w:t xml:space="preserve"> </w:t>
      </w:r>
      <w:r w:rsidR="00BF11E5" w:rsidRPr="00BF11E5">
        <w:rPr>
          <w:rFonts w:ascii="Times New Roman" w:hAnsi="Times New Roman" w:cs="Times New Roman"/>
          <w:sz w:val="24"/>
          <w:szCs w:val="24"/>
        </w:rPr>
        <w:t xml:space="preserve">на возмещение части затрат, связанных с выполнением работ (оказанием услуг) </w:t>
      </w:r>
      <w:r w:rsidR="00BF11E5">
        <w:rPr>
          <w:rFonts w:ascii="Times New Roman" w:hAnsi="Times New Roman" w:cs="Times New Roman"/>
          <w:sz w:val="24"/>
          <w:szCs w:val="24"/>
        </w:rPr>
        <w:br/>
      </w:r>
      <w:r w:rsidR="00BF11E5" w:rsidRPr="00BF11E5">
        <w:rPr>
          <w:rFonts w:ascii="Times New Roman" w:hAnsi="Times New Roman" w:cs="Times New Roman"/>
          <w:sz w:val="24"/>
          <w:szCs w:val="24"/>
        </w:rPr>
        <w:t>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Pr="0047282E">
        <w:rPr>
          <w:rFonts w:ascii="Times New Roman" w:hAnsi="Times New Roman" w:cs="Times New Roman"/>
          <w:sz w:val="24"/>
          <w:szCs w:val="24"/>
        </w:rPr>
        <w:t>, заключенного между Администрацией и получателем субсидии (далее – Соглашение)</w:t>
      </w:r>
      <w:r w:rsidR="00277AFD">
        <w:rPr>
          <w:rFonts w:ascii="Times New Roman" w:hAnsi="Times New Roman" w:cs="Times New Roman"/>
          <w:sz w:val="24"/>
          <w:szCs w:val="24"/>
        </w:rPr>
        <w:t xml:space="preserve"> </w:t>
      </w:r>
      <w:r w:rsidR="00BF11E5">
        <w:rPr>
          <w:rFonts w:ascii="Times New Roman" w:hAnsi="Times New Roman" w:cs="Times New Roman"/>
          <w:sz w:val="24"/>
          <w:szCs w:val="24"/>
        </w:rPr>
        <w:br/>
      </w:r>
      <w:r w:rsidR="00A31AC4" w:rsidRPr="0047282E">
        <w:rPr>
          <w:rFonts w:ascii="Times New Roman" w:hAnsi="Times New Roman" w:cs="Times New Roman"/>
          <w:sz w:val="24"/>
          <w:szCs w:val="24"/>
        </w:rPr>
        <w:t xml:space="preserve">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1</w:t>
      </w:r>
      <w:r w:rsidR="00A31AC4" w:rsidRPr="00414039">
        <w:rPr>
          <w:rFonts w:ascii="Times New Roman" w:hAnsi="Times New Roman" w:cs="Times New Roman"/>
          <w:sz w:val="24"/>
          <w:szCs w:val="24"/>
        </w:rPr>
        <w:t xml:space="preserve"> к Порядку)</w:t>
      </w:r>
      <w:r w:rsidRPr="004140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FE1666" w14:textId="77777777" w:rsidR="001237DF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Для заключения Соглашения получатель субсидии предоставляет в Администрацию Заявку о предоставлении субсидии </w:t>
      </w:r>
      <w:r w:rsidR="00BF11E5" w:rsidRPr="00BF11E5">
        <w:rPr>
          <w:rFonts w:ascii="Times New Roman" w:hAnsi="Times New Roman" w:cs="Times New Roman"/>
          <w:sz w:val="24"/>
          <w:szCs w:val="24"/>
        </w:rPr>
        <w:t xml:space="preserve">на возмещение части затрат, связанных с выполнением работ (оказанием услуг) по проведению дезинфекционной обработки мест общего пользования </w:t>
      </w:r>
      <w:r w:rsidR="00BF11E5">
        <w:rPr>
          <w:rFonts w:ascii="Times New Roman" w:hAnsi="Times New Roman" w:cs="Times New Roman"/>
          <w:sz w:val="24"/>
          <w:szCs w:val="24"/>
        </w:rPr>
        <w:br/>
      </w:r>
      <w:r w:rsidR="00BF11E5" w:rsidRPr="00BF11E5">
        <w:rPr>
          <w:rFonts w:ascii="Times New Roman" w:hAnsi="Times New Roman" w:cs="Times New Roman"/>
          <w:sz w:val="24"/>
          <w:szCs w:val="24"/>
        </w:rPr>
        <w:t>в многоквартирных домах на территории Пушкинского городского округа, в том числе на закупку дезинфицирующих средств</w:t>
      </w:r>
      <w:r w:rsidR="00BF11E5" w:rsidRPr="00414039">
        <w:rPr>
          <w:rFonts w:ascii="Times New Roman" w:hAnsi="Times New Roman" w:cs="Times New Roman"/>
          <w:sz w:val="24"/>
          <w:szCs w:val="24"/>
        </w:rPr>
        <w:t xml:space="preserve"> </w:t>
      </w:r>
      <w:r w:rsidRPr="00414039">
        <w:rPr>
          <w:rFonts w:ascii="Times New Roman" w:hAnsi="Times New Roman" w:cs="Times New Roman"/>
          <w:sz w:val="24"/>
          <w:szCs w:val="24"/>
        </w:rPr>
        <w:t>(далее – Заявка)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2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к</w:t>
      </w:r>
      <w:r w:rsidR="0047282E" w:rsidRPr="0047282E">
        <w:rPr>
          <w:rFonts w:ascii="Times New Roman" w:hAnsi="Times New Roman" w:cs="Times New Roman"/>
          <w:sz w:val="24"/>
          <w:szCs w:val="24"/>
        </w:rPr>
        <w:t xml:space="preserve"> Порядку)</w:t>
      </w:r>
      <w:r w:rsidRPr="0047282E">
        <w:rPr>
          <w:rFonts w:ascii="Times New Roman" w:hAnsi="Times New Roman" w:cs="Times New Roman"/>
          <w:sz w:val="24"/>
          <w:szCs w:val="24"/>
        </w:rPr>
        <w:t>,</w:t>
      </w:r>
      <w:r w:rsidRPr="001237DF">
        <w:rPr>
          <w:rFonts w:ascii="Times New Roman" w:hAnsi="Times New Roman" w:cs="Times New Roman"/>
          <w:sz w:val="24"/>
          <w:szCs w:val="24"/>
        </w:rPr>
        <w:t xml:space="preserve"> </w:t>
      </w:r>
      <w:r w:rsidR="00BF11E5">
        <w:rPr>
          <w:rFonts w:ascii="Times New Roman" w:hAnsi="Times New Roman" w:cs="Times New Roman"/>
          <w:sz w:val="24"/>
          <w:szCs w:val="24"/>
        </w:rPr>
        <w:br/>
      </w:r>
      <w:r w:rsidRPr="001237DF">
        <w:rPr>
          <w:rFonts w:ascii="Times New Roman" w:hAnsi="Times New Roman" w:cs="Times New Roman"/>
          <w:sz w:val="24"/>
          <w:szCs w:val="24"/>
        </w:rPr>
        <w:t>с приложением следующих документов:</w:t>
      </w:r>
    </w:p>
    <w:p w14:paraId="67ADEEFD" w14:textId="77777777"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lastRenderedPageBreak/>
        <w:t>копии устава</w:t>
      </w:r>
      <w:r w:rsidR="0005408B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1237DF">
        <w:rPr>
          <w:rFonts w:ascii="Times New Roman" w:hAnsi="Times New Roman" w:cs="Times New Roman"/>
          <w:sz w:val="24"/>
          <w:szCs w:val="24"/>
        </w:rPr>
        <w:t>, заверенную печатью и подписью руководителя;</w:t>
      </w:r>
    </w:p>
    <w:p w14:paraId="16B658FF" w14:textId="77777777"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>копии свидетельства о регистрации, заверенную печатью и подписью руководителя;</w:t>
      </w:r>
    </w:p>
    <w:p w14:paraId="6C80F67E" w14:textId="77777777" w:rsidR="001237DF" w:rsidRDefault="002409F8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 xml:space="preserve">копии лицензии на осуществление деятельности по управлению многоквартирными домами (для получателя субсидии </w:t>
      </w:r>
      <w:r w:rsidR="0077620F" w:rsidRPr="001237DF">
        <w:rPr>
          <w:rFonts w:ascii="Times New Roman" w:hAnsi="Times New Roman" w:cs="Times New Roman"/>
          <w:sz w:val="24"/>
          <w:szCs w:val="24"/>
        </w:rPr>
        <w:t>–</w:t>
      </w:r>
      <w:r w:rsidRPr="001237DF">
        <w:rPr>
          <w:rFonts w:ascii="Times New Roman" w:hAnsi="Times New Roman" w:cs="Times New Roman"/>
          <w:sz w:val="24"/>
          <w:szCs w:val="24"/>
        </w:rPr>
        <w:t xml:space="preserve"> управляющ</w:t>
      </w:r>
      <w:r w:rsidR="006327B2">
        <w:rPr>
          <w:rFonts w:ascii="Times New Roman" w:hAnsi="Times New Roman" w:cs="Times New Roman"/>
          <w:sz w:val="24"/>
          <w:szCs w:val="24"/>
        </w:rPr>
        <w:t xml:space="preserve">ей организации, индивидуального </w:t>
      </w:r>
      <w:r w:rsidRPr="001237DF">
        <w:rPr>
          <w:rFonts w:ascii="Times New Roman" w:hAnsi="Times New Roman" w:cs="Times New Roman"/>
          <w:sz w:val="24"/>
          <w:szCs w:val="24"/>
        </w:rPr>
        <w:t>предпринимателя), заверенной печатью и подписью руководителя;</w:t>
      </w:r>
    </w:p>
    <w:p w14:paraId="2A7D2108" w14:textId="77777777" w:rsidR="0047296F" w:rsidRDefault="0047296F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оригинал выписки</w:t>
      </w:r>
      <w:r w:rsidRPr="0047296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/ индивидуальных предпринимателей, выданная налоговой инспекцией не ранее чем за 1 месяц </w:t>
      </w:r>
      <w:r>
        <w:rPr>
          <w:rFonts w:ascii="Times New Roman" w:hAnsi="Times New Roman" w:cs="Times New Roman"/>
          <w:sz w:val="24"/>
          <w:szCs w:val="24"/>
        </w:rPr>
        <w:br/>
      </w:r>
      <w:r w:rsidRPr="0047296F">
        <w:rPr>
          <w:rFonts w:ascii="Times New Roman" w:hAnsi="Times New Roman" w:cs="Times New Roman"/>
          <w:sz w:val="24"/>
          <w:szCs w:val="24"/>
        </w:rPr>
        <w:t>до момента подачи заявки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D69010E" w14:textId="77777777" w:rsidR="0077620F" w:rsidRPr="001237DF" w:rsidRDefault="0005408B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</w:t>
      </w:r>
      <w:r w:rsidR="002409F8" w:rsidRPr="001237DF">
        <w:rPr>
          <w:rFonts w:ascii="Times New Roman" w:hAnsi="Times New Roman" w:cs="Times New Roman"/>
          <w:sz w:val="24"/>
          <w:szCs w:val="24"/>
        </w:rPr>
        <w:t xml:space="preserve"> письма (на</w:t>
      </w:r>
      <w:r w:rsidR="00CD513A">
        <w:rPr>
          <w:rFonts w:ascii="Times New Roman" w:hAnsi="Times New Roman" w:cs="Times New Roman"/>
          <w:sz w:val="24"/>
          <w:szCs w:val="24"/>
        </w:rPr>
        <w:t xml:space="preserve"> бланке организации, с печатью </w:t>
      </w:r>
      <w:r w:rsidR="002409F8" w:rsidRPr="001237DF"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sz w:val="24"/>
          <w:szCs w:val="24"/>
        </w:rPr>
        <w:t>писью руководителя), содержащие</w:t>
      </w:r>
      <w:r w:rsidR="002409F8" w:rsidRPr="001237DF">
        <w:rPr>
          <w:rFonts w:ascii="Times New Roman" w:hAnsi="Times New Roman" w:cs="Times New Roman"/>
          <w:sz w:val="24"/>
          <w:szCs w:val="24"/>
        </w:rPr>
        <w:t>:</w:t>
      </w:r>
    </w:p>
    <w:p w14:paraId="605A450F" w14:textId="77777777"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20F">
        <w:rPr>
          <w:rFonts w:ascii="Times New Roman" w:hAnsi="Times New Roman" w:cs="Times New Roman"/>
          <w:sz w:val="24"/>
          <w:szCs w:val="24"/>
        </w:rPr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7762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7620F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77620F">
        <w:rPr>
          <w:rFonts w:ascii="Times New Roman" w:hAnsi="Times New Roman" w:cs="Times New Roman"/>
          <w:sz w:val="24"/>
          <w:szCs w:val="24"/>
        </w:rPr>
        <w:t xml:space="preserve">и предоставления информации </w:t>
      </w:r>
      <w:r w:rsidRPr="00414039">
        <w:rPr>
          <w:rFonts w:ascii="Times New Roman" w:hAnsi="Times New Roman" w:cs="Times New Roman"/>
          <w:sz w:val="24"/>
          <w:szCs w:val="24"/>
        </w:rPr>
        <w:t xml:space="preserve">при проведении финансовых операций (офшорные зоны)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в </w:t>
      </w:r>
      <w:r w:rsidR="007946DD" w:rsidRPr="00414039">
        <w:rPr>
          <w:rFonts w:ascii="Times New Roman" w:hAnsi="Times New Roman" w:cs="Times New Roman"/>
          <w:sz w:val="24"/>
          <w:szCs w:val="24"/>
        </w:rPr>
        <w:t>отношении таких юридических лиц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3 к Порядку)</w:t>
      </w:r>
      <w:r w:rsidR="007946DD" w:rsidRPr="00414039">
        <w:rPr>
          <w:rFonts w:ascii="Times New Roman" w:hAnsi="Times New Roman" w:cs="Times New Roman"/>
          <w:sz w:val="24"/>
          <w:szCs w:val="24"/>
        </w:rPr>
        <w:t>;</w:t>
      </w:r>
    </w:p>
    <w:p w14:paraId="02183B87" w14:textId="77777777"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получателя субсидии в Едином федеральном реестре сведений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о банкротстве, а также отсутствие процедуры реорганизации, ликвидации, банкротства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ограничений на осуществление хозяйственной деятельности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4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14:paraId="76B04CCF" w14:textId="77777777"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за поставленные коммунальные ресурсы, или наличие графика погашения задолженности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5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14:paraId="647F85D4" w14:textId="77777777"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задолженности по уплате налогов, сборов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иных платежей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6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14:paraId="0B3E04B0" w14:textId="77777777" w:rsidR="002409F8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>банковские реквизиты получателя субсидии (для перечисления субсидии</w:t>
      </w:r>
      <w:r w:rsidR="007946DD" w:rsidRPr="00414039">
        <w:rPr>
          <w:rFonts w:ascii="Times New Roman" w:hAnsi="Times New Roman" w:cs="Times New Roman"/>
          <w:sz w:val="24"/>
          <w:szCs w:val="24"/>
        </w:rPr>
        <w:t>).</w:t>
      </w:r>
    </w:p>
    <w:p w14:paraId="65469247" w14:textId="1A9E0BB1" w:rsidR="0077620F" w:rsidRPr="00414039" w:rsidRDefault="00BF11E5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BF11E5">
        <w:rPr>
          <w:sz w:val="24"/>
          <w:szCs w:val="24"/>
          <w:lang w:eastAsia="ar-SA"/>
        </w:rPr>
        <w:t xml:space="preserve">оригинал Справки-расчета </w:t>
      </w:r>
      <w:r w:rsidR="00D47367" w:rsidRPr="00D47367">
        <w:rPr>
          <w:sz w:val="24"/>
          <w:szCs w:val="24"/>
        </w:rPr>
        <w:t xml:space="preserve">о подтверждении фактических затрат, связанных </w:t>
      </w:r>
      <w:r w:rsidR="00D47367">
        <w:rPr>
          <w:sz w:val="24"/>
          <w:szCs w:val="24"/>
        </w:rPr>
        <w:br/>
      </w:r>
      <w:r w:rsidR="00D47367" w:rsidRPr="00D47367">
        <w:rPr>
          <w:sz w:val="24"/>
          <w:szCs w:val="24"/>
        </w:rPr>
        <w:t>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Pr="00BF11E5">
        <w:rPr>
          <w:sz w:val="24"/>
          <w:szCs w:val="24"/>
          <w:lang w:eastAsia="ar-SA"/>
        </w:rPr>
        <w:t xml:space="preserve"> с приложением документов, подтверждающих затраты на закупку дезинфицирующих средств и дезинфицирующих растворов (счет-фактура, приходный ордер, товарная накладная, счет на оплату, товарный чек, кассовый чек) или выполненные работы (договор, акт приемки-передачи выпо</w:t>
      </w:r>
      <w:r w:rsidR="00C72B95">
        <w:rPr>
          <w:sz w:val="24"/>
          <w:szCs w:val="24"/>
          <w:lang w:eastAsia="ar-SA"/>
        </w:rPr>
        <w:t xml:space="preserve">лненных работ (оказанных услуг) </w:t>
      </w:r>
      <w:r w:rsidR="00C72B95" w:rsidRPr="00414039">
        <w:rPr>
          <w:sz w:val="24"/>
          <w:szCs w:val="24"/>
        </w:rPr>
        <w:t>(по форме согласно Приложению</w:t>
      </w:r>
      <w:r w:rsidR="00C72B95">
        <w:rPr>
          <w:sz w:val="24"/>
          <w:szCs w:val="24"/>
        </w:rPr>
        <w:t xml:space="preserve"> 7</w:t>
      </w:r>
      <w:r w:rsidR="00C72B95" w:rsidRPr="00414039">
        <w:rPr>
          <w:sz w:val="24"/>
          <w:szCs w:val="24"/>
        </w:rPr>
        <w:t xml:space="preserve"> к Порядку)</w:t>
      </w:r>
      <w:r w:rsidR="002409F8" w:rsidRPr="00414039">
        <w:rPr>
          <w:sz w:val="24"/>
          <w:szCs w:val="24"/>
        </w:rPr>
        <w:t>:</w:t>
      </w:r>
    </w:p>
    <w:p w14:paraId="5F668C6D" w14:textId="77777777" w:rsidR="004713A0" w:rsidRPr="004713A0" w:rsidRDefault="004713A0" w:rsidP="004713A0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</w:t>
      </w:r>
      <w:r w:rsidRPr="004713A0">
        <w:rPr>
          <w:rFonts w:ascii="Times New Roman" w:hAnsi="Times New Roman" w:cs="Times New Roman"/>
          <w:sz w:val="24"/>
          <w:szCs w:val="24"/>
        </w:rPr>
        <w:t>получателей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 субсидий:</w:t>
      </w:r>
    </w:p>
    <w:p w14:paraId="7C261B3E" w14:textId="77777777" w:rsidR="004713A0" w:rsidRPr="00414039" w:rsidRDefault="004713A0" w:rsidP="002B1E97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Получателей субсидии осуществляется Комиссией по рассмотрению заявок </w:t>
      </w:r>
      <w:r w:rsidR="00A31AC4">
        <w:rPr>
          <w:rFonts w:ascii="Times New Roman" w:hAnsi="Times New Roman" w:cs="Times New Roman"/>
          <w:bCs/>
          <w:sz w:val="24"/>
          <w:szCs w:val="24"/>
        </w:rPr>
        <w:br/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для выделения субсидии </w:t>
      </w:r>
      <w:r w:rsidR="00BF11E5" w:rsidRPr="00BF11E5">
        <w:rPr>
          <w:rFonts w:ascii="Times New Roman" w:hAnsi="Times New Roman" w:cs="Times New Roman"/>
          <w:sz w:val="24"/>
          <w:szCs w:val="24"/>
        </w:rPr>
        <w:t>на возмещение части затрат, связанных 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  <w:r w:rsidR="00BF11E5" w:rsidRPr="004713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(далее – Комиссия). Состав Комиссии утверждается </w:t>
      </w:r>
      <w:r w:rsidRPr="00414039">
        <w:rPr>
          <w:rFonts w:ascii="Times New Roman" w:hAnsi="Times New Roman" w:cs="Times New Roman"/>
          <w:bCs/>
          <w:sz w:val="24"/>
          <w:szCs w:val="24"/>
        </w:rPr>
        <w:t>распоряжением Администрации;</w:t>
      </w:r>
    </w:p>
    <w:p w14:paraId="5CF01E12" w14:textId="730051F4" w:rsidR="004713A0" w:rsidRPr="004713A0" w:rsidRDefault="004713A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039">
        <w:rPr>
          <w:rFonts w:ascii="Times New Roman" w:hAnsi="Times New Roman" w:cs="Times New Roman"/>
          <w:bCs/>
          <w:sz w:val="24"/>
          <w:szCs w:val="24"/>
        </w:rPr>
        <w:t>Положение о Комиссии является неотъемлемой частью настоящего Порядка (</w:t>
      </w:r>
      <w:r w:rsidR="00C72B95">
        <w:rPr>
          <w:rFonts w:ascii="Times New Roman" w:hAnsi="Times New Roman" w:cs="Times New Roman"/>
          <w:bCs/>
          <w:sz w:val="24"/>
          <w:szCs w:val="24"/>
        </w:rPr>
        <w:t>Приложение 8</w:t>
      </w:r>
      <w:r w:rsidRPr="0047282E">
        <w:rPr>
          <w:rFonts w:ascii="Times New Roman" w:hAnsi="Times New Roman" w:cs="Times New Roman"/>
          <w:bCs/>
          <w:sz w:val="24"/>
          <w:szCs w:val="24"/>
        </w:rPr>
        <w:t xml:space="preserve"> к Порядку</w:t>
      </w:r>
      <w:r w:rsidRPr="004713A0">
        <w:rPr>
          <w:rFonts w:ascii="Times New Roman" w:hAnsi="Times New Roman" w:cs="Times New Roman"/>
          <w:bCs/>
          <w:sz w:val="24"/>
          <w:szCs w:val="24"/>
        </w:rPr>
        <w:t>);</w:t>
      </w:r>
    </w:p>
    <w:p w14:paraId="02BE7ED2" w14:textId="77777777" w:rsidR="004713A0" w:rsidRPr="007F02F9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sz w:val="24"/>
          <w:szCs w:val="24"/>
        </w:rPr>
        <w:t xml:space="preserve">Рассмотрение документов, </w:t>
      </w:r>
      <w:r w:rsidRPr="007F02F9">
        <w:rPr>
          <w:rFonts w:ascii="Times New Roman" w:hAnsi="Times New Roman" w:cs="Times New Roman"/>
          <w:sz w:val="24"/>
          <w:szCs w:val="24"/>
        </w:rPr>
        <w:t xml:space="preserve">указанных в пункте </w:t>
      </w:r>
      <w:r w:rsidR="002820F2" w:rsidRPr="007F02F9">
        <w:rPr>
          <w:rFonts w:ascii="Times New Roman" w:hAnsi="Times New Roman" w:cs="Times New Roman"/>
          <w:sz w:val="24"/>
          <w:szCs w:val="24"/>
        </w:rPr>
        <w:t>3</w:t>
      </w:r>
      <w:r w:rsidR="002F0A97" w:rsidRPr="007F02F9">
        <w:rPr>
          <w:rFonts w:ascii="Times New Roman" w:hAnsi="Times New Roman" w:cs="Times New Roman"/>
          <w:sz w:val="24"/>
          <w:szCs w:val="24"/>
        </w:rPr>
        <w:t>.2</w:t>
      </w:r>
      <w:r w:rsidRPr="007F02F9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осуществляет в течение пяти рабочих дней со дня предоставления Заявки.</w:t>
      </w:r>
      <w:r w:rsidR="004713A0" w:rsidRPr="007F02F9">
        <w:rPr>
          <w:rFonts w:ascii="Times New Roman" w:hAnsi="Times New Roman" w:cs="Times New Roman"/>
          <w:bCs/>
          <w:sz w:val="24"/>
          <w:szCs w:val="24"/>
        </w:rPr>
        <w:t xml:space="preserve"> Представленные документы Полу</w:t>
      </w:r>
      <w:r w:rsidR="00D2635A">
        <w:rPr>
          <w:rFonts w:ascii="Times New Roman" w:hAnsi="Times New Roman" w:cs="Times New Roman"/>
          <w:bCs/>
          <w:sz w:val="24"/>
          <w:szCs w:val="24"/>
        </w:rPr>
        <w:t>чателю субсидии не возвращаются.</w:t>
      </w:r>
    </w:p>
    <w:p w14:paraId="6113EF71" w14:textId="77777777" w:rsidR="002409F8" w:rsidRPr="00A77720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02F9">
        <w:rPr>
          <w:rFonts w:ascii="Times New Roman" w:hAnsi="Times New Roman" w:cs="Times New Roman"/>
          <w:sz w:val="24"/>
          <w:szCs w:val="24"/>
        </w:rPr>
        <w:t>По результатам рассмотрения Заявки</w:t>
      </w:r>
      <w:r w:rsidRPr="004713A0">
        <w:rPr>
          <w:rFonts w:ascii="Times New Roman" w:hAnsi="Times New Roman" w:cs="Times New Roman"/>
          <w:sz w:val="24"/>
          <w:szCs w:val="24"/>
        </w:rPr>
        <w:t xml:space="preserve">, Администрацией принимается решение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4713A0">
        <w:rPr>
          <w:rFonts w:ascii="Times New Roman" w:hAnsi="Times New Roman" w:cs="Times New Roman"/>
          <w:sz w:val="24"/>
          <w:szCs w:val="24"/>
        </w:rPr>
        <w:t>о возможности заключения Соглашения с получателем субсидии.</w:t>
      </w:r>
    </w:p>
    <w:p w14:paraId="54D5A1E3" w14:textId="77777777" w:rsidR="00A77720" w:rsidRPr="00A77720" w:rsidRDefault="00A7772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20">
        <w:rPr>
          <w:rFonts w:ascii="Times New Roman" w:hAnsi="Times New Roman" w:cs="Times New Roman"/>
          <w:bCs/>
          <w:sz w:val="24"/>
          <w:szCs w:val="24"/>
        </w:rPr>
        <w:t>Результат рассмотрения заявок оформляется протоколом</w:t>
      </w:r>
      <w:r w:rsidRPr="00A77720">
        <w:rPr>
          <w:rFonts w:ascii="Times New Roman" w:hAnsi="Times New Roman" w:cs="Times New Roman"/>
          <w:sz w:val="24"/>
          <w:szCs w:val="24"/>
        </w:rPr>
        <w:t>.</w:t>
      </w:r>
    </w:p>
    <w:p w14:paraId="22B05829" w14:textId="77777777"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принятия положительного решения являются:</w:t>
      </w:r>
    </w:p>
    <w:p w14:paraId="6232D670" w14:textId="77777777"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соответствие получателя субсидии критериям отбора получателей субсидии;</w:t>
      </w:r>
    </w:p>
    <w:p w14:paraId="535973B5" w14:textId="77777777"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представление полного пакета документов, соответствующего требованиям пункта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14:paraId="29B8CB9C" w14:textId="77777777"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lastRenderedPageBreak/>
        <w:t xml:space="preserve">достоверность сведений, содержащихся в Заявке. </w:t>
      </w:r>
    </w:p>
    <w:p w14:paraId="3167E5E2" w14:textId="77777777"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отказа являются:</w:t>
      </w:r>
    </w:p>
    <w:p w14:paraId="79EACA24" w14:textId="77777777"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несоответствие получателя субсидии критериям отбора получателей субсидии;</w:t>
      </w:r>
    </w:p>
    <w:p w14:paraId="3F59CC60" w14:textId="77777777"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непредставление (предоставление не в полном объеме) пакета документов </w:t>
      </w:r>
      <w:r w:rsidR="00BF11E5">
        <w:rPr>
          <w:sz w:val="24"/>
          <w:szCs w:val="24"/>
        </w:rPr>
        <w:br/>
      </w:r>
      <w:r w:rsidRPr="008E1538">
        <w:rPr>
          <w:sz w:val="24"/>
          <w:szCs w:val="24"/>
        </w:rPr>
        <w:t xml:space="preserve">и/или несоответствие представленных документов требованиям, указанным в пункте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14:paraId="73025E1B" w14:textId="77777777" w:rsidR="00BC6B92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недостоверность сведений, содержащихся в Заявке. </w:t>
      </w:r>
    </w:p>
    <w:p w14:paraId="3CE12CD7" w14:textId="77777777" w:rsidR="00BC6B92" w:rsidRPr="00BC6B92" w:rsidRDefault="00BC6B92" w:rsidP="00BC6B92">
      <w:pPr>
        <w:jc w:val="both"/>
        <w:rPr>
          <w:sz w:val="2"/>
          <w:szCs w:val="2"/>
        </w:rPr>
      </w:pPr>
    </w:p>
    <w:p w14:paraId="258217D6" w14:textId="77777777" w:rsidR="00BC6B92" w:rsidRPr="00BF11E5" w:rsidRDefault="00BC6B92" w:rsidP="00BF11E5">
      <w:pPr>
        <w:pStyle w:val="a3"/>
        <w:numPr>
          <w:ilvl w:val="0"/>
          <w:numId w:val="1"/>
        </w:numPr>
        <w:spacing w:before="240" w:after="240"/>
        <w:ind w:right="-31"/>
        <w:jc w:val="center"/>
        <w:rPr>
          <w:b/>
          <w:bCs/>
          <w:sz w:val="24"/>
          <w:szCs w:val="24"/>
        </w:rPr>
      </w:pPr>
      <w:r w:rsidRPr="00BF11E5">
        <w:rPr>
          <w:b/>
          <w:bCs/>
          <w:sz w:val="24"/>
          <w:szCs w:val="24"/>
        </w:rPr>
        <w:t xml:space="preserve">Порядок перечисления субсидий </w:t>
      </w:r>
      <w:r w:rsidR="00BF11E5" w:rsidRPr="00BF11E5">
        <w:rPr>
          <w:b/>
          <w:bCs/>
          <w:sz w:val="24"/>
          <w:szCs w:val="24"/>
        </w:rPr>
        <w:t xml:space="preserve">на возмещение части затрат, связанных </w:t>
      </w:r>
      <w:r w:rsidR="00BF11E5">
        <w:rPr>
          <w:b/>
          <w:bCs/>
          <w:sz w:val="24"/>
          <w:szCs w:val="24"/>
        </w:rPr>
        <w:br/>
      </w:r>
      <w:r w:rsidR="00BF11E5" w:rsidRPr="00BF11E5">
        <w:rPr>
          <w:b/>
          <w:bCs/>
          <w:sz w:val="24"/>
          <w:szCs w:val="24"/>
        </w:rPr>
        <w:t>с выполнением работ (оказанием услуг) по проведению дезинфекционной обработки мест общего пользования в многоквартирных домах на территории Пушкинского городского округа, в том числе на закупку дезинфицирующих средств</w:t>
      </w:r>
    </w:p>
    <w:p w14:paraId="0AD93D85" w14:textId="77777777" w:rsidR="004E3AB0" w:rsidRPr="004E3AB0" w:rsidRDefault="004E3AB0" w:rsidP="004E3AB0">
      <w:pPr>
        <w:ind w:left="77" w:right="-31"/>
        <w:rPr>
          <w:b/>
          <w:sz w:val="2"/>
          <w:szCs w:val="2"/>
        </w:rPr>
      </w:pPr>
    </w:p>
    <w:p w14:paraId="4B19C373" w14:textId="77777777"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BC6B92">
        <w:rPr>
          <w:sz w:val="24"/>
          <w:szCs w:val="24"/>
        </w:rPr>
        <w:t xml:space="preserve">В </w:t>
      </w:r>
      <w:r w:rsidRPr="00762F1B">
        <w:rPr>
          <w:sz w:val="24"/>
          <w:szCs w:val="24"/>
        </w:rPr>
        <w:t xml:space="preserve">течении </w:t>
      </w:r>
      <w:r w:rsidRPr="00762F1B">
        <w:rPr>
          <w:color w:val="000000" w:themeColor="text1"/>
          <w:sz w:val="24"/>
          <w:szCs w:val="24"/>
        </w:rPr>
        <w:t>пяти рабочих дней после принятия положительного решения Администрация направляет получателю субсидии проект Соглашения.</w:t>
      </w:r>
    </w:p>
    <w:p w14:paraId="366BEC18" w14:textId="77777777"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color w:val="000000" w:themeColor="text1"/>
          <w:sz w:val="24"/>
          <w:szCs w:val="24"/>
        </w:rPr>
        <w:t xml:space="preserve">В течении пяти </w:t>
      </w:r>
      <w:r w:rsidRPr="00762F1B">
        <w:rPr>
          <w:sz w:val="24"/>
          <w:szCs w:val="24"/>
        </w:rPr>
        <w:t>рабочих дней с даты получения проекта Соглашения, получатель субсидии представляет в Администрацию два экземпляра Соглашения на бумажном носителе, подписанного со своей стороны и удостоверенных печатью.</w:t>
      </w:r>
    </w:p>
    <w:p w14:paraId="654D1BF9" w14:textId="77777777"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Субсидия перечисляется согласно банковским реквизитам получателя субсидии,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в части средств бюджета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–</w:t>
      </w:r>
      <w:r w:rsidRPr="00762F1B">
        <w:rPr>
          <w:sz w:val="24"/>
          <w:szCs w:val="24"/>
        </w:rPr>
        <w:t xml:space="preserve"> в срок не поз</w:t>
      </w:r>
      <w:r w:rsidRPr="00762F1B">
        <w:rPr>
          <w:color w:val="000000" w:themeColor="text1"/>
          <w:sz w:val="24"/>
          <w:szCs w:val="24"/>
        </w:rPr>
        <w:t xml:space="preserve">днее </w:t>
      </w:r>
      <w:r w:rsidR="004262D1">
        <w:rPr>
          <w:color w:val="000000" w:themeColor="text1"/>
          <w:sz w:val="24"/>
          <w:szCs w:val="24"/>
        </w:rPr>
        <w:t>7</w:t>
      </w:r>
      <w:r w:rsidRPr="00762F1B">
        <w:rPr>
          <w:color w:val="000000" w:themeColor="text1"/>
          <w:sz w:val="24"/>
          <w:szCs w:val="24"/>
        </w:rPr>
        <w:t xml:space="preserve"> рабочих дней после подписания Администрацией Соглашения, а в части средств бюджета Московской области </w:t>
      </w:r>
      <w:r w:rsidR="004E3AB0" w:rsidRPr="00762F1B">
        <w:rPr>
          <w:color w:val="000000" w:themeColor="text1"/>
          <w:sz w:val="24"/>
          <w:szCs w:val="24"/>
        </w:rPr>
        <w:t>–</w:t>
      </w:r>
      <w:r w:rsidRPr="00762F1B">
        <w:rPr>
          <w:color w:val="000000" w:themeColor="text1"/>
          <w:sz w:val="24"/>
          <w:szCs w:val="24"/>
        </w:rPr>
        <w:t xml:space="preserve"> по мере поступления средств из бюджета </w:t>
      </w:r>
      <w:r w:rsidRPr="00762F1B">
        <w:rPr>
          <w:sz w:val="24"/>
          <w:szCs w:val="24"/>
        </w:rPr>
        <w:t xml:space="preserve">Московской области в бюджет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Московской области</w:t>
      </w:r>
      <w:r w:rsidRPr="00762F1B">
        <w:rPr>
          <w:sz w:val="24"/>
          <w:szCs w:val="24"/>
        </w:rPr>
        <w:t>.</w:t>
      </w:r>
    </w:p>
    <w:p w14:paraId="5A3715B1" w14:textId="77777777" w:rsidR="002409F8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Получатель субсидии имеет право направить в Администрацию новую Заявку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о предоставлении субсидии </w:t>
      </w:r>
      <w:r w:rsidR="00BF11E5" w:rsidRPr="00BF11E5">
        <w:rPr>
          <w:bCs/>
          <w:sz w:val="24"/>
          <w:szCs w:val="24"/>
        </w:rPr>
        <w:t xml:space="preserve">на возмещение части затрат, связанных с выполнением работ (оказанием услуг) по проведению дезинфекционной обработки мест общего пользования </w:t>
      </w:r>
      <w:r w:rsidR="00BF11E5">
        <w:rPr>
          <w:bCs/>
          <w:sz w:val="24"/>
          <w:szCs w:val="24"/>
        </w:rPr>
        <w:br/>
      </w:r>
      <w:r w:rsidR="00BF11E5" w:rsidRPr="00BF11E5">
        <w:rPr>
          <w:bCs/>
          <w:sz w:val="24"/>
          <w:szCs w:val="24"/>
        </w:rPr>
        <w:t>в многоквартирных домах на территории Пушкинского городского округа, в том числе на закупку дезинфицирующих средств</w:t>
      </w:r>
      <w:r w:rsidRPr="00762F1B">
        <w:rPr>
          <w:sz w:val="24"/>
          <w:szCs w:val="24"/>
        </w:rPr>
        <w:t>.</w:t>
      </w:r>
    </w:p>
    <w:p w14:paraId="0E481945" w14:textId="77777777" w:rsidR="00A27E4F" w:rsidRDefault="002409F8" w:rsidP="00A27E4F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Рассмотрение новой Заявки и заключение нового Соглашения осуществляется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>в аналогичном порядке</w:t>
      </w:r>
      <w:r w:rsidRPr="00BC6B92">
        <w:rPr>
          <w:sz w:val="24"/>
          <w:szCs w:val="24"/>
        </w:rPr>
        <w:t>.</w:t>
      </w:r>
    </w:p>
    <w:p w14:paraId="7EFE2A1B" w14:textId="77777777" w:rsidR="00A27E4F" w:rsidRPr="00A27E4F" w:rsidRDefault="00A27E4F" w:rsidP="00A27E4F">
      <w:pPr>
        <w:jc w:val="both"/>
        <w:rPr>
          <w:sz w:val="2"/>
          <w:szCs w:val="2"/>
        </w:rPr>
      </w:pPr>
    </w:p>
    <w:p w14:paraId="77A236EE" w14:textId="77777777" w:rsidR="00A27E4F" w:rsidRPr="00BF11E5" w:rsidRDefault="00A27E4F" w:rsidP="00BF11E5">
      <w:pPr>
        <w:pStyle w:val="a3"/>
        <w:numPr>
          <w:ilvl w:val="0"/>
          <w:numId w:val="1"/>
        </w:numPr>
        <w:spacing w:before="240" w:after="240"/>
        <w:ind w:right="-31"/>
        <w:jc w:val="center"/>
        <w:rPr>
          <w:b/>
          <w:bCs/>
          <w:sz w:val="24"/>
          <w:szCs w:val="24"/>
        </w:rPr>
      </w:pPr>
      <w:r w:rsidRPr="00A27E4F">
        <w:rPr>
          <w:b/>
          <w:bCs/>
          <w:sz w:val="24"/>
          <w:szCs w:val="24"/>
        </w:rPr>
        <w:t>Контроль за целевым использованием субсидий</w:t>
      </w:r>
    </w:p>
    <w:p w14:paraId="252242AC" w14:textId="77777777" w:rsidR="00A27E4F" w:rsidRPr="00A27E4F" w:rsidRDefault="00A27E4F" w:rsidP="00A27E4F">
      <w:pPr>
        <w:ind w:left="77" w:right="-31"/>
        <w:rPr>
          <w:sz w:val="2"/>
          <w:szCs w:val="2"/>
        </w:rPr>
      </w:pPr>
    </w:p>
    <w:p w14:paraId="2E647DDA" w14:textId="77777777"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При необходимости, Главный распорядитель, предоставляющий субс</w:t>
      </w:r>
      <w:r w:rsidR="00E7333F">
        <w:rPr>
          <w:sz w:val="24"/>
          <w:szCs w:val="24"/>
        </w:rPr>
        <w:t xml:space="preserve">идию, и орган государственного </w:t>
      </w:r>
      <w:r w:rsidR="00E7333F" w:rsidRPr="00A27E4F">
        <w:rPr>
          <w:sz w:val="24"/>
          <w:szCs w:val="24"/>
        </w:rPr>
        <w:t xml:space="preserve">финансового контроля </w:t>
      </w:r>
      <w:r w:rsidR="00E7333F">
        <w:rPr>
          <w:sz w:val="24"/>
          <w:szCs w:val="24"/>
        </w:rPr>
        <w:t>и муниципального</w:t>
      </w:r>
      <w:r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 xml:space="preserve"> </w:t>
      </w:r>
      <w:r w:rsidR="00D13DF5">
        <w:rPr>
          <w:sz w:val="24"/>
          <w:szCs w:val="24"/>
        </w:rPr>
        <w:t>вправе проводить</w:t>
      </w:r>
      <w:r w:rsidRPr="00A27E4F">
        <w:rPr>
          <w:sz w:val="24"/>
          <w:szCs w:val="24"/>
        </w:rPr>
        <w:t xml:space="preserve"> проверку целевого использования предоставленной субсидии получателем субсидии и, при необходимости, запрашивает </w:t>
      </w:r>
      <w:r w:rsidR="00CD513A">
        <w:rPr>
          <w:sz w:val="24"/>
          <w:szCs w:val="24"/>
        </w:rPr>
        <w:br/>
      </w:r>
      <w:r w:rsidRPr="00A27E4F">
        <w:rPr>
          <w:sz w:val="24"/>
          <w:szCs w:val="24"/>
        </w:rPr>
        <w:t>у по</w:t>
      </w:r>
      <w:r w:rsidR="004E3AB0" w:rsidRPr="00A27E4F">
        <w:rPr>
          <w:sz w:val="24"/>
          <w:szCs w:val="24"/>
        </w:rPr>
        <w:t xml:space="preserve">лучателя субсидии документы </w:t>
      </w:r>
      <w:r w:rsidRPr="00A27E4F">
        <w:rPr>
          <w:sz w:val="24"/>
          <w:szCs w:val="24"/>
        </w:rPr>
        <w:t>и материалы, необходимые для осуществления проверки.</w:t>
      </w:r>
    </w:p>
    <w:p w14:paraId="603CE4F7" w14:textId="77777777"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использование бюджетных средств в соответствии с действующим законодательством </w:t>
      </w:r>
      <w:r w:rsidR="00A31AC4">
        <w:rPr>
          <w:sz w:val="24"/>
          <w:szCs w:val="24"/>
        </w:rPr>
        <w:br/>
      </w:r>
      <w:r w:rsidRPr="00A27E4F">
        <w:rPr>
          <w:sz w:val="24"/>
          <w:szCs w:val="24"/>
        </w:rPr>
        <w:t>и нормативными правовыми актами муниципального образования.</w:t>
      </w:r>
    </w:p>
    <w:p w14:paraId="1B28D098" w14:textId="77777777" w:rsidR="002409F8" w:rsidRP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В случае установления по результатам проверок Главным распорядител</w:t>
      </w:r>
      <w:r w:rsidR="00E7333F">
        <w:rPr>
          <w:sz w:val="24"/>
          <w:szCs w:val="24"/>
        </w:rPr>
        <w:t xml:space="preserve">ем </w:t>
      </w:r>
      <w:r w:rsidR="00CD513A">
        <w:rPr>
          <w:sz w:val="24"/>
          <w:szCs w:val="24"/>
        </w:rPr>
        <w:br/>
      </w:r>
      <w:r w:rsidR="00E7333F">
        <w:rPr>
          <w:sz w:val="24"/>
          <w:szCs w:val="24"/>
        </w:rPr>
        <w:t>и органами государственного</w:t>
      </w:r>
      <w:r w:rsidRPr="00A27E4F">
        <w:rPr>
          <w:sz w:val="24"/>
          <w:szCs w:val="24"/>
        </w:rPr>
        <w:t xml:space="preserve"> финансового контроля</w:t>
      </w:r>
      <w:r w:rsidR="00E7333F" w:rsidRPr="00E7333F">
        <w:rPr>
          <w:sz w:val="24"/>
          <w:szCs w:val="24"/>
        </w:rPr>
        <w:t xml:space="preserve"> </w:t>
      </w:r>
      <w:r w:rsidR="00E7333F">
        <w:rPr>
          <w:sz w:val="24"/>
          <w:szCs w:val="24"/>
        </w:rPr>
        <w:t>и муниципального</w:t>
      </w:r>
      <w:r w:rsidR="00E7333F"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>:</w:t>
      </w:r>
    </w:p>
    <w:p w14:paraId="07D70A2C" w14:textId="77777777"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нецелевого использования бюджетных средств, </w:t>
      </w:r>
    </w:p>
    <w:p w14:paraId="5FAE013D" w14:textId="77777777"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</w:t>
      </w:r>
      <w:proofErr w:type="spellStart"/>
      <w:r w:rsidRPr="002409F8">
        <w:rPr>
          <w:sz w:val="24"/>
          <w:szCs w:val="24"/>
        </w:rPr>
        <w:t>неперечисления</w:t>
      </w:r>
      <w:proofErr w:type="spellEnd"/>
      <w:r w:rsidRPr="002409F8">
        <w:rPr>
          <w:sz w:val="24"/>
          <w:szCs w:val="24"/>
        </w:rPr>
        <w:t xml:space="preserve"> средств исполнителю работ, </w:t>
      </w:r>
    </w:p>
    <w:p w14:paraId="31727766" w14:textId="77777777"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14:paraId="0F5B4FA9" w14:textId="77777777" w:rsidR="00470741" w:rsidRPr="00470741" w:rsidRDefault="00E94E0B" w:rsidP="004707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2409F8" w:rsidRPr="002409F8">
        <w:rPr>
          <w:sz w:val="24"/>
          <w:szCs w:val="24"/>
        </w:rPr>
        <w:t xml:space="preserve">убсидия подлежит возврату в бюджет в соответствии с бюджетным законодательством Российской Федерации на основании распоряжения Администрации или органов государственного (муниципального) финансового контроля </w:t>
      </w:r>
      <w:r w:rsidR="00CD513A">
        <w:rPr>
          <w:sz w:val="24"/>
          <w:szCs w:val="24"/>
        </w:rPr>
        <w:t>округа</w:t>
      </w:r>
      <w:r w:rsidR="002409F8" w:rsidRPr="002409F8">
        <w:rPr>
          <w:sz w:val="24"/>
          <w:szCs w:val="24"/>
        </w:rPr>
        <w:t xml:space="preserve"> в течение 15 рабочих дней </w:t>
      </w:r>
      <w:r w:rsidR="00CD513A">
        <w:rPr>
          <w:sz w:val="24"/>
          <w:szCs w:val="24"/>
        </w:rPr>
        <w:br/>
      </w:r>
      <w:r w:rsidR="002409F8" w:rsidRPr="002409F8">
        <w:rPr>
          <w:sz w:val="24"/>
          <w:szCs w:val="24"/>
        </w:rPr>
        <w:t>со дня установления данных фактов.</w:t>
      </w:r>
    </w:p>
    <w:sectPr w:rsidR="00470741" w:rsidRPr="00470741" w:rsidSect="002409F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9E6371"/>
    <w:multiLevelType w:val="hybridMultilevel"/>
    <w:tmpl w:val="5B7C24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6246"/>
    <w:multiLevelType w:val="multilevel"/>
    <w:tmpl w:val="D8E4402A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A47AA"/>
    <w:multiLevelType w:val="hybridMultilevel"/>
    <w:tmpl w:val="14AEC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02EEC"/>
    <w:multiLevelType w:val="hybridMultilevel"/>
    <w:tmpl w:val="C50E2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757F39"/>
    <w:multiLevelType w:val="multilevel"/>
    <w:tmpl w:val="1734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907A7"/>
    <w:multiLevelType w:val="multilevel"/>
    <w:tmpl w:val="6D140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254E1C"/>
    <w:multiLevelType w:val="hybridMultilevel"/>
    <w:tmpl w:val="B3D69D64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68BD"/>
    <w:multiLevelType w:val="hybridMultilevel"/>
    <w:tmpl w:val="BD2C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E7277"/>
    <w:multiLevelType w:val="hybridMultilevel"/>
    <w:tmpl w:val="1BD88E2A"/>
    <w:lvl w:ilvl="0" w:tplc="088E7B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03051"/>
    <w:multiLevelType w:val="hybridMultilevel"/>
    <w:tmpl w:val="B0EA6F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E5C7F18"/>
    <w:multiLevelType w:val="multilevel"/>
    <w:tmpl w:val="2946A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F4456B5"/>
    <w:multiLevelType w:val="multilevel"/>
    <w:tmpl w:val="2C44B45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927"/>
    <w:multiLevelType w:val="multilevel"/>
    <w:tmpl w:val="235A8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9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7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416" w:hanging="1800"/>
      </w:pPr>
      <w:rPr>
        <w:rFonts w:hint="default"/>
        <w:b w:val="0"/>
      </w:rPr>
    </w:lvl>
  </w:abstractNum>
  <w:abstractNum w:abstractNumId="21" w15:restartNumberingAfterBreak="0">
    <w:nsid w:val="4C675701"/>
    <w:multiLevelType w:val="hybridMultilevel"/>
    <w:tmpl w:val="ED16E39E"/>
    <w:lvl w:ilvl="0" w:tplc="1FA66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425C3"/>
    <w:multiLevelType w:val="hybridMultilevel"/>
    <w:tmpl w:val="CCD0045A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B646A"/>
    <w:multiLevelType w:val="hybridMultilevel"/>
    <w:tmpl w:val="03460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C51FE"/>
    <w:multiLevelType w:val="multilevel"/>
    <w:tmpl w:val="39502A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243B9D"/>
    <w:multiLevelType w:val="multilevel"/>
    <w:tmpl w:val="830AB0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E50365C"/>
    <w:multiLevelType w:val="hybridMultilevel"/>
    <w:tmpl w:val="BFD045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06D6118"/>
    <w:multiLevelType w:val="multilevel"/>
    <w:tmpl w:val="44827B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 w:val="0"/>
      </w:rPr>
    </w:lvl>
  </w:abstractNum>
  <w:abstractNum w:abstractNumId="29" w15:restartNumberingAfterBreak="0">
    <w:nsid w:val="73BF3EE7"/>
    <w:multiLevelType w:val="hybridMultilevel"/>
    <w:tmpl w:val="DDB62FA4"/>
    <w:lvl w:ilvl="0" w:tplc="2E22204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5963F7F"/>
    <w:multiLevelType w:val="hybridMultilevel"/>
    <w:tmpl w:val="76BCAAB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FC6317B"/>
    <w:multiLevelType w:val="hybridMultilevel"/>
    <w:tmpl w:val="0692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3"/>
  </w:num>
  <w:num w:numId="4">
    <w:abstractNumId w:val="19"/>
  </w:num>
  <w:num w:numId="5">
    <w:abstractNumId w:val="7"/>
  </w:num>
  <w:num w:numId="6">
    <w:abstractNumId w:val="30"/>
  </w:num>
  <w:num w:numId="7">
    <w:abstractNumId w:val="0"/>
  </w:num>
  <w:num w:numId="8">
    <w:abstractNumId w:val="3"/>
  </w:num>
  <w:num w:numId="9">
    <w:abstractNumId w:val="11"/>
  </w:num>
  <w:num w:numId="10">
    <w:abstractNumId w:val="22"/>
  </w:num>
  <w:num w:numId="11">
    <w:abstractNumId w:val="2"/>
  </w:num>
  <w:num w:numId="12">
    <w:abstractNumId w:val="15"/>
  </w:num>
  <w:num w:numId="13">
    <w:abstractNumId w:val="13"/>
  </w:num>
  <w:num w:numId="14">
    <w:abstractNumId w:val="28"/>
  </w:num>
  <w:num w:numId="15">
    <w:abstractNumId w:val="18"/>
  </w:num>
  <w:num w:numId="16">
    <w:abstractNumId w:val="21"/>
  </w:num>
  <w:num w:numId="17">
    <w:abstractNumId w:val="31"/>
  </w:num>
  <w:num w:numId="18">
    <w:abstractNumId w:val="16"/>
  </w:num>
  <w:num w:numId="19">
    <w:abstractNumId w:val="5"/>
  </w:num>
  <w:num w:numId="20">
    <w:abstractNumId w:val="12"/>
  </w:num>
  <w:num w:numId="21">
    <w:abstractNumId w:val="29"/>
  </w:num>
  <w:num w:numId="22">
    <w:abstractNumId w:val="6"/>
  </w:num>
  <w:num w:numId="23">
    <w:abstractNumId w:val="4"/>
  </w:num>
  <w:num w:numId="24">
    <w:abstractNumId w:val="32"/>
  </w:num>
  <w:num w:numId="25">
    <w:abstractNumId w:val="9"/>
  </w:num>
  <w:num w:numId="26">
    <w:abstractNumId w:val="14"/>
  </w:num>
  <w:num w:numId="27">
    <w:abstractNumId w:val="24"/>
  </w:num>
  <w:num w:numId="28">
    <w:abstractNumId w:val="27"/>
  </w:num>
  <w:num w:numId="29">
    <w:abstractNumId w:val="1"/>
  </w:num>
  <w:num w:numId="30">
    <w:abstractNumId w:val="17"/>
  </w:num>
  <w:num w:numId="31">
    <w:abstractNumId w:val="20"/>
  </w:num>
  <w:num w:numId="32">
    <w:abstractNumId w:val="26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F8"/>
    <w:rsid w:val="00001407"/>
    <w:rsid w:val="0005408B"/>
    <w:rsid w:val="000A1F17"/>
    <w:rsid w:val="000A309F"/>
    <w:rsid w:val="000D6AB0"/>
    <w:rsid w:val="001019F4"/>
    <w:rsid w:val="00122CE7"/>
    <w:rsid w:val="001237DF"/>
    <w:rsid w:val="00152427"/>
    <w:rsid w:val="00162FC2"/>
    <w:rsid w:val="00182D83"/>
    <w:rsid w:val="001E544C"/>
    <w:rsid w:val="00216BAD"/>
    <w:rsid w:val="002409F8"/>
    <w:rsid w:val="00277AFD"/>
    <w:rsid w:val="002820F2"/>
    <w:rsid w:val="002B1E97"/>
    <w:rsid w:val="002F0A97"/>
    <w:rsid w:val="00361FDE"/>
    <w:rsid w:val="003B276F"/>
    <w:rsid w:val="003C1710"/>
    <w:rsid w:val="00414039"/>
    <w:rsid w:val="004262D1"/>
    <w:rsid w:val="004671E7"/>
    <w:rsid w:val="00470741"/>
    <w:rsid w:val="004713A0"/>
    <w:rsid w:val="0047282E"/>
    <w:rsid w:val="0047296F"/>
    <w:rsid w:val="00485E08"/>
    <w:rsid w:val="004A012F"/>
    <w:rsid w:val="004E3AB0"/>
    <w:rsid w:val="0052618C"/>
    <w:rsid w:val="005539AB"/>
    <w:rsid w:val="0058456D"/>
    <w:rsid w:val="0059095F"/>
    <w:rsid w:val="006327B2"/>
    <w:rsid w:val="00664BD2"/>
    <w:rsid w:val="006B4DE9"/>
    <w:rsid w:val="006B7CD3"/>
    <w:rsid w:val="006C2908"/>
    <w:rsid w:val="006C3D65"/>
    <w:rsid w:val="006C5609"/>
    <w:rsid w:val="006E6A70"/>
    <w:rsid w:val="00762F1B"/>
    <w:rsid w:val="00765D8C"/>
    <w:rsid w:val="0077620F"/>
    <w:rsid w:val="007946DD"/>
    <w:rsid w:val="007F02F9"/>
    <w:rsid w:val="008141FE"/>
    <w:rsid w:val="008B6018"/>
    <w:rsid w:val="008D601B"/>
    <w:rsid w:val="008E1538"/>
    <w:rsid w:val="00957AEB"/>
    <w:rsid w:val="00994C16"/>
    <w:rsid w:val="00A27E4F"/>
    <w:rsid w:val="00A31AC4"/>
    <w:rsid w:val="00A77720"/>
    <w:rsid w:val="00A80348"/>
    <w:rsid w:val="00AA4CB3"/>
    <w:rsid w:val="00B24DF1"/>
    <w:rsid w:val="00B8160F"/>
    <w:rsid w:val="00BC6B92"/>
    <w:rsid w:val="00BE2815"/>
    <w:rsid w:val="00BF11E5"/>
    <w:rsid w:val="00C71898"/>
    <w:rsid w:val="00C72B95"/>
    <w:rsid w:val="00C73CD1"/>
    <w:rsid w:val="00C8281E"/>
    <w:rsid w:val="00C97B1A"/>
    <w:rsid w:val="00CD513A"/>
    <w:rsid w:val="00D13DF5"/>
    <w:rsid w:val="00D2635A"/>
    <w:rsid w:val="00D47367"/>
    <w:rsid w:val="00D97EDE"/>
    <w:rsid w:val="00E25A30"/>
    <w:rsid w:val="00E45B75"/>
    <w:rsid w:val="00E7333F"/>
    <w:rsid w:val="00E9032B"/>
    <w:rsid w:val="00E94E0B"/>
    <w:rsid w:val="00EA276C"/>
    <w:rsid w:val="00EE4D37"/>
    <w:rsid w:val="00EE5B46"/>
    <w:rsid w:val="00F07F80"/>
    <w:rsid w:val="00F75A36"/>
    <w:rsid w:val="00FA11C0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2E4E1"/>
  <w15:docId w15:val="{5105E710-D5FD-4011-A4D5-B6FA9058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2409F8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2409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2409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09F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09F8"/>
    <w:pPr>
      <w:widowControl w:val="0"/>
      <w:shd w:val="clear" w:color="auto" w:fill="FFFFFF"/>
      <w:spacing w:before="240" w:line="322" w:lineRule="exact"/>
      <w:ind w:firstLine="740"/>
      <w:jc w:val="both"/>
    </w:pPr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ConsPlusNormal">
    <w:name w:val="ConsPlusNormal"/>
    <w:uiPriority w:val="99"/>
    <w:rsid w:val="00240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uiPriority w:val="99"/>
    <w:semiHidden/>
    <w:rsid w:val="00471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26D215BFA30575B3045EC8B2A69633352EBB1C1A4042C09496AEACD14600AD30216Ft4B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5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exif_MSED_fa70ca7c2b518120a27e46695ca26169d119831f3982d326565555cfeacb2ec2</dc:description>
  <cp:lastModifiedBy>С. И. Егорова</cp:lastModifiedBy>
  <cp:revision>72</cp:revision>
  <cp:lastPrinted>2018-07-19T14:29:00Z</cp:lastPrinted>
  <dcterms:created xsi:type="dcterms:W3CDTF">2018-05-15T13:04:00Z</dcterms:created>
  <dcterms:modified xsi:type="dcterms:W3CDTF">2020-08-31T06:30:00Z</dcterms:modified>
</cp:coreProperties>
</file>