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1BC29" w14:textId="77777777" w:rsidR="003F5526" w:rsidRPr="002E00B2" w:rsidRDefault="00B006F4" w:rsidP="005B1C73">
      <w:pPr>
        <w:ind w:left="5670"/>
        <w:rPr>
          <w:bCs/>
        </w:rPr>
      </w:pPr>
      <w:r>
        <w:rPr>
          <w:bCs/>
        </w:rPr>
        <w:t xml:space="preserve">Приложение </w:t>
      </w:r>
      <w:r w:rsidR="00D84AB7">
        <w:rPr>
          <w:bCs/>
        </w:rPr>
        <w:t>8</w:t>
      </w:r>
      <w:r w:rsidR="003F5526" w:rsidRPr="002E00B2">
        <w:rPr>
          <w:bCs/>
        </w:rPr>
        <w:t xml:space="preserve"> </w:t>
      </w:r>
      <w:r w:rsidR="005B1C73">
        <w:rPr>
          <w:bCs/>
        </w:rPr>
        <w:br/>
      </w:r>
      <w:r w:rsidR="00D84AB7" w:rsidRPr="002E00B2">
        <w:rPr>
          <w:bCs/>
        </w:rPr>
        <w:t xml:space="preserve">к Порядку </w:t>
      </w:r>
      <w:r w:rsidR="00D84AB7" w:rsidRPr="006A4A23">
        <w:t xml:space="preserve">предоставления субсидии </w:t>
      </w:r>
      <w:r w:rsidR="00D84AB7">
        <w:br/>
      </w:r>
      <w:r w:rsidR="00D84AB7" w:rsidRPr="006A4A23">
        <w:t>из бюджета Пушкинского городского округа юридическим лицам, индивидуальным предпринимателям, осуществляющим упр</w:t>
      </w:r>
      <w:r w:rsidR="00D84AB7">
        <w:t>авление многоквартирными домами</w:t>
      </w:r>
      <w:r w:rsidR="00D84AB7" w:rsidRPr="006A4A23">
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</w:r>
      <w:r w:rsidR="00D84AB7">
        <w:br/>
      </w:r>
      <w:r w:rsidR="00D84AB7" w:rsidRPr="006A4A23">
        <w:t>на территории Пушкинского городского округа, в том числе на закупку дезинфицирующих средств</w:t>
      </w:r>
    </w:p>
    <w:p w14:paraId="0D0C225A" w14:textId="19F9217B" w:rsidR="000727F0" w:rsidRPr="000727F0" w:rsidRDefault="000727F0" w:rsidP="000727F0">
      <w:pPr>
        <w:pStyle w:val="formattext"/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0727F0">
        <w:rPr>
          <w:b/>
          <w:bCs/>
        </w:rPr>
        <w:t xml:space="preserve">Положение </w:t>
      </w:r>
      <w:r w:rsidR="005B1C73">
        <w:rPr>
          <w:b/>
          <w:bCs/>
        </w:rPr>
        <w:br/>
      </w:r>
      <w:r w:rsidRPr="000727F0">
        <w:rPr>
          <w:b/>
          <w:bCs/>
        </w:rPr>
        <w:t xml:space="preserve">о Комиссии </w:t>
      </w:r>
      <w:r w:rsidR="00DF64E5" w:rsidRPr="00DF64E5">
        <w:rPr>
          <w:b/>
          <w:bCs/>
        </w:rPr>
        <w:t xml:space="preserve">по рассмотрению заявок для выделения субсидии </w:t>
      </w:r>
      <w:r w:rsidR="005D4A40" w:rsidRPr="006E6A70">
        <w:rPr>
          <w:b/>
        </w:rPr>
        <w:t>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</w:t>
      </w:r>
      <w:r w:rsidR="005D4A40">
        <w:rPr>
          <w:b/>
        </w:rPr>
        <w:t xml:space="preserve"> на территории Пушкинского городского округа</w:t>
      </w:r>
      <w:r w:rsidR="005D4A40" w:rsidRPr="006E6A70">
        <w:rPr>
          <w:b/>
        </w:rPr>
        <w:t>, в том числе на закупку дезинфицирующих средств</w:t>
      </w:r>
    </w:p>
    <w:p w14:paraId="258E85AD" w14:textId="77777777" w:rsidR="000727F0" w:rsidRPr="000727F0" w:rsidRDefault="000727F0" w:rsidP="000727F0">
      <w:pPr>
        <w:pStyle w:val="2"/>
        <w:numPr>
          <w:ilvl w:val="0"/>
          <w:numId w:val="1"/>
        </w:numPr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0727F0">
        <w:rPr>
          <w:rFonts w:ascii="Times New Roman" w:hAnsi="Times New Roman"/>
          <w:color w:val="auto"/>
          <w:sz w:val="24"/>
          <w:szCs w:val="24"/>
          <w:lang w:eastAsia="ru-RU"/>
        </w:rPr>
        <w:t>Общие положения</w:t>
      </w:r>
    </w:p>
    <w:p w14:paraId="67AB136A" w14:textId="35A92C6F" w:rsidR="000727F0" w:rsidRDefault="000727F0" w:rsidP="005B1C73">
      <w:pPr>
        <w:pStyle w:val="formattext"/>
        <w:numPr>
          <w:ilvl w:val="0"/>
          <w:numId w:val="6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Комиссия </w:t>
      </w:r>
      <w:r w:rsidR="005B1C73" w:rsidRPr="005B1C73">
        <w:rPr>
          <w:bCs/>
        </w:rPr>
        <w:t xml:space="preserve">по рассмотрению заявок для выделения субсидии </w:t>
      </w:r>
      <w:r w:rsidR="005D4A40" w:rsidRPr="005D4A40">
        <w:t>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  <w:r w:rsidR="005D4A40">
        <w:rPr>
          <w:bCs/>
        </w:rPr>
        <w:t xml:space="preserve"> </w:t>
      </w:r>
      <w:r w:rsidR="005B1C73">
        <w:rPr>
          <w:bCs/>
        </w:rPr>
        <w:t>(далее – Комиссия)</w:t>
      </w:r>
      <w:r w:rsidR="005B1C73" w:rsidRPr="005B1C73">
        <w:rPr>
          <w:bCs/>
        </w:rPr>
        <w:t xml:space="preserve"> </w:t>
      </w:r>
      <w:r w:rsidRPr="000727F0">
        <w:rPr>
          <w:bCs/>
        </w:rPr>
        <w:t xml:space="preserve">является совещательным органом при Администрации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>, обеспечивающим на основании заявок и иных документов рассмотрение и решение вопросов:</w:t>
      </w:r>
    </w:p>
    <w:p w14:paraId="2914B3FC" w14:textId="50A22A85" w:rsidR="000727F0" w:rsidRPr="000727F0" w:rsidRDefault="000727F0" w:rsidP="00DF64E5">
      <w:pPr>
        <w:pStyle w:val="formattext"/>
        <w:numPr>
          <w:ilvl w:val="2"/>
          <w:numId w:val="7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Вынесение решения о соответствии (несоответствии) заявки на предоставление субси</w:t>
      </w:r>
      <w:r w:rsidRPr="005D4A40">
        <w:rPr>
          <w:bCs/>
        </w:rPr>
        <w:t xml:space="preserve">дий </w:t>
      </w:r>
      <w:r w:rsidR="00DF64E5" w:rsidRPr="005D4A40">
        <w:rPr>
          <w:bCs/>
        </w:rPr>
        <w:t xml:space="preserve">на возмещение части затрат, связанных с </w:t>
      </w:r>
      <w:r w:rsidR="005D4A40" w:rsidRPr="005D4A40">
        <w:t xml:space="preserve">выполнением работ (оказанием услуг) </w:t>
      </w:r>
      <w:r w:rsidR="005D4A40">
        <w:br/>
      </w:r>
      <w:r w:rsidR="005D4A40" w:rsidRPr="005D4A40">
        <w:t>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  <w:r w:rsidRPr="005D4A40">
        <w:rPr>
          <w:bCs/>
        </w:rPr>
        <w:t>.</w:t>
      </w:r>
    </w:p>
    <w:p w14:paraId="1A49824C" w14:textId="77777777" w:rsidR="000727F0" w:rsidRPr="000727F0" w:rsidRDefault="000727F0" w:rsidP="000727F0">
      <w:pPr>
        <w:pStyle w:val="2"/>
        <w:numPr>
          <w:ilvl w:val="0"/>
          <w:numId w:val="7"/>
        </w:numPr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0727F0">
        <w:rPr>
          <w:rFonts w:ascii="Times New Roman" w:hAnsi="Times New Roman"/>
          <w:color w:val="auto"/>
          <w:sz w:val="24"/>
          <w:szCs w:val="24"/>
          <w:lang w:eastAsia="ru-RU"/>
        </w:rPr>
        <w:t>Состав и порядок работы Комиссии</w:t>
      </w:r>
    </w:p>
    <w:p w14:paraId="1118567C" w14:textId="77777777" w:rsid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В состав Комиссии входят председатель комиссии, заместитель председателя комиссии, ответственный секретарь комиссии и члены комиссии. Персональный и количественный состав комиссии формируется Администрацией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 xml:space="preserve"> </w:t>
      </w:r>
      <w:r w:rsidR="00536365">
        <w:rPr>
          <w:bCs/>
        </w:rPr>
        <w:br/>
      </w:r>
      <w:r w:rsidRPr="000727F0">
        <w:rPr>
          <w:bCs/>
        </w:rPr>
        <w:t xml:space="preserve">и утверждается распоряжением Администрации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 xml:space="preserve">. Комиссия прекращает свою деятельность на основании распоряжения Администрации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>.</w:t>
      </w:r>
    </w:p>
    <w:p w14:paraId="6DBA815A" w14:textId="77777777"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Председатель Комиссии:</w:t>
      </w:r>
    </w:p>
    <w:p w14:paraId="27013D47" w14:textId="66FD2AE9" w:rsidR="000727F0" w:rsidRPr="000727F0" w:rsidRDefault="000727F0" w:rsidP="00DF64E5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 xml:space="preserve">организует прием заявок на предоставление субсидий </w:t>
      </w:r>
      <w:r w:rsidR="00DF64E5" w:rsidRPr="00DF64E5">
        <w:rPr>
          <w:bCs/>
        </w:rPr>
        <w:t xml:space="preserve">на возмещение части затрат, </w:t>
      </w:r>
      <w:r w:rsidR="005D4A40" w:rsidRPr="005D4A40">
        <w:rPr>
          <w:bCs/>
        </w:rPr>
        <w:t xml:space="preserve">связанных с </w:t>
      </w:r>
      <w:r w:rsidR="005D4A40" w:rsidRPr="005D4A40">
        <w:t xml:space="preserve">выполнением работ (оказанием услуг) </w:t>
      </w:r>
      <w:bookmarkStart w:id="0" w:name="_GoBack"/>
      <w:bookmarkEnd w:id="0"/>
      <w:r w:rsidR="005D4A40" w:rsidRPr="005D4A40">
        <w:t>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  <w:r w:rsidRPr="000727F0">
        <w:rPr>
          <w:bCs/>
        </w:rPr>
        <w:t>;</w:t>
      </w:r>
    </w:p>
    <w:p w14:paraId="75988FB3" w14:textId="77777777" w:rsidR="000727F0" w:rsidRPr="000727F0" w:rsidRDefault="000727F0" w:rsidP="000727F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определяет место и время проведения заседания Комиссии;</w:t>
      </w:r>
    </w:p>
    <w:p w14:paraId="78CDCE18" w14:textId="77777777" w:rsidR="000727F0" w:rsidRPr="000727F0" w:rsidRDefault="000727F0" w:rsidP="000727F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ведет заседание Комиссии;</w:t>
      </w:r>
    </w:p>
    <w:p w14:paraId="0A686988" w14:textId="77777777" w:rsidR="000727F0" w:rsidRPr="000727F0" w:rsidRDefault="000727F0" w:rsidP="000727F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подписывает протокол Комиссии.</w:t>
      </w:r>
    </w:p>
    <w:p w14:paraId="62A52ECA" w14:textId="77777777" w:rsidR="000727F0" w:rsidRDefault="000727F0" w:rsidP="000727F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</w:rPr>
      </w:pPr>
      <w:r w:rsidRPr="000727F0">
        <w:rPr>
          <w:bCs/>
        </w:rPr>
        <w:lastRenderedPageBreak/>
        <w:t>При отсутствии председателя комиссии его полномочия осуществляет заместитель председателя комиссии.</w:t>
      </w:r>
    </w:p>
    <w:p w14:paraId="7600F7E9" w14:textId="77777777"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Ответственный секретарь:</w:t>
      </w:r>
    </w:p>
    <w:p w14:paraId="1E33A181" w14:textId="77777777"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ведет регистрацию заявок;</w:t>
      </w:r>
    </w:p>
    <w:p w14:paraId="3DC78F15" w14:textId="77777777"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составляет проект повестки очередного заседания;</w:t>
      </w:r>
    </w:p>
    <w:p w14:paraId="2BC8DB77" w14:textId="77777777"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информирует членов комиссии о месте и времени проведения заседания комиссии;</w:t>
      </w:r>
    </w:p>
    <w:p w14:paraId="53983EF8" w14:textId="77777777"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ведет протокол заседания комиссии;</w:t>
      </w:r>
    </w:p>
    <w:p w14:paraId="12B488A9" w14:textId="77777777"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Члены Комиссии:</w:t>
      </w:r>
    </w:p>
    <w:p w14:paraId="32EB89B2" w14:textId="77777777" w:rsidR="000727F0" w:rsidRPr="000727F0" w:rsidRDefault="000727F0" w:rsidP="000727F0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проводят предварительную оценку заявок и прилагаемых к ним документов Получателей субсидий;</w:t>
      </w:r>
    </w:p>
    <w:p w14:paraId="110E4463" w14:textId="77777777" w:rsidR="000727F0" w:rsidRPr="000727F0" w:rsidRDefault="000727F0" w:rsidP="000727F0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принимают участие в заседаниях комиссии;</w:t>
      </w:r>
    </w:p>
    <w:p w14:paraId="6B6251D2" w14:textId="77777777" w:rsidR="000727F0" w:rsidRPr="000727F0" w:rsidRDefault="000727F0" w:rsidP="000727F0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принимают участие в голосовании по вопросам повестки заседания.</w:t>
      </w:r>
    </w:p>
    <w:p w14:paraId="35E9C68C" w14:textId="77777777"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Организационной формой деятельности Комиссии являются заседания. Заседания проводятся по мере необходимости. Заседание правомочно, если на нем присутствует не менее 2/3 от общего количества членов </w:t>
      </w:r>
      <w:r>
        <w:rPr>
          <w:bCs/>
        </w:rPr>
        <w:t>комиссии.</w:t>
      </w:r>
    </w:p>
    <w:p w14:paraId="6472BA01" w14:textId="77777777" w:rsid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Решение Комиссии принимается открытым голосованием простым большинством голосов присутствующих членов комиссии. При равном количестве голосов право преимущественного голо</w:t>
      </w:r>
      <w:r>
        <w:rPr>
          <w:bCs/>
        </w:rPr>
        <w:t>са имеет председатель Комиссии.</w:t>
      </w:r>
    </w:p>
    <w:p w14:paraId="2056ADB4" w14:textId="77777777" w:rsidR="000727F0" w:rsidRPr="000727F0" w:rsidRDefault="000727F0" w:rsidP="000727F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</w:rPr>
      </w:pPr>
      <w:r w:rsidRPr="000727F0">
        <w:rPr>
          <w:bCs/>
        </w:rPr>
        <w:t>Решение комиссии оформляется протоколом. Оформленный протокол подписывается председателем Комиссии.</w:t>
      </w:r>
    </w:p>
    <w:p w14:paraId="3852971A" w14:textId="77777777" w:rsid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По результата</w:t>
      </w:r>
      <w:r>
        <w:rPr>
          <w:bCs/>
        </w:rPr>
        <w:t>м рассмотрения заявок Комиссия:</w:t>
      </w:r>
    </w:p>
    <w:p w14:paraId="537B8993" w14:textId="77777777" w:rsidR="00513E6E" w:rsidRPr="000727F0" w:rsidRDefault="000727F0" w:rsidP="000727F0">
      <w:pPr>
        <w:pStyle w:val="formattext"/>
        <w:numPr>
          <w:ilvl w:val="0"/>
          <w:numId w:val="1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 xml:space="preserve">устанавливает соответствие </w:t>
      </w:r>
      <w:r>
        <w:rPr>
          <w:bCs/>
        </w:rPr>
        <w:t>(несоответствие) заявки Порядку.</w:t>
      </w:r>
    </w:p>
    <w:sectPr w:rsidR="00513E6E" w:rsidRPr="000727F0" w:rsidSect="000727F0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247E7"/>
    <w:multiLevelType w:val="hybridMultilevel"/>
    <w:tmpl w:val="71E82C88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038E5"/>
    <w:multiLevelType w:val="hybridMultilevel"/>
    <w:tmpl w:val="E166A4FC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302EA"/>
    <w:multiLevelType w:val="multilevel"/>
    <w:tmpl w:val="F04411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5AC0F1E"/>
    <w:multiLevelType w:val="hybridMultilevel"/>
    <w:tmpl w:val="3092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50CD1"/>
    <w:multiLevelType w:val="hybridMultilevel"/>
    <w:tmpl w:val="9B126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B4FFA"/>
    <w:multiLevelType w:val="hybridMultilevel"/>
    <w:tmpl w:val="058C1C6E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D7689"/>
    <w:multiLevelType w:val="hybridMultilevel"/>
    <w:tmpl w:val="5B2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A40BC"/>
    <w:multiLevelType w:val="hybridMultilevel"/>
    <w:tmpl w:val="3618A210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442CC"/>
    <w:multiLevelType w:val="hybridMultilevel"/>
    <w:tmpl w:val="85EE5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C4648"/>
    <w:multiLevelType w:val="hybridMultilevel"/>
    <w:tmpl w:val="0A5A77CC"/>
    <w:lvl w:ilvl="0" w:tplc="F4A625F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32D78"/>
    <w:multiLevelType w:val="multilevel"/>
    <w:tmpl w:val="59C2C2C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F3C63EB"/>
    <w:multiLevelType w:val="hybridMultilevel"/>
    <w:tmpl w:val="EFCAB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F0"/>
    <w:rsid w:val="000727F0"/>
    <w:rsid w:val="003F5526"/>
    <w:rsid w:val="00513E6E"/>
    <w:rsid w:val="00536365"/>
    <w:rsid w:val="005B1C73"/>
    <w:rsid w:val="005D4A40"/>
    <w:rsid w:val="00A27229"/>
    <w:rsid w:val="00B006F4"/>
    <w:rsid w:val="00D33B89"/>
    <w:rsid w:val="00D84AB7"/>
    <w:rsid w:val="00D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69CF"/>
  <w15:chartTrackingRefBased/>
  <w15:docId w15:val="{945D5A50-CBF8-4668-BACE-A7AF9696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7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727F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27F0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paragraph" w:customStyle="1" w:styleId="formattext">
    <w:name w:val="formattext"/>
    <w:basedOn w:val="a"/>
    <w:uiPriority w:val="99"/>
    <w:semiHidden/>
    <w:rsid w:val="000727F0"/>
    <w:pPr>
      <w:spacing w:before="100" w:beforeAutospacing="1" w:after="100" w:afterAutospacing="1"/>
    </w:pPr>
  </w:style>
  <w:style w:type="character" w:styleId="a3">
    <w:name w:val="annotation reference"/>
    <w:basedOn w:val="a0"/>
    <w:uiPriority w:val="99"/>
    <w:semiHidden/>
    <w:unhideWhenUsed/>
    <w:rsid w:val="000727F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27F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2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27F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27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Revision"/>
    <w:hidden/>
    <w:uiPriority w:val="99"/>
    <w:semiHidden/>
    <w:rsid w:val="0007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27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27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546</Words>
  <Characters>3118</Characters>
  <Application>Microsoft Macintosh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И. Егорова</dc:creator>
  <cp:keywords/>
  <dc:description>exif_MSED_447af7f650f57f68ecb5c4bea9f5a43d83a3d4700b8d0002376bb9f11266ccaa</dc:description>
  <cp:lastModifiedBy>пользователь Microsoft Office</cp:lastModifiedBy>
  <cp:revision>11</cp:revision>
  <dcterms:created xsi:type="dcterms:W3CDTF">2018-05-16T06:54:00Z</dcterms:created>
  <dcterms:modified xsi:type="dcterms:W3CDTF">2020-08-29T21:54:00Z</dcterms:modified>
</cp:coreProperties>
</file>