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E91D5B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E00F60">
        <w:rPr>
          <w:rFonts w:ascii="Times New Roman" w:hAnsi="Times New Roman" w:cs="Times New Roman"/>
          <w:sz w:val="28"/>
          <w:szCs w:val="28"/>
        </w:rPr>
        <w:t xml:space="preserve">03.12.2021 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E00F60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405B" w:rsidRPr="00720580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E91D5B" w:rsidRPr="00062789" w:rsidRDefault="00E91D5B" w:rsidP="00E91D5B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062789">
        <w:rPr>
          <w:rFonts w:ascii="Times New Roman" w:hAnsi="Times New Roman" w:cs="Times New Roman"/>
          <w:sz w:val="26"/>
          <w:szCs w:val="26"/>
        </w:rPr>
        <w:t>Перечень мероприятий подпрограммы 2 «Развитие музейного дела в Московской области»</w:t>
      </w:r>
    </w:p>
    <w:p w:rsidR="00720580" w:rsidRPr="00963B20" w:rsidRDefault="00720580" w:rsidP="00E91D5B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1979"/>
        <w:gridCol w:w="1274"/>
        <w:gridCol w:w="1844"/>
        <w:gridCol w:w="993"/>
        <w:gridCol w:w="992"/>
        <w:gridCol w:w="992"/>
        <w:gridCol w:w="992"/>
        <w:gridCol w:w="993"/>
        <w:gridCol w:w="992"/>
        <w:gridCol w:w="1559"/>
        <w:gridCol w:w="1419"/>
      </w:tblGrid>
      <w:tr w:rsidR="00D638C1" w:rsidRPr="00B96189" w:rsidTr="0068076F">
        <w:trPr>
          <w:trHeight w:val="432"/>
        </w:trPr>
        <w:tc>
          <w:tcPr>
            <w:tcW w:w="573" w:type="dxa"/>
            <w:vMerge w:val="restart"/>
            <w:shd w:val="clear" w:color="auto" w:fill="auto"/>
            <w:noWrap/>
            <w:hideMark/>
          </w:tcPr>
          <w:p w:rsidR="00610ABE" w:rsidRPr="00B96189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979" w:type="dxa"/>
            <w:vMerge w:val="restart"/>
            <w:shd w:val="clear" w:color="auto" w:fill="auto"/>
            <w:hideMark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Мероприятие Подпрограммы</w:t>
            </w:r>
          </w:p>
        </w:tc>
        <w:tc>
          <w:tcPr>
            <w:tcW w:w="1274" w:type="dxa"/>
            <w:vMerge w:val="restart"/>
            <w:shd w:val="clear" w:color="auto" w:fill="auto"/>
            <w:hideMark/>
          </w:tcPr>
          <w:p w:rsidR="00610ABE" w:rsidRPr="00B96189" w:rsidRDefault="00610ABE" w:rsidP="0072058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Сроки исполнения мероприятия</w:t>
            </w:r>
          </w:p>
        </w:tc>
        <w:tc>
          <w:tcPr>
            <w:tcW w:w="1844" w:type="dxa"/>
            <w:vMerge w:val="restart"/>
            <w:shd w:val="clear" w:color="auto" w:fill="auto"/>
            <w:hideMark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</w:t>
            </w: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4961" w:type="dxa"/>
            <w:gridSpan w:val="5"/>
            <w:shd w:val="clear" w:color="auto" w:fill="auto"/>
            <w:hideMark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10ABE" w:rsidRPr="00B96189" w:rsidRDefault="00610ABE" w:rsidP="0043300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 xml:space="preserve"> за         </w:t>
            </w: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br/>
              <w:t>выполнение мероприятия Подпрограммы</w:t>
            </w:r>
          </w:p>
        </w:tc>
        <w:tc>
          <w:tcPr>
            <w:tcW w:w="1419" w:type="dxa"/>
            <w:vMerge w:val="restart"/>
            <w:shd w:val="clear" w:color="auto" w:fill="auto"/>
            <w:hideMark/>
          </w:tcPr>
          <w:p w:rsidR="00610ABE" w:rsidRPr="00B96189" w:rsidRDefault="00610ABE" w:rsidP="00B96189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Результаты выполнения мероприятия Подпрограммы</w:t>
            </w:r>
          </w:p>
        </w:tc>
      </w:tr>
      <w:tr w:rsidR="00D638C1" w:rsidRPr="00B96189" w:rsidTr="0068076F">
        <w:trPr>
          <w:trHeight w:val="736"/>
        </w:trPr>
        <w:tc>
          <w:tcPr>
            <w:tcW w:w="573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ABE" w:rsidRPr="00B96189" w:rsidRDefault="00610ABE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  <w:tc>
          <w:tcPr>
            <w:tcW w:w="1559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66"/>
        <w:gridCol w:w="1985"/>
        <w:gridCol w:w="1275"/>
        <w:gridCol w:w="1843"/>
        <w:gridCol w:w="994"/>
        <w:gridCol w:w="992"/>
        <w:gridCol w:w="992"/>
        <w:gridCol w:w="992"/>
        <w:gridCol w:w="993"/>
        <w:gridCol w:w="992"/>
        <w:gridCol w:w="1559"/>
        <w:gridCol w:w="1418"/>
      </w:tblGrid>
      <w:tr w:rsidR="00610ABE" w:rsidRPr="00B96189" w:rsidTr="0068076F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12</w:t>
            </w:r>
          </w:p>
        </w:tc>
      </w:tr>
      <w:tr w:rsidR="00E91D5B" w:rsidRPr="00B96189" w:rsidTr="0068076F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E91D5B" w:rsidRDefault="00E91D5B" w:rsidP="007205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E91D5B">
              <w:rPr>
                <w:rFonts w:ascii="Times New Roman" w:hAnsi="Times New Roman" w:cs="Times New Roman"/>
                <w:i/>
              </w:rPr>
              <w:t>Основное мероприятие 01</w:t>
            </w:r>
            <w:r w:rsidR="00670F47">
              <w:rPr>
                <w:rFonts w:ascii="Times New Roman" w:hAnsi="Times New Roman" w:cs="Times New Roman"/>
                <w:i/>
              </w:rPr>
              <w:t xml:space="preserve"> </w:t>
            </w:r>
            <w:r w:rsidRPr="00E91D5B">
              <w:rPr>
                <w:rFonts w:ascii="Times New Roman" w:hAnsi="Times New Roman" w:cs="Times New Roman"/>
              </w:rPr>
              <w:t>Обеспечение выполнения функций муниципальных музеев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tabs>
                <w:tab w:val="center" w:pos="175"/>
              </w:tabs>
              <w:spacing w:after="0" w:line="240" w:lineRule="auto"/>
              <w:ind w:left="-57" w:right="-113" w:hanging="100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13910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2515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2955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2990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3005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093397">
            <w:pPr>
              <w:widowControl w:val="0"/>
              <w:spacing w:after="0" w:line="240" w:lineRule="auto"/>
              <w:ind w:left="-113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</w:t>
            </w:r>
            <w:r>
              <w:rPr>
                <w:rFonts w:ascii="Times New Roman" w:hAnsi="Times New Roman" w:cs="Times New Roman"/>
              </w:rPr>
              <w:t>, М</w:t>
            </w:r>
            <w:r w:rsidR="009547D0">
              <w:rPr>
                <w:rFonts w:ascii="Times New Roman" w:hAnsi="Times New Roman" w:cs="Times New Roman"/>
              </w:rPr>
              <w:t xml:space="preserve">униципальное бюджетное учреждение </w:t>
            </w:r>
            <w:r w:rsidR="009547D0">
              <w:rPr>
                <w:rFonts w:ascii="Times New Roman" w:hAnsi="Times New Roman" w:cs="Times New Roman"/>
              </w:rPr>
              <w:lastRenderedPageBreak/>
              <w:t xml:space="preserve">культуры </w:t>
            </w:r>
            <w:r>
              <w:rPr>
                <w:rFonts w:ascii="Times New Roman" w:hAnsi="Times New Roman" w:cs="Times New Roman"/>
              </w:rPr>
              <w:t xml:space="preserve"> Картинная галерея городского округа Красноармейск Московской области</w:t>
            </w:r>
            <w:r w:rsidR="009547D0">
              <w:rPr>
                <w:rFonts w:ascii="Times New Roman" w:hAnsi="Times New Roman" w:cs="Times New Roman"/>
              </w:rPr>
              <w:t xml:space="preserve"> (МБУК </w:t>
            </w:r>
            <w:r w:rsidR="00093397">
              <w:rPr>
                <w:rFonts w:ascii="Times New Roman" w:hAnsi="Times New Roman" w:cs="Times New Roman"/>
              </w:rPr>
              <w:t>ККГ</w:t>
            </w:r>
            <w:r w:rsidR="009547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D5B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left="-57" w:right="-57"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left="-57" w:right="-57"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D5B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left="-57" w:right="-57"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left="-57" w:right="-57"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D5B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left="-57" w:right="-57"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left="-57" w:right="-57"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13910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2515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2955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2990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3005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D5B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left="-57" w:right="-57"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left="-57" w:right="-57"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A06E35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C0" w:rsidRPr="00B96189" w:rsidTr="00B55425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lastRenderedPageBreak/>
              <w:t>1.1</w:t>
            </w: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E91D5B" w:rsidRDefault="001F44C0" w:rsidP="0072058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E91D5B">
              <w:rPr>
                <w:rFonts w:ascii="Times New Roman" w:hAnsi="Times New Roman" w:cs="Times New Roman"/>
                <w:i/>
              </w:rPr>
              <w:t>Мероприятие 01.01</w:t>
            </w:r>
            <w:r w:rsidRPr="00E91D5B">
              <w:rPr>
                <w:rFonts w:ascii="Times New Roman" w:hAnsi="Times New Roman" w:cs="Times New Roman"/>
              </w:rPr>
              <w:t xml:space="preserve"> Расходы на обеспечение деятельности (оказание услуг) муниципальных учреждений – музеи, галереи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tabs>
                <w:tab w:val="center" w:pos="175"/>
              </w:tabs>
              <w:spacing w:after="0" w:line="240" w:lineRule="auto"/>
              <w:ind w:left="-57" w:right="-113" w:hanging="100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13875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2515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2955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2990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2970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9547D0" w:rsidP="0009339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r w:rsidR="00093397">
              <w:rPr>
                <w:rFonts w:ascii="Times New Roman" w:hAnsi="Times New Roman" w:cs="Times New Roman"/>
              </w:rPr>
              <w:t>ККГ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580" w:rsidRDefault="00720580" w:rsidP="0072058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D44C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Выполнение муниципального задания МБУК </w:t>
            </w:r>
            <w:r w:rsidR="0009339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ККГ</w:t>
            </w:r>
          </w:p>
          <w:p w:rsidR="001F44C0" w:rsidRPr="00E91D5B" w:rsidRDefault="001F44C0" w:rsidP="0072058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44C0" w:rsidRPr="00B96189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C0" w:rsidRPr="00B96189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C0" w:rsidRPr="00B96189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13875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2515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2955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2990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1F44C0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44C0">
              <w:rPr>
                <w:rFonts w:ascii="Times New Roman" w:hAnsi="Times New Roman" w:cs="Times New Roman"/>
                <w:color w:val="000000"/>
              </w:rPr>
              <w:t>2970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C0" w:rsidRPr="00B96189" w:rsidTr="00B55425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C0" w:rsidRPr="00B96189" w:rsidTr="00B55425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4C0" w:rsidRPr="00B96189" w:rsidRDefault="001F44C0" w:rsidP="00720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E91D5B" w:rsidRDefault="001F44C0" w:rsidP="00720580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E91D5B">
              <w:rPr>
                <w:rFonts w:ascii="Times New Roman" w:hAnsi="Times New Roman" w:cs="Times New Roman"/>
                <w:i/>
              </w:rPr>
              <w:t>Мероприятие 01.02</w:t>
            </w:r>
            <w:r w:rsidR="00670F47">
              <w:rPr>
                <w:rFonts w:ascii="Times New Roman" w:hAnsi="Times New Roman" w:cs="Times New Roman"/>
                <w:i/>
              </w:rPr>
              <w:t xml:space="preserve"> </w:t>
            </w:r>
            <w:r w:rsidRPr="00E91D5B">
              <w:rPr>
                <w:rFonts w:ascii="Times New Roman" w:hAnsi="Times New Roman" w:cs="Times New Roman"/>
              </w:rPr>
              <w:t>Укрепление материально-технической базы и проведение текущего ремонта учреждений музеев, галерей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tabs>
                <w:tab w:val="center" w:pos="175"/>
              </w:tabs>
              <w:spacing w:after="0" w:line="240" w:lineRule="auto"/>
              <w:ind w:left="-113" w:right="-57" w:hanging="100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Pr="00B9618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Pr="00B9618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9547D0" w:rsidP="0009339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</w:t>
            </w:r>
            <w:r w:rsidR="00093397">
              <w:rPr>
                <w:rFonts w:ascii="Times New Roman" w:hAnsi="Times New Roman" w:cs="Times New Roman"/>
              </w:rPr>
              <w:t>ККГ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E91D5B" w:rsidRDefault="001F44C0" w:rsidP="0072058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D5B">
              <w:rPr>
                <w:rFonts w:ascii="Times New Roman" w:hAnsi="Times New Roman" w:cs="Times New Roman"/>
                <w:color w:val="000000"/>
              </w:rPr>
              <w:t>Обеспечение деятельности учреждений культуры. Повышение качества муниципальных услуг, предоставляемых учреждениями культуры</w:t>
            </w:r>
          </w:p>
        </w:tc>
      </w:tr>
      <w:tr w:rsidR="00E91D5B" w:rsidRPr="00B96189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113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D5B" w:rsidRPr="00B96189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113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4C0" w:rsidRPr="00B96189" w:rsidTr="00B55425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113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Pr="00B9618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Default="001F44C0" w:rsidP="00720580">
            <w:pPr>
              <w:spacing w:after="0" w:line="240" w:lineRule="auto"/>
              <w:ind w:left="-57" w:right="-57"/>
              <w:jc w:val="center"/>
            </w:pPr>
            <w:r w:rsidRPr="009571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Default="001F44C0" w:rsidP="00720580">
            <w:pPr>
              <w:spacing w:after="0" w:line="240" w:lineRule="auto"/>
              <w:ind w:left="-57" w:right="-57"/>
              <w:jc w:val="center"/>
            </w:pPr>
            <w:r w:rsidRPr="009571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Default="001F44C0" w:rsidP="00720580">
            <w:pPr>
              <w:spacing w:after="0" w:line="240" w:lineRule="auto"/>
              <w:ind w:left="-57" w:right="-57"/>
              <w:jc w:val="center"/>
            </w:pPr>
            <w:r w:rsidRPr="009571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Default="001F44C0" w:rsidP="00720580">
            <w:pPr>
              <w:spacing w:after="0" w:line="240" w:lineRule="auto"/>
              <w:ind w:left="-57" w:right="-57"/>
              <w:jc w:val="center"/>
            </w:pPr>
            <w:r w:rsidRPr="0095712E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  <w:r w:rsidRPr="00B9618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44C0" w:rsidRPr="00B96189" w:rsidRDefault="001F44C0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1D5B" w:rsidRPr="00B96189" w:rsidTr="00B55425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tabs>
                <w:tab w:val="center" w:pos="742"/>
              </w:tabs>
              <w:spacing w:after="0" w:line="240" w:lineRule="auto"/>
              <w:ind w:left="-113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D5B" w:rsidRPr="00B96189" w:rsidRDefault="00E91D5B" w:rsidP="00720580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0580" w:rsidRDefault="00720580" w:rsidP="00720580">
      <w:pPr>
        <w:spacing w:after="0" w:line="240" w:lineRule="auto"/>
        <w:jc w:val="right"/>
        <w:rPr>
          <w:rFonts w:ascii="Times New Roman" w:hAnsi="Times New Roman"/>
          <w:b/>
          <w:spacing w:val="2"/>
        </w:rPr>
      </w:pPr>
    </w:p>
    <w:p w:rsidR="000513BF" w:rsidRPr="00720580" w:rsidRDefault="00720580" w:rsidP="00720580">
      <w:pPr>
        <w:spacing w:after="0" w:line="240" w:lineRule="auto"/>
        <w:jc w:val="right"/>
        <w:rPr>
          <w:rFonts w:ascii="Times New Roman" w:hAnsi="Times New Roman"/>
          <w:b/>
          <w:spacing w:val="2"/>
        </w:rPr>
      </w:pPr>
      <w:r w:rsidRPr="00720580">
        <w:rPr>
          <w:rFonts w:ascii="Times New Roman" w:hAnsi="Times New Roman"/>
          <w:b/>
          <w:spacing w:val="2"/>
          <w:sz w:val="28"/>
          <w:szCs w:val="28"/>
        </w:rPr>
        <w:t>»</w:t>
      </w:r>
      <w:r>
        <w:rPr>
          <w:rFonts w:ascii="Times New Roman" w:hAnsi="Times New Roman"/>
          <w:b/>
          <w:spacing w:val="2"/>
        </w:rPr>
        <w:t>.</w:t>
      </w:r>
    </w:p>
    <w:sectPr w:rsidR="000513BF" w:rsidRPr="00720580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8F9" w:rsidRDefault="00F378F9" w:rsidP="0031340D">
      <w:pPr>
        <w:spacing w:after="0" w:line="240" w:lineRule="auto"/>
      </w:pPr>
      <w:r>
        <w:separator/>
      </w:r>
    </w:p>
  </w:endnote>
  <w:endnote w:type="continuationSeparator" w:id="0">
    <w:p w:rsidR="00F378F9" w:rsidRDefault="00F378F9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8F9" w:rsidRDefault="00F378F9" w:rsidP="0031340D">
      <w:pPr>
        <w:spacing w:after="0" w:line="240" w:lineRule="auto"/>
      </w:pPr>
      <w:r>
        <w:separator/>
      </w:r>
    </w:p>
  </w:footnote>
  <w:footnote w:type="continuationSeparator" w:id="0">
    <w:p w:rsidR="00F378F9" w:rsidRDefault="00F378F9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750FE3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0F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2789"/>
    <w:rsid w:val="00066D34"/>
    <w:rsid w:val="00070002"/>
    <w:rsid w:val="00071453"/>
    <w:rsid w:val="0008647E"/>
    <w:rsid w:val="00093397"/>
    <w:rsid w:val="00095480"/>
    <w:rsid w:val="000B1D31"/>
    <w:rsid w:val="000B27F0"/>
    <w:rsid w:val="000C4B32"/>
    <w:rsid w:val="000C5881"/>
    <w:rsid w:val="000D06E6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E7B00"/>
    <w:rsid w:val="001F078C"/>
    <w:rsid w:val="001F44C0"/>
    <w:rsid w:val="001F6C2E"/>
    <w:rsid w:val="002042EA"/>
    <w:rsid w:val="00213BED"/>
    <w:rsid w:val="002171FF"/>
    <w:rsid w:val="0022122B"/>
    <w:rsid w:val="00227363"/>
    <w:rsid w:val="002323DA"/>
    <w:rsid w:val="002328D6"/>
    <w:rsid w:val="00234143"/>
    <w:rsid w:val="00235FD6"/>
    <w:rsid w:val="00241922"/>
    <w:rsid w:val="002428F8"/>
    <w:rsid w:val="0024760E"/>
    <w:rsid w:val="0025707F"/>
    <w:rsid w:val="00273D09"/>
    <w:rsid w:val="002742B4"/>
    <w:rsid w:val="00284156"/>
    <w:rsid w:val="0029520B"/>
    <w:rsid w:val="002A2D14"/>
    <w:rsid w:val="002A4392"/>
    <w:rsid w:val="002A510C"/>
    <w:rsid w:val="002B0883"/>
    <w:rsid w:val="002B5DAD"/>
    <w:rsid w:val="002D1F83"/>
    <w:rsid w:val="002D5EA4"/>
    <w:rsid w:val="002D600D"/>
    <w:rsid w:val="002D7979"/>
    <w:rsid w:val="002E05FC"/>
    <w:rsid w:val="002E1E08"/>
    <w:rsid w:val="002E1F0C"/>
    <w:rsid w:val="003004FB"/>
    <w:rsid w:val="00307C84"/>
    <w:rsid w:val="0031340D"/>
    <w:rsid w:val="00316324"/>
    <w:rsid w:val="00316665"/>
    <w:rsid w:val="00316C35"/>
    <w:rsid w:val="003239C1"/>
    <w:rsid w:val="003239F8"/>
    <w:rsid w:val="00326330"/>
    <w:rsid w:val="003268A4"/>
    <w:rsid w:val="0033548E"/>
    <w:rsid w:val="00336990"/>
    <w:rsid w:val="00343839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413C1A"/>
    <w:rsid w:val="00414D7F"/>
    <w:rsid w:val="0041546C"/>
    <w:rsid w:val="00422612"/>
    <w:rsid w:val="00425454"/>
    <w:rsid w:val="0042595F"/>
    <w:rsid w:val="00433007"/>
    <w:rsid w:val="00434E57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A131D"/>
    <w:rsid w:val="004B1BC5"/>
    <w:rsid w:val="004B2F37"/>
    <w:rsid w:val="004C1117"/>
    <w:rsid w:val="004D1903"/>
    <w:rsid w:val="004D1E54"/>
    <w:rsid w:val="004D26A3"/>
    <w:rsid w:val="0050453D"/>
    <w:rsid w:val="00505483"/>
    <w:rsid w:val="00505ECE"/>
    <w:rsid w:val="005110DE"/>
    <w:rsid w:val="005144F1"/>
    <w:rsid w:val="00515BCC"/>
    <w:rsid w:val="005259A4"/>
    <w:rsid w:val="0052751D"/>
    <w:rsid w:val="00556F0B"/>
    <w:rsid w:val="005617CC"/>
    <w:rsid w:val="00562308"/>
    <w:rsid w:val="00571BD9"/>
    <w:rsid w:val="0057405B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7676"/>
    <w:rsid w:val="00610ABE"/>
    <w:rsid w:val="0064214C"/>
    <w:rsid w:val="00643D0D"/>
    <w:rsid w:val="00650C6F"/>
    <w:rsid w:val="006520E4"/>
    <w:rsid w:val="00652E9F"/>
    <w:rsid w:val="006708A6"/>
    <w:rsid w:val="00670F47"/>
    <w:rsid w:val="006772A1"/>
    <w:rsid w:val="0068076F"/>
    <w:rsid w:val="00683CD6"/>
    <w:rsid w:val="006A1D47"/>
    <w:rsid w:val="006A46F3"/>
    <w:rsid w:val="006B39FD"/>
    <w:rsid w:val="006C0BE6"/>
    <w:rsid w:val="006C344E"/>
    <w:rsid w:val="006C4E39"/>
    <w:rsid w:val="006D1DB8"/>
    <w:rsid w:val="006D2449"/>
    <w:rsid w:val="006D44C5"/>
    <w:rsid w:val="006E2371"/>
    <w:rsid w:val="00706951"/>
    <w:rsid w:val="007111E0"/>
    <w:rsid w:val="0071448A"/>
    <w:rsid w:val="00716FF3"/>
    <w:rsid w:val="007201CF"/>
    <w:rsid w:val="00720580"/>
    <w:rsid w:val="00741851"/>
    <w:rsid w:val="00744547"/>
    <w:rsid w:val="00747156"/>
    <w:rsid w:val="00750FE3"/>
    <w:rsid w:val="007535B5"/>
    <w:rsid w:val="00753D04"/>
    <w:rsid w:val="00756205"/>
    <w:rsid w:val="00770030"/>
    <w:rsid w:val="00783FE8"/>
    <w:rsid w:val="00790C75"/>
    <w:rsid w:val="00791B12"/>
    <w:rsid w:val="00795D03"/>
    <w:rsid w:val="007A199B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3D9F"/>
    <w:rsid w:val="007F7805"/>
    <w:rsid w:val="00801621"/>
    <w:rsid w:val="00817D0A"/>
    <w:rsid w:val="00820FBC"/>
    <w:rsid w:val="00826871"/>
    <w:rsid w:val="0082752A"/>
    <w:rsid w:val="00841022"/>
    <w:rsid w:val="00845DCC"/>
    <w:rsid w:val="008529FB"/>
    <w:rsid w:val="00861EB0"/>
    <w:rsid w:val="00867492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E5"/>
    <w:rsid w:val="00902A80"/>
    <w:rsid w:val="00904218"/>
    <w:rsid w:val="00905B6A"/>
    <w:rsid w:val="00910257"/>
    <w:rsid w:val="00911A5B"/>
    <w:rsid w:val="009174C9"/>
    <w:rsid w:val="00951276"/>
    <w:rsid w:val="00953091"/>
    <w:rsid w:val="009547D0"/>
    <w:rsid w:val="00963B20"/>
    <w:rsid w:val="00971581"/>
    <w:rsid w:val="009728D1"/>
    <w:rsid w:val="0097429F"/>
    <w:rsid w:val="0098242E"/>
    <w:rsid w:val="009A286E"/>
    <w:rsid w:val="009A3003"/>
    <w:rsid w:val="009A5E9A"/>
    <w:rsid w:val="009B2FA4"/>
    <w:rsid w:val="009B44AA"/>
    <w:rsid w:val="009C46C6"/>
    <w:rsid w:val="009D0499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67D7"/>
    <w:rsid w:val="00AC7228"/>
    <w:rsid w:val="00AD03F8"/>
    <w:rsid w:val="00AD5041"/>
    <w:rsid w:val="00AD604D"/>
    <w:rsid w:val="00AD774B"/>
    <w:rsid w:val="00AE2A63"/>
    <w:rsid w:val="00AE43A4"/>
    <w:rsid w:val="00AE5294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1A39"/>
    <w:rsid w:val="00B7328D"/>
    <w:rsid w:val="00B73A38"/>
    <w:rsid w:val="00B73A72"/>
    <w:rsid w:val="00B87172"/>
    <w:rsid w:val="00B87DCA"/>
    <w:rsid w:val="00B90C0F"/>
    <w:rsid w:val="00B93E5B"/>
    <w:rsid w:val="00B96102"/>
    <w:rsid w:val="00B96189"/>
    <w:rsid w:val="00B96B82"/>
    <w:rsid w:val="00BA1295"/>
    <w:rsid w:val="00BA5CE4"/>
    <w:rsid w:val="00BB2F47"/>
    <w:rsid w:val="00BD584C"/>
    <w:rsid w:val="00BE3FD3"/>
    <w:rsid w:val="00BF486D"/>
    <w:rsid w:val="00C01A0D"/>
    <w:rsid w:val="00C13C28"/>
    <w:rsid w:val="00C315A6"/>
    <w:rsid w:val="00C33BE8"/>
    <w:rsid w:val="00C343B6"/>
    <w:rsid w:val="00C3561C"/>
    <w:rsid w:val="00C3710E"/>
    <w:rsid w:val="00C44B1D"/>
    <w:rsid w:val="00C550D1"/>
    <w:rsid w:val="00C61488"/>
    <w:rsid w:val="00C61530"/>
    <w:rsid w:val="00C61B53"/>
    <w:rsid w:val="00C70856"/>
    <w:rsid w:val="00C725AD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D01579"/>
    <w:rsid w:val="00D02825"/>
    <w:rsid w:val="00D05113"/>
    <w:rsid w:val="00D118E2"/>
    <w:rsid w:val="00D1782C"/>
    <w:rsid w:val="00D25077"/>
    <w:rsid w:val="00D33B9C"/>
    <w:rsid w:val="00D376A0"/>
    <w:rsid w:val="00D423E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69BE"/>
    <w:rsid w:val="00DC28D3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E00F60"/>
    <w:rsid w:val="00E119E5"/>
    <w:rsid w:val="00E12B62"/>
    <w:rsid w:val="00E14B32"/>
    <w:rsid w:val="00E15595"/>
    <w:rsid w:val="00E37078"/>
    <w:rsid w:val="00E532BF"/>
    <w:rsid w:val="00E53B0B"/>
    <w:rsid w:val="00E666D0"/>
    <w:rsid w:val="00E717D3"/>
    <w:rsid w:val="00E740D7"/>
    <w:rsid w:val="00E744C4"/>
    <w:rsid w:val="00E85DE5"/>
    <w:rsid w:val="00E91D5B"/>
    <w:rsid w:val="00EA0F5B"/>
    <w:rsid w:val="00EB2D1E"/>
    <w:rsid w:val="00EB6B58"/>
    <w:rsid w:val="00EC17FF"/>
    <w:rsid w:val="00ED3FAB"/>
    <w:rsid w:val="00ED4387"/>
    <w:rsid w:val="00EE7317"/>
    <w:rsid w:val="00EF438F"/>
    <w:rsid w:val="00F01AFC"/>
    <w:rsid w:val="00F17536"/>
    <w:rsid w:val="00F22333"/>
    <w:rsid w:val="00F3610C"/>
    <w:rsid w:val="00F378F9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A22FA-7C8C-48E2-897D-BF7844BE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100</cp:revision>
  <cp:lastPrinted>2021-11-15T13:54:00Z</cp:lastPrinted>
  <dcterms:created xsi:type="dcterms:W3CDTF">2020-09-28T10:59:00Z</dcterms:created>
  <dcterms:modified xsi:type="dcterms:W3CDTF">2021-12-03T13:11:00Z</dcterms:modified>
</cp:coreProperties>
</file>