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0D" w:rsidRPr="00716F06" w:rsidRDefault="0031340D" w:rsidP="00A927F4">
      <w:pPr>
        <w:keepNext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6B0CA5" w:rsidRPr="00716F0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1340D" w:rsidRPr="00716F06" w:rsidRDefault="0031340D" w:rsidP="00A927F4">
      <w:pPr>
        <w:keepNext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к постано</w:t>
      </w:r>
      <w:r w:rsidR="00EA2C08" w:rsidRPr="00716F06">
        <w:rPr>
          <w:rFonts w:ascii="Times New Roman" w:hAnsi="Times New Roman" w:cs="Times New Roman"/>
          <w:sz w:val="28"/>
          <w:szCs w:val="28"/>
        </w:rPr>
        <w:t xml:space="preserve">влению Администрации </w:t>
      </w:r>
      <w:r w:rsidR="002F796D">
        <w:rPr>
          <w:rFonts w:ascii="Times New Roman" w:hAnsi="Times New Roman" w:cs="Times New Roman"/>
          <w:sz w:val="28"/>
          <w:szCs w:val="28"/>
        </w:rPr>
        <w:t>Г</w:t>
      </w:r>
      <w:r w:rsidR="00EA2C08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736A9D">
        <w:rPr>
          <w:rFonts w:ascii="Times New Roman" w:hAnsi="Times New Roman" w:cs="Times New Roman"/>
          <w:sz w:val="28"/>
          <w:szCs w:val="28"/>
        </w:rPr>
        <w:t xml:space="preserve"> </w:t>
      </w:r>
      <w:r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2F3B93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2F3B93">
        <w:rPr>
          <w:rFonts w:ascii="Times New Roman" w:hAnsi="Times New Roman" w:cs="Times New Roman"/>
          <w:sz w:val="28"/>
          <w:szCs w:val="28"/>
        </w:rPr>
        <w:t xml:space="preserve"> </w:t>
      </w:r>
      <w:r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27F2E" w:rsidRDefault="0031340D" w:rsidP="00A927F4">
      <w:pPr>
        <w:keepNext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932C44"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3E050D">
        <w:rPr>
          <w:rFonts w:ascii="Times New Roman" w:hAnsi="Times New Roman" w:cs="Times New Roman"/>
          <w:sz w:val="28"/>
          <w:szCs w:val="28"/>
        </w:rPr>
        <w:t xml:space="preserve">№ </w:t>
      </w:r>
      <w:r w:rsidR="00932C44">
        <w:rPr>
          <w:rFonts w:ascii="Times New Roman" w:hAnsi="Times New Roman" w:cs="Times New Roman"/>
          <w:sz w:val="28"/>
          <w:szCs w:val="28"/>
        </w:rPr>
        <w:t>_______</w:t>
      </w:r>
    </w:p>
    <w:p w:rsidR="004C5E49" w:rsidRPr="00BA4442" w:rsidRDefault="004C5E49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442" w:rsidRDefault="00BA4442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340D" w:rsidRDefault="0031340D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«</w:t>
      </w:r>
    </w:p>
    <w:p w:rsidR="00BA4442" w:rsidRPr="00BA4442" w:rsidRDefault="00BA4442" w:rsidP="00BA444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A4442">
        <w:rPr>
          <w:rFonts w:ascii="Times New Roman" w:hAnsi="Times New Roman" w:cs="Times New Roman"/>
          <w:color w:val="000000"/>
          <w:sz w:val="26"/>
          <w:szCs w:val="26"/>
        </w:rPr>
        <w:t>Паспорт муниципальной программы Пушкинского городского округа</w:t>
      </w:r>
      <w:r w:rsidRPr="00BA4442">
        <w:rPr>
          <w:rFonts w:ascii="Times New Roman" w:hAnsi="Times New Roman" w:cs="Times New Roman"/>
          <w:color w:val="000000"/>
          <w:sz w:val="26"/>
          <w:szCs w:val="26"/>
        </w:rPr>
        <w:br/>
        <w:t>«Культура» на 2020-2024 годы</w:t>
      </w:r>
    </w:p>
    <w:p w:rsidR="00BA4442" w:rsidRPr="00BA4442" w:rsidRDefault="00BA4442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1422"/>
        <w:gridCol w:w="1104"/>
        <w:gridCol w:w="1105"/>
        <w:gridCol w:w="1104"/>
        <w:gridCol w:w="1105"/>
        <w:gridCol w:w="1105"/>
      </w:tblGrid>
      <w:tr w:rsidR="00A927F4" w:rsidRPr="00A927F4" w:rsidTr="00BA4442">
        <w:trPr>
          <w:trHeight w:val="20"/>
        </w:trPr>
        <w:tc>
          <w:tcPr>
            <w:tcW w:w="2693" w:type="dxa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Координатор муниципальной программы</w:t>
            </w:r>
          </w:p>
        </w:tc>
        <w:tc>
          <w:tcPr>
            <w:tcW w:w="6945" w:type="dxa"/>
            <w:gridSpan w:val="6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sz w:val="21"/>
                <w:szCs w:val="21"/>
              </w:rPr>
              <w:t>Заместитель Главы администрации</w:t>
            </w:r>
            <w:r w:rsidR="00C14598">
              <w:rPr>
                <w:rFonts w:ascii="Times New Roman" w:hAnsi="Times New Roman" w:cs="Times New Roman"/>
                <w:sz w:val="21"/>
                <w:szCs w:val="21"/>
              </w:rPr>
              <w:t xml:space="preserve"> Пушкинского городского округа Московской области</w:t>
            </w:r>
            <w:r w:rsidRPr="00A927F4">
              <w:rPr>
                <w:rFonts w:ascii="Times New Roman" w:hAnsi="Times New Roman" w:cs="Times New Roman"/>
                <w:sz w:val="21"/>
                <w:szCs w:val="21"/>
              </w:rPr>
              <w:t xml:space="preserve">, курирующий работу </w:t>
            </w:r>
            <w:proofErr w:type="gramStart"/>
            <w:r w:rsidRPr="00A927F4">
              <w:rPr>
                <w:rFonts w:ascii="Times New Roman" w:hAnsi="Times New Roman" w:cs="Times New Roman"/>
                <w:sz w:val="21"/>
                <w:szCs w:val="21"/>
              </w:rPr>
              <w:t>Управления развития отраслей социальной сферы администрации Пушкинского городского округа Московской области</w:t>
            </w:r>
            <w:proofErr w:type="gramEnd"/>
            <w:r w:rsidRPr="00A927F4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sz w:val="21"/>
                <w:szCs w:val="21"/>
              </w:rPr>
              <w:t>Заместитель главы Администрации Городского округа</w:t>
            </w:r>
            <w:r w:rsidR="00C14598">
              <w:rPr>
                <w:rFonts w:ascii="Times New Roman" w:hAnsi="Times New Roman" w:cs="Times New Roman"/>
                <w:sz w:val="21"/>
                <w:szCs w:val="21"/>
              </w:rPr>
              <w:t xml:space="preserve"> Пушкинский Московской области</w:t>
            </w:r>
            <w:r w:rsidRPr="00A927F4">
              <w:rPr>
                <w:rFonts w:ascii="Times New Roman" w:hAnsi="Times New Roman" w:cs="Times New Roman"/>
                <w:sz w:val="21"/>
                <w:szCs w:val="21"/>
              </w:rPr>
              <w:t>, курирующий работу отдела культуры администрации Городского округа Пушкинский Московской области</w:t>
            </w:r>
          </w:p>
        </w:tc>
      </w:tr>
      <w:tr w:rsidR="00A927F4" w:rsidRPr="00A927F4" w:rsidTr="00BA4442">
        <w:trPr>
          <w:trHeight w:val="20"/>
        </w:trPr>
        <w:tc>
          <w:tcPr>
            <w:tcW w:w="2693" w:type="dxa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Муниципальный заказчик муниципальной программы</w:t>
            </w:r>
          </w:p>
        </w:tc>
        <w:tc>
          <w:tcPr>
            <w:tcW w:w="6945" w:type="dxa"/>
            <w:gridSpan w:val="6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sz w:val="21"/>
                <w:szCs w:val="21"/>
              </w:rPr>
              <w:t xml:space="preserve">Управление </w:t>
            </w:r>
            <w:proofErr w:type="gramStart"/>
            <w:r w:rsidRPr="00A927F4">
              <w:rPr>
                <w:rFonts w:ascii="Times New Roman" w:hAnsi="Times New Roman" w:cs="Times New Roman"/>
                <w:sz w:val="21"/>
                <w:szCs w:val="21"/>
              </w:rPr>
              <w:t>развития отраслей социальной сферы администрации Пушкинского городского округа Московской</w:t>
            </w:r>
            <w:proofErr w:type="gramEnd"/>
            <w:r w:rsidRPr="00A927F4">
              <w:rPr>
                <w:rFonts w:ascii="Times New Roman" w:hAnsi="Times New Roman" w:cs="Times New Roman"/>
                <w:sz w:val="21"/>
                <w:szCs w:val="21"/>
              </w:rPr>
              <w:t xml:space="preserve"> области; отдел культуры Администрации Городского округа Пушкинский Московской области</w:t>
            </w:r>
          </w:p>
        </w:tc>
      </w:tr>
      <w:tr w:rsidR="00A927F4" w:rsidRPr="00A927F4" w:rsidTr="00BA4442">
        <w:trPr>
          <w:trHeight w:val="20"/>
        </w:trPr>
        <w:tc>
          <w:tcPr>
            <w:tcW w:w="2693" w:type="dxa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Цели муниципальной программы</w:t>
            </w:r>
          </w:p>
        </w:tc>
        <w:tc>
          <w:tcPr>
            <w:tcW w:w="6945" w:type="dxa"/>
            <w:gridSpan w:val="6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Комплексное развитие культурного потенциала, сохранение культурного наследия, гармонизация культурной жизни;</w:t>
            </w:r>
          </w:p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Создание условий для сохранения историко-культурного наследия;</w:t>
            </w:r>
          </w:p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Создание единого библиотечно-информационного пространства и внедрение стандартов деятельности библиотеки нового формата;</w:t>
            </w:r>
          </w:p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Повышение доступности и качества концертного обслуживания населения, формирование благоприятных условий для создания пропаганды, распространения и популяризация исполнительского искусства, государственная поддержка муниципальных учреждений культуры и их лучших работников;</w:t>
            </w:r>
          </w:p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Создание условий для сохранения и развития культурного потенциала, сохранение и улучшение материально-технической базы учреждений культуры;</w:t>
            </w:r>
          </w:p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Обеспечение устойчивого развития учреждений дополнительного образования в сфере культуры и искусства, обеспечение сохранения лучших отечественных традиций образования в сфере культуры и искусства, создание условий для получения дополнительного образования и приобщения к искусству и культуре детей, подростков и молодежи;</w:t>
            </w:r>
          </w:p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Создание программно-целевого метода, позволяющего конкретизировать комплексные и системные решения приоритетных проблем архивного дела;</w:t>
            </w:r>
          </w:p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Расширение возможностей для культурного и духовного развития жителей;</w:t>
            </w:r>
          </w:p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Сохранение культурного потенциала парков культуры и отдыха, создание современных комфортных условий отдыха и развитой инфраструктуры парков, развитие новой системы организации культурного досуга жителей и развитие </w:t>
            </w:r>
            <w:proofErr w:type="spellStart"/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малозатратных</w:t>
            </w:r>
            <w:proofErr w:type="spellEnd"/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форм отдыха.</w:t>
            </w:r>
          </w:p>
        </w:tc>
      </w:tr>
      <w:tr w:rsidR="00A927F4" w:rsidRPr="00A927F4" w:rsidTr="00BA4442">
        <w:trPr>
          <w:trHeight w:val="20"/>
        </w:trPr>
        <w:tc>
          <w:tcPr>
            <w:tcW w:w="2693" w:type="dxa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Перечень подпрограмм</w:t>
            </w:r>
          </w:p>
        </w:tc>
        <w:tc>
          <w:tcPr>
            <w:tcW w:w="6945" w:type="dxa"/>
            <w:gridSpan w:val="6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Подпрограмма 1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>Подпрограмма 2 «Развитие музейного дела в Московской области»</w:t>
            </w: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>Подпрограмма 3 «Развитие библиотечного дела в Московской области»</w:t>
            </w: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 xml:space="preserve">Подпрограмма 4  «Развитие профессионального искусства, гастрольно-концертной и </w:t>
            </w:r>
            <w:proofErr w:type="spellStart"/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культурно-досуговой</w:t>
            </w:r>
            <w:proofErr w:type="spellEnd"/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деятельности, кинематографии Московской области»</w:t>
            </w: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 xml:space="preserve">Подпрограмма 5 «Укрепление материально-технической базы </w:t>
            </w: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государственных и муниципальных учреждений культуры, образовательных организаций в сфере</w:t>
            </w:r>
            <w:proofErr w:type="gramEnd"/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культуры Московской области»</w:t>
            </w: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 xml:space="preserve">Подпрограмма 6 «Развитие образования в сфере культуры Московской области» </w:t>
            </w: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>Подпрограмма 7 «Развитие архивного дела в Московской области»</w:t>
            </w: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>Подпрограмма 8 «Обеспечивающая подпрограмма»</w:t>
            </w: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br/>
              <w:t>Подпрограмма 9 «Развитие парков культуры и отдыха»</w:t>
            </w:r>
          </w:p>
        </w:tc>
      </w:tr>
      <w:tr w:rsidR="00A927F4" w:rsidRPr="00A927F4" w:rsidTr="00BA4442">
        <w:trPr>
          <w:trHeight w:val="20"/>
        </w:trPr>
        <w:tc>
          <w:tcPr>
            <w:tcW w:w="2693" w:type="dxa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Источники финансирования муниципальной программы</w:t>
            </w:r>
          </w:p>
        </w:tc>
        <w:tc>
          <w:tcPr>
            <w:tcW w:w="6945" w:type="dxa"/>
            <w:gridSpan w:val="6"/>
            <w:shd w:val="clear" w:color="auto" w:fill="auto"/>
            <w:vAlign w:val="center"/>
            <w:hideMark/>
          </w:tcPr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Расходы (тыс. рублей)</w:t>
            </w:r>
          </w:p>
        </w:tc>
      </w:tr>
      <w:tr w:rsidR="00BA4442" w:rsidRPr="00A927F4" w:rsidTr="009853DA">
        <w:trPr>
          <w:trHeight w:val="20"/>
        </w:trPr>
        <w:tc>
          <w:tcPr>
            <w:tcW w:w="2693" w:type="dxa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 том числе по годам:</w:t>
            </w:r>
          </w:p>
        </w:tc>
        <w:tc>
          <w:tcPr>
            <w:tcW w:w="1422" w:type="dxa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1104" w:type="dxa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2020 год</w:t>
            </w:r>
          </w:p>
        </w:tc>
        <w:tc>
          <w:tcPr>
            <w:tcW w:w="1105" w:type="dxa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2021 год</w:t>
            </w:r>
          </w:p>
        </w:tc>
        <w:tc>
          <w:tcPr>
            <w:tcW w:w="1104" w:type="dxa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2022 год</w:t>
            </w:r>
          </w:p>
        </w:tc>
        <w:tc>
          <w:tcPr>
            <w:tcW w:w="1105" w:type="dxa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2023 год</w:t>
            </w:r>
          </w:p>
        </w:tc>
        <w:tc>
          <w:tcPr>
            <w:tcW w:w="1105" w:type="dxa"/>
            <w:shd w:val="clear" w:color="auto" w:fill="auto"/>
            <w:hideMark/>
          </w:tcPr>
          <w:p w:rsidR="00A927F4" w:rsidRPr="00A927F4" w:rsidRDefault="00A927F4" w:rsidP="00A92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2024 год</w:t>
            </w:r>
          </w:p>
        </w:tc>
      </w:tr>
      <w:tr w:rsidR="00F0732D" w:rsidRPr="00A927F4" w:rsidTr="00F0732D">
        <w:trPr>
          <w:trHeight w:val="20"/>
        </w:trPr>
        <w:tc>
          <w:tcPr>
            <w:tcW w:w="2693" w:type="dxa"/>
            <w:shd w:val="clear" w:color="auto" w:fill="auto"/>
            <w:vAlign w:val="center"/>
            <w:hideMark/>
          </w:tcPr>
          <w:p w:rsidR="00F0732D" w:rsidRPr="00A927F4" w:rsidRDefault="00F0732D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162 483,3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9 662,6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126 933,7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5 038,0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15 807,0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5 042,0</w:t>
            </w:r>
          </w:p>
        </w:tc>
      </w:tr>
      <w:tr w:rsidR="00F0732D" w:rsidRPr="00A927F4" w:rsidTr="00F0732D">
        <w:trPr>
          <w:trHeight w:val="20"/>
        </w:trPr>
        <w:tc>
          <w:tcPr>
            <w:tcW w:w="2693" w:type="dxa"/>
            <w:shd w:val="clear" w:color="auto" w:fill="auto"/>
            <w:vAlign w:val="center"/>
            <w:hideMark/>
          </w:tcPr>
          <w:p w:rsidR="00F0732D" w:rsidRPr="00A927F4" w:rsidRDefault="00F0732D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федерального бюджета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32 706,8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100,0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32 606,8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</w:tr>
      <w:tr w:rsidR="00F0732D" w:rsidRPr="00A927F4" w:rsidTr="00F0732D">
        <w:trPr>
          <w:trHeight w:val="20"/>
        </w:trPr>
        <w:tc>
          <w:tcPr>
            <w:tcW w:w="2693" w:type="dxa"/>
            <w:shd w:val="clear" w:color="auto" w:fill="auto"/>
            <w:vAlign w:val="center"/>
            <w:hideMark/>
          </w:tcPr>
          <w:p w:rsidR="00F0732D" w:rsidRPr="00A927F4" w:rsidRDefault="00F0732D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Средства бюджета Пушкинского городского округа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2 022 594,4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278 207,0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486 009,3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414 523,9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427 309,6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416 544,6</w:t>
            </w:r>
          </w:p>
        </w:tc>
      </w:tr>
      <w:tr w:rsidR="00F0732D" w:rsidRPr="00A927F4" w:rsidTr="00F0732D">
        <w:trPr>
          <w:trHeight w:val="20"/>
        </w:trPr>
        <w:tc>
          <w:tcPr>
            <w:tcW w:w="2693" w:type="dxa"/>
            <w:shd w:val="clear" w:color="auto" w:fill="auto"/>
            <w:hideMark/>
          </w:tcPr>
          <w:p w:rsidR="00F0732D" w:rsidRPr="00A927F4" w:rsidRDefault="00F0732D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источники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</w:t>
            </w:r>
          </w:p>
        </w:tc>
      </w:tr>
      <w:tr w:rsidR="00F0732D" w:rsidRPr="00A927F4" w:rsidTr="00F0732D">
        <w:trPr>
          <w:trHeight w:val="20"/>
        </w:trPr>
        <w:tc>
          <w:tcPr>
            <w:tcW w:w="2693" w:type="dxa"/>
            <w:shd w:val="clear" w:color="auto" w:fill="auto"/>
            <w:hideMark/>
          </w:tcPr>
          <w:p w:rsidR="00F0732D" w:rsidRPr="00A927F4" w:rsidRDefault="00F0732D" w:rsidP="00A927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927F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Всего, в том числе по годам: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2 217 784,5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287 969,6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645 549,8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419 561,9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443 116,6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F0732D" w:rsidRPr="00F0732D" w:rsidRDefault="00F0732D" w:rsidP="00F07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F073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421 586,6</w:t>
            </w:r>
          </w:p>
        </w:tc>
      </w:tr>
    </w:tbl>
    <w:p w:rsidR="00B02381" w:rsidRPr="00B02381" w:rsidRDefault="00B02381" w:rsidP="00321E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2381">
        <w:rPr>
          <w:rFonts w:ascii="Times New Roman" w:hAnsi="Times New Roman"/>
          <w:sz w:val="28"/>
          <w:szCs w:val="28"/>
        </w:rPr>
        <w:t xml:space="preserve">  </w:t>
      </w:r>
    </w:p>
    <w:p w:rsidR="002078C1" w:rsidRPr="00B02381" w:rsidRDefault="00B02381" w:rsidP="00B023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2381">
        <w:rPr>
          <w:rFonts w:ascii="Times New Roman" w:hAnsi="Times New Roman"/>
          <w:sz w:val="28"/>
          <w:szCs w:val="28"/>
        </w:rPr>
        <w:t>».</w:t>
      </w:r>
    </w:p>
    <w:p w:rsidR="002078C1" w:rsidRPr="00B0238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8C1" w:rsidRPr="00B0238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2078C1" w:rsidSect="00A927F4">
      <w:headerReference w:type="default" r:id="rId6"/>
      <w:pgSz w:w="11907" w:h="16840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863" w:rsidRDefault="007C5863" w:rsidP="0031340D">
      <w:pPr>
        <w:spacing w:after="0" w:line="240" w:lineRule="auto"/>
      </w:pPr>
      <w:r>
        <w:separator/>
      </w:r>
    </w:p>
  </w:endnote>
  <w:endnote w:type="continuationSeparator" w:id="0">
    <w:p w:rsidR="007C5863" w:rsidRDefault="007C5863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863" w:rsidRDefault="007C5863" w:rsidP="0031340D">
      <w:pPr>
        <w:spacing w:after="0" w:line="240" w:lineRule="auto"/>
      </w:pPr>
      <w:r>
        <w:separator/>
      </w:r>
    </w:p>
  </w:footnote>
  <w:footnote w:type="continuationSeparator" w:id="0">
    <w:p w:rsidR="007C5863" w:rsidRDefault="007C5863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54976"/>
      <w:docPartObj>
        <w:docPartGallery w:val="Page Numbers (Top of Page)"/>
        <w:docPartUnique/>
      </w:docPartObj>
    </w:sdtPr>
    <w:sdtContent>
      <w:p w:rsidR="0031340D" w:rsidRDefault="00C15B58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732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5E85"/>
    <w:rsid w:val="00026278"/>
    <w:rsid w:val="00027D36"/>
    <w:rsid w:val="00034BB2"/>
    <w:rsid w:val="0005421F"/>
    <w:rsid w:val="000543C6"/>
    <w:rsid w:val="00054FC4"/>
    <w:rsid w:val="00070002"/>
    <w:rsid w:val="00092E40"/>
    <w:rsid w:val="000B0D03"/>
    <w:rsid w:val="000B1D31"/>
    <w:rsid w:val="000B3FAD"/>
    <w:rsid w:val="000C1C49"/>
    <w:rsid w:val="000C7135"/>
    <w:rsid w:val="000C7433"/>
    <w:rsid w:val="0010087B"/>
    <w:rsid w:val="00101622"/>
    <w:rsid w:val="00104639"/>
    <w:rsid w:val="0010618C"/>
    <w:rsid w:val="00106745"/>
    <w:rsid w:val="00110934"/>
    <w:rsid w:val="00113008"/>
    <w:rsid w:val="0011434E"/>
    <w:rsid w:val="00116F2C"/>
    <w:rsid w:val="001250DD"/>
    <w:rsid w:val="0013753E"/>
    <w:rsid w:val="00142AD3"/>
    <w:rsid w:val="001438CA"/>
    <w:rsid w:val="0015009E"/>
    <w:rsid w:val="00157121"/>
    <w:rsid w:val="00157977"/>
    <w:rsid w:val="00164921"/>
    <w:rsid w:val="00170FB7"/>
    <w:rsid w:val="001756B8"/>
    <w:rsid w:val="001942BA"/>
    <w:rsid w:val="001A4218"/>
    <w:rsid w:val="001B5DDC"/>
    <w:rsid w:val="001B6AFE"/>
    <w:rsid w:val="001C16B4"/>
    <w:rsid w:val="001C2367"/>
    <w:rsid w:val="001C567D"/>
    <w:rsid w:val="001C6E22"/>
    <w:rsid w:val="001F078C"/>
    <w:rsid w:val="002042EA"/>
    <w:rsid w:val="002078C1"/>
    <w:rsid w:val="002141F4"/>
    <w:rsid w:val="00227363"/>
    <w:rsid w:val="0023223B"/>
    <w:rsid w:val="00235FD6"/>
    <w:rsid w:val="00241739"/>
    <w:rsid w:val="00241922"/>
    <w:rsid w:val="002474D0"/>
    <w:rsid w:val="0026064A"/>
    <w:rsid w:val="00261BA5"/>
    <w:rsid w:val="00273D09"/>
    <w:rsid w:val="002742B4"/>
    <w:rsid w:val="002774D2"/>
    <w:rsid w:val="00282DBB"/>
    <w:rsid w:val="00284156"/>
    <w:rsid w:val="002A510C"/>
    <w:rsid w:val="002B7BF2"/>
    <w:rsid w:val="002C15FE"/>
    <w:rsid w:val="002C25B6"/>
    <w:rsid w:val="002C474C"/>
    <w:rsid w:val="002C5F80"/>
    <w:rsid w:val="002E05FC"/>
    <w:rsid w:val="002E1E08"/>
    <w:rsid w:val="002F3B93"/>
    <w:rsid w:val="002F796D"/>
    <w:rsid w:val="003004FB"/>
    <w:rsid w:val="0031340D"/>
    <w:rsid w:val="00316324"/>
    <w:rsid w:val="00316665"/>
    <w:rsid w:val="00321E43"/>
    <w:rsid w:val="00327F2E"/>
    <w:rsid w:val="00347B65"/>
    <w:rsid w:val="00351639"/>
    <w:rsid w:val="0035195A"/>
    <w:rsid w:val="0035566C"/>
    <w:rsid w:val="003637CA"/>
    <w:rsid w:val="00381950"/>
    <w:rsid w:val="00391EF0"/>
    <w:rsid w:val="003A4F74"/>
    <w:rsid w:val="003B1A96"/>
    <w:rsid w:val="003B3B6E"/>
    <w:rsid w:val="003B4549"/>
    <w:rsid w:val="003C1F0B"/>
    <w:rsid w:val="003C390E"/>
    <w:rsid w:val="003C59FD"/>
    <w:rsid w:val="003D2811"/>
    <w:rsid w:val="003D5ECD"/>
    <w:rsid w:val="003D6CC3"/>
    <w:rsid w:val="003E02A2"/>
    <w:rsid w:val="003E050D"/>
    <w:rsid w:val="003E1B63"/>
    <w:rsid w:val="00413C1A"/>
    <w:rsid w:val="00413C97"/>
    <w:rsid w:val="00414D7F"/>
    <w:rsid w:val="00417195"/>
    <w:rsid w:val="00422612"/>
    <w:rsid w:val="00422876"/>
    <w:rsid w:val="00425454"/>
    <w:rsid w:val="0042595F"/>
    <w:rsid w:val="00434E57"/>
    <w:rsid w:val="0045338E"/>
    <w:rsid w:val="00453B7B"/>
    <w:rsid w:val="00456114"/>
    <w:rsid w:val="004663A7"/>
    <w:rsid w:val="0047027A"/>
    <w:rsid w:val="004772F1"/>
    <w:rsid w:val="004857DA"/>
    <w:rsid w:val="00491146"/>
    <w:rsid w:val="004B0FC3"/>
    <w:rsid w:val="004B5783"/>
    <w:rsid w:val="004C1117"/>
    <w:rsid w:val="004C3716"/>
    <w:rsid w:val="004C5E49"/>
    <w:rsid w:val="004E079D"/>
    <w:rsid w:val="004E7B8D"/>
    <w:rsid w:val="004F6035"/>
    <w:rsid w:val="00505ECE"/>
    <w:rsid w:val="005110D1"/>
    <w:rsid w:val="005110DE"/>
    <w:rsid w:val="005527EC"/>
    <w:rsid w:val="0058392B"/>
    <w:rsid w:val="00583D12"/>
    <w:rsid w:val="00593A40"/>
    <w:rsid w:val="005961F9"/>
    <w:rsid w:val="005B2A05"/>
    <w:rsid w:val="005B3247"/>
    <w:rsid w:val="005B32AD"/>
    <w:rsid w:val="005B505C"/>
    <w:rsid w:val="005C08CC"/>
    <w:rsid w:val="005D08E2"/>
    <w:rsid w:val="005E1C79"/>
    <w:rsid w:val="005E449A"/>
    <w:rsid w:val="005F34BC"/>
    <w:rsid w:val="00611E12"/>
    <w:rsid w:val="0062073D"/>
    <w:rsid w:val="00625CA8"/>
    <w:rsid w:val="00650C6F"/>
    <w:rsid w:val="00652E9F"/>
    <w:rsid w:val="00661ACD"/>
    <w:rsid w:val="006630D1"/>
    <w:rsid w:val="00684C64"/>
    <w:rsid w:val="006A512A"/>
    <w:rsid w:val="006B0CA5"/>
    <w:rsid w:val="006C07E8"/>
    <w:rsid w:val="006D6CC6"/>
    <w:rsid w:val="00706951"/>
    <w:rsid w:val="00710CFB"/>
    <w:rsid w:val="007111E0"/>
    <w:rsid w:val="00716F06"/>
    <w:rsid w:val="007302A5"/>
    <w:rsid w:val="00736A9D"/>
    <w:rsid w:val="00741851"/>
    <w:rsid w:val="00756205"/>
    <w:rsid w:val="00760BD0"/>
    <w:rsid w:val="007727F8"/>
    <w:rsid w:val="00773E80"/>
    <w:rsid w:val="00775A63"/>
    <w:rsid w:val="0078217F"/>
    <w:rsid w:val="0078561A"/>
    <w:rsid w:val="00790853"/>
    <w:rsid w:val="007C2A7B"/>
    <w:rsid w:val="007C5863"/>
    <w:rsid w:val="007C5AAA"/>
    <w:rsid w:val="007D772D"/>
    <w:rsid w:val="007E10E0"/>
    <w:rsid w:val="007E1B47"/>
    <w:rsid w:val="007E25CF"/>
    <w:rsid w:val="007E6318"/>
    <w:rsid w:val="007F2DAE"/>
    <w:rsid w:val="007F4956"/>
    <w:rsid w:val="008043A1"/>
    <w:rsid w:val="008104A5"/>
    <w:rsid w:val="0082752A"/>
    <w:rsid w:val="00831245"/>
    <w:rsid w:val="008421A4"/>
    <w:rsid w:val="00845DCC"/>
    <w:rsid w:val="0085261F"/>
    <w:rsid w:val="008529FB"/>
    <w:rsid w:val="00854F48"/>
    <w:rsid w:val="00857727"/>
    <w:rsid w:val="00862427"/>
    <w:rsid w:val="00870C2B"/>
    <w:rsid w:val="008755CB"/>
    <w:rsid w:val="00877A3C"/>
    <w:rsid w:val="0088538E"/>
    <w:rsid w:val="00891427"/>
    <w:rsid w:val="00893637"/>
    <w:rsid w:val="00896781"/>
    <w:rsid w:val="008A3448"/>
    <w:rsid w:val="008A384A"/>
    <w:rsid w:val="008A507F"/>
    <w:rsid w:val="008A74A9"/>
    <w:rsid w:val="008B2FE8"/>
    <w:rsid w:val="008C3E88"/>
    <w:rsid w:val="008E3CD5"/>
    <w:rsid w:val="008E3FF9"/>
    <w:rsid w:val="008E402C"/>
    <w:rsid w:val="008F0752"/>
    <w:rsid w:val="008F0B1C"/>
    <w:rsid w:val="00900FE5"/>
    <w:rsid w:val="00901065"/>
    <w:rsid w:val="00902A80"/>
    <w:rsid w:val="00903D31"/>
    <w:rsid w:val="00903DFB"/>
    <w:rsid w:val="0091127A"/>
    <w:rsid w:val="00917969"/>
    <w:rsid w:val="00932C44"/>
    <w:rsid w:val="00933717"/>
    <w:rsid w:val="00951276"/>
    <w:rsid w:val="00960122"/>
    <w:rsid w:val="00964045"/>
    <w:rsid w:val="00971C4E"/>
    <w:rsid w:val="00975E80"/>
    <w:rsid w:val="009839B1"/>
    <w:rsid w:val="009853DA"/>
    <w:rsid w:val="0099307F"/>
    <w:rsid w:val="00993F29"/>
    <w:rsid w:val="009A6B36"/>
    <w:rsid w:val="009B311F"/>
    <w:rsid w:val="009B44AA"/>
    <w:rsid w:val="009B6F00"/>
    <w:rsid w:val="009D0E44"/>
    <w:rsid w:val="009F2654"/>
    <w:rsid w:val="00A04867"/>
    <w:rsid w:val="00A048A6"/>
    <w:rsid w:val="00A11325"/>
    <w:rsid w:val="00A2283E"/>
    <w:rsid w:val="00A34415"/>
    <w:rsid w:val="00A5080B"/>
    <w:rsid w:val="00A55823"/>
    <w:rsid w:val="00A57296"/>
    <w:rsid w:val="00A613D9"/>
    <w:rsid w:val="00A66353"/>
    <w:rsid w:val="00A70CEB"/>
    <w:rsid w:val="00A927F4"/>
    <w:rsid w:val="00A938A3"/>
    <w:rsid w:val="00AA16ED"/>
    <w:rsid w:val="00AE43A4"/>
    <w:rsid w:val="00AF28F8"/>
    <w:rsid w:val="00B02381"/>
    <w:rsid w:val="00B13DAD"/>
    <w:rsid w:val="00B20802"/>
    <w:rsid w:val="00B22EB4"/>
    <w:rsid w:val="00B25EE5"/>
    <w:rsid w:val="00B2617B"/>
    <w:rsid w:val="00B27377"/>
    <w:rsid w:val="00B374E5"/>
    <w:rsid w:val="00B5184A"/>
    <w:rsid w:val="00B5563D"/>
    <w:rsid w:val="00B56903"/>
    <w:rsid w:val="00B6301C"/>
    <w:rsid w:val="00B63D23"/>
    <w:rsid w:val="00B63DFF"/>
    <w:rsid w:val="00B660BE"/>
    <w:rsid w:val="00B67C29"/>
    <w:rsid w:val="00B73A72"/>
    <w:rsid w:val="00B87172"/>
    <w:rsid w:val="00B93E5B"/>
    <w:rsid w:val="00BA09F9"/>
    <w:rsid w:val="00BA4442"/>
    <w:rsid w:val="00BA68DC"/>
    <w:rsid w:val="00BC3A38"/>
    <w:rsid w:val="00BD2868"/>
    <w:rsid w:val="00BD4B08"/>
    <w:rsid w:val="00BD584C"/>
    <w:rsid w:val="00BD663F"/>
    <w:rsid w:val="00BE778D"/>
    <w:rsid w:val="00BF0D7C"/>
    <w:rsid w:val="00C01446"/>
    <w:rsid w:val="00C03327"/>
    <w:rsid w:val="00C04213"/>
    <w:rsid w:val="00C14598"/>
    <w:rsid w:val="00C15B58"/>
    <w:rsid w:val="00C204E9"/>
    <w:rsid w:val="00C33BE8"/>
    <w:rsid w:val="00C343B6"/>
    <w:rsid w:val="00C3463F"/>
    <w:rsid w:val="00C369AC"/>
    <w:rsid w:val="00C3710E"/>
    <w:rsid w:val="00C44B1D"/>
    <w:rsid w:val="00C61488"/>
    <w:rsid w:val="00CA5782"/>
    <w:rsid w:val="00CB24C0"/>
    <w:rsid w:val="00CB3D8C"/>
    <w:rsid w:val="00CB5BC6"/>
    <w:rsid w:val="00CC0B67"/>
    <w:rsid w:val="00CD0F8F"/>
    <w:rsid w:val="00D01579"/>
    <w:rsid w:val="00D0618F"/>
    <w:rsid w:val="00D06EA8"/>
    <w:rsid w:val="00D1067E"/>
    <w:rsid w:val="00D11AC1"/>
    <w:rsid w:val="00D20D98"/>
    <w:rsid w:val="00D25077"/>
    <w:rsid w:val="00D310BB"/>
    <w:rsid w:val="00D33B9C"/>
    <w:rsid w:val="00D344C4"/>
    <w:rsid w:val="00D433DC"/>
    <w:rsid w:val="00D53CE8"/>
    <w:rsid w:val="00D654B5"/>
    <w:rsid w:val="00D76D31"/>
    <w:rsid w:val="00D86B16"/>
    <w:rsid w:val="00D91C4F"/>
    <w:rsid w:val="00DB2C16"/>
    <w:rsid w:val="00DC2FD2"/>
    <w:rsid w:val="00DC3206"/>
    <w:rsid w:val="00DC7AE8"/>
    <w:rsid w:val="00DD1610"/>
    <w:rsid w:val="00DE5AFB"/>
    <w:rsid w:val="00DE7C71"/>
    <w:rsid w:val="00DF5222"/>
    <w:rsid w:val="00E3300E"/>
    <w:rsid w:val="00E35012"/>
    <w:rsid w:val="00E404A2"/>
    <w:rsid w:val="00E53B0B"/>
    <w:rsid w:val="00E61072"/>
    <w:rsid w:val="00E6490C"/>
    <w:rsid w:val="00E666D0"/>
    <w:rsid w:val="00E717D3"/>
    <w:rsid w:val="00E73122"/>
    <w:rsid w:val="00E902C5"/>
    <w:rsid w:val="00E91762"/>
    <w:rsid w:val="00EA2C08"/>
    <w:rsid w:val="00EA523C"/>
    <w:rsid w:val="00EB1CCA"/>
    <w:rsid w:val="00EB1E57"/>
    <w:rsid w:val="00EB6B58"/>
    <w:rsid w:val="00EC720A"/>
    <w:rsid w:val="00ED1CAB"/>
    <w:rsid w:val="00ED3FAB"/>
    <w:rsid w:val="00EF0036"/>
    <w:rsid w:val="00EF5647"/>
    <w:rsid w:val="00F0732D"/>
    <w:rsid w:val="00F204B4"/>
    <w:rsid w:val="00F2064B"/>
    <w:rsid w:val="00F22437"/>
    <w:rsid w:val="00F443F7"/>
    <w:rsid w:val="00F54451"/>
    <w:rsid w:val="00F663EE"/>
    <w:rsid w:val="00F7440C"/>
    <w:rsid w:val="00F77F0E"/>
    <w:rsid w:val="00F81819"/>
    <w:rsid w:val="00F81FBC"/>
    <w:rsid w:val="00F84984"/>
    <w:rsid w:val="00F8518C"/>
    <w:rsid w:val="00F8792B"/>
    <w:rsid w:val="00F929FB"/>
    <w:rsid w:val="00F977FC"/>
    <w:rsid w:val="00FA1445"/>
    <w:rsid w:val="00FA31CF"/>
    <w:rsid w:val="00FC441F"/>
    <w:rsid w:val="00FD639C"/>
    <w:rsid w:val="00FE2288"/>
    <w:rsid w:val="00FE2C28"/>
    <w:rsid w:val="00FE3D66"/>
    <w:rsid w:val="00FF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775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775A63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775A63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paragraph" w:customStyle="1" w:styleId="Standard">
    <w:name w:val="Standard"/>
    <w:rsid w:val="00321E43"/>
    <w:pPr>
      <w:suppressAutoHyphens/>
      <w:autoSpaceDN w:val="0"/>
      <w:ind w:firstLine="0"/>
      <w:jc w:val="left"/>
      <w:textAlignment w:val="baseline"/>
    </w:pPr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74</cp:revision>
  <cp:lastPrinted>2021-08-26T09:30:00Z</cp:lastPrinted>
  <dcterms:created xsi:type="dcterms:W3CDTF">2020-07-03T09:43:00Z</dcterms:created>
  <dcterms:modified xsi:type="dcterms:W3CDTF">2021-11-18T06:48:00Z</dcterms:modified>
</cp:coreProperties>
</file>