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FA" w:rsidRPr="00337CDD" w:rsidRDefault="009230FA" w:rsidP="005869B8">
      <w:pPr>
        <w:spacing w:after="0" w:line="240" w:lineRule="auto"/>
        <w:ind w:firstLine="6663"/>
        <w:rPr>
          <w:rFonts w:ascii="Times New Roman" w:hAnsi="Times New Roman"/>
          <w:sz w:val="24"/>
          <w:szCs w:val="24"/>
        </w:rPr>
      </w:pPr>
      <w:bookmarkStart w:id="0" w:name="P284"/>
      <w:bookmarkEnd w:id="0"/>
      <w:r w:rsidRPr="00337CDD">
        <w:rPr>
          <w:rFonts w:ascii="Times New Roman" w:hAnsi="Times New Roman"/>
          <w:sz w:val="24"/>
          <w:szCs w:val="24"/>
        </w:rPr>
        <w:t>Приложение</w:t>
      </w:r>
    </w:p>
    <w:p w:rsidR="00B00492" w:rsidRPr="00337CDD" w:rsidRDefault="00FC7EBE" w:rsidP="00FC7EBE">
      <w:pPr>
        <w:spacing w:after="0" w:line="240" w:lineRule="auto"/>
        <w:rPr>
          <w:rFonts w:ascii="Times New Roman" w:hAnsi="Times New Roman"/>
          <w:sz w:val="24"/>
          <w:szCs w:val="24"/>
        </w:rPr>
      </w:pPr>
      <w:r>
        <w:rPr>
          <w:rFonts w:ascii="Times New Roman" w:hAnsi="Times New Roman"/>
          <w:sz w:val="24"/>
          <w:szCs w:val="24"/>
        </w:rPr>
        <w:t xml:space="preserve">                                                                                                               </w:t>
      </w:r>
      <w:r w:rsidR="005869B8">
        <w:rPr>
          <w:rFonts w:ascii="Times New Roman" w:hAnsi="Times New Roman"/>
          <w:sz w:val="24"/>
          <w:szCs w:val="24"/>
        </w:rPr>
        <w:t xml:space="preserve">к </w:t>
      </w:r>
      <w:r w:rsidR="00B00492" w:rsidRPr="00337CDD">
        <w:rPr>
          <w:rFonts w:ascii="Times New Roman" w:hAnsi="Times New Roman"/>
          <w:sz w:val="24"/>
          <w:szCs w:val="24"/>
        </w:rPr>
        <w:t>постановлени</w:t>
      </w:r>
      <w:r w:rsidR="005869B8">
        <w:rPr>
          <w:rFonts w:ascii="Times New Roman" w:hAnsi="Times New Roman"/>
          <w:sz w:val="24"/>
          <w:szCs w:val="24"/>
        </w:rPr>
        <w:t xml:space="preserve">ю </w:t>
      </w:r>
      <w:r w:rsidR="00494116">
        <w:rPr>
          <w:rFonts w:ascii="Times New Roman" w:hAnsi="Times New Roman"/>
          <w:sz w:val="24"/>
          <w:szCs w:val="24"/>
        </w:rPr>
        <w:t>А</w:t>
      </w:r>
      <w:r w:rsidR="00B00492" w:rsidRPr="00337CDD">
        <w:rPr>
          <w:rFonts w:ascii="Times New Roman" w:hAnsi="Times New Roman"/>
          <w:sz w:val="24"/>
          <w:szCs w:val="24"/>
        </w:rPr>
        <w:t>дминистрации</w:t>
      </w:r>
    </w:p>
    <w:p w:rsidR="005869B8" w:rsidRDefault="00494116" w:rsidP="005869B8">
      <w:pPr>
        <w:spacing w:after="0" w:line="240" w:lineRule="auto"/>
        <w:ind w:firstLine="6663"/>
        <w:rPr>
          <w:rFonts w:ascii="Times New Roman" w:hAnsi="Times New Roman"/>
          <w:sz w:val="24"/>
          <w:szCs w:val="24"/>
        </w:rPr>
      </w:pPr>
      <w:r>
        <w:rPr>
          <w:rFonts w:ascii="Times New Roman" w:hAnsi="Times New Roman"/>
          <w:sz w:val="24"/>
          <w:szCs w:val="24"/>
        </w:rPr>
        <w:t>Г</w:t>
      </w:r>
      <w:r w:rsidR="00B00492" w:rsidRPr="00337CDD">
        <w:rPr>
          <w:rFonts w:ascii="Times New Roman" w:hAnsi="Times New Roman"/>
          <w:sz w:val="24"/>
          <w:szCs w:val="24"/>
        </w:rPr>
        <w:t>ородского округа</w:t>
      </w:r>
      <w:r w:rsidR="005869B8" w:rsidRPr="005869B8">
        <w:rPr>
          <w:rFonts w:ascii="Times New Roman" w:hAnsi="Times New Roman"/>
          <w:sz w:val="24"/>
          <w:szCs w:val="24"/>
        </w:rPr>
        <w:t xml:space="preserve"> </w:t>
      </w:r>
      <w:r w:rsidR="005869B8" w:rsidRPr="00337CDD">
        <w:rPr>
          <w:rFonts w:ascii="Times New Roman" w:hAnsi="Times New Roman"/>
          <w:sz w:val="24"/>
          <w:szCs w:val="24"/>
        </w:rPr>
        <w:t>Пушкинск</w:t>
      </w:r>
      <w:r w:rsidR="005869B8">
        <w:rPr>
          <w:rFonts w:ascii="Times New Roman" w:hAnsi="Times New Roman"/>
          <w:sz w:val="24"/>
          <w:szCs w:val="24"/>
        </w:rPr>
        <w:t xml:space="preserve">ий   </w:t>
      </w:r>
    </w:p>
    <w:p w:rsidR="00B00492" w:rsidRPr="00337CDD" w:rsidRDefault="005869B8" w:rsidP="005869B8">
      <w:pPr>
        <w:spacing w:after="0" w:line="240" w:lineRule="auto"/>
        <w:ind w:firstLine="6663"/>
        <w:rPr>
          <w:rFonts w:ascii="Times New Roman" w:hAnsi="Times New Roman"/>
          <w:sz w:val="24"/>
          <w:szCs w:val="24"/>
        </w:rPr>
      </w:pPr>
      <w:r>
        <w:rPr>
          <w:rFonts w:ascii="Times New Roman" w:hAnsi="Times New Roman"/>
          <w:sz w:val="24"/>
          <w:szCs w:val="24"/>
        </w:rPr>
        <w:t>Московской области</w:t>
      </w:r>
    </w:p>
    <w:p w:rsidR="00B00492" w:rsidRPr="00337CDD" w:rsidRDefault="00A91A65" w:rsidP="00A91A65">
      <w:pPr>
        <w:spacing w:after="0" w:line="240" w:lineRule="auto"/>
        <w:rPr>
          <w:rFonts w:ascii="Times New Roman" w:hAnsi="Times New Roman"/>
          <w:sz w:val="24"/>
          <w:szCs w:val="24"/>
        </w:rPr>
      </w:pPr>
      <w:r>
        <w:rPr>
          <w:rFonts w:ascii="Times New Roman" w:hAnsi="Times New Roman"/>
          <w:sz w:val="24"/>
          <w:szCs w:val="24"/>
        </w:rPr>
        <w:t xml:space="preserve">«                                                                                                              </w:t>
      </w:r>
      <w:r w:rsidR="008A6647" w:rsidRPr="00337CDD">
        <w:rPr>
          <w:rFonts w:ascii="Times New Roman" w:hAnsi="Times New Roman"/>
          <w:sz w:val="24"/>
          <w:szCs w:val="24"/>
        </w:rPr>
        <w:t>от</w:t>
      </w:r>
      <w:r w:rsidR="00FC7EBE">
        <w:rPr>
          <w:rFonts w:ascii="Times New Roman" w:hAnsi="Times New Roman"/>
          <w:sz w:val="24"/>
          <w:szCs w:val="24"/>
        </w:rPr>
        <w:t>____________</w:t>
      </w:r>
      <w:r w:rsidR="009D7F4B" w:rsidRPr="00337CDD">
        <w:rPr>
          <w:rFonts w:ascii="Times New Roman" w:hAnsi="Times New Roman"/>
          <w:sz w:val="24"/>
          <w:szCs w:val="24"/>
        </w:rPr>
        <w:t>№</w:t>
      </w:r>
      <w:r w:rsidR="00FC7EBE">
        <w:rPr>
          <w:rFonts w:ascii="Times New Roman" w:hAnsi="Times New Roman"/>
          <w:sz w:val="24"/>
          <w:szCs w:val="24"/>
        </w:rPr>
        <w:t>____________</w:t>
      </w:r>
      <w:r w:rsidR="009D7F4B" w:rsidRPr="00337CDD">
        <w:rPr>
          <w:rFonts w:ascii="Times New Roman" w:hAnsi="Times New Roman"/>
          <w:sz w:val="24"/>
          <w:szCs w:val="24"/>
        </w:rPr>
        <w:t xml:space="preserve"> </w:t>
      </w:r>
      <w:r w:rsidR="008A6647" w:rsidRPr="00337CDD">
        <w:rPr>
          <w:rFonts w:ascii="Times New Roman" w:hAnsi="Times New Roman"/>
          <w:sz w:val="24"/>
          <w:szCs w:val="24"/>
        </w:rPr>
        <w:t xml:space="preserve">     </w:t>
      </w:r>
      <w:r w:rsidR="00B00492" w:rsidRPr="00337CDD">
        <w:rPr>
          <w:rFonts w:ascii="Times New Roman" w:hAnsi="Times New Roman"/>
          <w:sz w:val="24"/>
          <w:szCs w:val="24"/>
        </w:rPr>
        <w:t xml:space="preserve">    </w:t>
      </w:r>
    </w:p>
    <w:p w:rsidR="00B00492" w:rsidRPr="00337CDD" w:rsidRDefault="00B00492" w:rsidP="006A29E3">
      <w:pPr>
        <w:pStyle w:val="ConsPlusNormal"/>
        <w:jc w:val="center"/>
        <w:rPr>
          <w:rFonts w:ascii="Times New Roman" w:hAnsi="Times New Roman"/>
          <w:b/>
          <w:sz w:val="24"/>
          <w:szCs w:val="24"/>
        </w:rPr>
      </w:pPr>
    </w:p>
    <w:p w:rsidR="006A29E3" w:rsidRPr="00337CDD" w:rsidRDefault="006A29E3" w:rsidP="006A29E3">
      <w:pPr>
        <w:pStyle w:val="ConsPlusNormal"/>
        <w:jc w:val="center"/>
        <w:rPr>
          <w:rFonts w:ascii="Times New Roman" w:hAnsi="Times New Roman"/>
          <w:b/>
          <w:sz w:val="24"/>
          <w:szCs w:val="24"/>
        </w:rPr>
      </w:pPr>
      <w:r w:rsidRPr="00337CDD">
        <w:rPr>
          <w:rFonts w:ascii="Times New Roman" w:hAnsi="Times New Roman"/>
          <w:b/>
          <w:sz w:val="24"/>
          <w:szCs w:val="24"/>
        </w:rPr>
        <w:t>Муниципальная программа Пушкинского городского округа</w:t>
      </w:r>
    </w:p>
    <w:p w:rsidR="006A29E3" w:rsidRPr="00337CDD" w:rsidRDefault="006A29E3" w:rsidP="006A29E3">
      <w:pPr>
        <w:pStyle w:val="ConsPlusNormal"/>
        <w:jc w:val="center"/>
        <w:rPr>
          <w:rFonts w:ascii="Times New Roman" w:hAnsi="Times New Roman"/>
          <w:b/>
          <w:sz w:val="24"/>
          <w:szCs w:val="24"/>
        </w:rPr>
      </w:pPr>
      <w:r w:rsidRPr="00337CDD">
        <w:rPr>
          <w:rFonts w:ascii="Times New Roman" w:hAnsi="Times New Roman"/>
          <w:b/>
          <w:sz w:val="24"/>
          <w:szCs w:val="24"/>
        </w:rPr>
        <w:t xml:space="preserve">«Спорт» на 2020 – 2024 годы </w:t>
      </w:r>
    </w:p>
    <w:p w:rsidR="009D5201" w:rsidRPr="00337CDD" w:rsidRDefault="009D5201" w:rsidP="001C39E4">
      <w:pPr>
        <w:pStyle w:val="ConsPlusNormal"/>
        <w:jc w:val="center"/>
        <w:rPr>
          <w:rFonts w:ascii="Times New Roman" w:hAnsi="Times New Roman"/>
          <w:b/>
          <w:sz w:val="24"/>
          <w:szCs w:val="24"/>
        </w:rPr>
      </w:pPr>
    </w:p>
    <w:p w:rsidR="009D5201" w:rsidRPr="00337CDD" w:rsidRDefault="00431A32" w:rsidP="001C39E4">
      <w:pPr>
        <w:pStyle w:val="ConsPlusNormal"/>
        <w:jc w:val="center"/>
        <w:rPr>
          <w:rFonts w:ascii="Times New Roman" w:hAnsi="Times New Roman"/>
          <w:b/>
          <w:sz w:val="24"/>
          <w:szCs w:val="24"/>
        </w:rPr>
      </w:pPr>
      <w:r w:rsidRPr="00337CDD">
        <w:rPr>
          <w:rFonts w:ascii="Times New Roman" w:hAnsi="Times New Roman"/>
          <w:b/>
          <w:sz w:val="24"/>
          <w:szCs w:val="24"/>
        </w:rPr>
        <w:t>Паспорт муниципальной программы Пушкинского городского округа</w:t>
      </w:r>
      <w:r w:rsidR="009D5201" w:rsidRPr="00337CDD">
        <w:rPr>
          <w:rFonts w:ascii="Times New Roman" w:hAnsi="Times New Roman"/>
          <w:b/>
          <w:sz w:val="24"/>
          <w:szCs w:val="24"/>
        </w:rPr>
        <w:t xml:space="preserve"> </w:t>
      </w:r>
    </w:p>
    <w:p w:rsidR="00431A32" w:rsidRPr="00337CDD" w:rsidRDefault="00431A32" w:rsidP="001C39E4">
      <w:pPr>
        <w:pStyle w:val="ConsPlusNormal"/>
        <w:jc w:val="center"/>
        <w:rPr>
          <w:rFonts w:ascii="Times New Roman" w:hAnsi="Times New Roman"/>
          <w:b/>
          <w:sz w:val="24"/>
          <w:szCs w:val="24"/>
        </w:rPr>
      </w:pPr>
      <w:r w:rsidRPr="00337CDD">
        <w:rPr>
          <w:rFonts w:ascii="Times New Roman" w:hAnsi="Times New Roman"/>
          <w:b/>
          <w:sz w:val="24"/>
          <w:szCs w:val="24"/>
        </w:rPr>
        <w:t>«Спорт» на 2020 – 2024 годы</w:t>
      </w:r>
    </w:p>
    <w:p w:rsidR="00431A32" w:rsidRPr="00337CDD" w:rsidRDefault="00431A32" w:rsidP="001C39E4">
      <w:pPr>
        <w:pStyle w:val="ConsPlusNormal"/>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96"/>
        <w:gridCol w:w="1134"/>
        <w:gridCol w:w="1134"/>
        <w:gridCol w:w="1277"/>
        <w:gridCol w:w="1277"/>
        <w:gridCol w:w="1275"/>
        <w:gridCol w:w="1337"/>
      </w:tblGrid>
      <w:tr w:rsidR="00431A32" w:rsidRPr="00337CDD" w:rsidTr="00D624D5">
        <w:tc>
          <w:tcPr>
            <w:tcW w:w="1402" w:type="pct"/>
          </w:tcPr>
          <w:p w:rsidR="00431A32" w:rsidRPr="00337CDD" w:rsidRDefault="00431A32" w:rsidP="001C39E4">
            <w:pPr>
              <w:pStyle w:val="ConsPlusNormal"/>
              <w:rPr>
                <w:rFonts w:ascii="Times New Roman" w:hAnsi="Times New Roman"/>
                <w:sz w:val="20"/>
              </w:rPr>
            </w:pPr>
            <w:r w:rsidRPr="00337CDD">
              <w:rPr>
                <w:rFonts w:ascii="Times New Roman" w:hAnsi="Times New Roman"/>
                <w:sz w:val="20"/>
              </w:rPr>
              <w:t>Координатор муниципальной программы</w:t>
            </w:r>
          </w:p>
        </w:tc>
        <w:tc>
          <w:tcPr>
            <w:tcW w:w="3598" w:type="pct"/>
            <w:gridSpan w:val="6"/>
          </w:tcPr>
          <w:p w:rsidR="00431A32" w:rsidRPr="00337CDD" w:rsidRDefault="00431A32" w:rsidP="001C39E4">
            <w:pPr>
              <w:pStyle w:val="ConsPlusNormal"/>
              <w:rPr>
                <w:rFonts w:ascii="Times New Roman" w:hAnsi="Times New Roman"/>
                <w:bCs/>
                <w:sz w:val="20"/>
              </w:rPr>
            </w:pPr>
            <w:r w:rsidRPr="00337CDD">
              <w:rPr>
                <w:rFonts w:ascii="Times New Roman" w:hAnsi="Times New Roman"/>
                <w:bCs/>
                <w:sz w:val="20"/>
              </w:rPr>
              <w:t>Заместитель Главы администрации Пушкинского городского округа</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r w:rsidRPr="00337CDD">
              <w:rPr>
                <w:rFonts w:ascii="Times New Roman" w:hAnsi="Times New Roman"/>
                <w:bCs/>
                <w:sz w:val="20"/>
              </w:rPr>
              <w:t>, курирующий работу Управления развития отраслей социальной сферы</w:t>
            </w:r>
            <w:r w:rsidR="00DE6036" w:rsidRPr="00337CDD">
              <w:rPr>
                <w:rFonts w:ascii="Times New Roman" w:hAnsi="Times New Roman"/>
                <w:bCs/>
                <w:sz w:val="20"/>
              </w:rPr>
              <w:t xml:space="preserve"> </w:t>
            </w:r>
            <w:r w:rsidR="00A53CAC" w:rsidRPr="00337CDD">
              <w:rPr>
                <w:rFonts w:ascii="Times New Roman" w:hAnsi="Times New Roman"/>
                <w:bCs/>
                <w:sz w:val="20"/>
              </w:rPr>
              <w:t xml:space="preserve">администрации </w:t>
            </w:r>
            <w:r w:rsidR="00DE6036" w:rsidRPr="00337CDD">
              <w:rPr>
                <w:rFonts w:ascii="Times New Roman" w:hAnsi="Times New Roman"/>
                <w:bCs/>
                <w:sz w:val="20"/>
              </w:rPr>
              <w:t>Пушкинского городского округа</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r w:rsidR="006A740C" w:rsidRPr="00337CDD">
              <w:rPr>
                <w:rFonts w:ascii="Times New Roman" w:hAnsi="Times New Roman"/>
                <w:bCs/>
                <w:sz w:val="20"/>
              </w:rPr>
              <w:t>,</w:t>
            </w:r>
          </w:p>
          <w:p w:rsidR="006A740C" w:rsidRPr="00494116" w:rsidRDefault="006A740C" w:rsidP="00385CDB">
            <w:pPr>
              <w:pStyle w:val="ConsPlusNormal"/>
              <w:rPr>
                <w:rFonts w:ascii="Times New Roman" w:hAnsi="Times New Roman"/>
                <w:bCs/>
                <w:sz w:val="20"/>
              </w:rPr>
            </w:pPr>
            <w:r w:rsidRPr="00337CDD">
              <w:rPr>
                <w:rFonts w:ascii="Times New Roman" w:hAnsi="Times New Roman"/>
                <w:bCs/>
                <w:sz w:val="20"/>
              </w:rPr>
              <w:t>Заме</w:t>
            </w:r>
            <w:r w:rsidR="0041697F" w:rsidRPr="00337CDD">
              <w:rPr>
                <w:rFonts w:ascii="Times New Roman" w:hAnsi="Times New Roman"/>
                <w:bCs/>
                <w:sz w:val="20"/>
              </w:rPr>
              <w:t>ститель главы Администрации Г</w:t>
            </w:r>
            <w:r w:rsidRPr="00337CDD">
              <w:rPr>
                <w:rFonts w:ascii="Times New Roman" w:hAnsi="Times New Roman"/>
                <w:bCs/>
                <w:sz w:val="20"/>
              </w:rPr>
              <w:t>ородского округа Пушкинский</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r w:rsidRPr="00337CDD">
              <w:rPr>
                <w:rFonts w:ascii="Times New Roman" w:hAnsi="Times New Roman"/>
                <w:bCs/>
                <w:sz w:val="20"/>
              </w:rPr>
              <w:t>, курирующий работу Управления физической культуры, спорта, туризма и взаимодействия</w:t>
            </w:r>
            <w:r w:rsidR="00385CDB">
              <w:rPr>
                <w:rFonts w:ascii="Times New Roman" w:hAnsi="Times New Roman"/>
                <w:bCs/>
                <w:sz w:val="20"/>
              </w:rPr>
              <w:t xml:space="preserve"> </w:t>
            </w:r>
            <w:r w:rsidRPr="00337CDD">
              <w:rPr>
                <w:rFonts w:ascii="Times New Roman" w:hAnsi="Times New Roman"/>
                <w:bCs/>
                <w:sz w:val="20"/>
              </w:rPr>
              <w:t>с общественными организациями</w:t>
            </w:r>
            <w:r w:rsidR="0041697F" w:rsidRPr="00337CDD">
              <w:rPr>
                <w:rFonts w:ascii="Times New Roman" w:hAnsi="Times New Roman"/>
                <w:bCs/>
                <w:sz w:val="20"/>
              </w:rPr>
              <w:t xml:space="preserve"> А</w:t>
            </w:r>
            <w:r w:rsidR="00EC3842" w:rsidRPr="00337CDD">
              <w:rPr>
                <w:rFonts w:ascii="Times New Roman" w:hAnsi="Times New Roman"/>
                <w:bCs/>
                <w:sz w:val="20"/>
              </w:rPr>
              <w:t>дминистра</w:t>
            </w:r>
            <w:r w:rsidR="0041697F" w:rsidRPr="00337CDD">
              <w:rPr>
                <w:rFonts w:ascii="Times New Roman" w:hAnsi="Times New Roman"/>
                <w:bCs/>
                <w:sz w:val="20"/>
              </w:rPr>
              <w:t>ции Г</w:t>
            </w:r>
            <w:r w:rsidR="00880514" w:rsidRPr="00337CDD">
              <w:rPr>
                <w:rFonts w:ascii="Times New Roman" w:hAnsi="Times New Roman"/>
                <w:bCs/>
                <w:sz w:val="20"/>
              </w:rPr>
              <w:t>ородского округа</w:t>
            </w:r>
            <w:r w:rsidR="0041697F" w:rsidRPr="00337CDD">
              <w:rPr>
                <w:rFonts w:ascii="Times New Roman" w:hAnsi="Times New Roman"/>
                <w:bCs/>
                <w:sz w:val="20"/>
              </w:rPr>
              <w:t xml:space="preserve"> Пушкинский</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p>
        </w:tc>
      </w:tr>
      <w:tr w:rsidR="00D94EB3" w:rsidRPr="00337CDD" w:rsidTr="00D624D5">
        <w:tc>
          <w:tcPr>
            <w:tcW w:w="1402" w:type="pct"/>
          </w:tcPr>
          <w:p w:rsidR="00D94EB3" w:rsidRPr="00337CDD" w:rsidRDefault="00D94EB3" w:rsidP="001C39E4">
            <w:pPr>
              <w:pStyle w:val="ConsPlusNormal"/>
              <w:rPr>
                <w:rFonts w:ascii="Times New Roman" w:hAnsi="Times New Roman"/>
                <w:sz w:val="20"/>
              </w:rPr>
            </w:pPr>
            <w:r w:rsidRPr="00337CDD">
              <w:rPr>
                <w:rFonts w:ascii="Times New Roman" w:hAnsi="Times New Roman"/>
                <w:sz w:val="20"/>
              </w:rPr>
              <w:t>Муниципальный заказчик муниципальной программы</w:t>
            </w:r>
          </w:p>
        </w:tc>
        <w:tc>
          <w:tcPr>
            <w:tcW w:w="3598" w:type="pct"/>
            <w:gridSpan w:val="6"/>
          </w:tcPr>
          <w:p w:rsidR="006A740C" w:rsidRPr="00337CDD" w:rsidRDefault="00D94EB3" w:rsidP="001C39E4">
            <w:pPr>
              <w:pStyle w:val="ConsPlusNormal"/>
              <w:rPr>
                <w:rFonts w:ascii="Times New Roman" w:hAnsi="Times New Roman"/>
                <w:bCs/>
                <w:sz w:val="20"/>
              </w:rPr>
            </w:pPr>
            <w:r w:rsidRPr="00337CDD">
              <w:rPr>
                <w:rFonts w:ascii="Times New Roman" w:hAnsi="Times New Roman"/>
                <w:bCs/>
                <w:sz w:val="20"/>
              </w:rPr>
              <w:t>Управление развития отраслей социальной сферы администраци</w:t>
            </w:r>
            <w:r w:rsidR="006A740C" w:rsidRPr="00337CDD">
              <w:rPr>
                <w:rFonts w:ascii="Times New Roman" w:hAnsi="Times New Roman"/>
                <w:bCs/>
                <w:sz w:val="20"/>
              </w:rPr>
              <w:t>и Пушкинского городского округа</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r w:rsidR="006A740C" w:rsidRPr="00337CDD">
              <w:rPr>
                <w:rFonts w:ascii="Times New Roman" w:hAnsi="Times New Roman"/>
                <w:bCs/>
                <w:sz w:val="20"/>
              </w:rPr>
              <w:t>,</w:t>
            </w:r>
          </w:p>
          <w:p w:rsidR="00D94EB3" w:rsidRPr="00494116" w:rsidRDefault="006A740C" w:rsidP="001C39E4">
            <w:pPr>
              <w:pStyle w:val="ConsPlusNormal"/>
              <w:rPr>
                <w:rFonts w:ascii="Times New Roman" w:hAnsi="Times New Roman"/>
                <w:bCs/>
                <w:sz w:val="20"/>
              </w:rPr>
            </w:pPr>
            <w:r w:rsidRPr="00337CDD">
              <w:rPr>
                <w:rFonts w:ascii="Times New Roman" w:hAnsi="Times New Roman"/>
                <w:bCs/>
                <w:sz w:val="20"/>
              </w:rPr>
              <w:t>Управление физической культуры, спорта, туризма и взаимодействия с общественными организациями</w:t>
            </w:r>
            <w:r w:rsidR="0041697F" w:rsidRPr="00337CDD">
              <w:rPr>
                <w:rFonts w:ascii="Times New Roman" w:hAnsi="Times New Roman"/>
                <w:bCs/>
                <w:sz w:val="20"/>
              </w:rPr>
              <w:t xml:space="preserve"> Администрации Г</w:t>
            </w:r>
            <w:r w:rsidR="00EC3842" w:rsidRPr="00337CDD">
              <w:rPr>
                <w:rFonts w:ascii="Times New Roman" w:hAnsi="Times New Roman"/>
                <w:bCs/>
                <w:sz w:val="20"/>
              </w:rPr>
              <w:t>ородского округа Пушкинский</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p>
        </w:tc>
      </w:tr>
      <w:tr w:rsidR="00D94EB3" w:rsidRPr="00337CDD" w:rsidTr="00D624D5">
        <w:tc>
          <w:tcPr>
            <w:tcW w:w="1402" w:type="pct"/>
          </w:tcPr>
          <w:p w:rsidR="00D94EB3" w:rsidRPr="00337CDD" w:rsidRDefault="00D94EB3" w:rsidP="001C39E4">
            <w:pPr>
              <w:pStyle w:val="ConsPlusNormal"/>
              <w:rPr>
                <w:rFonts w:ascii="Times New Roman" w:hAnsi="Times New Roman"/>
                <w:sz w:val="20"/>
              </w:rPr>
            </w:pPr>
            <w:r w:rsidRPr="00337CDD">
              <w:rPr>
                <w:rFonts w:ascii="Times New Roman" w:hAnsi="Times New Roman"/>
                <w:sz w:val="20"/>
              </w:rPr>
              <w:t>Цели муниципальной программы</w:t>
            </w:r>
          </w:p>
        </w:tc>
        <w:tc>
          <w:tcPr>
            <w:tcW w:w="3598" w:type="pct"/>
            <w:gridSpan w:val="6"/>
          </w:tcPr>
          <w:p w:rsidR="00D94EB3" w:rsidRPr="00337CDD" w:rsidRDefault="00D94EB3" w:rsidP="001C39E4">
            <w:pPr>
              <w:autoSpaceDE w:val="0"/>
              <w:autoSpaceDN w:val="0"/>
              <w:adjustRightInd w:val="0"/>
              <w:spacing w:after="0" w:line="240" w:lineRule="auto"/>
              <w:contextualSpacing/>
              <w:jc w:val="both"/>
              <w:rPr>
                <w:rFonts w:ascii="Times New Roman" w:hAnsi="Times New Roman"/>
                <w:sz w:val="20"/>
                <w:szCs w:val="20"/>
              </w:rPr>
            </w:pPr>
            <w:r w:rsidRPr="00337CDD">
              <w:rPr>
                <w:rFonts w:ascii="Times New Roman" w:hAnsi="Times New Roman"/>
                <w:bCs/>
                <w:sz w:val="20"/>
                <w:szCs w:val="20"/>
              </w:rPr>
              <w:t>Обеспечение возможностей жителям Пушкинского городского округа систематически заниматься физической культурой и спортом</w:t>
            </w:r>
            <w:r w:rsidRPr="00337CDD">
              <w:rPr>
                <w:rFonts w:ascii="Times New Roman" w:hAnsi="Times New Roman"/>
                <w:sz w:val="20"/>
                <w:szCs w:val="20"/>
              </w:rPr>
              <w:t>;</w:t>
            </w:r>
          </w:p>
          <w:p w:rsidR="00A32BAF" w:rsidRPr="00337CDD" w:rsidRDefault="00A32BAF" w:rsidP="001C39E4">
            <w:pPr>
              <w:autoSpaceDE w:val="0"/>
              <w:autoSpaceDN w:val="0"/>
              <w:adjustRightInd w:val="0"/>
              <w:spacing w:after="0" w:line="240" w:lineRule="auto"/>
              <w:contextualSpacing/>
              <w:jc w:val="both"/>
              <w:rPr>
                <w:rFonts w:ascii="Times New Roman" w:hAnsi="Times New Roman"/>
                <w:sz w:val="20"/>
                <w:szCs w:val="20"/>
              </w:rPr>
            </w:pPr>
          </w:p>
          <w:p w:rsidR="00D94EB3" w:rsidRPr="00337CDD" w:rsidRDefault="00A32BAF" w:rsidP="001C39E4">
            <w:pPr>
              <w:autoSpaceDE w:val="0"/>
              <w:autoSpaceDN w:val="0"/>
              <w:adjustRightInd w:val="0"/>
              <w:spacing w:after="0" w:line="240" w:lineRule="auto"/>
              <w:contextualSpacing/>
              <w:jc w:val="both"/>
              <w:rPr>
                <w:rFonts w:ascii="Times New Roman" w:hAnsi="Times New Roman"/>
                <w:sz w:val="20"/>
                <w:szCs w:val="20"/>
              </w:rPr>
            </w:pPr>
            <w:r w:rsidRPr="00337CDD">
              <w:rPr>
                <w:rFonts w:ascii="Times New Roman" w:hAnsi="Times New Roman"/>
                <w:sz w:val="20"/>
                <w:szCs w:val="20"/>
              </w:rPr>
              <w:t xml:space="preserve">Подготовка спортивного резерва для спортивных сборных команд Пушкинского городского округа. </w:t>
            </w:r>
          </w:p>
        </w:tc>
      </w:tr>
      <w:tr w:rsidR="00D94EB3" w:rsidRPr="00337CDD" w:rsidTr="00D624D5">
        <w:tc>
          <w:tcPr>
            <w:tcW w:w="1402" w:type="pct"/>
          </w:tcPr>
          <w:p w:rsidR="00D94EB3" w:rsidRPr="00337CDD" w:rsidRDefault="00D94EB3" w:rsidP="001C39E4">
            <w:pPr>
              <w:pStyle w:val="ConsPlusNormal"/>
              <w:rPr>
                <w:rFonts w:ascii="Times New Roman" w:hAnsi="Times New Roman"/>
                <w:sz w:val="20"/>
              </w:rPr>
            </w:pPr>
            <w:r w:rsidRPr="00337CDD">
              <w:rPr>
                <w:rFonts w:ascii="Times New Roman" w:hAnsi="Times New Roman"/>
                <w:sz w:val="20"/>
              </w:rPr>
              <w:t>Перечень подпрограмм</w:t>
            </w:r>
          </w:p>
        </w:tc>
        <w:tc>
          <w:tcPr>
            <w:tcW w:w="3598" w:type="pct"/>
            <w:gridSpan w:val="6"/>
          </w:tcPr>
          <w:p w:rsidR="00D94EB3" w:rsidRPr="00337CDD" w:rsidRDefault="00D94EB3" w:rsidP="001C39E4">
            <w:pPr>
              <w:pStyle w:val="ConsPlusNormal"/>
              <w:rPr>
                <w:rFonts w:ascii="Times New Roman" w:hAnsi="Times New Roman"/>
                <w:bCs/>
                <w:sz w:val="20"/>
              </w:rPr>
            </w:pPr>
            <w:r w:rsidRPr="00337CDD">
              <w:rPr>
                <w:rFonts w:ascii="Times New Roman" w:hAnsi="Times New Roman"/>
                <w:bCs/>
                <w:sz w:val="20"/>
              </w:rPr>
              <w:t>1. Подпрограмма 1 «Развитие физической культуры и спорта»</w:t>
            </w:r>
          </w:p>
          <w:p w:rsidR="00D94EB3" w:rsidRPr="00337CDD" w:rsidRDefault="00D94EB3" w:rsidP="001C39E4">
            <w:pPr>
              <w:pStyle w:val="ConsPlusNormal"/>
              <w:rPr>
                <w:rFonts w:ascii="Times New Roman" w:hAnsi="Times New Roman"/>
                <w:bCs/>
                <w:sz w:val="20"/>
              </w:rPr>
            </w:pPr>
            <w:r w:rsidRPr="00337CDD">
              <w:rPr>
                <w:rFonts w:ascii="Times New Roman" w:hAnsi="Times New Roman"/>
                <w:bCs/>
                <w:sz w:val="20"/>
              </w:rPr>
              <w:t>2.</w:t>
            </w:r>
            <w:r w:rsidRPr="00337CDD">
              <w:rPr>
                <w:rFonts w:ascii="Times New Roman" w:hAnsi="Times New Roman"/>
                <w:sz w:val="20"/>
              </w:rPr>
              <w:t xml:space="preserve"> Подпрограмма 3 «Подготовка спортивного резерва»</w:t>
            </w:r>
          </w:p>
        </w:tc>
      </w:tr>
      <w:tr w:rsidR="00D94EB3" w:rsidRPr="00337CDD" w:rsidTr="00D624D5">
        <w:tc>
          <w:tcPr>
            <w:tcW w:w="1402" w:type="pct"/>
            <w:vMerge w:val="restart"/>
          </w:tcPr>
          <w:p w:rsidR="00D94EB3" w:rsidRPr="00337CDD" w:rsidRDefault="00D94EB3" w:rsidP="001C39E4">
            <w:pPr>
              <w:pStyle w:val="ConsPlusNormal"/>
              <w:rPr>
                <w:rFonts w:ascii="Times New Roman" w:hAnsi="Times New Roman"/>
                <w:sz w:val="20"/>
              </w:rPr>
            </w:pPr>
            <w:r w:rsidRPr="00337CDD">
              <w:rPr>
                <w:rFonts w:ascii="Times New Roman" w:hAnsi="Times New Roman"/>
                <w:sz w:val="20"/>
              </w:rPr>
              <w:t>Источники финансирования муниципальной программы,</w:t>
            </w:r>
          </w:p>
          <w:p w:rsidR="00D94EB3" w:rsidRPr="00337CDD" w:rsidRDefault="00D94EB3" w:rsidP="001C39E4">
            <w:pPr>
              <w:pStyle w:val="ConsPlusNormal"/>
              <w:rPr>
                <w:rFonts w:ascii="Times New Roman" w:hAnsi="Times New Roman"/>
                <w:sz w:val="20"/>
              </w:rPr>
            </w:pPr>
            <w:r w:rsidRPr="00337CDD">
              <w:rPr>
                <w:rFonts w:ascii="Times New Roman" w:hAnsi="Times New Roman"/>
                <w:sz w:val="20"/>
              </w:rPr>
              <w:t>в том числе по годам:</w:t>
            </w:r>
          </w:p>
        </w:tc>
        <w:tc>
          <w:tcPr>
            <w:tcW w:w="3598" w:type="pct"/>
            <w:gridSpan w:val="6"/>
          </w:tcPr>
          <w:p w:rsidR="00D94EB3" w:rsidRPr="00337CDD" w:rsidRDefault="00D94EB3" w:rsidP="001C39E4">
            <w:pPr>
              <w:pStyle w:val="ConsPlusNormal"/>
              <w:rPr>
                <w:rFonts w:ascii="Times New Roman" w:hAnsi="Times New Roman"/>
                <w:sz w:val="20"/>
              </w:rPr>
            </w:pPr>
            <w:r w:rsidRPr="00337CDD">
              <w:rPr>
                <w:rFonts w:ascii="Times New Roman" w:hAnsi="Times New Roman"/>
                <w:sz w:val="20"/>
              </w:rPr>
              <w:t>Расходы (тыс. рублей)</w:t>
            </w:r>
          </w:p>
        </w:tc>
      </w:tr>
      <w:tr w:rsidR="002953D7" w:rsidRPr="00337CDD" w:rsidTr="00D624D5">
        <w:trPr>
          <w:trHeight w:val="20"/>
        </w:trPr>
        <w:tc>
          <w:tcPr>
            <w:tcW w:w="1402" w:type="pct"/>
            <w:vMerge/>
          </w:tcPr>
          <w:p w:rsidR="00D94EB3" w:rsidRPr="00337CDD" w:rsidRDefault="00D94EB3" w:rsidP="00D624D5">
            <w:pPr>
              <w:spacing w:after="0"/>
              <w:rPr>
                <w:rFonts w:ascii="Times New Roman" w:hAnsi="Times New Roman"/>
                <w:sz w:val="20"/>
                <w:szCs w:val="20"/>
              </w:rPr>
            </w:pPr>
          </w:p>
        </w:tc>
        <w:tc>
          <w:tcPr>
            <w:tcW w:w="549" w:type="pct"/>
          </w:tcPr>
          <w:p w:rsidR="00D94EB3" w:rsidRPr="00337CDD" w:rsidRDefault="00D94EB3" w:rsidP="00D624D5">
            <w:pPr>
              <w:pStyle w:val="ConsPlusNormal"/>
              <w:jc w:val="center"/>
              <w:rPr>
                <w:rFonts w:ascii="Times New Roman" w:hAnsi="Times New Roman"/>
                <w:sz w:val="20"/>
              </w:rPr>
            </w:pPr>
            <w:r w:rsidRPr="00337CDD">
              <w:rPr>
                <w:rFonts w:ascii="Times New Roman" w:hAnsi="Times New Roman"/>
                <w:sz w:val="20"/>
              </w:rPr>
              <w:t>Всего</w:t>
            </w:r>
          </w:p>
        </w:tc>
        <w:tc>
          <w:tcPr>
            <w:tcW w:w="549" w:type="pct"/>
          </w:tcPr>
          <w:p w:rsidR="00D94EB3" w:rsidRPr="00337CDD" w:rsidRDefault="00D94EB3" w:rsidP="00D624D5">
            <w:pPr>
              <w:pStyle w:val="ConsPlusNormal"/>
              <w:jc w:val="center"/>
              <w:rPr>
                <w:rFonts w:ascii="Times New Roman" w:hAnsi="Times New Roman"/>
                <w:sz w:val="20"/>
              </w:rPr>
            </w:pPr>
            <w:r w:rsidRPr="00337CDD">
              <w:rPr>
                <w:rFonts w:ascii="Times New Roman" w:hAnsi="Times New Roman"/>
                <w:sz w:val="20"/>
              </w:rPr>
              <w:t>2020</w:t>
            </w:r>
          </w:p>
        </w:tc>
        <w:tc>
          <w:tcPr>
            <w:tcW w:w="618" w:type="pct"/>
          </w:tcPr>
          <w:p w:rsidR="00D94EB3" w:rsidRPr="00337CDD" w:rsidRDefault="00D94EB3" w:rsidP="00D624D5">
            <w:pPr>
              <w:pStyle w:val="ConsPlusNormal"/>
              <w:jc w:val="center"/>
              <w:rPr>
                <w:rFonts w:ascii="Times New Roman" w:hAnsi="Times New Roman"/>
                <w:sz w:val="20"/>
              </w:rPr>
            </w:pPr>
            <w:r w:rsidRPr="00337CDD">
              <w:rPr>
                <w:rFonts w:ascii="Times New Roman" w:hAnsi="Times New Roman"/>
                <w:sz w:val="20"/>
              </w:rPr>
              <w:t>2021</w:t>
            </w:r>
          </w:p>
        </w:tc>
        <w:tc>
          <w:tcPr>
            <w:tcW w:w="618" w:type="pct"/>
            <w:shd w:val="clear" w:color="auto" w:fill="auto"/>
          </w:tcPr>
          <w:p w:rsidR="00D94EB3" w:rsidRPr="00337CDD" w:rsidRDefault="00D94EB3" w:rsidP="00D624D5">
            <w:pPr>
              <w:pStyle w:val="ConsPlusNormal"/>
              <w:jc w:val="center"/>
              <w:rPr>
                <w:rFonts w:ascii="Times New Roman" w:hAnsi="Times New Roman"/>
                <w:sz w:val="20"/>
              </w:rPr>
            </w:pPr>
            <w:r w:rsidRPr="00337CDD">
              <w:rPr>
                <w:rFonts w:ascii="Times New Roman" w:hAnsi="Times New Roman"/>
                <w:sz w:val="20"/>
              </w:rPr>
              <w:t>2022</w:t>
            </w:r>
          </w:p>
        </w:tc>
        <w:tc>
          <w:tcPr>
            <w:tcW w:w="617" w:type="pct"/>
          </w:tcPr>
          <w:p w:rsidR="00D94EB3" w:rsidRPr="00337CDD" w:rsidRDefault="00D94EB3" w:rsidP="00D624D5">
            <w:pPr>
              <w:pStyle w:val="ConsPlusNormal"/>
              <w:jc w:val="center"/>
              <w:rPr>
                <w:rFonts w:ascii="Times New Roman" w:hAnsi="Times New Roman"/>
                <w:sz w:val="20"/>
              </w:rPr>
            </w:pPr>
            <w:r w:rsidRPr="00337CDD">
              <w:rPr>
                <w:rFonts w:ascii="Times New Roman" w:hAnsi="Times New Roman"/>
                <w:sz w:val="20"/>
              </w:rPr>
              <w:t>2023</w:t>
            </w:r>
          </w:p>
        </w:tc>
        <w:tc>
          <w:tcPr>
            <w:tcW w:w="647" w:type="pct"/>
          </w:tcPr>
          <w:p w:rsidR="00D94EB3" w:rsidRPr="00337CDD" w:rsidRDefault="00D94EB3" w:rsidP="00D624D5">
            <w:pPr>
              <w:pStyle w:val="ConsPlusNormal"/>
              <w:jc w:val="center"/>
              <w:rPr>
                <w:rFonts w:ascii="Times New Roman" w:hAnsi="Times New Roman"/>
                <w:sz w:val="20"/>
              </w:rPr>
            </w:pPr>
            <w:r w:rsidRPr="00337CDD">
              <w:rPr>
                <w:rFonts w:ascii="Times New Roman" w:hAnsi="Times New Roman"/>
                <w:sz w:val="20"/>
              </w:rPr>
              <w:t>2024</w:t>
            </w:r>
          </w:p>
        </w:tc>
      </w:tr>
      <w:tr w:rsidR="002953D7" w:rsidRPr="00337CDD" w:rsidTr="00D624D5">
        <w:trPr>
          <w:trHeight w:val="28"/>
        </w:trPr>
        <w:tc>
          <w:tcPr>
            <w:tcW w:w="1402" w:type="pct"/>
          </w:tcPr>
          <w:p w:rsidR="007559C3" w:rsidRPr="005E75A7" w:rsidRDefault="007559C3" w:rsidP="00D624D5">
            <w:pPr>
              <w:spacing w:after="0"/>
              <w:rPr>
                <w:rFonts w:ascii="Times New Roman" w:hAnsi="Times New Roman"/>
                <w:sz w:val="20"/>
                <w:szCs w:val="20"/>
                <w:highlight w:val="yellow"/>
              </w:rPr>
            </w:pPr>
            <w:r w:rsidRPr="002D241E">
              <w:rPr>
                <w:rFonts w:ascii="Times New Roman" w:eastAsia="Times New Roman" w:hAnsi="Times New Roman"/>
                <w:sz w:val="20"/>
                <w:szCs w:val="20"/>
                <w:lang w:eastAsia="ru-RU"/>
              </w:rPr>
              <w:t>Всего, в том числе по годам:</w:t>
            </w:r>
          </w:p>
        </w:tc>
        <w:tc>
          <w:tcPr>
            <w:tcW w:w="549" w:type="pct"/>
            <w:vAlign w:val="center"/>
          </w:tcPr>
          <w:p w:rsidR="007559C3" w:rsidRPr="00337CDD" w:rsidRDefault="00F05EA5" w:rsidP="00D8554E">
            <w:pPr>
              <w:spacing w:after="0" w:line="240" w:lineRule="auto"/>
              <w:jc w:val="center"/>
              <w:rPr>
                <w:rFonts w:ascii="Times New Roman" w:hAnsi="Times New Roman"/>
                <w:sz w:val="20"/>
                <w:szCs w:val="20"/>
              </w:rPr>
            </w:pPr>
            <w:r w:rsidRPr="00D8554E">
              <w:rPr>
                <w:rFonts w:ascii="Times New Roman" w:hAnsi="Times New Roman"/>
                <w:sz w:val="20"/>
                <w:szCs w:val="20"/>
              </w:rPr>
              <w:t>632 693,3</w:t>
            </w:r>
          </w:p>
        </w:tc>
        <w:tc>
          <w:tcPr>
            <w:tcW w:w="549" w:type="pct"/>
            <w:vAlign w:val="center"/>
          </w:tcPr>
          <w:p w:rsidR="007559C3" w:rsidRPr="00D8554E" w:rsidRDefault="00D74FB8" w:rsidP="00D8554E">
            <w:pPr>
              <w:spacing w:after="0" w:line="240" w:lineRule="auto"/>
              <w:jc w:val="center"/>
              <w:rPr>
                <w:rFonts w:ascii="Times New Roman" w:hAnsi="Times New Roman"/>
                <w:sz w:val="20"/>
                <w:szCs w:val="20"/>
              </w:rPr>
            </w:pPr>
            <w:r w:rsidRPr="00D8554E">
              <w:rPr>
                <w:rFonts w:ascii="Times New Roman" w:hAnsi="Times New Roman"/>
                <w:sz w:val="20"/>
                <w:szCs w:val="20"/>
              </w:rPr>
              <w:t>104 260,3</w:t>
            </w:r>
          </w:p>
        </w:tc>
        <w:tc>
          <w:tcPr>
            <w:tcW w:w="618" w:type="pct"/>
            <w:vAlign w:val="center"/>
          </w:tcPr>
          <w:p w:rsidR="007559C3" w:rsidRPr="00D8554E" w:rsidRDefault="00E67CDE" w:rsidP="00D8554E">
            <w:pPr>
              <w:spacing w:after="0" w:line="240" w:lineRule="auto"/>
              <w:jc w:val="center"/>
              <w:rPr>
                <w:rFonts w:ascii="Times New Roman" w:hAnsi="Times New Roman"/>
                <w:sz w:val="20"/>
                <w:szCs w:val="20"/>
              </w:rPr>
            </w:pPr>
            <w:r w:rsidRPr="00D8554E">
              <w:rPr>
                <w:rFonts w:ascii="Times New Roman" w:hAnsi="Times New Roman"/>
                <w:sz w:val="20"/>
                <w:szCs w:val="20"/>
              </w:rPr>
              <w:t>13</w:t>
            </w:r>
            <w:r w:rsidR="006D0674" w:rsidRPr="00D8554E">
              <w:rPr>
                <w:rFonts w:ascii="Times New Roman" w:hAnsi="Times New Roman"/>
                <w:sz w:val="20"/>
                <w:szCs w:val="20"/>
              </w:rPr>
              <w:t>6 505,6</w:t>
            </w:r>
          </w:p>
        </w:tc>
        <w:tc>
          <w:tcPr>
            <w:tcW w:w="618" w:type="pct"/>
            <w:shd w:val="clear" w:color="auto" w:fill="auto"/>
            <w:vAlign w:val="center"/>
          </w:tcPr>
          <w:p w:rsidR="007559C3" w:rsidRPr="00D8554E" w:rsidRDefault="007559C3" w:rsidP="00D8554E">
            <w:pPr>
              <w:spacing w:after="0" w:line="240" w:lineRule="auto"/>
              <w:jc w:val="center"/>
              <w:rPr>
                <w:rFonts w:ascii="Times New Roman" w:hAnsi="Times New Roman"/>
                <w:sz w:val="20"/>
                <w:szCs w:val="20"/>
              </w:rPr>
            </w:pPr>
            <w:r w:rsidRPr="00D8554E">
              <w:rPr>
                <w:rFonts w:ascii="Times New Roman" w:hAnsi="Times New Roman"/>
                <w:sz w:val="20"/>
                <w:szCs w:val="20"/>
              </w:rPr>
              <w:t>129 147,</w:t>
            </w:r>
            <w:r w:rsidR="00D74FB8" w:rsidRPr="00D8554E">
              <w:rPr>
                <w:rFonts w:ascii="Times New Roman" w:hAnsi="Times New Roman"/>
                <w:sz w:val="20"/>
                <w:szCs w:val="20"/>
              </w:rPr>
              <w:t>0</w:t>
            </w:r>
          </w:p>
        </w:tc>
        <w:tc>
          <w:tcPr>
            <w:tcW w:w="617" w:type="pct"/>
            <w:vAlign w:val="center"/>
          </w:tcPr>
          <w:p w:rsidR="007559C3" w:rsidRPr="00337CDD" w:rsidRDefault="007559C3" w:rsidP="000F0006">
            <w:pPr>
              <w:spacing w:after="0" w:line="240" w:lineRule="auto"/>
              <w:jc w:val="center"/>
            </w:pPr>
            <w:r w:rsidRPr="00337CDD">
              <w:rPr>
                <w:rFonts w:ascii="Times New Roman" w:hAnsi="Times New Roman"/>
                <w:iCs/>
                <w:color w:val="000000"/>
                <w:sz w:val="20"/>
                <w:szCs w:val="20"/>
              </w:rPr>
              <w:t>133 633,</w:t>
            </w:r>
            <w:r w:rsidR="000F0006">
              <w:rPr>
                <w:rFonts w:ascii="Times New Roman" w:hAnsi="Times New Roman"/>
                <w:iCs/>
                <w:color w:val="000000"/>
                <w:sz w:val="20"/>
                <w:szCs w:val="20"/>
              </w:rPr>
              <w:t>4</w:t>
            </w:r>
          </w:p>
        </w:tc>
        <w:tc>
          <w:tcPr>
            <w:tcW w:w="647" w:type="pct"/>
            <w:vAlign w:val="center"/>
          </w:tcPr>
          <w:p w:rsidR="007559C3" w:rsidRPr="00F36C11" w:rsidRDefault="008F5AD6" w:rsidP="00D74FB8">
            <w:pPr>
              <w:spacing w:after="0" w:line="240" w:lineRule="auto"/>
              <w:jc w:val="center"/>
              <w:rPr>
                <w:rFonts w:ascii="Times New Roman" w:hAnsi="Times New Roman"/>
                <w:iCs/>
                <w:color w:val="000000"/>
                <w:sz w:val="20"/>
                <w:szCs w:val="20"/>
              </w:rPr>
            </w:pPr>
            <w:r w:rsidRPr="00F36C11">
              <w:rPr>
                <w:rFonts w:ascii="Times New Roman" w:hAnsi="Times New Roman"/>
                <w:iCs/>
                <w:color w:val="000000"/>
                <w:sz w:val="20"/>
                <w:szCs w:val="20"/>
              </w:rPr>
              <w:t>129 147,</w:t>
            </w:r>
            <w:r w:rsidR="00D74FB8">
              <w:rPr>
                <w:rFonts w:ascii="Times New Roman" w:hAnsi="Times New Roman"/>
                <w:iCs/>
                <w:color w:val="000000"/>
                <w:sz w:val="20"/>
                <w:szCs w:val="20"/>
              </w:rPr>
              <w:t>0</w:t>
            </w:r>
          </w:p>
        </w:tc>
      </w:tr>
      <w:tr w:rsidR="002953D7" w:rsidRPr="00337CDD" w:rsidTr="00D624D5">
        <w:tc>
          <w:tcPr>
            <w:tcW w:w="1402" w:type="pct"/>
          </w:tcPr>
          <w:p w:rsidR="002C4141" w:rsidRPr="00337CDD" w:rsidRDefault="002C4141" w:rsidP="00D624D5">
            <w:pPr>
              <w:spacing w:after="0"/>
              <w:rPr>
                <w:rFonts w:ascii="Times New Roman" w:hAnsi="Times New Roman"/>
                <w:sz w:val="20"/>
                <w:szCs w:val="20"/>
              </w:rPr>
            </w:pPr>
            <w:r w:rsidRPr="00337CDD">
              <w:rPr>
                <w:rFonts w:ascii="Times New Roman" w:hAnsi="Times New Roman"/>
                <w:sz w:val="20"/>
              </w:rPr>
              <w:t>Средства федерального бюджета</w:t>
            </w:r>
          </w:p>
        </w:tc>
        <w:tc>
          <w:tcPr>
            <w:tcW w:w="549"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2 321,7</w:t>
            </w:r>
          </w:p>
        </w:tc>
        <w:tc>
          <w:tcPr>
            <w:tcW w:w="549"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8"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8" w:type="pct"/>
            <w:shd w:val="clear" w:color="auto" w:fill="auto"/>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7"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2 321,7</w:t>
            </w:r>
          </w:p>
        </w:tc>
        <w:tc>
          <w:tcPr>
            <w:tcW w:w="647"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r>
      <w:tr w:rsidR="002953D7" w:rsidRPr="00337CDD" w:rsidTr="00D624D5">
        <w:tc>
          <w:tcPr>
            <w:tcW w:w="1402" w:type="pct"/>
          </w:tcPr>
          <w:p w:rsidR="002C4141" w:rsidRPr="00337CDD" w:rsidRDefault="002C4141" w:rsidP="00D624D5">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549" w:type="pct"/>
            <w:vAlign w:val="center"/>
          </w:tcPr>
          <w:p w:rsidR="002C4141" w:rsidRPr="00337CDD" w:rsidRDefault="008226A8" w:rsidP="00F27CEB">
            <w:pPr>
              <w:spacing w:after="0" w:line="240" w:lineRule="auto"/>
              <w:jc w:val="center"/>
              <w:rPr>
                <w:rFonts w:ascii="Times New Roman" w:hAnsi="Times New Roman"/>
                <w:sz w:val="20"/>
                <w:szCs w:val="20"/>
              </w:rPr>
            </w:pPr>
            <w:r w:rsidRPr="00337CDD">
              <w:rPr>
                <w:rFonts w:ascii="Times New Roman" w:hAnsi="Times New Roman"/>
                <w:sz w:val="20"/>
                <w:szCs w:val="20"/>
              </w:rPr>
              <w:t>4 009,6</w:t>
            </w:r>
          </w:p>
        </w:tc>
        <w:tc>
          <w:tcPr>
            <w:tcW w:w="549"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8" w:type="pct"/>
            <w:vAlign w:val="center"/>
          </w:tcPr>
          <w:p w:rsidR="002C4141" w:rsidRPr="00337CDD" w:rsidRDefault="008226A8" w:rsidP="00F27CEB">
            <w:pPr>
              <w:spacing w:after="0" w:line="240" w:lineRule="auto"/>
              <w:jc w:val="center"/>
              <w:rPr>
                <w:rFonts w:ascii="Times New Roman" w:hAnsi="Times New Roman"/>
                <w:sz w:val="20"/>
                <w:szCs w:val="20"/>
              </w:rPr>
            </w:pPr>
            <w:r w:rsidRPr="00337CDD">
              <w:rPr>
                <w:rFonts w:ascii="Times New Roman" w:hAnsi="Times New Roman"/>
                <w:sz w:val="20"/>
                <w:szCs w:val="20"/>
              </w:rPr>
              <w:t>3 235,7</w:t>
            </w:r>
          </w:p>
        </w:tc>
        <w:tc>
          <w:tcPr>
            <w:tcW w:w="618" w:type="pct"/>
            <w:shd w:val="clear" w:color="auto" w:fill="auto"/>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7"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773,9</w:t>
            </w:r>
          </w:p>
        </w:tc>
        <w:tc>
          <w:tcPr>
            <w:tcW w:w="647" w:type="pct"/>
            <w:vAlign w:val="center"/>
          </w:tcPr>
          <w:p w:rsidR="002C4141" w:rsidRPr="00337CDD" w:rsidRDefault="002C4141"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r>
      <w:tr w:rsidR="002953D7" w:rsidRPr="00337CDD" w:rsidTr="00D624D5">
        <w:tc>
          <w:tcPr>
            <w:tcW w:w="1402" w:type="pct"/>
          </w:tcPr>
          <w:p w:rsidR="007559C3" w:rsidRPr="00337CDD" w:rsidRDefault="007559C3" w:rsidP="00D624D5">
            <w:pPr>
              <w:pStyle w:val="ConsPlusNormal"/>
              <w:rPr>
                <w:rFonts w:ascii="Times New Roman" w:hAnsi="Times New Roman"/>
                <w:sz w:val="20"/>
              </w:rPr>
            </w:pPr>
            <w:r w:rsidRPr="002D241E">
              <w:rPr>
                <w:rFonts w:ascii="Times New Roman" w:eastAsia="Calibri" w:hAnsi="Times New Roman"/>
                <w:sz w:val="20"/>
                <w:szCs w:val="22"/>
                <w:lang w:eastAsia="en-US"/>
              </w:rPr>
              <w:t>Средства бюджета Пушкинского городского округа</w:t>
            </w:r>
          </w:p>
        </w:tc>
        <w:tc>
          <w:tcPr>
            <w:tcW w:w="549" w:type="pct"/>
            <w:vAlign w:val="center"/>
          </w:tcPr>
          <w:p w:rsidR="007559C3" w:rsidRPr="00D8554E" w:rsidRDefault="000F0006" w:rsidP="00D8554E">
            <w:pPr>
              <w:spacing w:after="0" w:line="240" w:lineRule="auto"/>
              <w:jc w:val="center"/>
              <w:rPr>
                <w:rFonts w:ascii="Times New Roman" w:hAnsi="Times New Roman"/>
                <w:sz w:val="20"/>
                <w:szCs w:val="20"/>
              </w:rPr>
            </w:pPr>
            <w:r w:rsidRPr="00D8554E">
              <w:rPr>
                <w:rFonts w:ascii="Times New Roman" w:hAnsi="Times New Roman"/>
                <w:sz w:val="20"/>
                <w:szCs w:val="20"/>
              </w:rPr>
              <w:t>62</w:t>
            </w:r>
            <w:r w:rsidR="002953D7" w:rsidRPr="00D8554E">
              <w:rPr>
                <w:rFonts w:ascii="Times New Roman" w:hAnsi="Times New Roman"/>
                <w:sz w:val="20"/>
                <w:szCs w:val="20"/>
              </w:rPr>
              <w:t>6 362,0</w:t>
            </w:r>
          </w:p>
        </w:tc>
        <w:tc>
          <w:tcPr>
            <w:tcW w:w="549" w:type="pct"/>
            <w:vAlign w:val="center"/>
          </w:tcPr>
          <w:p w:rsidR="007559C3" w:rsidRPr="00D8554E" w:rsidRDefault="00D74FB8" w:rsidP="00D8554E">
            <w:pPr>
              <w:spacing w:after="0" w:line="240" w:lineRule="auto"/>
              <w:jc w:val="center"/>
              <w:rPr>
                <w:rFonts w:ascii="Times New Roman" w:hAnsi="Times New Roman"/>
                <w:sz w:val="20"/>
                <w:szCs w:val="20"/>
              </w:rPr>
            </w:pPr>
            <w:r w:rsidRPr="00D8554E">
              <w:rPr>
                <w:rFonts w:ascii="Times New Roman" w:hAnsi="Times New Roman"/>
                <w:sz w:val="20"/>
                <w:szCs w:val="20"/>
              </w:rPr>
              <w:t>104 260,3</w:t>
            </w:r>
          </w:p>
        </w:tc>
        <w:tc>
          <w:tcPr>
            <w:tcW w:w="618" w:type="pct"/>
            <w:vAlign w:val="center"/>
          </w:tcPr>
          <w:p w:rsidR="007559C3" w:rsidRPr="00D8554E" w:rsidRDefault="006D0674" w:rsidP="00D8554E">
            <w:pPr>
              <w:spacing w:after="0" w:line="240" w:lineRule="auto"/>
              <w:jc w:val="center"/>
              <w:rPr>
                <w:rFonts w:ascii="Times New Roman" w:hAnsi="Times New Roman"/>
                <w:sz w:val="20"/>
                <w:szCs w:val="20"/>
              </w:rPr>
            </w:pPr>
            <w:r w:rsidRPr="00D8554E">
              <w:rPr>
                <w:rFonts w:ascii="Times New Roman" w:hAnsi="Times New Roman"/>
                <w:sz w:val="20"/>
                <w:szCs w:val="20"/>
              </w:rPr>
              <w:t>133 269,9</w:t>
            </w:r>
          </w:p>
        </w:tc>
        <w:tc>
          <w:tcPr>
            <w:tcW w:w="618" w:type="pct"/>
            <w:shd w:val="clear" w:color="auto" w:fill="auto"/>
            <w:vAlign w:val="center"/>
          </w:tcPr>
          <w:p w:rsidR="007559C3" w:rsidRPr="00D8554E" w:rsidRDefault="007559C3" w:rsidP="00D8554E">
            <w:pPr>
              <w:spacing w:after="0" w:line="240" w:lineRule="auto"/>
              <w:jc w:val="center"/>
              <w:rPr>
                <w:rFonts w:ascii="Times New Roman" w:hAnsi="Times New Roman"/>
                <w:sz w:val="20"/>
                <w:szCs w:val="20"/>
              </w:rPr>
            </w:pPr>
            <w:r w:rsidRPr="00D8554E">
              <w:rPr>
                <w:rFonts w:ascii="Times New Roman" w:hAnsi="Times New Roman"/>
                <w:sz w:val="20"/>
                <w:szCs w:val="20"/>
              </w:rPr>
              <w:t>129 147,</w:t>
            </w:r>
            <w:r w:rsidR="00D74FB8" w:rsidRPr="00D8554E">
              <w:rPr>
                <w:rFonts w:ascii="Times New Roman" w:hAnsi="Times New Roman"/>
                <w:sz w:val="20"/>
                <w:szCs w:val="20"/>
              </w:rPr>
              <w:t>0</w:t>
            </w:r>
          </w:p>
        </w:tc>
        <w:tc>
          <w:tcPr>
            <w:tcW w:w="617" w:type="pct"/>
            <w:vAlign w:val="center"/>
          </w:tcPr>
          <w:p w:rsidR="007559C3" w:rsidRPr="00337CDD" w:rsidRDefault="00A932E6" w:rsidP="00F27CEB">
            <w:pPr>
              <w:spacing w:after="0" w:line="240" w:lineRule="auto"/>
              <w:jc w:val="center"/>
            </w:pPr>
            <w:r w:rsidRPr="00337CDD">
              <w:rPr>
                <w:rFonts w:ascii="Times New Roman" w:hAnsi="Times New Roman"/>
                <w:iCs/>
                <w:color w:val="000000"/>
                <w:sz w:val="20"/>
                <w:szCs w:val="20"/>
              </w:rPr>
              <w:t>130 537,</w:t>
            </w:r>
            <w:r w:rsidR="002C4141" w:rsidRPr="00337CDD">
              <w:rPr>
                <w:rFonts w:ascii="Times New Roman" w:hAnsi="Times New Roman"/>
                <w:iCs/>
                <w:color w:val="000000"/>
                <w:sz w:val="20"/>
                <w:szCs w:val="20"/>
              </w:rPr>
              <w:t>8</w:t>
            </w:r>
          </w:p>
        </w:tc>
        <w:tc>
          <w:tcPr>
            <w:tcW w:w="647" w:type="pct"/>
            <w:vAlign w:val="center"/>
          </w:tcPr>
          <w:p w:rsidR="007559C3" w:rsidRPr="00337CDD" w:rsidRDefault="003D3011" w:rsidP="00F27CEB">
            <w:pPr>
              <w:spacing w:after="0" w:line="240" w:lineRule="auto"/>
              <w:jc w:val="center"/>
            </w:pPr>
            <w:r w:rsidRPr="002D241E">
              <w:rPr>
                <w:rFonts w:ascii="Times New Roman" w:hAnsi="Times New Roman"/>
                <w:iCs/>
                <w:color w:val="000000"/>
                <w:sz w:val="20"/>
                <w:szCs w:val="20"/>
              </w:rPr>
              <w:t>129 147,0</w:t>
            </w:r>
          </w:p>
        </w:tc>
      </w:tr>
      <w:tr w:rsidR="002953D7" w:rsidRPr="00337CDD" w:rsidTr="00D624D5">
        <w:tc>
          <w:tcPr>
            <w:tcW w:w="1402" w:type="pct"/>
          </w:tcPr>
          <w:p w:rsidR="007559C3" w:rsidRPr="00337CDD" w:rsidRDefault="007559C3" w:rsidP="00D624D5">
            <w:pPr>
              <w:pStyle w:val="ConsPlusNormal"/>
              <w:rPr>
                <w:rFonts w:ascii="Times New Roman" w:hAnsi="Times New Roman"/>
                <w:sz w:val="20"/>
              </w:rPr>
            </w:pPr>
            <w:r w:rsidRPr="00337CDD">
              <w:rPr>
                <w:rFonts w:ascii="Times New Roman" w:hAnsi="Times New Roman"/>
                <w:sz w:val="20"/>
              </w:rPr>
              <w:t>Внебюджетные источники</w:t>
            </w:r>
          </w:p>
        </w:tc>
        <w:tc>
          <w:tcPr>
            <w:tcW w:w="549" w:type="pct"/>
            <w:vAlign w:val="center"/>
          </w:tcPr>
          <w:p w:rsidR="007559C3" w:rsidRPr="00337CDD" w:rsidRDefault="007559C3" w:rsidP="00F27CEB">
            <w:pPr>
              <w:spacing w:after="0" w:line="240" w:lineRule="auto"/>
              <w:jc w:val="center"/>
              <w:rPr>
                <w:rFonts w:ascii="Times New Roman" w:hAnsi="Times New Roman"/>
              </w:rPr>
            </w:pPr>
            <w:r w:rsidRPr="00337CDD">
              <w:rPr>
                <w:rFonts w:ascii="Times New Roman" w:hAnsi="Times New Roman"/>
              </w:rPr>
              <w:t>0,0</w:t>
            </w:r>
          </w:p>
        </w:tc>
        <w:tc>
          <w:tcPr>
            <w:tcW w:w="549"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8"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8" w:type="pct"/>
            <w:shd w:val="clear" w:color="auto" w:fill="auto"/>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17"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647"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r>
    </w:tbl>
    <w:p w:rsidR="00B173F0" w:rsidRPr="00337CDD" w:rsidRDefault="00B173F0">
      <w:pPr>
        <w:pStyle w:val="ConsPlusNormal"/>
        <w:jc w:val="both"/>
        <w:rPr>
          <w:rFonts w:ascii="Times New Roman" w:hAnsi="Times New Roman"/>
          <w:sz w:val="24"/>
          <w:szCs w:val="24"/>
          <w:lang w:val="en-US"/>
        </w:rPr>
      </w:pPr>
    </w:p>
    <w:p w:rsidR="00B173F0" w:rsidRPr="00337CDD" w:rsidRDefault="00B173F0">
      <w:pPr>
        <w:pStyle w:val="ConsPlusNormal"/>
        <w:jc w:val="both"/>
        <w:rPr>
          <w:rFonts w:ascii="Times New Roman" w:hAnsi="Times New Roman"/>
          <w:sz w:val="24"/>
          <w:szCs w:val="24"/>
          <w:lang w:val="en-US"/>
        </w:rPr>
      </w:pPr>
    </w:p>
    <w:p w:rsidR="00385CDB" w:rsidRDefault="00385CDB">
      <w:pPr>
        <w:pStyle w:val="ConsPlusNormal"/>
        <w:jc w:val="both"/>
        <w:rPr>
          <w:rFonts w:ascii="Times New Roman" w:hAnsi="Times New Roman"/>
          <w:sz w:val="24"/>
          <w:szCs w:val="24"/>
        </w:rPr>
        <w:sectPr w:rsidR="00385CDB" w:rsidSect="0084159A">
          <w:headerReference w:type="default" r:id="rId8"/>
          <w:footerReference w:type="default" r:id="rId9"/>
          <w:pgSz w:w="11907" w:h="16840"/>
          <w:pgMar w:top="1134" w:right="567" w:bottom="1134" w:left="1134" w:header="0" w:footer="0" w:gutter="0"/>
          <w:cols w:space="720"/>
          <w:titlePg/>
          <w:docGrid w:linePitch="299"/>
        </w:sectPr>
      </w:pPr>
    </w:p>
    <w:p w:rsidR="00486346" w:rsidRPr="00337CDD" w:rsidRDefault="00B173F0" w:rsidP="00060349">
      <w:pPr>
        <w:pStyle w:val="ConsPlusNormal"/>
        <w:numPr>
          <w:ilvl w:val="0"/>
          <w:numId w:val="4"/>
        </w:numPr>
        <w:tabs>
          <w:tab w:val="left" w:pos="284"/>
        </w:tabs>
        <w:ind w:left="0" w:firstLine="0"/>
        <w:jc w:val="center"/>
        <w:rPr>
          <w:rFonts w:ascii="Times New Roman" w:hAnsi="Times New Roman"/>
          <w:b/>
          <w:sz w:val="24"/>
          <w:szCs w:val="24"/>
        </w:rPr>
      </w:pPr>
      <w:r w:rsidRPr="00337CDD">
        <w:rPr>
          <w:rFonts w:ascii="Times New Roman" w:hAnsi="Times New Roman"/>
          <w:b/>
          <w:sz w:val="24"/>
          <w:szCs w:val="24"/>
        </w:rPr>
        <w:lastRenderedPageBreak/>
        <w:t xml:space="preserve">Общая характеристика </w:t>
      </w:r>
      <w:r w:rsidR="001D6B75" w:rsidRPr="00337CDD">
        <w:rPr>
          <w:rFonts w:ascii="Times New Roman" w:hAnsi="Times New Roman"/>
          <w:b/>
          <w:sz w:val="24"/>
          <w:szCs w:val="24"/>
        </w:rPr>
        <w:t>сферы реализации муниципально</w:t>
      </w:r>
      <w:r w:rsidR="006A29E3" w:rsidRPr="00337CDD">
        <w:rPr>
          <w:rFonts w:ascii="Times New Roman" w:hAnsi="Times New Roman"/>
          <w:b/>
          <w:sz w:val="24"/>
          <w:szCs w:val="24"/>
        </w:rPr>
        <w:t>й п</w:t>
      </w:r>
      <w:r w:rsidRPr="00337CDD">
        <w:rPr>
          <w:rFonts w:ascii="Times New Roman" w:hAnsi="Times New Roman"/>
          <w:b/>
          <w:sz w:val="24"/>
          <w:szCs w:val="24"/>
        </w:rPr>
        <w:t>рограммы</w:t>
      </w:r>
      <w:r w:rsidR="00F83162" w:rsidRPr="00337CDD">
        <w:rPr>
          <w:rFonts w:ascii="Times New Roman" w:hAnsi="Times New Roman"/>
          <w:b/>
          <w:sz w:val="24"/>
          <w:szCs w:val="24"/>
        </w:rPr>
        <w:t xml:space="preserve"> </w:t>
      </w:r>
      <w:r w:rsidR="006A29E3" w:rsidRPr="00337CDD">
        <w:rPr>
          <w:rFonts w:ascii="Times New Roman" w:hAnsi="Times New Roman"/>
          <w:b/>
          <w:sz w:val="24"/>
          <w:szCs w:val="24"/>
        </w:rPr>
        <w:t>Пушкинского городского окр</w:t>
      </w:r>
      <w:r w:rsidR="00A71E15" w:rsidRPr="00337CDD">
        <w:rPr>
          <w:rFonts w:ascii="Times New Roman" w:hAnsi="Times New Roman"/>
          <w:b/>
          <w:sz w:val="24"/>
          <w:szCs w:val="24"/>
        </w:rPr>
        <w:t xml:space="preserve">уга «Спорт» на 2020 – 2024 годы, </w:t>
      </w:r>
      <w:r w:rsidRPr="00337CDD">
        <w:rPr>
          <w:rFonts w:ascii="Times New Roman" w:hAnsi="Times New Roman"/>
          <w:b/>
          <w:sz w:val="24"/>
          <w:szCs w:val="24"/>
        </w:rPr>
        <w:t>в том числе формулировка основных проблем в указанной сфере, инерционный прогноз ее развития</w:t>
      </w:r>
      <w:r w:rsidR="00A8353B" w:rsidRPr="00337CDD">
        <w:rPr>
          <w:rFonts w:ascii="Times New Roman" w:hAnsi="Times New Roman"/>
          <w:b/>
          <w:sz w:val="24"/>
          <w:szCs w:val="24"/>
        </w:rPr>
        <w:t>, описание целей муниципальной п</w:t>
      </w:r>
      <w:r w:rsidR="006A29E3" w:rsidRPr="00337CDD">
        <w:rPr>
          <w:rFonts w:ascii="Times New Roman" w:hAnsi="Times New Roman"/>
          <w:b/>
          <w:sz w:val="24"/>
          <w:szCs w:val="24"/>
        </w:rPr>
        <w:t>рограммы</w:t>
      </w:r>
    </w:p>
    <w:p w:rsidR="00F83162" w:rsidRPr="00337CDD" w:rsidRDefault="00F83162" w:rsidP="005B62DE">
      <w:pPr>
        <w:pStyle w:val="ConsPlusNormal"/>
        <w:ind w:left="360"/>
        <w:rPr>
          <w:rFonts w:ascii="Times New Roman" w:hAnsi="Times New Roman"/>
          <w:b/>
          <w:sz w:val="24"/>
          <w:szCs w:val="24"/>
        </w:rPr>
      </w:pPr>
    </w:p>
    <w:p w:rsidR="00B173F0" w:rsidRPr="00337CDD" w:rsidRDefault="00B173F0" w:rsidP="00A8353B">
      <w:pPr>
        <w:shd w:val="clear" w:color="auto" w:fill="FFFFFF"/>
        <w:spacing w:after="0" w:line="240" w:lineRule="auto"/>
        <w:ind w:left="4" w:firstLine="705"/>
        <w:jc w:val="both"/>
        <w:rPr>
          <w:rFonts w:ascii="Times New Roman" w:hAnsi="Times New Roman"/>
          <w:sz w:val="24"/>
          <w:szCs w:val="24"/>
        </w:rPr>
      </w:pPr>
      <w:r w:rsidRPr="00337CDD">
        <w:rPr>
          <w:rFonts w:ascii="Times New Roman" w:hAnsi="Times New Roman"/>
          <w:sz w:val="24"/>
          <w:szCs w:val="24"/>
        </w:rPr>
        <w:t xml:space="preserve">Пушкинский </w:t>
      </w:r>
      <w:r w:rsidR="001B3AFF" w:rsidRPr="00337CDD">
        <w:rPr>
          <w:rFonts w:ascii="Times New Roman" w:hAnsi="Times New Roman"/>
          <w:sz w:val="24"/>
          <w:szCs w:val="24"/>
        </w:rPr>
        <w:t>городской округ</w:t>
      </w:r>
      <w:r w:rsidR="00A8353B" w:rsidRPr="00337CDD">
        <w:rPr>
          <w:rFonts w:ascii="Times New Roman" w:hAnsi="Times New Roman"/>
          <w:sz w:val="24"/>
          <w:szCs w:val="24"/>
        </w:rPr>
        <w:t xml:space="preserve"> Московской области (далее – Пушкинский городской округ)</w:t>
      </w:r>
      <w:r w:rsidRPr="00337CDD">
        <w:rPr>
          <w:rFonts w:ascii="Times New Roman" w:hAnsi="Times New Roman"/>
          <w:sz w:val="24"/>
          <w:szCs w:val="24"/>
        </w:rPr>
        <w:t xml:space="preserve"> расположен на северо-востоке Московской области, в </w:t>
      </w:r>
      <w:smartTag w:uri="urn:schemas-microsoft-com:office:smarttags" w:element="metricconverter">
        <w:smartTagPr>
          <w:attr w:name="ProductID" w:val="30 км"/>
        </w:smartTagPr>
        <w:r w:rsidRPr="00337CDD">
          <w:rPr>
            <w:rFonts w:ascii="Times New Roman" w:hAnsi="Times New Roman"/>
            <w:sz w:val="24"/>
            <w:szCs w:val="24"/>
          </w:rPr>
          <w:t>30 км</w:t>
        </w:r>
      </w:smartTag>
      <w:r w:rsidRPr="00337CDD">
        <w:rPr>
          <w:rFonts w:ascii="Times New Roman" w:hAnsi="Times New Roman"/>
          <w:sz w:val="24"/>
          <w:szCs w:val="24"/>
        </w:rPr>
        <w:t xml:space="preserve"> от Москвы.</w:t>
      </w:r>
    </w:p>
    <w:p w:rsidR="00B173F0" w:rsidRPr="00337CDD" w:rsidRDefault="00B173F0" w:rsidP="00A8353B">
      <w:pPr>
        <w:shd w:val="clear" w:color="auto" w:fill="FFFFFF"/>
        <w:spacing w:after="0" w:line="240" w:lineRule="auto"/>
        <w:ind w:firstLine="709"/>
        <w:jc w:val="both"/>
        <w:rPr>
          <w:rFonts w:ascii="Times New Roman" w:hAnsi="Times New Roman"/>
          <w:spacing w:val="-3"/>
          <w:sz w:val="24"/>
          <w:szCs w:val="24"/>
        </w:rPr>
      </w:pPr>
      <w:r w:rsidRPr="00337CDD">
        <w:rPr>
          <w:rFonts w:ascii="Times New Roman" w:hAnsi="Times New Roman"/>
          <w:bCs/>
          <w:spacing w:val="-3"/>
          <w:sz w:val="24"/>
          <w:szCs w:val="24"/>
        </w:rPr>
        <w:t xml:space="preserve">Территория </w:t>
      </w:r>
      <w:r w:rsidR="001B3AFF" w:rsidRPr="00337CDD">
        <w:rPr>
          <w:rFonts w:ascii="Times New Roman" w:hAnsi="Times New Roman"/>
          <w:bCs/>
          <w:spacing w:val="-3"/>
          <w:sz w:val="24"/>
          <w:szCs w:val="24"/>
        </w:rPr>
        <w:t>городского округа</w:t>
      </w:r>
      <w:r w:rsidRPr="00337CDD">
        <w:rPr>
          <w:rFonts w:ascii="Times New Roman" w:hAnsi="Times New Roman"/>
          <w:spacing w:val="-3"/>
          <w:sz w:val="24"/>
          <w:szCs w:val="24"/>
        </w:rPr>
        <w:t xml:space="preserve"> – 57,1 тыс. га.</w:t>
      </w:r>
    </w:p>
    <w:p w:rsidR="001D6B75" w:rsidRPr="00337CDD" w:rsidRDefault="00B173F0" w:rsidP="00A8353B">
      <w:pPr>
        <w:pStyle w:val="a7"/>
        <w:spacing w:line="240" w:lineRule="auto"/>
        <w:ind w:left="0" w:firstLine="709"/>
        <w:jc w:val="both"/>
        <w:rPr>
          <w:rFonts w:ascii="Times New Roman" w:hAnsi="Times New Roman"/>
          <w:bCs/>
          <w:spacing w:val="-3"/>
          <w:sz w:val="24"/>
          <w:szCs w:val="24"/>
        </w:rPr>
      </w:pPr>
      <w:r w:rsidRPr="00337CDD">
        <w:rPr>
          <w:rFonts w:ascii="Times New Roman" w:hAnsi="Times New Roman"/>
          <w:bCs/>
          <w:spacing w:val="-3"/>
          <w:sz w:val="24"/>
          <w:szCs w:val="24"/>
        </w:rPr>
        <w:t xml:space="preserve">Численность населения – </w:t>
      </w:r>
      <w:r w:rsidR="009B1563" w:rsidRPr="00337CDD">
        <w:rPr>
          <w:rFonts w:ascii="Times New Roman" w:hAnsi="Times New Roman"/>
          <w:bCs/>
          <w:spacing w:val="-3"/>
          <w:sz w:val="24"/>
          <w:szCs w:val="24"/>
        </w:rPr>
        <w:t>177</w:t>
      </w:r>
      <w:r w:rsidRPr="00337CDD">
        <w:rPr>
          <w:rFonts w:ascii="Times New Roman" w:hAnsi="Times New Roman"/>
          <w:bCs/>
          <w:spacing w:val="-3"/>
          <w:sz w:val="24"/>
          <w:szCs w:val="24"/>
        </w:rPr>
        <w:t>,</w:t>
      </w:r>
      <w:r w:rsidR="009B1563" w:rsidRPr="00337CDD">
        <w:rPr>
          <w:rFonts w:ascii="Times New Roman" w:hAnsi="Times New Roman"/>
          <w:bCs/>
          <w:spacing w:val="-3"/>
          <w:sz w:val="24"/>
          <w:szCs w:val="24"/>
        </w:rPr>
        <w:t>8</w:t>
      </w:r>
      <w:r w:rsidRPr="00337CDD">
        <w:rPr>
          <w:rFonts w:ascii="Times New Roman" w:hAnsi="Times New Roman"/>
          <w:bCs/>
          <w:spacing w:val="-3"/>
          <w:sz w:val="24"/>
          <w:szCs w:val="24"/>
        </w:rPr>
        <w:t xml:space="preserve"> тыс. человек.</w:t>
      </w:r>
    </w:p>
    <w:p w:rsidR="001D6B75" w:rsidRPr="00337CDD" w:rsidRDefault="00B173F0" w:rsidP="005B62DE">
      <w:pPr>
        <w:pStyle w:val="a7"/>
        <w:spacing w:line="240" w:lineRule="auto"/>
        <w:ind w:left="0" w:firstLine="708"/>
        <w:jc w:val="both"/>
        <w:rPr>
          <w:rFonts w:ascii="Times New Roman" w:hAnsi="Times New Roman"/>
          <w:bCs/>
          <w:sz w:val="24"/>
          <w:szCs w:val="24"/>
        </w:rPr>
      </w:pPr>
      <w:r w:rsidRPr="00337CDD">
        <w:rPr>
          <w:rFonts w:ascii="Times New Roman" w:hAnsi="Times New Roman"/>
          <w:bCs/>
          <w:sz w:val="24"/>
          <w:szCs w:val="24"/>
        </w:rPr>
        <w:t>Основным инструментом, определяющим развитие массового спорта в</w:t>
      </w:r>
      <w:r w:rsidR="003F5017" w:rsidRPr="00337CDD">
        <w:rPr>
          <w:rFonts w:ascii="Times New Roman" w:hAnsi="Times New Roman"/>
          <w:bCs/>
          <w:sz w:val="24"/>
          <w:szCs w:val="24"/>
        </w:rPr>
        <w:t xml:space="preserve"> Пушкинском </w:t>
      </w:r>
      <w:r w:rsidR="001B3AFF" w:rsidRPr="00337CDD">
        <w:rPr>
          <w:rFonts w:ascii="Times New Roman" w:hAnsi="Times New Roman"/>
          <w:bCs/>
          <w:sz w:val="24"/>
          <w:szCs w:val="24"/>
        </w:rPr>
        <w:t>городском округе</w:t>
      </w:r>
      <w:r w:rsidRPr="00337CDD">
        <w:rPr>
          <w:rFonts w:ascii="Times New Roman" w:hAnsi="Times New Roman"/>
          <w:bCs/>
          <w:sz w:val="24"/>
          <w:szCs w:val="24"/>
        </w:rPr>
        <w:t xml:space="preserve">, является календарный план физкультурно-оздоровительных, спортивных и спортивно-массовых мероприятий Пушкинского </w:t>
      </w:r>
      <w:r w:rsidR="001B3AFF" w:rsidRPr="00337CDD">
        <w:rPr>
          <w:rFonts w:ascii="Times New Roman" w:hAnsi="Times New Roman"/>
          <w:bCs/>
          <w:sz w:val="24"/>
          <w:szCs w:val="24"/>
        </w:rPr>
        <w:t>городского округа</w:t>
      </w:r>
      <w:r w:rsidR="00A8353B" w:rsidRPr="00337CDD">
        <w:rPr>
          <w:rFonts w:ascii="Times New Roman" w:hAnsi="Times New Roman"/>
          <w:bCs/>
          <w:sz w:val="24"/>
          <w:szCs w:val="24"/>
        </w:rPr>
        <w:t xml:space="preserve"> (далее – Календарный план)</w:t>
      </w:r>
      <w:r w:rsidRPr="00337CDD">
        <w:rPr>
          <w:rFonts w:ascii="Times New Roman" w:hAnsi="Times New Roman"/>
          <w:bCs/>
          <w:sz w:val="24"/>
          <w:szCs w:val="24"/>
        </w:rPr>
        <w:t>.</w:t>
      </w:r>
    </w:p>
    <w:p w:rsidR="001D6B75" w:rsidRPr="00337CDD" w:rsidRDefault="00B173F0" w:rsidP="005B62DE">
      <w:pPr>
        <w:pStyle w:val="a7"/>
        <w:spacing w:line="240" w:lineRule="auto"/>
        <w:ind w:left="0" w:firstLine="708"/>
        <w:jc w:val="both"/>
        <w:rPr>
          <w:rFonts w:ascii="Times New Roman" w:hAnsi="Times New Roman"/>
          <w:bCs/>
          <w:sz w:val="24"/>
          <w:szCs w:val="24"/>
        </w:rPr>
      </w:pPr>
      <w:r w:rsidRPr="00337CDD">
        <w:rPr>
          <w:rFonts w:ascii="Times New Roman" w:hAnsi="Times New Roman"/>
          <w:bCs/>
          <w:sz w:val="24"/>
          <w:szCs w:val="24"/>
        </w:rPr>
        <w:t>Календарный план включает в себя следующие разделы:</w:t>
      </w:r>
    </w:p>
    <w:p w:rsidR="001D6B75" w:rsidRPr="00337CDD" w:rsidRDefault="00B173F0" w:rsidP="005B62DE">
      <w:pPr>
        <w:pStyle w:val="a7"/>
        <w:spacing w:line="240" w:lineRule="auto"/>
        <w:ind w:left="0" w:firstLine="708"/>
        <w:jc w:val="both"/>
        <w:rPr>
          <w:rFonts w:ascii="Times New Roman" w:hAnsi="Times New Roman"/>
          <w:bCs/>
          <w:sz w:val="24"/>
          <w:szCs w:val="24"/>
        </w:rPr>
      </w:pPr>
      <w:r w:rsidRPr="00337CDD">
        <w:rPr>
          <w:rFonts w:ascii="Times New Roman" w:hAnsi="Times New Roman"/>
          <w:bCs/>
          <w:sz w:val="24"/>
          <w:szCs w:val="24"/>
        </w:rPr>
        <w:t xml:space="preserve">1. Приоритетные спортивные мероприятия Московской области, проводящиеся на территории Пушкинского </w:t>
      </w:r>
      <w:r w:rsidR="001B3AFF" w:rsidRPr="00337CDD">
        <w:rPr>
          <w:rFonts w:ascii="Times New Roman" w:hAnsi="Times New Roman"/>
          <w:bCs/>
          <w:sz w:val="24"/>
          <w:szCs w:val="24"/>
        </w:rPr>
        <w:t>городского округа</w:t>
      </w:r>
      <w:r w:rsidR="00A8353B" w:rsidRPr="00337CDD">
        <w:rPr>
          <w:rFonts w:ascii="Times New Roman" w:hAnsi="Times New Roman"/>
          <w:bCs/>
          <w:sz w:val="24"/>
          <w:szCs w:val="24"/>
        </w:rPr>
        <w:t>;</w:t>
      </w:r>
    </w:p>
    <w:p w:rsidR="001D6B75" w:rsidRPr="00337CDD" w:rsidRDefault="00B173F0" w:rsidP="00BA4E21">
      <w:pPr>
        <w:pStyle w:val="a7"/>
        <w:spacing w:after="0" w:line="240" w:lineRule="auto"/>
        <w:ind w:left="0" w:firstLine="708"/>
        <w:jc w:val="both"/>
        <w:rPr>
          <w:rFonts w:ascii="Times New Roman" w:hAnsi="Times New Roman"/>
          <w:bCs/>
          <w:sz w:val="24"/>
          <w:szCs w:val="24"/>
        </w:rPr>
      </w:pPr>
      <w:r w:rsidRPr="00337CDD">
        <w:rPr>
          <w:rFonts w:ascii="Times New Roman" w:hAnsi="Times New Roman"/>
          <w:bCs/>
          <w:sz w:val="24"/>
          <w:szCs w:val="24"/>
        </w:rPr>
        <w:t xml:space="preserve">2. Физкультурные мероприятия и спортивные мероприятия Пушкинского </w:t>
      </w:r>
      <w:r w:rsidR="001B3AFF" w:rsidRPr="00337CDD">
        <w:rPr>
          <w:rFonts w:ascii="Times New Roman" w:hAnsi="Times New Roman"/>
          <w:bCs/>
          <w:sz w:val="24"/>
          <w:szCs w:val="24"/>
        </w:rPr>
        <w:t>городского округа</w:t>
      </w:r>
      <w:r w:rsidRPr="00337CDD">
        <w:rPr>
          <w:rFonts w:ascii="Times New Roman" w:hAnsi="Times New Roman"/>
          <w:bCs/>
          <w:sz w:val="24"/>
          <w:szCs w:val="24"/>
        </w:rPr>
        <w:t xml:space="preserve">, как по видам спорта, так и комплексные, в том числе среди инвалидов; </w:t>
      </w:r>
    </w:p>
    <w:p w:rsidR="001D6B75" w:rsidRPr="00337CDD" w:rsidRDefault="00B173F0" w:rsidP="00BA4E21">
      <w:pPr>
        <w:pStyle w:val="a7"/>
        <w:spacing w:after="0" w:line="240" w:lineRule="auto"/>
        <w:ind w:left="0" w:firstLine="708"/>
        <w:jc w:val="both"/>
        <w:rPr>
          <w:rFonts w:ascii="Times New Roman" w:hAnsi="Times New Roman"/>
          <w:bCs/>
          <w:sz w:val="24"/>
          <w:szCs w:val="24"/>
        </w:rPr>
      </w:pPr>
      <w:r w:rsidRPr="00337CDD">
        <w:rPr>
          <w:rFonts w:ascii="Times New Roman" w:hAnsi="Times New Roman"/>
          <w:bCs/>
          <w:sz w:val="24"/>
          <w:szCs w:val="24"/>
        </w:rPr>
        <w:t>3. Межмуниципальные физкультурные мероприятия и спортивные мероприятия Московской области;</w:t>
      </w:r>
    </w:p>
    <w:p w:rsidR="001D6B75" w:rsidRPr="00337CDD" w:rsidRDefault="00B173F0" w:rsidP="00BA4E21">
      <w:pPr>
        <w:pStyle w:val="a7"/>
        <w:spacing w:after="0" w:line="240" w:lineRule="auto"/>
        <w:ind w:left="0" w:firstLine="708"/>
        <w:jc w:val="both"/>
        <w:rPr>
          <w:rFonts w:ascii="Times New Roman" w:hAnsi="Times New Roman"/>
          <w:bCs/>
          <w:sz w:val="24"/>
          <w:szCs w:val="24"/>
        </w:rPr>
      </w:pPr>
      <w:r w:rsidRPr="00337CDD">
        <w:rPr>
          <w:rFonts w:ascii="Times New Roman" w:hAnsi="Times New Roman"/>
          <w:bCs/>
          <w:sz w:val="24"/>
          <w:szCs w:val="24"/>
        </w:rPr>
        <w:t xml:space="preserve">4. Всероссийские и международные спортивные мероприятия, проводимые на территории Пушкинского </w:t>
      </w:r>
      <w:r w:rsidR="001B3AFF" w:rsidRPr="00337CDD">
        <w:rPr>
          <w:rFonts w:ascii="Times New Roman" w:hAnsi="Times New Roman"/>
          <w:bCs/>
          <w:sz w:val="24"/>
          <w:szCs w:val="24"/>
        </w:rPr>
        <w:t>городского округа</w:t>
      </w:r>
      <w:r w:rsidRPr="00337CDD">
        <w:rPr>
          <w:rFonts w:ascii="Times New Roman" w:hAnsi="Times New Roman"/>
          <w:bCs/>
          <w:sz w:val="24"/>
          <w:szCs w:val="24"/>
        </w:rPr>
        <w:t xml:space="preserve"> или с участие</w:t>
      </w:r>
      <w:r w:rsidR="001B3AFF" w:rsidRPr="00337CDD">
        <w:rPr>
          <w:rFonts w:ascii="Times New Roman" w:hAnsi="Times New Roman"/>
          <w:bCs/>
          <w:sz w:val="24"/>
          <w:szCs w:val="24"/>
        </w:rPr>
        <w:t>м спортсменов Пушкинского городского округа</w:t>
      </w:r>
      <w:r w:rsidRPr="00337CDD">
        <w:rPr>
          <w:rFonts w:ascii="Times New Roman" w:hAnsi="Times New Roman"/>
          <w:bCs/>
          <w:sz w:val="24"/>
          <w:szCs w:val="24"/>
        </w:rPr>
        <w:t>.</w:t>
      </w:r>
    </w:p>
    <w:p w:rsidR="001B3AFF" w:rsidRPr="00337CDD" w:rsidRDefault="00B173F0" w:rsidP="00BA4E21">
      <w:pPr>
        <w:pStyle w:val="a7"/>
        <w:spacing w:after="0" w:line="240" w:lineRule="auto"/>
        <w:ind w:left="0" w:firstLine="708"/>
        <w:jc w:val="both"/>
        <w:rPr>
          <w:rFonts w:ascii="Times New Roman" w:hAnsi="Times New Roman"/>
          <w:bCs/>
          <w:sz w:val="24"/>
          <w:szCs w:val="24"/>
        </w:rPr>
      </w:pPr>
      <w:r w:rsidRPr="00337CDD">
        <w:rPr>
          <w:rFonts w:ascii="Times New Roman" w:hAnsi="Times New Roman"/>
          <w:bCs/>
          <w:sz w:val="24"/>
          <w:szCs w:val="24"/>
        </w:rPr>
        <w:t>Общее количество мероприятий, ежегодно включаемых в</w:t>
      </w:r>
      <w:r w:rsidR="007176C3" w:rsidRPr="00337CDD">
        <w:rPr>
          <w:rFonts w:ascii="Times New Roman" w:hAnsi="Times New Roman"/>
          <w:bCs/>
          <w:sz w:val="24"/>
          <w:szCs w:val="24"/>
        </w:rPr>
        <w:t xml:space="preserve"> Календарный план, превышает 112</w:t>
      </w:r>
      <w:r w:rsidRPr="00337CDD">
        <w:rPr>
          <w:rFonts w:ascii="Times New Roman" w:hAnsi="Times New Roman"/>
          <w:bCs/>
          <w:sz w:val="24"/>
          <w:szCs w:val="24"/>
        </w:rPr>
        <w:t xml:space="preserve"> мероприятий.</w:t>
      </w:r>
    </w:p>
    <w:p w:rsidR="006A29E3" w:rsidRPr="00337CDD" w:rsidRDefault="00D94EB3" w:rsidP="006A29E3">
      <w:pPr>
        <w:pStyle w:val="ConsPlusNormal"/>
        <w:ind w:firstLine="709"/>
        <w:jc w:val="both"/>
        <w:rPr>
          <w:rFonts w:ascii="Times New Roman" w:hAnsi="Times New Roman"/>
          <w:bCs/>
          <w:sz w:val="24"/>
          <w:szCs w:val="24"/>
        </w:rPr>
      </w:pPr>
      <w:r w:rsidRPr="00337CDD">
        <w:rPr>
          <w:rFonts w:ascii="Times New Roman" w:hAnsi="Times New Roman"/>
          <w:bCs/>
          <w:color w:val="000000"/>
          <w:sz w:val="24"/>
          <w:szCs w:val="24"/>
        </w:rPr>
        <w:t>Цели</w:t>
      </w:r>
      <w:r w:rsidR="00A71E15" w:rsidRPr="00337CDD">
        <w:rPr>
          <w:rFonts w:ascii="Times New Roman" w:hAnsi="Times New Roman"/>
          <w:bCs/>
          <w:color w:val="000000"/>
          <w:sz w:val="24"/>
          <w:szCs w:val="24"/>
        </w:rPr>
        <w:t xml:space="preserve"> муниципальной п</w:t>
      </w:r>
      <w:r w:rsidR="006A29E3" w:rsidRPr="00337CDD">
        <w:rPr>
          <w:rFonts w:ascii="Times New Roman" w:hAnsi="Times New Roman"/>
          <w:bCs/>
          <w:color w:val="000000"/>
          <w:sz w:val="24"/>
          <w:szCs w:val="24"/>
        </w:rPr>
        <w:t xml:space="preserve">рограммы </w:t>
      </w:r>
      <w:r w:rsidR="00A71E15" w:rsidRPr="00337CDD">
        <w:rPr>
          <w:rFonts w:ascii="Times New Roman" w:hAnsi="Times New Roman"/>
          <w:bCs/>
          <w:color w:val="000000"/>
          <w:sz w:val="24"/>
          <w:szCs w:val="24"/>
        </w:rPr>
        <w:t>Пушкинского городского округа «Спорт»</w:t>
      </w:r>
      <w:r w:rsidR="00A8353B" w:rsidRPr="00337CDD">
        <w:rPr>
          <w:rFonts w:ascii="Times New Roman" w:hAnsi="Times New Roman"/>
          <w:bCs/>
          <w:color w:val="000000"/>
          <w:sz w:val="24"/>
          <w:szCs w:val="24"/>
        </w:rPr>
        <w:br/>
      </w:r>
      <w:r w:rsidR="00D20FED">
        <w:rPr>
          <w:rFonts w:ascii="Times New Roman" w:hAnsi="Times New Roman"/>
          <w:bCs/>
          <w:color w:val="000000"/>
          <w:sz w:val="24"/>
          <w:szCs w:val="24"/>
        </w:rPr>
        <w:t>на 2020 – 2024 годы (далее – Муниципальная п</w:t>
      </w:r>
      <w:r w:rsidR="00A71E15" w:rsidRPr="00337CDD">
        <w:rPr>
          <w:rFonts w:ascii="Times New Roman" w:hAnsi="Times New Roman"/>
          <w:bCs/>
          <w:color w:val="000000"/>
          <w:sz w:val="24"/>
          <w:szCs w:val="24"/>
        </w:rPr>
        <w:t xml:space="preserve">рограмма) </w:t>
      </w:r>
      <w:r w:rsidR="00A8353B" w:rsidRPr="00337CDD">
        <w:rPr>
          <w:rFonts w:ascii="Times New Roman" w:hAnsi="Times New Roman"/>
          <w:bCs/>
          <w:color w:val="000000"/>
          <w:sz w:val="24"/>
          <w:szCs w:val="24"/>
        </w:rPr>
        <w:t>–</w:t>
      </w:r>
      <w:r w:rsidR="006A29E3" w:rsidRPr="00337CDD">
        <w:rPr>
          <w:rFonts w:ascii="Times New Roman" w:hAnsi="Times New Roman"/>
          <w:bCs/>
          <w:color w:val="000000"/>
          <w:sz w:val="24"/>
          <w:szCs w:val="24"/>
        </w:rPr>
        <w:t xml:space="preserve"> </w:t>
      </w:r>
      <w:r w:rsidR="00A8353B" w:rsidRPr="00337CDD">
        <w:rPr>
          <w:rFonts w:ascii="Times New Roman" w:hAnsi="Times New Roman"/>
          <w:bCs/>
          <w:sz w:val="24"/>
          <w:szCs w:val="24"/>
        </w:rPr>
        <w:t>о</w:t>
      </w:r>
      <w:r w:rsidR="006A29E3" w:rsidRPr="00337CDD">
        <w:rPr>
          <w:rFonts w:ascii="Times New Roman" w:hAnsi="Times New Roman"/>
          <w:bCs/>
          <w:sz w:val="24"/>
          <w:szCs w:val="24"/>
        </w:rPr>
        <w:t>беспечение возможностей жителям Пушкинского городского округа систематически заниматься физической культурой и спортом</w:t>
      </w:r>
      <w:r w:rsidR="00A8353B" w:rsidRPr="00337CDD">
        <w:rPr>
          <w:rFonts w:ascii="Times New Roman" w:hAnsi="Times New Roman"/>
          <w:bCs/>
          <w:sz w:val="24"/>
          <w:szCs w:val="24"/>
        </w:rPr>
        <w:t>, п</w:t>
      </w:r>
      <w:r w:rsidR="00A32BAF" w:rsidRPr="00337CDD">
        <w:rPr>
          <w:rFonts w:ascii="Times New Roman" w:hAnsi="Times New Roman"/>
          <w:bCs/>
          <w:sz w:val="24"/>
          <w:szCs w:val="24"/>
        </w:rPr>
        <w:t>одготовка спортивного резерва для спортивных сборных команд Пушкинского городского округа.</w:t>
      </w:r>
    </w:p>
    <w:p w:rsidR="008A623E" w:rsidRPr="00337CDD" w:rsidRDefault="008A623E" w:rsidP="008A623E">
      <w:pPr>
        <w:pStyle w:val="1"/>
        <w:shd w:val="clear" w:color="auto" w:fill="FFFFFF"/>
        <w:spacing w:before="0"/>
        <w:ind w:firstLine="708"/>
        <w:jc w:val="both"/>
        <w:rPr>
          <w:rFonts w:ascii="Times New Roman" w:hAnsi="Times New Roman"/>
          <w:b w:val="0"/>
          <w:color w:val="auto"/>
          <w:sz w:val="24"/>
          <w:szCs w:val="24"/>
          <w:lang w:eastAsia="ru-RU"/>
        </w:rPr>
      </w:pPr>
      <w:r w:rsidRPr="00337CDD">
        <w:rPr>
          <w:rFonts w:ascii="Times New Roman" w:hAnsi="Times New Roman"/>
          <w:b w:val="0"/>
          <w:color w:val="auto"/>
          <w:sz w:val="24"/>
          <w:szCs w:val="24"/>
          <w:lang w:eastAsia="ru-RU"/>
        </w:rPr>
        <w:t>Муниципальная Программа разработана в соответствии с Федеральным законом</w:t>
      </w:r>
      <w:r w:rsidRPr="00337CDD">
        <w:rPr>
          <w:rFonts w:ascii="Times New Roman" w:hAnsi="Times New Roman"/>
          <w:b w:val="0"/>
          <w:color w:val="auto"/>
          <w:sz w:val="24"/>
          <w:szCs w:val="24"/>
          <w:lang w:eastAsia="ru-RU"/>
        </w:rPr>
        <w:br/>
        <w:t>от 04.12.2007 N 329-ФЗ «О физической культуре и спорте в Российской Федерации», на основании стратегии развития физической культуры и спота в Российской Федерации на период до 2030 года, утверждённой распоряжением Правительства Российской Федерации от 24.11.2020 №</w:t>
      </w:r>
      <w:r w:rsidR="00494116">
        <w:rPr>
          <w:rFonts w:ascii="Times New Roman" w:hAnsi="Times New Roman"/>
          <w:b w:val="0"/>
          <w:color w:val="auto"/>
          <w:sz w:val="24"/>
          <w:szCs w:val="24"/>
          <w:lang w:eastAsia="ru-RU"/>
        </w:rPr>
        <w:t xml:space="preserve"> </w:t>
      </w:r>
      <w:r w:rsidRPr="00337CDD">
        <w:rPr>
          <w:rFonts w:ascii="Times New Roman" w:hAnsi="Times New Roman"/>
          <w:b w:val="0"/>
          <w:color w:val="auto"/>
          <w:sz w:val="24"/>
          <w:szCs w:val="24"/>
          <w:lang w:eastAsia="ru-RU"/>
        </w:rPr>
        <w:t>3081-р.</w:t>
      </w:r>
    </w:p>
    <w:p w:rsidR="002F08F5" w:rsidRPr="00337CDD" w:rsidRDefault="002F08F5" w:rsidP="002F08F5">
      <w:pPr>
        <w:pStyle w:val="ConsPlusNormal"/>
        <w:ind w:firstLine="709"/>
        <w:jc w:val="both"/>
        <w:rPr>
          <w:rFonts w:ascii="Times New Roman" w:hAnsi="Times New Roman"/>
          <w:bCs/>
          <w:sz w:val="24"/>
          <w:szCs w:val="24"/>
        </w:rPr>
      </w:pPr>
      <w:r w:rsidRPr="00337CDD">
        <w:rPr>
          <w:rFonts w:ascii="Times New Roman" w:hAnsi="Times New Roman"/>
          <w:bCs/>
          <w:sz w:val="24"/>
          <w:szCs w:val="24"/>
        </w:rPr>
        <w:t>Муниципальная программа определяет цели, задачи, приоритетные направления развития физической культуры и спорта, целевые показатели реализации с учетом национальных целей и стратегических задач развития Российской Федерации, определенных в указах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0E74C8" w:rsidRPr="00337CDD" w:rsidRDefault="002C23A8" w:rsidP="000E74C8">
      <w:pPr>
        <w:pStyle w:val="ConsPlusNormal"/>
        <w:ind w:firstLine="709"/>
        <w:jc w:val="both"/>
        <w:rPr>
          <w:rFonts w:ascii="Times New Roman" w:hAnsi="Times New Roman"/>
          <w:bCs/>
          <w:sz w:val="24"/>
          <w:szCs w:val="24"/>
        </w:rPr>
      </w:pPr>
      <w:r>
        <w:rPr>
          <w:rFonts w:ascii="Times New Roman" w:hAnsi="Times New Roman"/>
          <w:bCs/>
          <w:sz w:val="24"/>
          <w:szCs w:val="24"/>
        </w:rPr>
        <w:t>Разработка и реализация Муниципальной п</w:t>
      </w:r>
      <w:r w:rsidR="000E74C8" w:rsidRPr="00337CDD">
        <w:rPr>
          <w:rFonts w:ascii="Times New Roman" w:hAnsi="Times New Roman"/>
          <w:bCs/>
          <w:sz w:val="24"/>
          <w:szCs w:val="24"/>
        </w:rPr>
        <w:t>рограммы основаны на следующих ценностях физической культуры и спорта:</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t>ориентированность на человека – формирование навыков и умений в сфере физической культуры и спорта, прежде всего для сохранения здоровья и активного долголетия, обеспечения физического и духовного благополучия;</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t>доступность – адаптация территорий, сооружений и помещений для максимального удовлетворения всех категорий граждан в занятиях физической культурой и спортом;</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t xml:space="preserve">неразрывность – гармоничное существование различных видов физической активности, их паритетное взаимодействие, взаимозависимость и </w:t>
      </w:r>
      <w:proofErr w:type="spellStart"/>
      <w:r w:rsidRPr="00337CDD">
        <w:rPr>
          <w:rFonts w:ascii="Times New Roman" w:hAnsi="Times New Roman"/>
          <w:bCs/>
          <w:sz w:val="24"/>
          <w:szCs w:val="24"/>
        </w:rPr>
        <w:t>взаимодополняемость</w:t>
      </w:r>
      <w:proofErr w:type="spellEnd"/>
      <w:r w:rsidRPr="00337CDD">
        <w:rPr>
          <w:rFonts w:ascii="Times New Roman" w:hAnsi="Times New Roman"/>
          <w:bCs/>
          <w:sz w:val="24"/>
          <w:szCs w:val="24"/>
        </w:rPr>
        <w:t>, а также активная интеграция в жизнь общества;</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t>партнерство – учет особенностей развития физической культуры и спорта в пушкинском городском округе, формирование согласованных интересов и равного сотрудничества работников, работодателей, муниципалитета и бизнеса, направленных на устойчивое развитие сферы физической культуры и спорта;</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lastRenderedPageBreak/>
        <w:t>прозрачность – свободный доступ к информации, открытые коммуникации, прозрачность финансовых потоков, направляемых на</w:t>
      </w:r>
      <w:r w:rsidR="00963E34" w:rsidRPr="00337CDD">
        <w:rPr>
          <w:rFonts w:ascii="Times New Roman" w:hAnsi="Times New Roman"/>
          <w:sz w:val="24"/>
          <w:szCs w:val="24"/>
        </w:rPr>
        <w:t xml:space="preserve"> физическую культуру и </w:t>
      </w:r>
      <w:r w:rsidRPr="00337CDD">
        <w:rPr>
          <w:rFonts w:ascii="Times New Roman" w:hAnsi="Times New Roman"/>
          <w:bCs/>
          <w:sz w:val="24"/>
          <w:szCs w:val="24"/>
        </w:rPr>
        <w:t>спорт;</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t>безопасность – обеспечение надежного функционирования объектов спорта, механизмов и систем защиты участников занятий физической культурой и спортом, спортивных состязаний и других массовых спортивных мероприятий;</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t>равенство – возможность для занятий физической культурой и спортом для всех категорий и групп граждан вне зависимости от возраста, пола, социального статуса и места жительства;</w:t>
      </w:r>
    </w:p>
    <w:p w:rsidR="000E74C8" w:rsidRPr="00337CDD" w:rsidRDefault="000E74C8" w:rsidP="00060349">
      <w:pPr>
        <w:pStyle w:val="ConsPlusNormal"/>
        <w:numPr>
          <w:ilvl w:val="0"/>
          <w:numId w:val="6"/>
        </w:numPr>
        <w:tabs>
          <w:tab w:val="left" w:pos="1134"/>
        </w:tabs>
        <w:ind w:left="0" w:firstLine="709"/>
        <w:jc w:val="both"/>
        <w:rPr>
          <w:rFonts w:ascii="Times New Roman" w:hAnsi="Times New Roman"/>
          <w:bCs/>
          <w:sz w:val="24"/>
          <w:szCs w:val="24"/>
        </w:rPr>
      </w:pPr>
      <w:r w:rsidRPr="00337CDD">
        <w:rPr>
          <w:rFonts w:ascii="Times New Roman" w:hAnsi="Times New Roman"/>
          <w:bCs/>
          <w:sz w:val="24"/>
          <w:szCs w:val="24"/>
        </w:rPr>
        <w:t>свобода выбора – обеспечение многообразия видов физической культуры и спорта, предоставляющих человеку широкие возможности самореализации и их доступности.</w:t>
      </w:r>
    </w:p>
    <w:p w:rsidR="000E74C8" w:rsidRPr="00337CDD" w:rsidRDefault="000E74C8" w:rsidP="000E74C8">
      <w:pPr>
        <w:pStyle w:val="ConsPlusNormal"/>
        <w:tabs>
          <w:tab w:val="left" w:pos="1134"/>
        </w:tabs>
        <w:ind w:left="709"/>
        <w:jc w:val="both"/>
        <w:rPr>
          <w:rFonts w:ascii="Times New Roman" w:hAnsi="Times New Roman"/>
          <w:bCs/>
          <w:sz w:val="24"/>
          <w:szCs w:val="24"/>
        </w:rPr>
      </w:pPr>
    </w:p>
    <w:p w:rsidR="00B173F0" w:rsidRPr="00337CDD" w:rsidRDefault="00B173F0" w:rsidP="00060349">
      <w:pPr>
        <w:pStyle w:val="ConsPlusNormal"/>
        <w:numPr>
          <w:ilvl w:val="0"/>
          <w:numId w:val="4"/>
        </w:numPr>
        <w:tabs>
          <w:tab w:val="left" w:pos="284"/>
        </w:tabs>
        <w:ind w:left="0" w:firstLine="0"/>
        <w:jc w:val="center"/>
        <w:rPr>
          <w:rFonts w:ascii="Times New Roman" w:hAnsi="Times New Roman"/>
          <w:b/>
          <w:sz w:val="24"/>
          <w:szCs w:val="24"/>
        </w:rPr>
      </w:pPr>
      <w:r w:rsidRPr="00337CDD">
        <w:rPr>
          <w:rFonts w:ascii="Times New Roman" w:hAnsi="Times New Roman"/>
          <w:b/>
          <w:sz w:val="24"/>
          <w:szCs w:val="24"/>
        </w:rPr>
        <w:t>Прогноз развития со</w:t>
      </w:r>
      <w:r w:rsidR="002C23A8">
        <w:rPr>
          <w:rFonts w:ascii="Times New Roman" w:hAnsi="Times New Roman"/>
          <w:b/>
          <w:sz w:val="24"/>
          <w:szCs w:val="24"/>
        </w:rPr>
        <w:t>ответствующей сферы реализации Муниципальной программы с учетом реализации Муниципальной п</w:t>
      </w:r>
      <w:r w:rsidRPr="00337CDD">
        <w:rPr>
          <w:rFonts w:ascii="Times New Roman" w:hAnsi="Times New Roman"/>
          <w:b/>
          <w:sz w:val="24"/>
          <w:szCs w:val="24"/>
        </w:rPr>
        <w:t>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9C2699" w:rsidRPr="00337CDD" w:rsidRDefault="009C2699" w:rsidP="009D5201">
      <w:pPr>
        <w:pStyle w:val="ConsPlusNormal"/>
        <w:ind w:left="720"/>
        <w:rPr>
          <w:rFonts w:ascii="Times New Roman" w:hAnsi="Times New Roman"/>
          <w:b/>
          <w:sz w:val="24"/>
          <w:szCs w:val="24"/>
        </w:rPr>
      </w:pPr>
    </w:p>
    <w:p w:rsidR="00703C5D" w:rsidRPr="00337CDD" w:rsidRDefault="00703C5D" w:rsidP="00703C5D">
      <w:pPr>
        <w:spacing w:after="0" w:line="240" w:lineRule="auto"/>
        <w:ind w:firstLine="709"/>
        <w:jc w:val="both"/>
        <w:rPr>
          <w:rFonts w:ascii="Times New Roman" w:hAnsi="Times New Roman"/>
          <w:spacing w:val="-2"/>
          <w:sz w:val="24"/>
          <w:szCs w:val="24"/>
        </w:rPr>
      </w:pPr>
      <w:r w:rsidRPr="00337CDD">
        <w:rPr>
          <w:rFonts w:ascii="Times New Roman" w:hAnsi="Times New Roman"/>
          <w:bCs/>
          <w:iCs/>
          <w:spacing w:val="-2"/>
          <w:sz w:val="24"/>
          <w:szCs w:val="24"/>
        </w:rPr>
        <w:t>Реализация программных мероприятий</w:t>
      </w:r>
      <w:r w:rsidRPr="00337CDD">
        <w:rPr>
          <w:rFonts w:ascii="Times New Roman" w:hAnsi="Times New Roman"/>
          <w:bCs/>
          <w:i/>
          <w:iCs/>
          <w:spacing w:val="-2"/>
          <w:sz w:val="24"/>
          <w:szCs w:val="24"/>
        </w:rPr>
        <w:t xml:space="preserve"> </w:t>
      </w:r>
      <w:r w:rsidRPr="00337CDD">
        <w:rPr>
          <w:rFonts w:ascii="Times New Roman" w:hAnsi="Times New Roman"/>
          <w:spacing w:val="-2"/>
          <w:sz w:val="24"/>
          <w:szCs w:val="24"/>
        </w:rPr>
        <w:t xml:space="preserve">позволит: </w:t>
      </w:r>
    </w:p>
    <w:p w:rsidR="002F08F5" w:rsidRPr="00337CDD" w:rsidRDefault="00703C5D" w:rsidP="00060349">
      <w:pPr>
        <w:pStyle w:val="a7"/>
        <w:numPr>
          <w:ilvl w:val="0"/>
          <w:numId w:val="5"/>
        </w:numPr>
        <w:tabs>
          <w:tab w:val="left" w:pos="1134"/>
        </w:tabs>
        <w:spacing w:after="0" w:line="240" w:lineRule="auto"/>
        <w:ind w:left="0" w:firstLine="709"/>
        <w:jc w:val="both"/>
        <w:rPr>
          <w:rFonts w:ascii="Times New Roman" w:hAnsi="Times New Roman"/>
          <w:bCs/>
          <w:sz w:val="24"/>
          <w:szCs w:val="24"/>
        </w:rPr>
      </w:pPr>
      <w:r w:rsidRPr="00337CDD">
        <w:rPr>
          <w:rFonts w:ascii="Times New Roman" w:hAnsi="Times New Roman"/>
          <w:sz w:val="24"/>
          <w:szCs w:val="24"/>
        </w:rPr>
        <w:t xml:space="preserve">обеспечить </w:t>
      </w:r>
      <w:r w:rsidR="002F08F5" w:rsidRPr="00337CDD">
        <w:rPr>
          <w:rFonts w:ascii="Times New Roman" w:hAnsi="Times New Roman"/>
          <w:sz w:val="24"/>
          <w:szCs w:val="24"/>
        </w:rPr>
        <w:t>формировани</w:t>
      </w:r>
      <w:r w:rsidRPr="00337CDD">
        <w:rPr>
          <w:rFonts w:ascii="Times New Roman" w:hAnsi="Times New Roman"/>
          <w:sz w:val="24"/>
          <w:szCs w:val="24"/>
        </w:rPr>
        <w:t>е</w:t>
      </w:r>
      <w:r w:rsidR="002F08F5" w:rsidRPr="00337CDD">
        <w:rPr>
          <w:rFonts w:ascii="Times New Roman" w:hAnsi="Times New Roman"/>
          <w:sz w:val="24"/>
          <w:szCs w:val="24"/>
        </w:rPr>
        <w:t xml:space="preserve"> культуры и ценностей здорового образа жизни как основы устойчивого развития общества и качества жизни населения;</w:t>
      </w:r>
    </w:p>
    <w:p w:rsidR="002F08F5" w:rsidRPr="00337CDD" w:rsidRDefault="00703C5D" w:rsidP="00060349">
      <w:pPr>
        <w:pStyle w:val="a7"/>
        <w:numPr>
          <w:ilvl w:val="0"/>
          <w:numId w:val="5"/>
        </w:numPr>
        <w:tabs>
          <w:tab w:val="left" w:pos="1134"/>
        </w:tabs>
        <w:spacing w:after="0" w:line="240" w:lineRule="auto"/>
        <w:ind w:left="0" w:firstLine="709"/>
        <w:jc w:val="both"/>
        <w:rPr>
          <w:rFonts w:ascii="Times New Roman" w:hAnsi="Times New Roman"/>
          <w:bCs/>
          <w:sz w:val="24"/>
          <w:szCs w:val="24"/>
        </w:rPr>
      </w:pPr>
      <w:r w:rsidRPr="00337CDD">
        <w:rPr>
          <w:rFonts w:ascii="Times New Roman" w:hAnsi="Times New Roman"/>
          <w:sz w:val="24"/>
          <w:szCs w:val="24"/>
        </w:rPr>
        <w:t>создать</w:t>
      </w:r>
      <w:r w:rsidR="002F08F5" w:rsidRPr="00337CDD">
        <w:rPr>
          <w:rFonts w:ascii="Times New Roman" w:hAnsi="Times New Roman"/>
          <w:sz w:val="24"/>
          <w:szCs w:val="24"/>
        </w:rPr>
        <w:t xml:space="preserve"> необходимы</w:t>
      </w:r>
      <w:r w:rsidRPr="00337CDD">
        <w:rPr>
          <w:rFonts w:ascii="Times New Roman" w:hAnsi="Times New Roman"/>
          <w:sz w:val="24"/>
          <w:szCs w:val="24"/>
        </w:rPr>
        <w:t>е условия</w:t>
      </w:r>
      <w:r w:rsidR="002F08F5" w:rsidRPr="00337CDD">
        <w:rPr>
          <w:rFonts w:ascii="Times New Roman" w:hAnsi="Times New Roman"/>
          <w:sz w:val="24"/>
          <w:szCs w:val="24"/>
        </w:rPr>
        <w:t xml:space="preserve"> для поступательного развития сферы физической культуры и спорта;</w:t>
      </w:r>
    </w:p>
    <w:p w:rsidR="002F08F5" w:rsidRPr="00337CDD" w:rsidRDefault="00703C5D" w:rsidP="00060349">
      <w:pPr>
        <w:pStyle w:val="a7"/>
        <w:numPr>
          <w:ilvl w:val="0"/>
          <w:numId w:val="5"/>
        </w:numPr>
        <w:tabs>
          <w:tab w:val="left" w:pos="1134"/>
        </w:tabs>
        <w:spacing w:after="0" w:line="240" w:lineRule="auto"/>
        <w:ind w:left="0" w:firstLine="709"/>
        <w:jc w:val="both"/>
        <w:rPr>
          <w:rFonts w:ascii="Times New Roman" w:hAnsi="Times New Roman"/>
          <w:bCs/>
          <w:sz w:val="24"/>
          <w:szCs w:val="24"/>
        </w:rPr>
      </w:pPr>
      <w:r w:rsidRPr="00337CDD">
        <w:rPr>
          <w:rFonts w:ascii="Times New Roman" w:hAnsi="Times New Roman"/>
          <w:sz w:val="24"/>
          <w:szCs w:val="24"/>
        </w:rPr>
        <w:t>повысить экономическую привлекательность и эффективность</w:t>
      </w:r>
      <w:r w:rsidR="002F08F5" w:rsidRPr="00337CDD">
        <w:rPr>
          <w:rFonts w:ascii="Times New Roman" w:hAnsi="Times New Roman"/>
          <w:sz w:val="24"/>
          <w:szCs w:val="24"/>
        </w:rPr>
        <w:t xml:space="preserve"> функционирования сферы физической культуры и спорта;</w:t>
      </w:r>
    </w:p>
    <w:p w:rsidR="002F08F5" w:rsidRPr="00337CDD" w:rsidRDefault="00703C5D" w:rsidP="00060349">
      <w:pPr>
        <w:pStyle w:val="a7"/>
        <w:numPr>
          <w:ilvl w:val="0"/>
          <w:numId w:val="5"/>
        </w:numPr>
        <w:tabs>
          <w:tab w:val="left" w:pos="1134"/>
        </w:tabs>
        <w:spacing w:after="0" w:line="240" w:lineRule="auto"/>
        <w:ind w:left="0" w:firstLine="709"/>
        <w:jc w:val="both"/>
        <w:rPr>
          <w:rFonts w:ascii="Times New Roman" w:hAnsi="Times New Roman"/>
          <w:bCs/>
          <w:sz w:val="24"/>
          <w:szCs w:val="24"/>
        </w:rPr>
      </w:pPr>
      <w:r w:rsidRPr="00337CDD">
        <w:rPr>
          <w:rFonts w:ascii="Times New Roman" w:hAnsi="Times New Roman"/>
          <w:sz w:val="24"/>
          <w:szCs w:val="24"/>
        </w:rPr>
        <w:t>обеспечить</w:t>
      </w:r>
      <w:r w:rsidR="002F08F5" w:rsidRPr="00337CDD">
        <w:rPr>
          <w:rFonts w:ascii="Times New Roman" w:hAnsi="Times New Roman"/>
          <w:sz w:val="24"/>
          <w:szCs w:val="24"/>
        </w:rPr>
        <w:t xml:space="preserve"> прозрачност</w:t>
      </w:r>
      <w:r w:rsidRPr="00337CDD">
        <w:rPr>
          <w:rFonts w:ascii="Times New Roman" w:hAnsi="Times New Roman"/>
          <w:sz w:val="24"/>
          <w:szCs w:val="24"/>
        </w:rPr>
        <w:t>ь и честность</w:t>
      </w:r>
      <w:r w:rsidR="002F08F5" w:rsidRPr="00337CDD">
        <w:rPr>
          <w:rFonts w:ascii="Times New Roman" w:hAnsi="Times New Roman"/>
          <w:sz w:val="24"/>
          <w:szCs w:val="24"/>
        </w:rPr>
        <w:t xml:space="preserve"> соревновательного процесса;</w:t>
      </w:r>
    </w:p>
    <w:p w:rsidR="008A623E" w:rsidRPr="00337CDD" w:rsidRDefault="00703C5D" w:rsidP="00060349">
      <w:pPr>
        <w:pStyle w:val="a7"/>
        <w:numPr>
          <w:ilvl w:val="0"/>
          <w:numId w:val="5"/>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укрепить</w:t>
      </w:r>
      <w:r w:rsidR="002F08F5" w:rsidRPr="00337CDD">
        <w:rPr>
          <w:rFonts w:ascii="Times New Roman" w:hAnsi="Times New Roman"/>
          <w:sz w:val="24"/>
          <w:szCs w:val="24"/>
        </w:rPr>
        <w:t xml:space="preserve"> сотрудничеств</w:t>
      </w:r>
      <w:r w:rsidRPr="00337CDD">
        <w:rPr>
          <w:rFonts w:ascii="Times New Roman" w:hAnsi="Times New Roman"/>
          <w:sz w:val="24"/>
          <w:szCs w:val="24"/>
        </w:rPr>
        <w:t>о и повысить авторитет</w:t>
      </w:r>
      <w:r w:rsidR="002F08F5" w:rsidRPr="00337CDD">
        <w:rPr>
          <w:rFonts w:ascii="Times New Roman" w:hAnsi="Times New Roman"/>
          <w:sz w:val="24"/>
          <w:szCs w:val="24"/>
        </w:rPr>
        <w:t xml:space="preserve"> </w:t>
      </w:r>
      <w:r w:rsidR="00B06CD7" w:rsidRPr="00337CDD">
        <w:rPr>
          <w:rFonts w:ascii="Times New Roman" w:hAnsi="Times New Roman"/>
          <w:sz w:val="24"/>
          <w:szCs w:val="24"/>
        </w:rPr>
        <w:t>Пушкинского г</w:t>
      </w:r>
      <w:r w:rsidR="002F08F5" w:rsidRPr="00337CDD">
        <w:rPr>
          <w:rFonts w:ascii="Times New Roman" w:hAnsi="Times New Roman"/>
          <w:sz w:val="24"/>
          <w:szCs w:val="24"/>
        </w:rPr>
        <w:t>ородского округа на спортивной арене.</w:t>
      </w:r>
    </w:p>
    <w:p w:rsidR="00703C5D" w:rsidRPr="00337CDD" w:rsidRDefault="000E74C8" w:rsidP="00703C5D">
      <w:pPr>
        <w:spacing w:after="0" w:line="240" w:lineRule="auto"/>
        <w:ind w:firstLine="709"/>
        <w:jc w:val="both"/>
        <w:rPr>
          <w:rFonts w:ascii="Times New Roman" w:hAnsi="Times New Roman"/>
          <w:sz w:val="24"/>
          <w:szCs w:val="24"/>
        </w:rPr>
      </w:pPr>
      <w:r w:rsidRPr="00337CDD">
        <w:rPr>
          <w:rFonts w:ascii="Times New Roman" w:hAnsi="Times New Roman"/>
          <w:sz w:val="24"/>
          <w:szCs w:val="24"/>
        </w:rPr>
        <w:t>Развитие физической культур</w:t>
      </w:r>
      <w:r w:rsidR="002C23A8">
        <w:rPr>
          <w:rFonts w:ascii="Times New Roman" w:hAnsi="Times New Roman"/>
          <w:sz w:val="24"/>
          <w:szCs w:val="24"/>
        </w:rPr>
        <w:t>ы и спорта в рамках реализации Муниципальной п</w:t>
      </w:r>
      <w:r w:rsidRPr="00337CDD">
        <w:rPr>
          <w:rFonts w:ascii="Times New Roman" w:hAnsi="Times New Roman"/>
          <w:sz w:val="24"/>
          <w:szCs w:val="24"/>
        </w:rPr>
        <w:t xml:space="preserve">рограммы </w:t>
      </w:r>
      <w:r w:rsidR="00703C5D" w:rsidRPr="00337CDD">
        <w:rPr>
          <w:rFonts w:ascii="Times New Roman" w:hAnsi="Times New Roman"/>
          <w:sz w:val="24"/>
          <w:szCs w:val="24"/>
        </w:rPr>
        <w:t>основано на</w:t>
      </w:r>
      <w:r w:rsidRPr="00337CDD">
        <w:rPr>
          <w:rFonts w:ascii="Times New Roman" w:hAnsi="Times New Roman"/>
          <w:sz w:val="24"/>
          <w:szCs w:val="24"/>
        </w:rPr>
        <w:t xml:space="preserve"> сл</w:t>
      </w:r>
      <w:r w:rsidR="00703C5D" w:rsidRPr="00337CDD">
        <w:rPr>
          <w:rFonts w:ascii="Times New Roman" w:hAnsi="Times New Roman"/>
          <w:sz w:val="24"/>
          <w:szCs w:val="24"/>
        </w:rPr>
        <w:t>едующих принципах</w:t>
      </w:r>
      <w:r w:rsidRPr="00337CDD">
        <w:rPr>
          <w:rFonts w:ascii="Times New Roman" w:hAnsi="Times New Roman"/>
          <w:sz w:val="24"/>
          <w:szCs w:val="24"/>
        </w:rPr>
        <w:t xml:space="preserve">: </w:t>
      </w:r>
    </w:p>
    <w:p w:rsidR="00703C5D" w:rsidRPr="00337CDD" w:rsidRDefault="000E74C8" w:rsidP="00060349">
      <w:pPr>
        <w:pStyle w:val="a7"/>
        <w:numPr>
          <w:ilvl w:val="0"/>
          <w:numId w:val="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обеспечение равных возможностей для занятий физической культурой и спортом по месту жительства, учебы и работы для всех категорий и групп граждан;</w:t>
      </w:r>
    </w:p>
    <w:p w:rsidR="00703C5D" w:rsidRPr="00337CDD" w:rsidRDefault="000E74C8" w:rsidP="00060349">
      <w:pPr>
        <w:pStyle w:val="a7"/>
        <w:numPr>
          <w:ilvl w:val="0"/>
          <w:numId w:val="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открытость и доступность информации в сфере физической культуры и спорта для граждан;</w:t>
      </w:r>
    </w:p>
    <w:p w:rsidR="00703C5D" w:rsidRPr="00337CDD" w:rsidRDefault="000E74C8" w:rsidP="00060349">
      <w:pPr>
        <w:pStyle w:val="a7"/>
        <w:numPr>
          <w:ilvl w:val="0"/>
          <w:numId w:val="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удовлетворенность граждан условиями для занятий физической культурой и спортом;</w:t>
      </w:r>
    </w:p>
    <w:p w:rsidR="00703C5D" w:rsidRPr="00337CDD" w:rsidRDefault="000E74C8" w:rsidP="00060349">
      <w:pPr>
        <w:pStyle w:val="a7"/>
        <w:numPr>
          <w:ilvl w:val="0"/>
          <w:numId w:val="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обеспечение условий для подготовки высококвалифицированных спортсменов, их спортивного долголетия, саморазвития и самореализации, духовно-нравственно</w:t>
      </w:r>
      <w:r w:rsidR="00703C5D" w:rsidRPr="00337CDD">
        <w:rPr>
          <w:rFonts w:ascii="Times New Roman" w:hAnsi="Times New Roman"/>
          <w:sz w:val="24"/>
          <w:szCs w:val="24"/>
        </w:rPr>
        <w:t>го и патриотического воспитания.</w:t>
      </w:r>
    </w:p>
    <w:p w:rsidR="00703C5D" w:rsidRPr="00337CDD" w:rsidRDefault="00703C5D" w:rsidP="00060349">
      <w:pPr>
        <w:pStyle w:val="a7"/>
        <w:numPr>
          <w:ilvl w:val="0"/>
          <w:numId w:val="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развитие</w:t>
      </w:r>
      <w:r w:rsidR="000E74C8" w:rsidRPr="00337CDD">
        <w:rPr>
          <w:rFonts w:ascii="Times New Roman" w:hAnsi="Times New Roman"/>
          <w:sz w:val="24"/>
          <w:szCs w:val="24"/>
        </w:rPr>
        <w:t xml:space="preserve"> физической культуры и спорта с учетом мировых тенденций научно-технологического и цифрового развития</w:t>
      </w:r>
      <w:r w:rsidRPr="00337CDD">
        <w:rPr>
          <w:rFonts w:ascii="Times New Roman" w:hAnsi="Times New Roman"/>
          <w:sz w:val="24"/>
          <w:szCs w:val="24"/>
        </w:rPr>
        <w:t>.</w:t>
      </w:r>
    </w:p>
    <w:p w:rsidR="00B173F0" w:rsidRPr="00337CDD" w:rsidRDefault="00401B4F" w:rsidP="005B62DE">
      <w:pPr>
        <w:spacing w:after="0" w:line="240" w:lineRule="auto"/>
        <w:ind w:firstLine="709"/>
        <w:jc w:val="both"/>
        <w:rPr>
          <w:rFonts w:ascii="Times New Roman" w:hAnsi="Times New Roman"/>
          <w:sz w:val="24"/>
          <w:szCs w:val="24"/>
        </w:rPr>
      </w:pPr>
      <w:r w:rsidRPr="00337CDD">
        <w:rPr>
          <w:rFonts w:ascii="Times New Roman" w:hAnsi="Times New Roman"/>
          <w:sz w:val="24"/>
          <w:szCs w:val="24"/>
        </w:rPr>
        <w:t xml:space="preserve">Муниципальная </w:t>
      </w:r>
      <w:r w:rsidR="002C23A8">
        <w:rPr>
          <w:rFonts w:ascii="Times New Roman" w:hAnsi="Times New Roman"/>
          <w:sz w:val="24"/>
          <w:szCs w:val="24"/>
        </w:rPr>
        <w:t>п</w:t>
      </w:r>
      <w:r w:rsidR="00B173F0" w:rsidRPr="00337CDD">
        <w:rPr>
          <w:rFonts w:ascii="Times New Roman" w:hAnsi="Times New Roman"/>
          <w:sz w:val="24"/>
          <w:szCs w:val="24"/>
        </w:rPr>
        <w:t>рограм</w:t>
      </w:r>
      <w:r w:rsidR="003214E1" w:rsidRPr="00337CDD">
        <w:rPr>
          <w:rFonts w:ascii="Times New Roman" w:hAnsi="Times New Roman"/>
          <w:sz w:val="24"/>
          <w:szCs w:val="24"/>
        </w:rPr>
        <w:t>ма рассчитана на пять лет с 2020 по 2024</w:t>
      </w:r>
      <w:r w:rsidR="00B173F0" w:rsidRPr="00337CDD">
        <w:rPr>
          <w:rFonts w:ascii="Times New Roman" w:hAnsi="Times New Roman"/>
          <w:sz w:val="24"/>
          <w:szCs w:val="24"/>
        </w:rPr>
        <w:t xml:space="preserve"> годы, ее выполнение предусмотрено без разделения на этапы и включает постоянную реализацию планируемых мероприятий.</w:t>
      </w:r>
    </w:p>
    <w:p w:rsidR="00400461" w:rsidRPr="00337CDD" w:rsidRDefault="00400461" w:rsidP="00401B4F">
      <w:pPr>
        <w:pStyle w:val="ConsPlusNormal"/>
        <w:jc w:val="both"/>
        <w:rPr>
          <w:rFonts w:ascii="Times New Roman" w:hAnsi="Times New Roman"/>
          <w:b/>
          <w:sz w:val="24"/>
          <w:szCs w:val="24"/>
        </w:rPr>
      </w:pPr>
    </w:p>
    <w:p w:rsidR="00BA4E21" w:rsidRPr="00337CDD" w:rsidRDefault="008E3053" w:rsidP="00060349">
      <w:pPr>
        <w:pStyle w:val="ConsPlusNormal"/>
        <w:numPr>
          <w:ilvl w:val="0"/>
          <w:numId w:val="4"/>
        </w:numPr>
        <w:jc w:val="center"/>
        <w:rPr>
          <w:rFonts w:ascii="Times New Roman" w:hAnsi="Times New Roman"/>
          <w:b/>
          <w:sz w:val="24"/>
          <w:szCs w:val="28"/>
        </w:rPr>
      </w:pPr>
      <w:r w:rsidRPr="00337CDD">
        <w:rPr>
          <w:rFonts w:ascii="Times New Roman" w:hAnsi="Times New Roman"/>
          <w:b/>
          <w:sz w:val="24"/>
          <w:szCs w:val="28"/>
        </w:rPr>
        <w:t>Перечень подпрограмм и краткое их описание</w:t>
      </w:r>
    </w:p>
    <w:p w:rsidR="008E3053" w:rsidRPr="00337CDD" w:rsidRDefault="008E3053" w:rsidP="008E3053">
      <w:pPr>
        <w:pStyle w:val="ConsPlusNormal"/>
        <w:ind w:left="720"/>
        <w:rPr>
          <w:rFonts w:ascii="Times New Roman" w:hAnsi="Times New Roman"/>
          <w:b/>
          <w:sz w:val="24"/>
          <w:szCs w:val="24"/>
        </w:rPr>
      </w:pPr>
    </w:p>
    <w:p w:rsidR="00703BF8" w:rsidRPr="00337CDD" w:rsidRDefault="00703BF8" w:rsidP="005B62DE">
      <w:pPr>
        <w:pStyle w:val="TableParagraph"/>
        <w:ind w:firstLine="709"/>
        <w:jc w:val="both"/>
        <w:rPr>
          <w:rFonts w:ascii="Times New Roman" w:hAnsi="Times New Roman"/>
          <w:bCs/>
          <w:sz w:val="24"/>
          <w:szCs w:val="24"/>
          <w:lang w:val="ru-RU"/>
        </w:rPr>
      </w:pPr>
      <w:r w:rsidRPr="00337CDD">
        <w:rPr>
          <w:rFonts w:ascii="Times New Roman" w:hAnsi="Times New Roman"/>
          <w:bCs/>
          <w:sz w:val="24"/>
          <w:szCs w:val="24"/>
          <w:lang w:val="ru-RU"/>
        </w:rPr>
        <w:t xml:space="preserve">Программа включает в себя </w:t>
      </w:r>
      <w:r w:rsidR="00D70EE2" w:rsidRPr="00337CDD">
        <w:rPr>
          <w:rFonts w:ascii="Times New Roman" w:hAnsi="Times New Roman"/>
          <w:bCs/>
          <w:sz w:val="24"/>
          <w:szCs w:val="24"/>
          <w:lang w:val="ru-RU"/>
        </w:rPr>
        <w:t>2 Подпрограммы</w:t>
      </w:r>
      <w:r w:rsidRPr="00337CDD">
        <w:rPr>
          <w:rFonts w:ascii="Times New Roman" w:hAnsi="Times New Roman"/>
          <w:b/>
          <w:bCs/>
          <w:sz w:val="24"/>
          <w:szCs w:val="24"/>
          <w:lang w:val="ru-RU"/>
        </w:rPr>
        <w:t>,</w:t>
      </w:r>
      <w:r w:rsidRPr="00337CDD">
        <w:rPr>
          <w:rFonts w:ascii="Times New Roman" w:hAnsi="Times New Roman"/>
          <w:bCs/>
          <w:sz w:val="24"/>
          <w:szCs w:val="24"/>
          <w:lang w:val="ru-RU"/>
        </w:rPr>
        <w:t xml:space="preserve"> достижение целей которых будет способство</w:t>
      </w:r>
      <w:r w:rsidR="00D70EE2" w:rsidRPr="00337CDD">
        <w:rPr>
          <w:rFonts w:ascii="Times New Roman" w:hAnsi="Times New Roman"/>
          <w:bCs/>
          <w:sz w:val="24"/>
          <w:szCs w:val="24"/>
          <w:lang w:val="ru-RU"/>
        </w:rPr>
        <w:t xml:space="preserve">вать выполнению целей </w:t>
      </w:r>
      <w:r w:rsidR="002C23A8">
        <w:rPr>
          <w:rFonts w:ascii="Times New Roman" w:hAnsi="Times New Roman"/>
          <w:sz w:val="24"/>
          <w:szCs w:val="24"/>
          <w:lang w:val="ru-RU"/>
        </w:rPr>
        <w:t>М</w:t>
      </w:r>
      <w:r w:rsidR="00A53CAC" w:rsidRPr="00337CDD">
        <w:rPr>
          <w:rFonts w:ascii="Times New Roman" w:hAnsi="Times New Roman"/>
          <w:sz w:val="24"/>
          <w:szCs w:val="24"/>
          <w:lang w:val="ru-RU"/>
        </w:rPr>
        <w:t>униципальной</w:t>
      </w:r>
      <w:r w:rsidR="00A53CAC" w:rsidRPr="00337CDD">
        <w:rPr>
          <w:rFonts w:ascii="Times New Roman" w:hAnsi="Times New Roman"/>
          <w:bCs/>
          <w:sz w:val="24"/>
          <w:szCs w:val="24"/>
          <w:lang w:val="ru-RU"/>
        </w:rPr>
        <w:t xml:space="preserve"> </w:t>
      </w:r>
      <w:r w:rsidR="002C23A8">
        <w:rPr>
          <w:rFonts w:ascii="Times New Roman" w:hAnsi="Times New Roman"/>
          <w:bCs/>
          <w:sz w:val="24"/>
          <w:szCs w:val="24"/>
          <w:lang w:val="ru-RU"/>
        </w:rPr>
        <w:t>п</w:t>
      </w:r>
      <w:r w:rsidR="003534A0" w:rsidRPr="00337CDD">
        <w:rPr>
          <w:rFonts w:ascii="Times New Roman" w:hAnsi="Times New Roman"/>
          <w:bCs/>
          <w:sz w:val="24"/>
          <w:szCs w:val="24"/>
          <w:lang w:val="ru-RU"/>
        </w:rPr>
        <w:t>рограммы.</w:t>
      </w:r>
    </w:p>
    <w:p w:rsidR="00D70EE2" w:rsidRPr="00337CDD" w:rsidRDefault="00D70EE2" w:rsidP="00D70EE2">
      <w:pPr>
        <w:pStyle w:val="TableParagraph"/>
        <w:ind w:firstLine="709"/>
        <w:jc w:val="both"/>
        <w:rPr>
          <w:rFonts w:ascii="Times New Roman" w:hAnsi="Times New Roman"/>
          <w:bCs/>
          <w:sz w:val="24"/>
          <w:szCs w:val="24"/>
          <w:lang w:val="ru-RU"/>
        </w:rPr>
      </w:pPr>
      <w:r w:rsidRPr="00337CDD">
        <w:rPr>
          <w:rFonts w:ascii="Times New Roman" w:hAnsi="Times New Roman"/>
          <w:bCs/>
          <w:sz w:val="24"/>
          <w:szCs w:val="24"/>
          <w:lang w:val="ru-RU"/>
        </w:rPr>
        <w:t>Подпрограмма 1. «Развитие физической культуры и спорта»</w:t>
      </w:r>
      <w:r w:rsidR="00401B4F" w:rsidRPr="00337CDD">
        <w:rPr>
          <w:rFonts w:ascii="Times New Roman" w:hAnsi="Times New Roman"/>
          <w:bCs/>
          <w:sz w:val="24"/>
          <w:szCs w:val="24"/>
          <w:lang w:val="ru-RU"/>
        </w:rPr>
        <w:t xml:space="preserve"> (далее – Подпрограмма 1)</w:t>
      </w:r>
      <w:r w:rsidR="003534A0" w:rsidRPr="00337CDD">
        <w:rPr>
          <w:rFonts w:ascii="Times New Roman" w:hAnsi="Times New Roman"/>
          <w:bCs/>
          <w:sz w:val="24"/>
          <w:szCs w:val="24"/>
          <w:lang w:val="ru-RU"/>
        </w:rPr>
        <w:t>.</w:t>
      </w:r>
    </w:p>
    <w:p w:rsidR="001C2C16" w:rsidRPr="00337CDD" w:rsidRDefault="001C2C16" w:rsidP="00697FDA">
      <w:pPr>
        <w:pStyle w:val="TableParagraph"/>
        <w:tabs>
          <w:tab w:val="left" w:pos="1134"/>
        </w:tabs>
        <w:ind w:firstLine="709"/>
        <w:jc w:val="both"/>
        <w:rPr>
          <w:rFonts w:ascii="Times New Roman" w:hAnsi="Times New Roman"/>
          <w:bCs/>
          <w:sz w:val="24"/>
          <w:szCs w:val="24"/>
          <w:lang w:val="ru-RU"/>
        </w:rPr>
      </w:pPr>
      <w:r w:rsidRPr="00337CDD">
        <w:rPr>
          <w:rFonts w:ascii="Times New Roman" w:hAnsi="Times New Roman"/>
          <w:bCs/>
          <w:sz w:val="24"/>
          <w:szCs w:val="24"/>
          <w:lang w:val="ru-RU"/>
        </w:rPr>
        <w:t>Подпрограмма</w:t>
      </w:r>
      <w:r w:rsidR="00401B4F" w:rsidRPr="00337CDD">
        <w:rPr>
          <w:rFonts w:ascii="Times New Roman" w:hAnsi="Times New Roman"/>
          <w:bCs/>
          <w:sz w:val="24"/>
          <w:szCs w:val="24"/>
          <w:lang w:val="ru-RU"/>
        </w:rPr>
        <w:t xml:space="preserve"> 1</w:t>
      </w:r>
      <w:r w:rsidRPr="00337CDD">
        <w:rPr>
          <w:rFonts w:ascii="Times New Roman" w:hAnsi="Times New Roman"/>
          <w:bCs/>
          <w:sz w:val="24"/>
          <w:szCs w:val="24"/>
          <w:lang w:val="ru-RU"/>
        </w:rPr>
        <w:t xml:space="preserve"> направлена на обеспечение динамичного развития сферы физической культуры и спорта и содержит описание конкретных шагов, способствующих вовлечению жителе</w:t>
      </w:r>
      <w:r w:rsidR="003534A0" w:rsidRPr="00337CDD">
        <w:rPr>
          <w:rFonts w:ascii="Times New Roman" w:hAnsi="Times New Roman"/>
          <w:bCs/>
          <w:sz w:val="24"/>
          <w:szCs w:val="24"/>
          <w:lang w:val="ru-RU"/>
        </w:rPr>
        <w:t>й Пушкинского городского округа</w:t>
      </w:r>
      <w:r w:rsidRPr="00337CDD">
        <w:rPr>
          <w:rFonts w:ascii="Times New Roman" w:hAnsi="Times New Roman"/>
          <w:bCs/>
          <w:sz w:val="24"/>
          <w:szCs w:val="24"/>
          <w:lang w:val="ru-RU"/>
        </w:rPr>
        <w:t xml:space="preserve"> в систематические занятия физической культурой и спортом, созданию условий для занятий спортом инвалидов и лиц с ограниченными возможностями здоровья, развитию спорта высших достижений Пушкинского городского округа, </w:t>
      </w:r>
      <w:r w:rsidRPr="00337CDD">
        <w:rPr>
          <w:rFonts w:ascii="Times New Roman" w:hAnsi="Times New Roman"/>
          <w:bCs/>
          <w:sz w:val="24"/>
          <w:szCs w:val="24"/>
          <w:lang w:val="ru-RU"/>
        </w:rPr>
        <w:lastRenderedPageBreak/>
        <w:t>совершенствованию системы социальной поддержки спортсменов, тренеров и специалистов, работающих в сфере физической культуры и спорта.</w:t>
      </w:r>
    </w:p>
    <w:p w:rsidR="00D70EE2" w:rsidRPr="00337CDD" w:rsidRDefault="00874F6E" w:rsidP="006A29E3">
      <w:pPr>
        <w:pStyle w:val="TableParagraph"/>
        <w:ind w:firstLine="567"/>
        <w:jc w:val="both"/>
        <w:rPr>
          <w:rFonts w:ascii="Times New Roman" w:hAnsi="Times New Roman"/>
          <w:bCs/>
          <w:sz w:val="24"/>
          <w:szCs w:val="24"/>
          <w:lang w:val="ru-RU"/>
        </w:rPr>
      </w:pPr>
      <w:r w:rsidRPr="00337CDD">
        <w:rPr>
          <w:rFonts w:ascii="Times New Roman" w:hAnsi="Times New Roman"/>
          <w:bCs/>
          <w:sz w:val="24"/>
          <w:szCs w:val="24"/>
          <w:lang w:val="ru-RU"/>
        </w:rPr>
        <w:t>Подпрограмма 3</w:t>
      </w:r>
      <w:r w:rsidR="00D70EE2" w:rsidRPr="00337CDD">
        <w:rPr>
          <w:rFonts w:ascii="Times New Roman" w:hAnsi="Times New Roman"/>
          <w:bCs/>
          <w:sz w:val="24"/>
          <w:szCs w:val="24"/>
          <w:lang w:val="ru-RU"/>
        </w:rPr>
        <w:t>. «</w:t>
      </w:r>
      <w:r w:rsidR="001C2C16" w:rsidRPr="00337CDD">
        <w:rPr>
          <w:rFonts w:ascii="Times New Roman" w:hAnsi="Times New Roman"/>
          <w:bCs/>
          <w:sz w:val="24"/>
          <w:szCs w:val="24"/>
          <w:lang w:val="ru-RU"/>
        </w:rPr>
        <w:t>Подготовка спортивного резерва»</w:t>
      </w:r>
      <w:r w:rsidR="00697FDA" w:rsidRPr="00337CDD">
        <w:rPr>
          <w:rFonts w:ascii="Times New Roman" w:hAnsi="Times New Roman"/>
          <w:bCs/>
          <w:sz w:val="24"/>
          <w:szCs w:val="24"/>
          <w:lang w:val="ru-RU"/>
        </w:rPr>
        <w:t xml:space="preserve"> (далее – Подпрограмма 3).</w:t>
      </w:r>
    </w:p>
    <w:p w:rsidR="001C2C16" w:rsidRPr="00337CDD" w:rsidRDefault="00CA333F" w:rsidP="00CA333F">
      <w:pPr>
        <w:spacing w:after="0" w:line="240" w:lineRule="auto"/>
        <w:ind w:firstLine="567"/>
        <w:jc w:val="both"/>
        <w:rPr>
          <w:rFonts w:ascii="Times New Roman" w:hAnsi="Times New Roman"/>
          <w:sz w:val="24"/>
          <w:szCs w:val="24"/>
        </w:rPr>
      </w:pPr>
      <w:r w:rsidRPr="00337CDD">
        <w:rPr>
          <w:rFonts w:ascii="Times New Roman" w:hAnsi="Times New Roman"/>
          <w:sz w:val="24"/>
          <w:szCs w:val="24"/>
        </w:rPr>
        <w:t>Подпрограмма</w:t>
      </w:r>
      <w:r w:rsidR="00401B4F" w:rsidRPr="00337CDD">
        <w:rPr>
          <w:rFonts w:ascii="Times New Roman" w:hAnsi="Times New Roman"/>
          <w:sz w:val="24"/>
          <w:szCs w:val="24"/>
        </w:rPr>
        <w:t xml:space="preserve"> 3</w:t>
      </w:r>
      <w:r w:rsidRPr="00337CDD">
        <w:rPr>
          <w:rFonts w:ascii="Times New Roman" w:hAnsi="Times New Roman"/>
          <w:sz w:val="24"/>
          <w:szCs w:val="24"/>
        </w:rPr>
        <w:t xml:space="preserve"> направлена на обеспечение условий для развития учреждений осуществляющих спортивную подготовку, создания условий для занятий спортом инвалидов и лиц с ограниченными возможностями здоровья, развитию спорта высших достижений.</w:t>
      </w:r>
    </w:p>
    <w:p w:rsidR="004D2AB6" w:rsidRPr="00337CDD" w:rsidRDefault="004D2AB6" w:rsidP="004D2AB6">
      <w:pPr>
        <w:tabs>
          <w:tab w:val="left" w:pos="1134"/>
        </w:tabs>
        <w:spacing w:after="0" w:line="240" w:lineRule="auto"/>
        <w:jc w:val="both"/>
        <w:rPr>
          <w:rFonts w:ascii="Times New Roman" w:hAnsi="Times New Roman"/>
          <w:sz w:val="24"/>
          <w:szCs w:val="24"/>
        </w:rPr>
      </w:pPr>
    </w:p>
    <w:p w:rsidR="00406D65" w:rsidRPr="00337CDD" w:rsidRDefault="00406D65" w:rsidP="00406D65">
      <w:pPr>
        <w:tabs>
          <w:tab w:val="left" w:pos="330"/>
          <w:tab w:val="left" w:pos="426"/>
        </w:tabs>
        <w:spacing w:after="0" w:line="240" w:lineRule="auto"/>
        <w:ind w:firstLine="851"/>
        <w:jc w:val="center"/>
        <w:outlineLvl w:val="1"/>
        <w:rPr>
          <w:rFonts w:ascii="Times New Roman" w:hAnsi="Times New Roman"/>
          <w:b/>
          <w:sz w:val="24"/>
          <w:szCs w:val="24"/>
        </w:rPr>
      </w:pPr>
      <w:r w:rsidRPr="00337CDD">
        <w:rPr>
          <w:rFonts w:ascii="Times New Roman" w:hAnsi="Times New Roman"/>
          <w:b/>
          <w:sz w:val="24"/>
          <w:szCs w:val="24"/>
        </w:rPr>
        <w:t>4. 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406D65" w:rsidRPr="00337CDD" w:rsidRDefault="00406D65" w:rsidP="00406D65">
      <w:pPr>
        <w:tabs>
          <w:tab w:val="left" w:pos="330"/>
          <w:tab w:val="left" w:pos="426"/>
        </w:tabs>
        <w:spacing w:after="0" w:line="240" w:lineRule="auto"/>
        <w:ind w:firstLine="851"/>
        <w:jc w:val="center"/>
        <w:outlineLvl w:val="1"/>
        <w:rPr>
          <w:rFonts w:ascii="Times New Roman" w:hAnsi="Times New Roman"/>
          <w:b/>
          <w:sz w:val="24"/>
          <w:szCs w:val="24"/>
        </w:rPr>
      </w:pPr>
    </w:p>
    <w:p w:rsidR="00406D65" w:rsidRPr="00337CDD" w:rsidRDefault="00406D65" w:rsidP="00406D65">
      <w:pPr>
        <w:pStyle w:val="ConsPlusNormal"/>
        <w:ind w:firstLine="540"/>
        <w:jc w:val="both"/>
        <w:rPr>
          <w:rFonts w:ascii="Times New Roman" w:hAnsi="Times New Roman"/>
          <w:sz w:val="24"/>
          <w:szCs w:val="24"/>
        </w:rPr>
      </w:pPr>
      <w:r w:rsidRPr="00337CDD">
        <w:rPr>
          <w:rFonts w:ascii="Times New Roman" w:hAnsi="Times New Roman"/>
          <w:sz w:val="24"/>
          <w:szCs w:val="24"/>
        </w:rPr>
        <w:t>Реализация основных мероприятий Программы позволит улучшить сферу физической культуры и спорта в Пушкинском городском округе по следующим критериям:</w:t>
      </w:r>
    </w:p>
    <w:p w:rsidR="00406D65" w:rsidRPr="00337CDD" w:rsidRDefault="00406D65" w:rsidP="00060349">
      <w:pPr>
        <w:pStyle w:val="ConsPlusNormal"/>
        <w:numPr>
          <w:ilvl w:val="0"/>
          <w:numId w:val="9"/>
        </w:numPr>
        <w:ind w:left="0" w:firstLine="357"/>
        <w:jc w:val="both"/>
        <w:rPr>
          <w:rFonts w:ascii="Times New Roman" w:hAnsi="Times New Roman"/>
          <w:sz w:val="24"/>
          <w:szCs w:val="24"/>
        </w:rPr>
      </w:pPr>
      <w:r w:rsidRPr="00337CDD">
        <w:rPr>
          <w:rFonts w:ascii="Times New Roman" w:hAnsi="Times New Roman"/>
          <w:sz w:val="24"/>
          <w:szCs w:val="24"/>
        </w:rPr>
        <w:t>увеличение числа лиц, систематически занимающихся физической культурой и спортом;</w:t>
      </w:r>
    </w:p>
    <w:p w:rsidR="00406D65" w:rsidRPr="00337CDD" w:rsidRDefault="00406D65" w:rsidP="00060349">
      <w:pPr>
        <w:pStyle w:val="ConsPlusNormal"/>
        <w:numPr>
          <w:ilvl w:val="0"/>
          <w:numId w:val="9"/>
        </w:numPr>
        <w:ind w:left="0" w:firstLine="357"/>
        <w:jc w:val="both"/>
        <w:rPr>
          <w:rFonts w:ascii="Times New Roman" w:hAnsi="Times New Roman"/>
          <w:sz w:val="24"/>
          <w:szCs w:val="24"/>
        </w:rPr>
      </w:pPr>
      <w:r w:rsidRPr="00337CDD">
        <w:rPr>
          <w:rFonts w:ascii="Times New Roman" w:hAnsi="Times New Roman"/>
          <w:sz w:val="24"/>
          <w:szCs w:val="24"/>
        </w:rPr>
        <w:t>повышение уровень обеспеченности граждан спортивными сооружениями;</w:t>
      </w:r>
    </w:p>
    <w:p w:rsidR="00406D65" w:rsidRPr="00337CDD" w:rsidRDefault="00406D65" w:rsidP="00060349">
      <w:pPr>
        <w:pStyle w:val="ConsPlusNormal"/>
        <w:numPr>
          <w:ilvl w:val="0"/>
          <w:numId w:val="9"/>
        </w:numPr>
        <w:ind w:left="0" w:firstLine="357"/>
        <w:jc w:val="both"/>
        <w:rPr>
          <w:rFonts w:ascii="Times New Roman" w:hAnsi="Times New Roman"/>
          <w:sz w:val="24"/>
          <w:szCs w:val="24"/>
        </w:rPr>
      </w:pPr>
      <w:r w:rsidRPr="00337CDD">
        <w:rPr>
          <w:rFonts w:ascii="Times New Roman" w:hAnsi="Times New Roman"/>
          <w:sz w:val="24"/>
          <w:szCs w:val="24"/>
        </w:rPr>
        <w:t>увеличение доступных спортивных площадок;</w:t>
      </w:r>
    </w:p>
    <w:p w:rsidR="00406D65" w:rsidRPr="00337CDD" w:rsidRDefault="00406D65" w:rsidP="00060349">
      <w:pPr>
        <w:pStyle w:val="ConsPlusNormal"/>
        <w:numPr>
          <w:ilvl w:val="0"/>
          <w:numId w:val="9"/>
        </w:numPr>
        <w:ind w:left="0" w:firstLine="357"/>
        <w:jc w:val="both"/>
        <w:rPr>
          <w:rFonts w:ascii="Times New Roman" w:hAnsi="Times New Roman"/>
          <w:sz w:val="24"/>
          <w:szCs w:val="24"/>
        </w:rPr>
      </w:pPr>
      <w:r w:rsidRPr="00337CDD">
        <w:rPr>
          <w:rFonts w:ascii="Times New Roman" w:hAnsi="Times New Roman"/>
          <w:sz w:val="24"/>
          <w:szCs w:val="24"/>
        </w:rPr>
        <w:t>увеличение числа лиц с ограниченными возможностями здоровья и инвалидов, систематически занимающихся физической культурой и спортом;</w:t>
      </w:r>
    </w:p>
    <w:p w:rsidR="00406D65" w:rsidRPr="00337CDD" w:rsidRDefault="00406D65" w:rsidP="00060349">
      <w:pPr>
        <w:pStyle w:val="ConsPlusNormal"/>
        <w:numPr>
          <w:ilvl w:val="0"/>
          <w:numId w:val="9"/>
        </w:numPr>
        <w:ind w:left="0" w:firstLine="357"/>
        <w:jc w:val="both"/>
        <w:rPr>
          <w:rFonts w:ascii="Times New Roman" w:hAnsi="Times New Roman"/>
          <w:sz w:val="24"/>
          <w:szCs w:val="24"/>
        </w:rPr>
      </w:pPr>
      <w:r w:rsidRPr="00337CDD">
        <w:rPr>
          <w:rFonts w:ascii="Times New Roman" w:hAnsi="Times New Roman"/>
          <w:sz w:val="24"/>
          <w:szCs w:val="24"/>
        </w:rPr>
        <w:t>увеличение числа лиц, выполнивших нормативы Всероссийского физкультурно-спортивного комплекса «Готов к труду и обороне» (ГТО);</w:t>
      </w:r>
    </w:p>
    <w:p w:rsidR="00406D65" w:rsidRPr="00337CDD" w:rsidRDefault="00406D65" w:rsidP="00060349">
      <w:pPr>
        <w:pStyle w:val="ConsPlusNormal"/>
        <w:numPr>
          <w:ilvl w:val="0"/>
          <w:numId w:val="9"/>
        </w:numPr>
        <w:ind w:left="0" w:firstLine="357"/>
        <w:jc w:val="both"/>
        <w:rPr>
          <w:rFonts w:ascii="Times New Roman" w:hAnsi="Times New Roman"/>
          <w:sz w:val="24"/>
          <w:szCs w:val="24"/>
        </w:rPr>
      </w:pPr>
      <w:r w:rsidRPr="00337CDD">
        <w:rPr>
          <w:rFonts w:ascii="Times New Roman" w:hAnsi="Times New Roman"/>
          <w:sz w:val="24"/>
          <w:szCs w:val="24"/>
        </w:rPr>
        <w:t>увеличение количества проведенных массовых, официальных физкультурных и спортивных мероприятий.</w:t>
      </w:r>
    </w:p>
    <w:p w:rsidR="00406D65" w:rsidRPr="00337CDD" w:rsidRDefault="00406D65" w:rsidP="00406D65">
      <w:pPr>
        <w:tabs>
          <w:tab w:val="left" w:pos="426"/>
        </w:tabs>
        <w:spacing w:after="0" w:line="240" w:lineRule="auto"/>
        <w:ind w:firstLine="851"/>
        <w:jc w:val="both"/>
        <w:rPr>
          <w:rFonts w:ascii="Times New Roman" w:hAnsi="Times New Roman"/>
          <w:sz w:val="24"/>
          <w:szCs w:val="24"/>
        </w:rPr>
      </w:pPr>
      <w:r w:rsidRPr="00337CDD">
        <w:rPr>
          <w:rFonts w:ascii="Times New Roman" w:hAnsi="Times New Roman"/>
          <w:sz w:val="24"/>
          <w:szCs w:val="24"/>
        </w:rPr>
        <w:t xml:space="preserve">Для достижения целей Программы необходима реализация комплекса мероприятий Подпрограмм. Перечень мероприятий Программы указан в разрезе Подпрограмм. </w:t>
      </w:r>
    </w:p>
    <w:p w:rsidR="00406D65" w:rsidRPr="00337CDD" w:rsidRDefault="00406D65" w:rsidP="00406D65">
      <w:pPr>
        <w:spacing w:after="0" w:line="240" w:lineRule="auto"/>
        <w:ind w:firstLine="708"/>
        <w:contextualSpacing/>
        <w:rPr>
          <w:rFonts w:ascii="Times New Roman" w:hAnsi="Times New Roman"/>
          <w:sz w:val="24"/>
          <w:szCs w:val="24"/>
          <w:u w:val="single"/>
        </w:rPr>
      </w:pPr>
      <w:r w:rsidRPr="00337CDD">
        <w:rPr>
          <w:rFonts w:ascii="Times New Roman" w:hAnsi="Times New Roman"/>
          <w:sz w:val="24"/>
          <w:szCs w:val="24"/>
        </w:rPr>
        <w:t>Подпрограмма 1 «Развитие физической культуры и спорта» включает в себя реализацию следующих мероприятий:</w:t>
      </w:r>
    </w:p>
    <w:p w:rsidR="00406D65" w:rsidRPr="00337CDD" w:rsidRDefault="00406D65" w:rsidP="00B758C3">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Основное мероприятие 01. Обеспечение условий для развития на территории городского округа физической культуры, школьного спорта и массового спорта</w:t>
      </w:r>
    </w:p>
    <w:p w:rsidR="00406D65" w:rsidRPr="00337CDD" w:rsidRDefault="00406D65" w:rsidP="00B758C3">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Мероприятие 01.01 Расходы на обеспечение деятельности (оказание услуг)  муниципальных учреждений в области физической культуры и спорта.</w:t>
      </w:r>
    </w:p>
    <w:p w:rsidR="00406D65" w:rsidRPr="00337CDD" w:rsidRDefault="00406D65" w:rsidP="00B758C3">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Данное мероприятие предполагает расходы на обеспечение деятельности следующих учреждений:</w:t>
      </w:r>
    </w:p>
    <w:p w:rsidR="005B450B" w:rsidRDefault="00406D65" w:rsidP="005B450B">
      <w:pPr>
        <w:spacing w:after="0" w:line="240" w:lineRule="auto"/>
        <w:ind w:firstLine="708"/>
        <w:contextualSpacing/>
        <w:jc w:val="both"/>
        <w:rPr>
          <w:rFonts w:ascii="Times New Roman" w:hAnsi="Times New Roman"/>
          <w:sz w:val="24"/>
          <w:szCs w:val="24"/>
        </w:rPr>
      </w:pPr>
      <w:r w:rsidRPr="00564323">
        <w:rPr>
          <w:rFonts w:ascii="Times New Roman" w:hAnsi="Times New Roman"/>
          <w:sz w:val="24"/>
          <w:szCs w:val="24"/>
        </w:rPr>
        <w:t>Муниципальное бюджетное учреждение Пушкинского городского округа Московской области «Физкультурно-оздоровит</w:t>
      </w:r>
      <w:r w:rsidR="00695383" w:rsidRPr="00564323">
        <w:rPr>
          <w:rFonts w:ascii="Times New Roman" w:hAnsi="Times New Roman"/>
          <w:sz w:val="24"/>
          <w:szCs w:val="24"/>
        </w:rPr>
        <w:t>ельный комплекс «Новое Пушкино»</w:t>
      </w:r>
      <w:r w:rsidR="00756AD6" w:rsidRPr="00564323">
        <w:rPr>
          <w:rFonts w:ascii="Times New Roman" w:hAnsi="Times New Roman"/>
          <w:sz w:val="24"/>
          <w:szCs w:val="24"/>
        </w:rPr>
        <w:t xml:space="preserve"> (далее – МБУ «ФОК «Новое Пушкино»)</w:t>
      </w:r>
      <w:r w:rsidR="00695383" w:rsidRPr="00564323">
        <w:rPr>
          <w:rFonts w:ascii="Times New Roman" w:hAnsi="Times New Roman"/>
          <w:sz w:val="24"/>
          <w:szCs w:val="24"/>
        </w:rPr>
        <w:t xml:space="preserve">, </w:t>
      </w:r>
      <w:r w:rsidR="005B450B" w:rsidRPr="00564323">
        <w:rPr>
          <w:rFonts w:ascii="Times New Roman" w:hAnsi="Times New Roman"/>
          <w:sz w:val="24"/>
          <w:szCs w:val="24"/>
        </w:rPr>
        <w:t>Муниципальное бюджетное учреждение Городского округа Пушкинский Московской области «Физкультурно-оздоровительный комплекс «Новое Пушкино»</w:t>
      </w:r>
      <w:r w:rsidR="00756AD6" w:rsidRPr="00564323">
        <w:rPr>
          <w:rFonts w:ascii="Times New Roman" w:hAnsi="Times New Roman"/>
          <w:sz w:val="24"/>
          <w:szCs w:val="24"/>
        </w:rPr>
        <w:t xml:space="preserve"> (далее – МБУ «ФОК «Новое Пушкино»</w:t>
      </w:r>
      <w:r w:rsidR="005B450B" w:rsidRPr="00564323">
        <w:rPr>
          <w:rFonts w:ascii="Times New Roman" w:hAnsi="Times New Roman"/>
          <w:sz w:val="24"/>
          <w:szCs w:val="24"/>
        </w:rPr>
        <w:t>;</w:t>
      </w:r>
      <w:r w:rsidR="00756AD6">
        <w:rPr>
          <w:rFonts w:ascii="Times New Roman" w:hAnsi="Times New Roman"/>
          <w:sz w:val="24"/>
          <w:szCs w:val="24"/>
        </w:rPr>
        <w:t xml:space="preserve"> </w:t>
      </w:r>
    </w:p>
    <w:p w:rsidR="00B758C3" w:rsidRDefault="00406D65" w:rsidP="00B758C3">
      <w:pPr>
        <w:spacing w:after="0" w:line="240" w:lineRule="auto"/>
        <w:ind w:firstLine="708"/>
        <w:contextualSpacing/>
        <w:jc w:val="both"/>
        <w:rPr>
          <w:rFonts w:ascii="Times New Roman" w:hAnsi="Times New Roman"/>
          <w:sz w:val="24"/>
          <w:szCs w:val="24"/>
        </w:rPr>
      </w:pPr>
      <w:r w:rsidRPr="00564323">
        <w:rPr>
          <w:rFonts w:ascii="Times New Roman" w:hAnsi="Times New Roman"/>
          <w:sz w:val="24"/>
          <w:szCs w:val="24"/>
        </w:rPr>
        <w:t xml:space="preserve">Муниципальное бюджетное учреждение Пушкинского городского округа Московской области «Дворец спорта «Пушкино» (далее – МБУ </w:t>
      </w:r>
      <w:r w:rsidR="00732C40" w:rsidRPr="00564323">
        <w:rPr>
          <w:rFonts w:ascii="Times New Roman" w:hAnsi="Times New Roman"/>
          <w:sz w:val="24"/>
          <w:szCs w:val="24"/>
        </w:rPr>
        <w:t xml:space="preserve">ПГОМО «Дворец спорта «Пушкино»), </w:t>
      </w:r>
      <w:r w:rsidR="00B758C3" w:rsidRPr="00564323">
        <w:rPr>
          <w:rFonts w:ascii="Times New Roman" w:hAnsi="Times New Roman"/>
          <w:sz w:val="24"/>
          <w:szCs w:val="24"/>
        </w:rPr>
        <w:t>Муниципальное бюджетное учреждение Городского округа Пушкинский Московской области «Дворец спорта «Пушкино» (далее – МБУ «Дворец спорта «Пушкино»)</w:t>
      </w:r>
      <w:r w:rsidR="00732C40" w:rsidRPr="00564323">
        <w:rPr>
          <w:rFonts w:ascii="Times New Roman" w:hAnsi="Times New Roman"/>
          <w:sz w:val="24"/>
          <w:szCs w:val="24"/>
        </w:rPr>
        <w:t>;</w:t>
      </w:r>
    </w:p>
    <w:p w:rsidR="00406D65" w:rsidRPr="00337CDD" w:rsidRDefault="00406D65" w:rsidP="00337CDD">
      <w:pPr>
        <w:spacing w:after="0" w:line="240" w:lineRule="auto"/>
        <w:ind w:firstLine="708"/>
        <w:contextualSpacing/>
        <w:rPr>
          <w:rFonts w:ascii="Times New Roman" w:hAnsi="Times New Roman"/>
          <w:sz w:val="24"/>
          <w:szCs w:val="24"/>
        </w:rPr>
      </w:pPr>
      <w:r w:rsidRPr="00337CDD">
        <w:rPr>
          <w:rFonts w:ascii="Times New Roman" w:hAnsi="Times New Roman"/>
          <w:sz w:val="24"/>
          <w:szCs w:val="24"/>
        </w:rPr>
        <w:t>Муниципальное бюджетное учреждение «Физкультурно-спортивный комплекс «Пушкино»</w:t>
      </w:r>
      <w:r w:rsidR="00AF7665" w:rsidRPr="00337CDD">
        <w:rPr>
          <w:rFonts w:ascii="Times New Roman" w:hAnsi="Times New Roman"/>
          <w:sz w:val="24"/>
          <w:szCs w:val="24"/>
        </w:rPr>
        <w:t xml:space="preserve"> (далее – МБУ «ФСК «Пушкино»</w:t>
      </w:r>
      <w:r w:rsidR="00D7363D">
        <w:rPr>
          <w:rFonts w:ascii="Times New Roman" w:hAnsi="Times New Roman"/>
          <w:sz w:val="24"/>
          <w:szCs w:val="24"/>
        </w:rPr>
        <w:t>)</w:t>
      </w:r>
      <w:r w:rsidRPr="00337CDD">
        <w:rPr>
          <w:rFonts w:ascii="Times New Roman" w:hAnsi="Times New Roman"/>
          <w:sz w:val="24"/>
          <w:szCs w:val="24"/>
        </w:rPr>
        <w:t>.</w:t>
      </w:r>
    </w:p>
    <w:p w:rsidR="00AF7665" w:rsidRPr="00337CDD" w:rsidRDefault="00AF7665" w:rsidP="00337CDD">
      <w:pPr>
        <w:spacing w:after="0" w:line="240" w:lineRule="auto"/>
        <w:ind w:firstLine="708"/>
        <w:contextualSpacing/>
        <w:rPr>
          <w:rFonts w:ascii="Times New Roman" w:hAnsi="Times New Roman"/>
          <w:sz w:val="24"/>
          <w:szCs w:val="24"/>
        </w:rPr>
      </w:pPr>
      <w:r w:rsidRPr="00337CDD">
        <w:rPr>
          <w:rFonts w:ascii="Times New Roman" w:hAnsi="Times New Roman"/>
          <w:sz w:val="24"/>
          <w:szCs w:val="24"/>
        </w:rPr>
        <w:t>Муниципальные закупки осуществляются в дочерних мероприятиях.</w:t>
      </w:r>
    </w:p>
    <w:p w:rsidR="00564323" w:rsidRPr="00337CDD" w:rsidRDefault="00406D65" w:rsidP="00564323">
      <w:pPr>
        <w:spacing w:after="0" w:line="240" w:lineRule="auto"/>
        <w:jc w:val="both"/>
        <w:rPr>
          <w:rFonts w:ascii="Times New Roman" w:hAnsi="Times New Roman"/>
          <w:bCs/>
          <w:sz w:val="24"/>
          <w:szCs w:val="24"/>
        </w:rPr>
      </w:pPr>
      <w:r w:rsidRPr="00337CDD">
        <w:rPr>
          <w:rFonts w:ascii="Times New Roman" w:hAnsi="Times New Roman"/>
          <w:sz w:val="24"/>
          <w:szCs w:val="24"/>
        </w:rPr>
        <w:t xml:space="preserve">Мероприятие 01.01.01 </w:t>
      </w:r>
      <w:r w:rsidRPr="00564323">
        <w:rPr>
          <w:rFonts w:ascii="Times New Roman" w:hAnsi="Times New Roman"/>
          <w:sz w:val="24"/>
          <w:szCs w:val="24"/>
        </w:rPr>
        <w:t xml:space="preserve">Расходы на обеспечение деятельности </w:t>
      </w:r>
      <w:r w:rsidR="00564323" w:rsidRPr="00564323">
        <w:rPr>
          <w:rFonts w:ascii="Times New Roman" w:hAnsi="Times New Roman"/>
          <w:sz w:val="24"/>
          <w:szCs w:val="24"/>
        </w:rPr>
        <w:t xml:space="preserve">МБУ «ФОК «Новое Пушкино» </w:t>
      </w:r>
      <w:r w:rsidR="00564323" w:rsidRPr="00337CDD">
        <w:rPr>
          <w:rFonts w:ascii="Times New Roman" w:hAnsi="Times New Roman"/>
          <w:sz w:val="24"/>
          <w:szCs w:val="24"/>
        </w:rPr>
        <w:t>Муниципальные закупки:</w:t>
      </w:r>
    </w:p>
    <w:p w:rsidR="00406D65" w:rsidRPr="00337CDD" w:rsidRDefault="00D7363D" w:rsidP="00337CDD">
      <w:pPr>
        <w:spacing w:after="0" w:line="240" w:lineRule="auto"/>
        <w:ind w:firstLine="708"/>
        <w:contextualSpacing/>
        <w:rPr>
          <w:rFonts w:ascii="Times New Roman" w:hAnsi="Times New Roman"/>
          <w:sz w:val="24"/>
          <w:szCs w:val="24"/>
        </w:rPr>
      </w:pPr>
      <w:r>
        <w:rPr>
          <w:rFonts w:ascii="Times New Roman" w:hAnsi="Times New Roman"/>
          <w:sz w:val="24"/>
          <w:szCs w:val="24"/>
        </w:rPr>
        <w:t xml:space="preserve">-      </w:t>
      </w:r>
      <w:r w:rsidR="00406D65" w:rsidRPr="00337CDD">
        <w:rPr>
          <w:rFonts w:ascii="Times New Roman" w:hAnsi="Times New Roman"/>
          <w:sz w:val="24"/>
          <w:szCs w:val="24"/>
        </w:rPr>
        <w:t>услуги сети «Интернет»;</w:t>
      </w:r>
    </w:p>
    <w:p w:rsidR="00406D65" w:rsidRPr="00337CDD" w:rsidRDefault="00406D65" w:rsidP="00060349">
      <w:pPr>
        <w:pStyle w:val="a7"/>
        <w:numPr>
          <w:ilvl w:val="0"/>
          <w:numId w:val="1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телефонии;</w:t>
      </w:r>
    </w:p>
    <w:p w:rsidR="00406D65" w:rsidRPr="00337CDD" w:rsidRDefault="00406D65" w:rsidP="00060349">
      <w:pPr>
        <w:pStyle w:val="a7"/>
        <w:numPr>
          <w:ilvl w:val="0"/>
          <w:numId w:val="1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на водоснабжение и электроэнергию;</w:t>
      </w:r>
    </w:p>
    <w:p w:rsidR="00406D65" w:rsidRPr="00337CDD" w:rsidRDefault="00406D65" w:rsidP="00060349">
      <w:pPr>
        <w:pStyle w:val="a7"/>
        <w:numPr>
          <w:ilvl w:val="0"/>
          <w:numId w:val="1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приобретение ТМЦ;</w:t>
      </w:r>
    </w:p>
    <w:p w:rsidR="00406D65" w:rsidRPr="00337CDD" w:rsidRDefault="00406D65" w:rsidP="00060349">
      <w:pPr>
        <w:pStyle w:val="a7"/>
        <w:numPr>
          <w:ilvl w:val="0"/>
          <w:numId w:val="1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содержание объекта спорта.</w:t>
      </w:r>
    </w:p>
    <w:p w:rsidR="00406D65" w:rsidRPr="00337CDD" w:rsidRDefault="008732D3" w:rsidP="00D7363D">
      <w:pPr>
        <w:spacing w:after="0" w:line="240" w:lineRule="auto"/>
        <w:jc w:val="both"/>
        <w:rPr>
          <w:rFonts w:ascii="Times New Roman" w:hAnsi="Times New Roman"/>
          <w:bCs/>
          <w:sz w:val="24"/>
          <w:szCs w:val="24"/>
        </w:rPr>
      </w:pPr>
      <w:r w:rsidRPr="00337CDD">
        <w:rPr>
          <w:rFonts w:ascii="Times New Roman" w:hAnsi="Times New Roman"/>
          <w:sz w:val="24"/>
          <w:szCs w:val="24"/>
        </w:rPr>
        <w:lastRenderedPageBreak/>
        <w:t xml:space="preserve">Мероприятие </w:t>
      </w:r>
      <w:r w:rsidR="00406D65" w:rsidRPr="00337CDD">
        <w:rPr>
          <w:rFonts w:ascii="Times New Roman" w:hAnsi="Times New Roman"/>
          <w:sz w:val="24"/>
          <w:szCs w:val="24"/>
        </w:rPr>
        <w:t>01.01.02. Расходы на обеспечение деятельности МБУ ПГОМО «Дворец спорта «Пушкино»</w:t>
      </w:r>
      <w:r w:rsidR="00B758C3">
        <w:rPr>
          <w:rFonts w:ascii="Times New Roman" w:hAnsi="Times New Roman"/>
          <w:sz w:val="24"/>
          <w:szCs w:val="24"/>
        </w:rPr>
        <w:t xml:space="preserve">, </w:t>
      </w:r>
      <w:r w:rsidR="00B758C3" w:rsidRPr="00B758C3">
        <w:rPr>
          <w:rFonts w:ascii="Times New Roman" w:hAnsi="Times New Roman"/>
          <w:sz w:val="24"/>
          <w:szCs w:val="24"/>
        </w:rPr>
        <w:t>МБУ «Дворец спорта «Пушкино»</w:t>
      </w:r>
      <w:r w:rsidR="00B758C3">
        <w:rPr>
          <w:rFonts w:ascii="Times New Roman" w:hAnsi="Times New Roman"/>
          <w:sz w:val="24"/>
          <w:szCs w:val="24"/>
        </w:rPr>
        <w:t xml:space="preserve">. </w:t>
      </w:r>
      <w:r w:rsidR="00406D65" w:rsidRPr="00337CDD">
        <w:rPr>
          <w:rFonts w:ascii="Times New Roman" w:hAnsi="Times New Roman"/>
          <w:sz w:val="24"/>
          <w:szCs w:val="24"/>
        </w:rPr>
        <w:t>Муниципальные закупки:</w:t>
      </w:r>
    </w:p>
    <w:p w:rsidR="00406D65" w:rsidRPr="00337CDD" w:rsidRDefault="00406D65" w:rsidP="00060349">
      <w:pPr>
        <w:pStyle w:val="a7"/>
        <w:numPr>
          <w:ilvl w:val="0"/>
          <w:numId w:val="1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сети «Интернет»;</w:t>
      </w:r>
    </w:p>
    <w:p w:rsidR="00406D65" w:rsidRPr="00337CDD" w:rsidRDefault="00406D65" w:rsidP="00060349">
      <w:pPr>
        <w:pStyle w:val="a7"/>
        <w:numPr>
          <w:ilvl w:val="0"/>
          <w:numId w:val="1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телефонии;</w:t>
      </w:r>
    </w:p>
    <w:p w:rsidR="00406D65" w:rsidRPr="00337CDD" w:rsidRDefault="00406D65" w:rsidP="00060349">
      <w:pPr>
        <w:pStyle w:val="a7"/>
        <w:numPr>
          <w:ilvl w:val="0"/>
          <w:numId w:val="1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на водоснабжение и электроэнергию;</w:t>
      </w:r>
    </w:p>
    <w:p w:rsidR="00406D65" w:rsidRPr="00337CDD" w:rsidRDefault="00406D65" w:rsidP="00060349">
      <w:pPr>
        <w:pStyle w:val="a7"/>
        <w:numPr>
          <w:ilvl w:val="0"/>
          <w:numId w:val="1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приобретение ТМЦ;</w:t>
      </w:r>
    </w:p>
    <w:p w:rsidR="00406D65" w:rsidRPr="00337CDD" w:rsidRDefault="00406D65" w:rsidP="00060349">
      <w:pPr>
        <w:pStyle w:val="a7"/>
        <w:numPr>
          <w:ilvl w:val="0"/>
          <w:numId w:val="1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содержание объекта спорта.</w:t>
      </w:r>
    </w:p>
    <w:p w:rsidR="00406D65" w:rsidRPr="00337CDD" w:rsidRDefault="008C432F" w:rsidP="008C432F">
      <w:pPr>
        <w:tabs>
          <w:tab w:val="left" w:pos="709"/>
        </w:tabs>
        <w:spacing w:after="0" w:line="240" w:lineRule="auto"/>
        <w:rPr>
          <w:rFonts w:ascii="Times New Roman" w:hAnsi="Times New Roman"/>
          <w:sz w:val="24"/>
          <w:szCs w:val="24"/>
        </w:rPr>
      </w:pPr>
      <w:r w:rsidRPr="00337CDD">
        <w:rPr>
          <w:rFonts w:ascii="Times New Roman" w:hAnsi="Times New Roman"/>
          <w:color w:val="FF0000"/>
          <w:sz w:val="24"/>
          <w:szCs w:val="24"/>
        </w:rPr>
        <w:tab/>
      </w:r>
      <w:r w:rsidR="008732D3" w:rsidRPr="00337CDD">
        <w:rPr>
          <w:rFonts w:ascii="Times New Roman" w:hAnsi="Times New Roman"/>
          <w:sz w:val="24"/>
          <w:szCs w:val="24"/>
        </w:rPr>
        <w:t xml:space="preserve">Мероприятие </w:t>
      </w:r>
      <w:r w:rsidR="00406D65" w:rsidRPr="00337CDD">
        <w:rPr>
          <w:rFonts w:ascii="Times New Roman" w:hAnsi="Times New Roman"/>
          <w:sz w:val="24"/>
          <w:szCs w:val="24"/>
        </w:rPr>
        <w:t>01.01.03. Расходы на обеспечение деятельности МБУ «ФСК «Пушкино». Муниципальные закупки:</w:t>
      </w:r>
    </w:p>
    <w:p w:rsidR="00406D65" w:rsidRPr="00337CDD" w:rsidRDefault="00406D65" w:rsidP="00060349">
      <w:pPr>
        <w:pStyle w:val="a7"/>
        <w:numPr>
          <w:ilvl w:val="0"/>
          <w:numId w:val="12"/>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сети «Интернет»;</w:t>
      </w:r>
    </w:p>
    <w:p w:rsidR="00406D65" w:rsidRPr="00337CDD" w:rsidRDefault="00406D65" w:rsidP="00060349">
      <w:pPr>
        <w:pStyle w:val="a7"/>
        <w:numPr>
          <w:ilvl w:val="0"/>
          <w:numId w:val="12"/>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телефонии;</w:t>
      </w:r>
    </w:p>
    <w:p w:rsidR="00406D65" w:rsidRPr="00337CDD" w:rsidRDefault="00406D65" w:rsidP="00060349">
      <w:pPr>
        <w:pStyle w:val="a7"/>
        <w:numPr>
          <w:ilvl w:val="0"/>
          <w:numId w:val="12"/>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на водоснабжение и электроэнергию;</w:t>
      </w:r>
    </w:p>
    <w:p w:rsidR="00406D65" w:rsidRPr="00337CDD" w:rsidRDefault="00406D65" w:rsidP="00060349">
      <w:pPr>
        <w:pStyle w:val="a7"/>
        <w:numPr>
          <w:ilvl w:val="0"/>
          <w:numId w:val="12"/>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приобретение ТМЦ;</w:t>
      </w:r>
    </w:p>
    <w:p w:rsidR="00406D65" w:rsidRPr="00337CDD" w:rsidRDefault="00AF7665" w:rsidP="00060349">
      <w:pPr>
        <w:pStyle w:val="a7"/>
        <w:numPr>
          <w:ilvl w:val="0"/>
          <w:numId w:val="12"/>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содержание объекта спорта;</w:t>
      </w:r>
    </w:p>
    <w:p w:rsidR="008C432F" w:rsidRPr="00337CDD" w:rsidRDefault="00AF7665" w:rsidP="008C432F">
      <w:pPr>
        <w:pStyle w:val="a7"/>
        <w:numPr>
          <w:ilvl w:val="0"/>
          <w:numId w:val="12"/>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ремонт и содержание спортивных площадок Пушкинского городского округа.</w:t>
      </w:r>
    </w:p>
    <w:p w:rsidR="00A662D7" w:rsidRPr="00337CDD" w:rsidRDefault="00406D65" w:rsidP="00971DC6">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 xml:space="preserve">Мероприятие 01.02. Капитальный ремонт, текущий ремонт, </w:t>
      </w:r>
      <w:r w:rsidR="00E46F21">
        <w:rPr>
          <w:rFonts w:ascii="Times New Roman" w:hAnsi="Times New Roman"/>
          <w:sz w:val="24"/>
          <w:szCs w:val="24"/>
        </w:rPr>
        <w:t xml:space="preserve">обустройство </w:t>
      </w:r>
      <w:r w:rsidRPr="00337CDD">
        <w:rPr>
          <w:rFonts w:ascii="Times New Roman" w:hAnsi="Times New Roman"/>
          <w:sz w:val="24"/>
          <w:szCs w:val="24"/>
        </w:rPr>
        <w:t>и техническое переоснащение, благоустройство объектов спорта</w:t>
      </w:r>
      <w:r w:rsidR="00A662D7" w:rsidRPr="00337CDD">
        <w:rPr>
          <w:rFonts w:ascii="Times New Roman" w:hAnsi="Times New Roman"/>
          <w:sz w:val="24"/>
          <w:szCs w:val="24"/>
        </w:rPr>
        <w:t>. Муниципальные закупки:</w:t>
      </w:r>
    </w:p>
    <w:p w:rsidR="00A662D7" w:rsidRPr="00337CDD" w:rsidRDefault="00A662D7" w:rsidP="00060349">
      <w:pPr>
        <w:pStyle w:val="a7"/>
        <w:numPr>
          <w:ilvl w:val="0"/>
          <w:numId w:val="13"/>
        </w:numPr>
        <w:tabs>
          <w:tab w:val="left" w:pos="1134"/>
        </w:tabs>
        <w:spacing w:after="0" w:line="240" w:lineRule="auto"/>
        <w:ind w:left="0" w:firstLine="709"/>
        <w:rPr>
          <w:rFonts w:ascii="Times New Roman" w:eastAsia="Times New Roman" w:hAnsi="Times New Roman"/>
          <w:color w:val="000000"/>
          <w:sz w:val="24"/>
          <w:szCs w:val="24"/>
          <w:lang w:eastAsia="ru-RU"/>
        </w:rPr>
      </w:pPr>
      <w:r w:rsidRPr="00337CDD">
        <w:rPr>
          <w:rFonts w:ascii="Times New Roman" w:eastAsia="Times New Roman" w:hAnsi="Times New Roman"/>
          <w:color w:val="000000"/>
          <w:sz w:val="24"/>
          <w:szCs w:val="24"/>
          <w:lang w:eastAsia="ru-RU"/>
        </w:rPr>
        <w:t>выполнение работ по капитальному ремонту и техническому переоснащению учреждений физической культуры и спорта, благоустройство территории.</w:t>
      </w:r>
    </w:p>
    <w:p w:rsidR="00A662D7" w:rsidRPr="00337CDD" w:rsidRDefault="008732D3" w:rsidP="00E76642">
      <w:pPr>
        <w:spacing w:after="0" w:line="240" w:lineRule="auto"/>
        <w:ind w:firstLine="708"/>
        <w:contextualSpacing/>
        <w:jc w:val="both"/>
        <w:rPr>
          <w:rFonts w:ascii="Times New Roman" w:eastAsia="Times New Roman" w:hAnsi="Times New Roman"/>
          <w:color w:val="000000"/>
          <w:sz w:val="24"/>
          <w:szCs w:val="24"/>
          <w:lang w:eastAsia="ru-RU"/>
        </w:rPr>
      </w:pPr>
      <w:r w:rsidRPr="00337CDD">
        <w:rPr>
          <w:rFonts w:ascii="Times New Roman" w:hAnsi="Times New Roman"/>
          <w:sz w:val="24"/>
          <w:szCs w:val="24"/>
        </w:rPr>
        <w:t>Мероприятие</w:t>
      </w:r>
      <w:r w:rsidRPr="00337CDD">
        <w:rPr>
          <w:rFonts w:ascii="Times New Roman" w:eastAsia="Times New Roman" w:hAnsi="Times New Roman"/>
          <w:sz w:val="24"/>
          <w:szCs w:val="24"/>
          <w:lang w:eastAsia="ru-RU"/>
        </w:rPr>
        <w:t xml:space="preserve"> </w:t>
      </w:r>
      <w:r w:rsidR="00A662D7" w:rsidRPr="00337CDD">
        <w:rPr>
          <w:rFonts w:ascii="Times New Roman" w:eastAsia="Times New Roman" w:hAnsi="Times New Roman"/>
          <w:sz w:val="24"/>
          <w:szCs w:val="24"/>
          <w:lang w:eastAsia="ru-RU"/>
        </w:rPr>
        <w:t>01.02.01.</w:t>
      </w:r>
      <w:r w:rsidR="00A662D7" w:rsidRPr="00337CDD">
        <w:rPr>
          <w:rFonts w:ascii="Times New Roman" w:hAnsi="Times New Roman"/>
          <w:sz w:val="24"/>
          <w:szCs w:val="24"/>
        </w:rPr>
        <w:t xml:space="preserve"> Обновление </w:t>
      </w:r>
      <w:r w:rsidR="00E76642" w:rsidRPr="00337CDD">
        <w:rPr>
          <w:rFonts w:ascii="Times New Roman" w:hAnsi="Times New Roman"/>
          <w:sz w:val="24"/>
          <w:szCs w:val="24"/>
        </w:rPr>
        <w:t xml:space="preserve">материально-технических базы </w:t>
      </w:r>
      <w:r w:rsidR="00A662D7" w:rsidRPr="00337CDD">
        <w:rPr>
          <w:rFonts w:ascii="Times New Roman" w:hAnsi="Times New Roman"/>
          <w:sz w:val="24"/>
          <w:szCs w:val="24"/>
        </w:rPr>
        <w:t xml:space="preserve">учреждений физической культуры и спорта Пушкинского городского округа и учреждений спортивной подготовки Пушкинского городского округа. </w:t>
      </w:r>
      <w:r w:rsidR="00A662D7" w:rsidRPr="00337CDD">
        <w:rPr>
          <w:rFonts w:ascii="Times New Roman" w:eastAsia="Times New Roman" w:hAnsi="Times New Roman"/>
          <w:color w:val="000000"/>
          <w:sz w:val="24"/>
          <w:szCs w:val="24"/>
          <w:lang w:eastAsia="ru-RU"/>
        </w:rPr>
        <w:t>Муниципальные закупки:</w:t>
      </w:r>
    </w:p>
    <w:p w:rsidR="00A662D7" w:rsidRPr="00337CDD" w:rsidRDefault="00A662D7" w:rsidP="00060349">
      <w:pPr>
        <w:pStyle w:val="a7"/>
        <w:numPr>
          <w:ilvl w:val="0"/>
          <w:numId w:val="14"/>
        </w:numPr>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337CDD">
        <w:rPr>
          <w:rFonts w:ascii="Times New Roman" w:eastAsia="Times New Roman" w:hAnsi="Times New Roman"/>
          <w:color w:val="000000"/>
          <w:sz w:val="24"/>
          <w:szCs w:val="24"/>
          <w:lang w:eastAsia="ru-RU"/>
        </w:rPr>
        <w:t>закупка спорт ин</w:t>
      </w:r>
      <w:r w:rsidR="008C432F" w:rsidRPr="00337CDD">
        <w:rPr>
          <w:rFonts w:ascii="Times New Roman" w:eastAsia="Times New Roman" w:hAnsi="Times New Roman"/>
          <w:color w:val="000000"/>
          <w:sz w:val="24"/>
          <w:szCs w:val="24"/>
          <w:lang w:eastAsia="ru-RU"/>
        </w:rPr>
        <w:t>вентаря (тренажеры, мячи, сетки,</w:t>
      </w:r>
      <w:r w:rsidRPr="00337CDD">
        <w:rPr>
          <w:rFonts w:ascii="Times New Roman" w:eastAsia="Times New Roman" w:hAnsi="Times New Roman"/>
          <w:color w:val="000000"/>
          <w:sz w:val="24"/>
          <w:szCs w:val="24"/>
          <w:lang w:eastAsia="ru-RU"/>
        </w:rPr>
        <w:t xml:space="preserve"> ворота, канаты, снаряды, кольца, щиты).</w:t>
      </w:r>
    </w:p>
    <w:p w:rsidR="00A662D7" w:rsidRPr="00337CDD" w:rsidRDefault="008732D3" w:rsidP="00E76642">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Мероприятие</w:t>
      </w:r>
      <w:r w:rsidRPr="00337CDD">
        <w:rPr>
          <w:rFonts w:ascii="Times New Roman" w:eastAsia="Times New Roman" w:hAnsi="Times New Roman"/>
          <w:sz w:val="24"/>
          <w:szCs w:val="24"/>
          <w:lang w:eastAsia="ru-RU"/>
        </w:rPr>
        <w:t xml:space="preserve"> </w:t>
      </w:r>
      <w:r w:rsidR="00A662D7" w:rsidRPr="00337CDD">
        <w:rPr>
          <w:rFonts w:ascii="Times New Roman" w:eastAsia="Times New Roman" w:hAnsi="Times New Roman"/>
          <w:sz w:val="24"/>
          <w:szCs w:val="24"/>
          <w:lang w:eastAsia="ru-RU"/>
        </w:rPr>
        <w:t>01.02.02.</w:t>
      </w:r>
      <w:r w:rsidR="00A662D7" w:rsidRPr="00337CDD">
        <w:rPr>
          <w:rFonts w:ascii="Times New Roman" w:hAnsi="Times New Roman"/>
          <w:sz w:val="24"/>
          <w:szCs w:val="24"/>
        </w:rPr>
        <w:t xml:space="preserve"> Подготовка основания, приобретение и установка плоскостных спортивных сооружений. Муниципальные закупки:</w:t>
      </w:r>
    </w:p>
    <w:p w:rsidR="00A662D7" w:rsidRPr="00337CDD" w:rsidRDefault="00A662D7" w:rsidP="00060349">
      <w:pPr>
        <w:pStyle w:val="a7"/>
        <w:numPr>
          <w:ilvl w:val="0"/>
          <w:numId w:val="15"/>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выполнение работ по установке спортивных площадок, в том числе со спортивными снарядами «</w:t>
      </w:r>
      <w:proofErr w:type="spellStart"/>
      <w:r w:rsidRPr="00337CDD">
        <w:rPr>
          <w:rFonts w:ascii="Times New Roman" w:hAnsi="Times New Roman"/>
          <w:sz w:val="24"/>
          <w:szCs w:val="24"/>
        </w:rPr>
        <w:t>воркаут</w:t>
      </w:r>
      <w:proofErr w:type="spellEnd"/>
      <w:r w:rsidRPr="00337CDD">
        <w:rPr>
          <w:rFonts w:ascii="Times New Roman" w:hAnsi="Times New Roman"/>
          <w:sz w:val="24"/>
          <w:szCs w:val="24"/>
        </w:rPr>
        <w:t>» (перекладина, брусья, лестница).</w:t>
      </w:r>
    </w:p>
    <w:p w:rsidR="00A662D7" w:rsidRPr="00337CDD" w:rsidRDefault="008732D3" w:rsidP="00E76642">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Мероприятие</w:t>
      </w:r>
      <w:r w:rsidRPr="00337CDD">
        <w:rPr>
          <w:rFonts w:ascii="Times New Roman" w:eastAsia="Times New Roman" w:hAnsi="Times New Roman"/>
          <w:sz w:val="24"/>
          <w:szCs w:val="24"/>
          <w:lang w:eastAsia="ru-RU"/>
        </w:rPr>
        <w:t xml:space="preserve"> </w:t>
      </w:r>
      <w:r w:rsidR="00A662D7" w:rsidRPr="00337CDD">
        <w:rPr>
          <w:rFonts w:ascii="Times New Roman" w:eastAsia="Times New Roman" w:hAnsi="Times New Roman"/>
          <w:sz w:val="24"/>
          <w:szCs w:val="24"/>
          <w:lang w:eastAsia="ru-RU"/>
        </w:rPr>
        <w:t>01.02.03.</w:t>
      </w:r>
      <w:r w:rsidR="00A662D7" w:rsidRPr="00337CDD">
        <w:rPr>
          <w:rFonts w:ascii="Times New Roman" w:hAnsi="Times New Roman"/>
          <w:sz w:val="24"/>
          <w:szCs w:val="24"/>
        </w:rPr>
        <w:t xml:space="preserve"> Ремонт существующих плоскостных спортивных сооружений. Муниципальные закупки:</w:t>
      </w:r>
    </w:p>
    <w:p w:rsidR="00A662D7" w:rsidRPr="00337CDD" w:rsidRDefault="00A662D7" w:rsidP="00060349">
      <w:pPr>
        <w:pStyle w:val="a7"/>
        <w:numPr>
          <w:ilvl w:val="0"/>
          <w:numId w:val="16"/>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выполнение работ по полному или частичному ремонту существующих спортивных площадок.</w:t>
      </w:r>
    </w:p>
    <w:p w:rsidR="008732D3" w:rsidRPr="00337CDD" w:rsidRDefault="008732D3"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Мероприятие 01.02.04. Капитальный ремонт, обустройство и техническое переоснащение, благоустройство территорий объектов спорта. Муниципальные закупки:</w:t>
      </w:r>
    </w:p>
    <w:p w:rsidR="008732D3"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ремонт, реконструкция спортивных площадок.</w:t>
      </w:r>
    </w:p>
    <w:p w:rsidR="008732D3" w:rsidRPr="00C17E3C" w:rsidRDefault="008732D3"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Мероприятие 01.02.05. Укрепление материально-технической базы МБУ «ФСК «Пушкино». Муниципальные закупки:</w:t>
      </w:r>
    </w:p>
    <w:p w:rsidR="00E8451F"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ремонт чаши бассейна;</w:t>
      </w:r>
    </w:p>
    <w:p w:rsidR="00E8451F"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замена осветительных приборов;</w:t>
      </w:r>
    </w:p>
    <w:p w:rsidR="00E8451F"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замена фильтров для воды.</w:t>
      </w:r>
    </w:p>
    <w:p w:rsidR="008732D3" w:rsidRPr="00C17E3C" w:rsidRDefault="008732D3" w:rsidP="005A7260">
      <w:pPr>
        <w:spacing w:after="0" w:line="240" w:lineRule="auto"/>
        <w:ind w:firstLine="708"/>
        <w:contextualSpacing/>
        <w:jc w:val="both"/>
        <w:rPr>
          <w:rFonts w:ascii="Times New Roman" w:hAnsi="Times New Roman"/>
          <w:sz w:val="24"/>
          <w:szCs w:val="24"/>
        </w:rPr>
      </w:pPr>
      <w:r w:rsidRPr="00C17E3C">
        <w:rPr>
          <w:rFonts w:ascii="Times New Roman" w:hAnsi="Times New Roman"/>
          <w:sz w:val="24"/>
          <w:szCs w:val="24"/>
        </w:rPr>
        <w:t xml:space="preserve">Мероприятие 01.02.06. Укрепление материально-технической базы </w:t>
      </w:r>
      <w:r w:rsidR="00756AD6" w:rsidRPr="00564323">
        <w:rPr>
          <w:rFonts w:ascii="Times New Roman" w:hAnsi="Times New Roman"/>
          <w:sz w:val="24"/>
          <w:szCs w:val="24"/>
        </w:rPr>
        <w:t>МБУ «ФОК «Новое Пушкино»)</w:t>
      </w:r>
      <w:r w:rsidR="004D69FB">
        <w:rPr>
          <w:rFonts w:ascii="Times New Roman" w:hAnsi="Times New Roman"/>
          <w:sz w:val="24"/>
          <w:szCs w:val="24"/>
        </w:rPr>
        <w:t>.</w:t>
      </w:r>
      <w:r w:rsidRPr="00C17E3C">
        <w:rPr>
          <w:rFonts w:ascii="Times New Roman" w:hAnsi="Times New Roman"/>
          <w:sz w:val="24"/>
          <w:szCs w:val="24"/>
        </w:rPr>
        <w:t xml:space="preserve"> Муниципальные закупки:</w:t>
      </w:r>
    </w:p>
    <w:p w:rsidR="00E8451F"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ремонт чаши бассейна;</w:t>
      </w:r>
    </w:p>
    <w:p w:rsidR="008732D3"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замена осветительных приборов;</w:t>
      </w:r>
    </w:p>
    <w:p w:rsidR="00E8451F"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замена электронного табло;</w:t>
      </w:r>
    </w:p>
    <w:p w:rsidR="00E8451F" w:rsidRPr="00C17E3C" w:rsidRDefault="00E8451F" w:rsidP="00337CDD">
      <w:pPr>
        <w:pStyle w:val="a7"/>
        <w:numPr>
          <w:ilvl w:val="0"/>
          <w:numId w:val="16"/>
        </w:numPr>
        <w:tabs>
          <w:tab w:val="left" w:pos="1134"/>
        </w:tabs>
        <w:spacing w:after="0" w:line="240" w:lineRule="auto"/>
        <w:ind w:left="0" w:firstLine="709"/>
        <w:jc w:val="both"/>
        <w:rPr>
          <w:rFonts w:ascii="Times New Roman" w:hAnsi="Times New Roman"/>
          <w:sz w:val="24"/>
          <w:szCs w:val="24"/>
        </w:rPr>
      </w:pPr>
      <w:r w:rsidRPr="00C17E3C">
        <w:rPr>
          <w:rFonts w:ascii="Times New Roman" w:hAnsi="Times New Roman"/>
          <w:sz w:val="24"/>
          <w:szCs w:val="24"/>
        </w:rPr>
        <w:t>приобретение технического инвентаря.</w:t>
      </w:r>
    </w:p>
    <w:p w:rsidR="00406D65" w:rsidRPr="00337CDD" w:rsidRDefault="008732D3" w:rsidP="00BF1BC8">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 xml:space="preserve">Мероприятие </w:t>
      </w:r>
      <w:r w:rsidR="00406D65" w:rsidRPr="00337CDD">
        <w:rPr>
          <w:rFonts w:ascii="Times New Roman" w:hAnsi="Times New Roman"/>
          <w:sz w:val="24"/>
          <w:szCs w:val="24"/>
        </w:rPr>
        <w:t>01.03. Организация и проведение официальных физкультурно-оздоровительных и спортивных мероприятий. Муниципальные закупки:</w:t>
      </w:r>
    </w:p>
    <w:p w:rsidR="00406D65" w:rsidRPr="00337CDD" w:rsidRDefault="00406D65" w:rsidP="00060349">
      <w:pPr>
        <w:pStyle w:val="a7"/>
        <w:numPr>
          <w:ilvl w:val="0"/>
          <w:numId w:val="1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услуги по проведению праздника «День физкультурника»;</w:t>
      </w:r>
    </w:p>
    <w:p w:rsidR="00406D65" w:rsidRPr="00337CDD" w:rsidRDefault="00406D65" w:rsidP="00060349">
      <w:pPr>
        <w:pStyle w:val="a7"/>
        <w:numPr>
          <w:ilvl w:val="0"/>
          <w:numId w:val="1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услуги по дежурству бригады скорой медицинской помощи;</w:t>
      </w:r>
    </w:p>
    <w:p w:rsidR="00406D65" w:rsidRPr="00337CDD" w:rsidRDefault="00406D65" w:rsidP="00060349">
      <w:pPr>
        <w:pStyle w:val="a7"/>
        <w:numPr>
          <w:ilvl w:val="0"/>
          <w:numId w:val="1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закупка наградной продукции для спортивных мероприятий;</w:t>
      </w:r>
    </w:p>
    <w:p w:rsidR="00406D65" w:rsidRPr="00337CDD" w:rsidRDefault="00406D65" w:rsidP="00060349">
      <w:pPr>
        <w:pStyle w:val="a7"/>
        <w:numPr>
          <w:ilvl w:val="0"/>
          <w:numId w:val="17"/>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услуги по доставке спортсменов к месту проведения спортивных мероприятий.</w:t>
      </w:r>
    </w:p>
    <w:p w:rsidR="00406D65" w:rsidRPr="00337CDD" w:rsidRDefault="00406D65" w:rsidP="00BF1BC8">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lastRenderedPageBreak/>
        <w:t>Основное мероприятие Р5. Федеральный проект «Спорт – норма жизни».</w:t>
      </w:r>
    </w:p>
    <w:p w:rsidR="00406D65" w:rsidRPr="00337CDD" w:rsidRDefault="00406D65" w:rsidP="00BF1BC8">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Муниципальные закупки осуществляются в дочерних мероприятия.</w:t>
      </w:r>
    </w:p>
    <w:p w:rsidR="00406D65" w:rsidRPr="00337CDD" w:rsidRDefault="00321C9E" w:rsidP="00BF1BC8">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 xml:space="preserve">Мероприятие </w:t>
      </w:r>
      <w:r w:rsidR="00406D65" w:rsidRPr="00337CDD">
        <w:rPr>
          <w:rFonts w:ascii="Times New Roman" w:hAnsi="Times New Roman"/>
          <w:sz w:val="24"/>
          <w:szCs w:val="24"/>
        </w:rPr>
        <w:t>P5.01.Оснащение объектов спортивной инфраструктуры спортивно-технологическим оборудованием. Муниципальные закупки:</w:t>
      </w:r>
    </w:p>
    <w:p w:rsidR="00406D65" w:rsidRPr="00337CDD" w:rsidRDefault="00406D65" w:rsidP="00060349">
      <w:pPr>
        <w:pStyle w:val="a7"/>
        <w:numPr>
          <w:ilvl w:val="0"/>
          <w:numId w:val="18"/>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 xml:space="preserve">закупка современных спортивных тренажёров. </w:t>
      </w:r>
    </w:p>
    <w:p w:rsidR="00406D65" w:rsidRPr="00337CDD" w:rsidRDefault="00406D65" w:rsidP="00B1679E">
      <w:pPr>
        <w:spacing w:after="0" w:line="240" w:lineRule="auto"/>
        <w:ind w:firstLine="708"/>
        <w:contextualSpacing/>
        <w:jc w:val="both"/>
        <w:rPr>
          <w:rFonts w:ascii="Times New Roman" w:hAnsi="Times New Roman"/>
          <w:sz w:val="24"/>
          <w:szCs w:val="24"/>
          <w:u w:val="single"/>
        </w:rPr>
      </w:pPr>
      <w:r w:rsidRPr="00337CDD">
        <w:rPr>
          <w:rFonts w:ascii="Times New Roman" w:hAnsi="Times New Roman"/>
          <w:sz w:val="24"/>
          <w:szCs w:val="24"/>
        </w:rPr>
        <w:t>Подпрограмма 3 «Подготовка спортивного резерва» (далее – Подпрограмма 3) включает</w:t>
      </w:r>
      <w:r w:rsidR="00321C9E" w:rsidRPr="00337CDD">
        <w:rPr>
          <w:rFonts w:ascii="Times New Roman" w:hAnsi="Times New Roman"/>
          <w:sz w:val="24"/>
          <w:szCs w:val="24"/>
        </w:rPr>
        <w:br/>
      </w:r>
      <w:r w:rsidRPr="00337CDD">
        <w:rPr>
          <w:rFonts w:ascii="Times New Roman" w:hAnsi="Times New Roman"/>
          <w:sz w:val="24"/>
          <w:szCs w:val="24"/>
        </w:rPr>
        <w:t>в себя реализацию следующих мероприятий:</w:t>
      </w:r>
    </w:p>
    <w:p w:rsidR="00406D65" w:rsidRPr="00337CDD" w:rsidRDefault="00406D65" w:rsidP="00B1679E">
      <w:pPr>
        <w:spacing w:after="0" w:line="240" w:lineRule="auto"/>
        <w:ind w:firstLine="708"/>
        <w:jc w:val="both"/>
        <w:rPr>
          <w:rFonts w:ascii="Times New Roman" w:hAnsi="Times New Roman"/>
          <w:sz w:val="24"/>
          <w:szCs w:val="24"/>
        </w:rPr>
      </w:pPr>
      <w:r w:rsidRPr="00337CDD">
        <w:rPr>
          <w:rFonts w:ascii="Times New Roman" w:hAnsi="Times New Roman"/>
          <w:sz w:val="24"/>
          <w:szCs w:val="24"/>
        </w:rPr>
        <w:t>Основное мероприятие 01.</w:t>
      </w:r>
      <w:r w:rsidRPr="00337CDD">
        <w:rPr>
          <w:rFonts w:ascii="Times New Roman" w:hAnsi="Times New Roman"/>
          <w:b/>
          <w:sz w:val="24"/>
          <w:szCs w:val="24"/>
        </w:rPr>
        <w:t xml:space="preserve"> </w:t>
      </w:r>
      <w:r w:rsidRPr="00337CDD">
        <w:rPr>
          <w:rFonts w:ascii="Times New Roman" w:hAnsi="Times New Roman"/>
          <w:sz w:val="24"/>
          <w:szCs w:val="24"/>
        </w:rPr>
        <w:t>Подготовка спортивного резерва</w:t>
      </w:r>
    </w:p>
    <w:p w:rsidR="00406D65" w:rsidRPr="00337CDD" w:rsidRDefault="00321C9E" w:rsidP="00321C9E">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 xml:space="preserve">Мероприятие </w:t>
      </w:r>
      <w:r w:rsidR="00406D65" w:rsidRPr="00337CDD">
        <w:rPr>
          <w:rFonts w:ascii="Times New Roman" w:hAnsi="Times New Roman"/>
          <w:sz w:val="24"/>
          <w:szCs w:val="24"/>
        </w:rPr>
        <w:t>01.01. Расходы на обеспечение</w:t>
      </w:r>
      <w:r w:rsidRPr="00337CDD">
        <w:rPr>
          <w:rFonts w:ascii="Times New Roman" w:hAnsi="Times New Roman"/>
          <w:sz w:val="24"/>
          <w:szCs w:val="24"/>
        </w:rPr>
        <w:t xml:space="preserve"> деятельности (оказание услуг) </w:t>
      </w:r>
      <w:r w:rsidR="00406D65" w:rsidRPr="00337CDD">
        <w:rPr>
          <w:rFonts w:ascii="Times New Roman" w:hAnsi="Times New Roman"/>
          <w:sz w:val="24"/>
          <w:szCs w:val="24"/>
        </w:rPr>
        <w:t>муниципальных учреждений по подготовке спортивных команд и спортивного резерва</w:t>
      </w:r>
      <w:r w:rsidRPr="00337CDD">
        <w:rPr>
          <w:rFonts w:ascii="Times New Roman" w:hAnsi="Times New Roman"/>
          <w:sz w:val="24"/>
          <w:szCs w:val="24"/>
        </w:rPr>
        <w:t>.</w:t>
      </w:r>
    </w:p>
    <w:p w:rsidR="00321C9E" w:rsidRPr="00337CDD" w:rsidRDefault="00321C9E" w:rsidP="00337CDD">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Данное мероприятие предполагает расходы на обеспечение деятельности следующих учреждений:</w:t>
      </w:r>
    </w:p>
    <w:p w:rsidR="001F5827" w:rsidRDefault="00321C9E" w:rsidP="001F5827">
      <w:pPr>
        <w:spacing w:after="0" w:line="240" w:lineRule="auto"/>
        <w:ind w:firstLine="708"/>
        <w:contextualSpacing/>
        <w:jc w:val="both"/>
        <w:rPr>
          <w:rFonts w:ascii="Times New Roman" w:hAnsi="Times New Roman"/>
          <w:sz w:val="24"/>
          <w:szCs w:val="24"/>
        </w:rPr>
      </w:pPr>
      <w:r w:rsidRPr="00564323">
        <w:rPr>
          <w:rFonts w:ascii="Times New Roman" w:hAnsi="Times New Roman"/>
          <w:sz w:val="24"/>
          <w:szCs w:val="24"/>
        </w:rPr>
        <w:t>Муниципальное бюджетное учреждение «Спортивная школа по биатлону имени олимпийского чемпиона А.Елизарова Пушкинского городского округа Московской</w:t>
      </w:r>
      <w:r w:rsidR="00756AD6" w:rsidRPr="00564323">
        <w:rPr>
          <w:rFonts w:ascii="Times New Roman" w:hAnsi="Times New Roman"/>
          <w:sz w:val="24"/>
          <w:szCs w:val="24"/>
        </w:rPr>
        <w:t xml:space="preserve"> области» (далее – МБУ «СШ ПГО», </w:t>
      </w:r>
      <w:r w:rsidR="001F5827" w:rsidRPr="00564323">
        <w:rPr>
          <w:rFonts w:ascii="Times New Roman" w:hAnsi="Times New Roman"/>
          <w:sz w:val="24"/>
          <w:szCs w:val="24"/>
        </w:rPr>
        <w:t>Муниципальное бюджетное учреждение «Спортивная школа по биатлону имени олимпийского чемпиона А.Елизарова Городского округа Пушкинский Московской области» (далее – МБУ «СШ по биатлону</w:t>
      </w:r>
      <w:r w:rsidR="005B450B" w:rsidRPr="00564323">
        <w:rPr>
          <w:rFonts w:ascii="Times New Roman" w:hAnsi="Times New Roman"/>
          <w:sz w:val="24"/>
          <w:szCs w:val="24"/>
        </w:rPr>
        <w:t>»</w:t>
      </w:r>
      <w:r w:rsidR="001F5827" w:rsidRPr="00564323">
        <w:rPr>
          <w:rFonts w:ascii="Times New Roman" w:hAnsi="Times New Roman"/>
          <w:sz w:val="24"/>
          <w:szCs w:val="24"/>
        </w:rPr>
        <w:t>);</w:t>
      </w:r>
    </w:p>
    <w:p w:rsidR="00321C9E" w:rsidRDefault="00AC3363" w:rsidP="00337CDD">
      <w:pPr>
        <w:spacing w:after="0" w:line="240" w:lineRule="auto"/>
        <w:ind w:firstLine="708"/>
        <w:contextualSpacing/>
        <w:jc w:val="both"/>
        <w:rPr>
          <w:rFonts w:ascii="Times New Roman" w:hAnsi="Times New Roman"/>
          <w:sz w:val="24"/>
          <w:szCs w:val="24"/>
        </w:rPr>
      </w:pPr>
      <w:r w:rsidRPr="00564323">
        <w:rPr>
          <w:rFonts w:ascii="Times New Roman" w:hAnsi="Times New Roman"/>
          <w:sz w:val="24"/>
          <w:szCs w:val="24"/>
        </w:rPr>
        <w:t>Муниципальное бюджетное учреждение «Спортивная школа» Пушкинского городского округа Московской области</w:t>
      </w:r>
      <w:r w:rsidR="00756AD6">
        <w:rPr>
          <w:rFonts w:ascii="Times New Roman" w:hAnsi="Times New Roman"/>
          <w:sz w:val="24"/>
          <w:szCs w:val="24"/>
        </w:rPr>
        <w:t xml:space="preserve"> </w:t>
      </w:r>
      <w:r w:rsidR="00756AD6" w:rsidRPr="00564323">
        <w:rPr>
          <w:rFonts w:ascii="Times New Roman" w:hAnsi="Times New Roman"/>
          <w:sz w:val="24"/>
          <w:szCs w:val="24"/>
        </w:rPr>
        <w:t>(далее – МБУ «СШ»),</w:t>
      </w:r>
      <w:r w:rsidR="00756AD6">
        <w:rPr>
          <w:rFonts w:ascii="Times New Roman" w:hAnsi="Times New Roman"/>
          <w:sz w:val="24"/>
          <w:szCs w:val="24"/>
        </w:rPr>
        <w:t xml:space="preserve"> </w:t>
      </w:r>
      <w:r w:rsidR="00FC50B3" w:rsidRPr="00564323">
        <w:rPr>
          <w:rFonts w:ascii="Times New Roman" w:hAnsi="Times New Roman"/>
          <w:sz w:val="24"/>
          <w:szCs w:val="24"/>
        </w:rPr>
        <w:t>Муниципальное бюджетное учреждение «Спортивная школа» Городского округа Пушкинский Московской области</w:t>
      </w:r>
      <w:r w:rsidR="00756AD6">
        <w:rPr>
          <w:rFonts w:ascii="Times New Roman" w:hAnsi="Times New Roman"/>
          <w:sz w:val="24"/>
          <w:szCs w:val="24"/>
        </w:rPr>
        <w:t xml:space="preserve"> </w:t>
      </w:r>
      <w:r w:rsidR="00756AD6" w:rsidRPr="00564323">
        <w:rPr>
          <w:rFonts w:ascii="Times New Roman" w:hAnsi="Times New Roman"/>
          <w:sz w:val="24"/>
          <w:szCs w:val="24"/>
        </w:rPr>
        <w:t>(далее – МБУ «СШ»)</w:t>
      </w:r>
      <w:r w:rsidRPr="00564323">
        <w:rPr>
          <w:rFonts w:ascii="Times New Roman" w:hAnsi="Times New Roman"/>
          <w:sz w:val="24"/>
          <w:szCs w:val="24"/>
        </w:rPr>
        <w:t>.</w:t>
      </w:r>
    </w:p>
    <w:p w:rsidR="00321C9E" w:rsidRPr="00337CDD" w:rsidRDefault="00321C9E" w:rsidP="00337CDD">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Муниципальные закупки осуществляются в дочерних мероприятиях.</w:t>
      </w:r>
    </w:p>
    <w:p w:rsidR="00406D65" w:rsidRPr="00337CDD" w:rsidRDefault="00321C9E" w:rsidP="00337CDD">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 xml:space="preserve">Мероприятие </w:t>
      </w:r>
      <w:r w:rsidR="00406D65" w:rsidRPr="00337CDD">
        <w:rPr>
          <w:rFonts w:ascii="Times New Roman" w:hAnsi="Times New Roman"/>
          <w:sz w:val="24"/>
          <w:szCs w:val="24"/>
        </w:rPr>
        <w:t xml:space="preserve">01.01.01. Расходы на обеспечение </w:t>
      </w:r>
      <w:r w:rsidR="00AC3363" w:rsidRPr="00337CDD">
        <w:rPr>
          <w:rFonts w:ascii="Times New Roman" w:hAnsi="Times New Roman"/>
          <w:sz w:val="24"/>
          <w:szCs w:val="24"/>
        </w:rPr>
        <w:t>деятельности (оказание услуг)</w:t>
      </w:r>
      <w:r w:rsidR="00406D65" w:rsidRPr="00337CDD">
        <w:rPr>
          <w:rFonts w:ascii="Times New Roman" w:hAnsi="Times New Roman"/>
          <w:sz w:val="24"/>
          <w:szCs w:val="24"/>
        </w:rPr>
        <w:t xml:space="preserve"> МБУ «</w:t>
      </w:r>
      <w:r w:rsidR="00AC3363" w:rsidRPr="00337CDD">
        <w:rPr>
          <w:rFonts w:ascii="Times New Roman" w:hAnsi="Times New Roman"/>
          <w:sz w:val="24"/>
          <w:szCs w:val="24"/>
        </w:rPr>
        <w:t>СШ ПГО</w:t>
      </w:r>
      <w:r w:rsidR="00406D65" w:rsidRPr="00337CDD">
        <w:rPr>
          <w:rFonts w:ascii="Times New Roman" w:hAnsi="Times New Roman"/>
          <w:sz w:val="24"/>
          <w:szCs w:val="24"/>
        </w:rPr>
        <w:t>»</w:t>
      </w:r>
      <w:r w:rsidR="005B450B">
        <w:rPr>
          <w:rFonts w:ascii="Times New Roman" w:hAnsi="Times New Roman"/>
          <w:sz w:val="24"/>
          <w:szCs w:val="24"/>
        </w:rPr>
        <w:t xml:space="preserve">, </w:t>
      </w:r>
      <w:r w:rsidR="005B450B" w:rsidRPr="00337CDD">
        <w:rPr>
          <w:rFonts w:ascii="Times New Roman" w:hAnsi="Times New Roman"/>
          <w:sz w:val="24"/>
          <w:szCs w:val="24"/>
        </w:rPr>
        <w:t xml:space="preserve">МБУ «СШ </w:t>
      </w:r>
      <w:r w:rsidR="005B450B">
        <w:rPr>
          <w:rFonts w:ascii="Times New Roman" w:hAnsi="Times New Roman"/>
          <w:sz w:val="24"/>
          <w:szCs w:val="24"/>
        </w:rPr>
        <w:t>по биатлону»</w:t>
      </w:r>
      <w:r w:rsidR="00406D65" w:rsidRPr="00337CDD">
        <w:rPr>
          <w:rFonts w:ascii="Times New Roman" w:hAnsi="Times New Roman"/>
          <w:sz w:val="24"/>
          <w:szCs w:val="24"/>
        </w:rPr>
        <w:t>. Муниципальные закупки:</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закупка мишеней;</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закупка пневматических пуль;</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закупка патронов;</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закупка ГСМ (бензин);</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 xml:space="preserve">услуги по сигнализации; </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подключения к сети «Интернет»;</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телефонии;</w:t>
      </w:r>
    </w:p>
    <w:p w:rsidR="00406D65" w:rsidRPr="00337CDD" w:rsidRDefault="00406D65" w:rsidP="00060349">
      <w:pPr>
        <w:pStyle w:val="a7"/>
        <w:numPr>
          <w:ilvl w:val="0"/>
          <w:numId w:val="20"/>
        </w:numPr>
        <w:tabs>
          <w:tab w:val="left" w:pos="1134"/>
        </w:tabs>
        <w:spacing w:after="0" w:line="240" w:lineRule="auto"/>
        <w:ind w:left="0" w:firstLine="709"/>
        <w:rPr>
          <w:rFonts w:ascii="Times New Roman" w:hAnsi="Times New Roman"/>
          <w:b/>
          <w:sz w:val="24"/>
          <w:szCs w:val="24"/>
        </w:rPr>
      </w:pPr>
      <w:r w:rsidRPr="00337CDD">
        <w:rPr>
          <w:rFonts w:ascii="Times New Roman" w:hAnsi="Times New Roman"/>
          <w:sz w:val="24"/>
          <w:szCs w:val="24"/>
        </w:rPr>
        <w:t xml:space="preserve">оказание услуг по предоставлению электроэнергии. </w:t>
      </w:r>
    </w:p>
    <w:p w:rsidR="005B450B" w:rsidRPr="00337CDD" w:rsidRDefault="00321C9E" w:rsidP="005B450B">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 xml:space="preserve">Мероприятие </w:t>
      </w:r>
      <w:r w:rsidR="00406D65" w:rsidRPr="00337CDD">
        <w:rPr>
          <w:rFonts w:ascii="Times New Roman" w:hAnsi="Times New Roman"/>
          <w:sz w:val="24"/>
          <w:szCs w:val="24"/>
        </w:rPr>
        <w:t xml:space="preserve">01.01.02. Расходы на обеспечение деятельности (оказание услуг) </w:t>
      </w:r>
      <w:r w:rsidR="00564323" w:rsidRPr="00564323">
        <w:rPr>
          <w:rFonts w:ascii="Times New Roman" w:hAnsi="Times New Roman"/>
          <w:sz w:val="24"/>
          <w:szCs w:val="24"/>
        </w:rPr>
        <w:t>МБУ «СШ»</w:t>
      </w:r>
      <w:r w:rsidR="00FB79E0">
        <w:rPr>
          <w:rFonts w:ascii="Times New Roman" w:hAnsi="Times New Roman"/>
          <w:sz w:val="24"/>
          <w:szCs w:val="24"/>
        </w:rPr>
        <w:t>.</w:t>
      </w:r>
    </w:p>
    <w:p w:rsidR="00406D65" w:rsidRPr="00337CDD" w:rsidRDefault="00406D65" w:rsidP="00AC3363">
      <w:pPr>
        <w:spacing w:after="0" w:line="240" w:lineRule="auto"/>
        <w:ind w:firstLine="708"/>
        <w:contextualSpacing/>
        <w:jc w:val="both"/>
        <w:rPr>
          <w:rFonts w:ascii="Times New Roman" w:hAnsi="Times New Roman"/>
          <w:sz w:val="24"/>
          <w:szCs w:val="24"/>
        </w:rPr>
      </w:pPr>
      <w:r w:rsidRPr="00337CDD">
        <w:rPr>
          <w:rFonts w:ascii="Times New Roman" w:hAnsi="Times New Roman"/>
          <w:sz w:val="24"/>
          <w:szCs w:val="24"/>
        </w:rPr>
        <w:t>Муниципальные закупки:</w:t>
      </w:r>
    </w:p>
    <w:p w:rsidR="00406D65" w:rsidRPr="00337CDD" w:rsidRDefault="00406D65" w:rsidP="00060349">
      <w:pPr>
        <w:pStyle w:val="a7"/>
        <w:numPr>
          <w:ilvl w:val="0"/>
          <w:numId w:val="2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подключения к сети «Интернет»;</w:t>
      </w:r>
    </w:p>
    <w:p w:rsidR="00406D65" w:rsidRPr="00337CDD" w:rsidRDefault="00406D65" w:rsidP="00060349">
      <w:pPr>
        <w:pStyle w:val="a7"/>
        <w:numPr>
          <w:ilvl w:val="0"/>
          <w:numId w:val="2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услуги телефонии;</w:t>
      </w:r>
    </w:p>
    <w:p w:rsidR="00406D65" w:rsidRPr="00337CDD" w:rsidRDefault="00406D65" w:rsidP="00060349">
      <w:pPr>
        <w:pStyle w:val="a7"/>
        <w:numPr>
          <w:ilvl w:val="0"/>
          <w:numId w:val="2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 xml:space="preserve">оказание услуг по предоставлению водоснабжения и электроэнергии; </w:t>
      </w:r>
    </w:p>
    <w:p w:rsidR="00406D65" w:rsidRPr="00337CDD" w:rsidRDefault="00406D65" w:rsidP="00060349">
      <w:pPr>
        <w:pStyle w:val="a7"/>
        <w:numPr>
          <w:ilvl w:val="0"/>
          <w:numId w:val="2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содержание объекта спорта;</w:t>
      </w:r>
    </w:p>
    <w:p w:rsidR="00406D65" w:rsidRPr="00337CDD" w:rsidRDefault="00406D65" w:rsidP="00060349">
      <w:pPr>
        <w:pStyle w:val="a7"/>
        <w:numPr>
          <w:ilvl w:val="0"/>
          <w:numId w:val="21"/>
        </w:numPr>
        <w:tabs>
          <w:tab w:val="left" w:pos="1134"/>
        </w:tabs>
        <w:spacing w:after="0" w:line="240" w:lineRule="auto"/>
        <w:ind w:left="0" w:firstLine="709"/>
        <w:rPr>
          <w:rFonts w:ascii="Times New Roman" w:hAnsi="Times New Roman"/>
          <w:b/>
          <w:sz w:val="24"/>
          <w:szCs w:val="24"/>
        </w:rPr>
      </w:pPr>
      <w:r w:rsidRPr="00337CDD">
        <w:rPr>
          <w:rFonts w:ascii="Times New Roman" w:hAnsi="Times New Roman"/>
          <w:sz w:val="24"/>
          <w:szCs w:val="24"/>
        </w:rPr>
        <w:t>приобретение ТМЦ.</w:t>
      </w:r>
    </w:p>
    <w:p w:rsidR="00406D65" w:rsidRPr="00337CDD" w:rsidRDefault="002930C3" w:rsidP="00337CDD">
      <w:pPr>
        <w:pStyle w:val="a7"/>
        <w:numPr>
          <w:ilvl w:val="0"/>
          <w:numId w:val="2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Основное мероприятие 01.03. Развитие видов спорта в Московской области.</w:t>
      </w:r>
    </w:p>
    <w:p w:rsidR="002930C3" w:rsidRPr="00337CDD" w:rsidRDefault="002930C3" w:rsidP="00337CDD">
      <w:pPr>
        <w:pStyle w:val="a7"/>
        <w:numPr>
          <w:ilvl w:val="0"/>
          <w:numId w:val="21"/>
        </w:numPr>
        <w:tabs>
          <w:tab w:val="left" w:pos="1134"/>
        </w:tabs>
        <w:spacing w:after="0" w:line="240" w:lineRule="auto"/>
        <w:ind w:left="0" w:firstLine="709"/>
        <w:rPr>
          <w:rFonts w:ascii="Times New Roman" w:hAnsi="Times New Roman"/>
          <w:sz w:val="24"/>
          <w:szCs w:val="24"/>
        </w:rPr>
      </w:pPr>
      <w:r w:rsidRPr="00337CDD">
        <w:rPr>
          <w:rFonts w:ascii="Times New Roman" w:hAnsi="Times New Roman"/>
          <w:sz w:val="24"/>
          <w:szCs w:val="24"/>
        </w:rPr>
        <w:t>Мероприятие 03.05. Развитие</w:t>
      </w:r>
      <w:r w:rsidR="00694E38" w:rsidRPr="00337CDD">
        <w:rPr>
          <w:rFonts w:ascii="Times New Roman" w:hAnsi="Times New Roman"/>
          <w:sz w:val="24"/>
          <w:szCs w:val="24"/>
        </w:rPr>
        <w:t xml:space="preserve"> гребли на байдарках и каноэ в М</w:t>
      </w:r>
      <w:r w:rsidRPr="00337CDD">
        <w:rPr>
          <w:rFonts w:ascii="Times New Roman" w:hAnsi="Times New Roman"/>
          <w:sz w:val="24"/>
          <w:szCs w:val="24"/>
        </w:rPr>
        <w:t>осковской области. Муниципальные закупки</w:t>
      </w:r>
      <w:r w:rsidR="00103F91" w:rsidRPr="00337CDD">
        <w:rPr>
          <w:rFonts w:ascii="Times New Roman" w:hAnsi="Times New Roman"/>
          <w:sz w:val="24"/>
          <w:szCs w:val="24"/>
        </w:rPr>
        <w:t>:</w:t>
      </w:r>
    </w:p>
    <w:p w:rsidR="00E8451F" w:rsidRPr="006C2ED0" w:rsidRDefault="00E8451F" w:rsidP="00337CDD">
      <w:pPr>
        <w:pStyle w:val="a7"/>
        <w:numPr>
          <w:ilvl w:val="0"/>
          <w:numId w:val="21"/>
        </w:numPr>
        <w:tabs>
          <w:tab w:val="left" w:pos="1134"/>
        </w:tabs>
        <w:spacing w:after="0" w:line="240" w:lineRule="auto"/>
        <w:ind w:left="0" w:firstLine="709"/>
        <w:rPr>
          <w:rFonts w:ascii="Times New Roman" w:hAnsi="Times New Roman"/>
          <w:sz w:val="24"/>
          <w:szCs w:val="24"/>
        </w:rPr>
      </w:pPr>
      <w:r w:rsidRPr="006C2ED0">
        <w:rPr>
          <w:rFonts w:ascii="Times New Roman" w:hAnsi="Times New Roman"/>
          <w:sz w:val="24"/>
          <w:szCs w:val="24"/>
        </w:rPr>
        <w:t>приобретение инвентаря;</w:t>
      </w:r>
    </w:p>
    <w:p w:rsidR="00E8451F" w:rsidRPr="00DB59D4" w:rsidRDefault="00E8451F" w:rsidP="00337CDD">
      <w:pPr>
        <w:pStyle w:val="a7"/>
        <w:numPr>
          <w:ilvl w:val="0"/>
          <w:numId w:val="21"/>
        </w:numPr>
        <w:tabs>
          <w:tab w:val="left" w:pos="1134"/>
        </w:tabs>
        <w:spacing w:after="0" w:line="240" w:lineRule="auto"/>
        <w:ind w:left="0" w:firstLine="709"/>
        <w:rPr>
          <w:rFonts w:ascii="Times New Roman" w:hAnsi="Times New Roman"/>
          <w:sz w:val="24"/>
          <w:szCs w:val="24"/>
        </w:rPr>
      </w:pPr>
      <w:r w:rsidRPr="006C2ED0">
        <w:rPr>
          <w:rFonts w:ascii="Times New Roman" w:hAnsi="Times New Roman"/>
          <w:sz w:val="24"/>
          <w:szCs w:val="24"/>
        </w:rPr>
        <w:t>приобретение формы</w:t>
      </w:r>
    </w:p>
    <w:p w:rsidR="00DB59D4" w:rsidRPr="006C2ED0" w:rsidRDefault="00DB59D4" w:rsidP="00DB59D4">
      <w:pPr>
        <w:pStyle w:val="a7"/>
        <w:tabs>
          <w:tab w:val="left" w:pos="1134"/>
        </w:tabs>
        <w:spacing w:after="0" w:line="240" w:lineRule="auto"/>
        <w:ind w:left="709"/>
        <w:rPr>
          <w:rFonts w:ascii="Times New Roman" w:hAnsi="Times New Roman"/>
          <w:sz w:val="24"/>
          <w:szCs w:val="24"/>
        </w:rPr>
      </w:pPr>
    </w:p>
    <w:p w:rsidR="00694E38" w:rsidRPr="000901AF" w:rsidRDefault="00694E38" w:rsidP="00B154A1">
      <w:pPr>
        <w:pStyle w:val="a7"/>
        <w:widowControl w:val="0"/>
        <w:numPr>
          <w:ilvl w:val="0"/>
          <w:numId w:val="36"/>
        </w:numPr>
        <w:autoSpaceDE w:val="0"/>
        <w:autoSpaceDN w:val="0"/>
        <w:adjustRightInd w:val="0"/>
        <w:jc w:val="center"/>
        <w:rPr>
          <w:rFonts w:ascii="Times New Roman" w:hAnsi="Times New Roman"/>
          <w:b/>
          <w:sz w:val="24"/>
          <w:szCs w:val="24"/>
        </w:rPr>
      </w:pPr>
      <w:r w:rsidRPr="00337CDD">
        <w:rPr>
          <w:rFonts w:ascii="Times New Roman" w:hAnsi="Times New Roman"/>
          <w:b/>
          <w:sz w:val="24"/>
          <w:szCs w:val="24"/>
        </w:rPr>
        <w:t>Перечень приоритетных проектов, реализуемых в рамках</w:t>
      </w:r>
      <w:r w:rsidRPr="00337CDD">
        <w:rPr>
          <w:rFonts w:ascii="Times New Roman" w:hAnsi="Times New Roman"/>
          <w:sz w:val="24"/>
          <w:szCs w:val="24"/>
        </w:rPr>
        <w:t xml:space="preserve"> </w:t>
      </w:r>
      <w:r w:rsidR="002C23A8">
        <w:rPr>
          <w:rFonts w:ascii="Times New Roman" w:hAnsi="Times New Roman"/>
          <w:b/>
          <w:sz w:val="24"/>
          <w:szCs w:val="24"/>
        </w:rPr>
        <w:t>М</w:t>
      </w:r>
      <w:r w:rsidR="00B154A1" w:rsidRPr="00494116">
        <w:rPr>
          <w:rFonts w:ascii="Times New Roman" w:hAnsi="Times New Roman"/>
          <w:b/>
          <w:sz w:val="24"/>
          <w:szCs w:val="24"/>
        </w:rPr>
        <w:t>униципальной</w:t>
      </w:r>
      <w:r w:rsidR="00B154A1">
        <w:rPr>
          <w:rFonts w:ascii="Times New Roman" w:hAnsi="Times New Roman"/>
          <w:sz w:val="24"/>
          <w:szCs w:val="24"/>
        </w:rPr>
        <w:t xml:space="preserve"> </w:t>
      </w:r>
      <w:r w:rsidR="002C23A8">
        <w:rPr>
          <w:rFonts w:ascii="Times New Roman" w:hAnsi="Times New Roman"/>
          <w:b/>
          <w:sz w:val="24"/>
          <w:szCs w:val="24"/>
        </w:rPr>
        <w:t>п</w:t>
      </w:r>
      <w:r w:rsidRPr="00337CDD">
        <w:rPr>
          <w:rFonts w:ascii="Times New Roman" w:hAnsi="Times New Roman"/>
          <w:b/>
          <w:sz w:val="24"/>
          <w:szCs w:val="24"/>
        </w:rPr>
        <w:t>рограммы, с описанием целей и механизмов реализации</w:t>
      </w:r>
    </w:p>
    <w:p w:rsidR="00885CEB" w:rsidRPr="00B154A1" w:rsidRDefault="00885CEB" w:rsidP="00885CEB">
      <w:pPr>
        <w:tabs>
          <w:tab w:val="left" w:pos="1134"/>
        </w:tabs>
        <w:spacing w:after="0" w:line="240" w:lineRule="auto"/>
        <w:ind w:firstLine="709"/>
        <w:jc w:val="both"/>
        <w:rPr>
          <w:rFonts w:ascii="Times New Roman" w:hAnsi="Times New Roman"/>
          <w:sz w:val="24"/>
          <w:szCs w:val="24"/>
        </w:rPr>
      </w:pPr>
      <w:r w:rsidRPr="00B154A1">
        <w:rPr>
          <w:rFonts w:ascii="Times New Roman" w:hAnsi="Times New Roman"/>
          <w:sz w:val="24"/>
          <w:szCs w:val="24"/>
        </w:rPr>
        <w:t xml:space="preserve">Для </w:t>
      </w:r>
      <w:r w:rsidRPr="00F0379E">
        <w:rPr>
          <w:rFonts w:ascii="Times New Roman" w:hAnsi="Times New Roman"/>
          <w:sz w:val="24"/>
          <w:szCs w:val="24"/>
        </w:rPr>
        <w:t>достижения целей и</w:t>
      </w:r>
      <w:r w:rsidRPr="00B154A1">
        <w:rPr>
          <w:rFonts w:ascii="Times New Roman" w:hAnsi="Times New Roman"/>
          <w:sz w:val="24"/>
          <w:szCs w:val="24"/>
        </w:rPr>
        <w:t xml:space="preserve"> решения задач </w:t>
      </w:r>
      <w:r w:rsidR="002C23A8">
        <w:rPr>
          <w:rFonts w:ascii="Times New Roman" w:hAnsi="Times New Roman"/>
          <w:sz w:val="24"/>
          <w:szCs w:val="24"/>
        </w:rPr>
        <w:t>Муниципальной п</w:t>
      </w:r>
      <w:r>
        <w:rPr>
          <w:rFonts w:ascii="Times New Roman" w:hAnsi="Times New Roman"/>
          <w:sz w:val="24"/>
          <w:szCs w:val="24"/>
        </w:rPr>
        <w:t>рограммы</w:t>
      </w:r>
      <w:r w:rsidRPr="00B154A1">
        <w:rPr>
          <w:rFonts w:ascii="Times New Roman" w:hAnsi="Times New Roman"/>
          <w:sz w:val="24"/>
          <w:szCs w:val="24"/>
        </w:rPr>
        <w:t xml:space="preserve"> предусматривается реализация следующих основных мероприятий:</w:t>
      </w:r>
    </w:p>
    <w:p w:rsidR="00885CEB" w:rsidRPr="000901AF" w:rsidRDefault="00885CEB" w:rsidP="00885CEB">
      <w:pPr>
        <w:pStyle w:val="a7"/>
        <w:numPr>
          <w:ilvl w:val="0"/>
          <w:numId w:val="21"/>
        </w:numPr>
        <w:tabs>
          <w:tab w:val="left" w:pos="1134"/>
        </w:tabs>
        <w:spacing w:after="0" w:line="240" w:lineRule="auto"/>
        <w:ind w:left="0" w:firstLine="709"/>
        <w:rPr>
          <w:rFonts w:ascii="Times New Roman" w:hAnsi="Times New Roman"/>
          <w:sz w:val="24"/>
          <w:szCs w:val="24"/>
        </w:rPr>
      </w:pPr>
      <w:r w:rsidRPr="000901AF">
        <w:rPr>
          <w:rFonts w:ascii="Times New Roman" w:hAnsi="Times New Roman"/>
          <w:sz w:val="24"/>
          <w:szCs w:val="24"/>
        </w:rPr>
        <w:t xml:space="preserve">федеральный проект «Спорт </w:t>
      </w:r>
      <w:r>
        <w:rPr>
          <w:rFonts w:ascii="Times New Roman" w:hAnsi="Times New Roman"/>
          <w:sz w:val="24"/>
          <w:szCs w:val="24"/>
        </w:rPr>
        <w:t>–</w:t>
      </w:r>
      <w:r w:rsidRPr="000901AF">
        <w:rPr>
          <w:rFonts w:ascii="Times New Roman" w:hAnsi="Times New Roman"/>
          <w:sz w:val="24"/>
          <w:szCs w:val="24"/>
        </w:rPr>
        <w:t xml:space="preserve"> норма</w:t>
      </w:r>
      <w:r>
        <w:rPr>
          <w:rFonts w:ascii="Times New Roman" w:hAnsi="Times New Roman"/>
          <w:sz w:val="24"/>
          <w:szCs w:val="24"/>
        </w:rPr>
        <w:t xml:space="preserve"> жизни»;</w:t>
      </w:r>
    </w:p>
    <w:p w:rsidR="00885CEB" w:rsidRPr="000901AF" w:rsidRDefault="00885CEB" w:rsidP="00885CEB">
      <w:pPr>
        <w:pStyle w:val="a7"/>
        <w:numPr>
          <w:ilvl w:val="0"/>
          <w:numId w:val="21"/>
        </w:numPr>
        <w:tabs>
          <w:tab w:val="left" w:pos="1134"/>
        </w:tabs>
        <w:spacing w:after="0" w:line="240" w:lineRule="auto"/>
        <w:ind w:left="0" w:firstLine="709"/>
        <w:rPr>
          <w:rFonts w:ascii="Times New Roman" w:hAnsi="Times New Roman"/>
          <w:sz w:val="24"/>
          <w:szCs w:val="24"/>
        </w:rPr>
      </w:pPr>
      <w:r w:rsidRPr="000901AF">
        <w:rPr>
          <w:rFonts w:ascii="Times New Roman" w:hAnsi="Times New Roman"/>
          <w:sz w:val="24"/>
          <w:szCs w:val="24"/>
        </w:rPr>
        <w:t>развитие ви</w:t>
      </w:r>
      <w:r>
        <w:rPr>
          <w:rFonts w:ascii="Times New Roman" w:hAnsi="Times New Roman"/>
          <w:sz w:val="24"/>
          <w:szCs w:val="24"/>
        </w:rPr>
        <w:t>дов спорта в Московской области.</w:t>
      </w:r>
    </w:p>
    <w:p w:rsidR="00F0379E" w:rsidRDefault="00F0379E" w:rsidP="00F0379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 рамках федерального проекта «Спорт – норма жизни» в 2023 году планируется произвести о</w:t>
      </w:r>
      <w:r w:rsidRPr="008745C7">
        <w:rPr>
          <w:rFonts w:ascii="Times New Roman" w:hAnsi="Times New Roman"/>
          <w:sz w:val="24"/>
          <w:szCs w:val="24"/>
        </w:rPr>
        <w:t>снащение объектов спортивной инфраструктуры спортивно-технологическим оборудованием</w:t>
      </w:r>
      <w:r w:rsidRPr="00B154A1">
        <w:rPr>
          <w:rFonts w:ascii="Times New Roman" w:hAnsi="Times New Roman"/>
          <w:sz w:val="24"/>
          <w:szCs w:val="24"/>
        </w:rPr>
        <w:t xml:space="preserve"> </w:t>
      </w:r>
      <w:r>
        <w:rPr>
          <w:rFonts w:ascii="Times New Roman" w:hAnsi="Times New Roman"/>
          <w:sz w:val="24"/>
          <w:szCs w:val="24"/>
        </w:rPr>
        <w:t xml:space="preserve">по адресу: Пушкинский городской округ, п. </w:t>
      </w:r>
      <w:proofErr w:type="spellStart"/>
      <w:r>
        <w:rPr>
          <w:rFonts w:ascii="Times New Roman" w:hAnsi="Times New Roman"/>
          <w:sz w:val="24"/>
          <w:szCs w:val="24"/>
        </w:rPr>
        <w:t>Ашукино</w:t>
      </w:r>
      <w:proofErr w:type="spellEnd"/>
      <w:r>
        <w:rPr>
          <w:rFonts w:ascii="Times New Roman" w:hAnsi="Times New Roman"/>
          <w:sz w:val="24"/>
          <w:szCs w:val="24"/>
        </w:rPr>
        <w:t>, ул. Станционная.</w:t>
      </w:r>
    </w:p>
    <w:p w:rsidR="00F0379E" w:rsidRDefault="00F0379E" w:rsidP="00F0379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рамках основного мероприятии «Р</w:t>
      </w:r>
      <w:r w:rsidRPr="000901AF">
        <w:rPr>
          <w:rFonts w:ascii="Times New Roman" w:hAnsi="Times New Roman"/>
          <w:sz w:val="24"/>
          <w:szCs w:val="24"/>
        </w:rPr>
        <w:t>азвитие ви</w:t>
      </w:r>
      <w:r>
        <w:rPr>
          <w:rFonts w:ascii="Times New Roman" w:hAnsi="Times New Roman"/>
          <w:sz w:val="24"/>
          <w:szCs w:val="24"/>
        </w:rPr>
        <w:t>дов спорта в Московской области»</w:t>
      </w:r>
      <w:r w:rsidR="00DB5D29">
        <w:rPr>
          <w:rFonts w:ascii="Times New Roman" w:hAnsi="Times New Roman"/>
          <w:sz w:val="24"/>
          <w:szCs w:val="24"/>
        </w:rPr>
        <w:br/>
        <w:t xml:space="preserve">в 2021 году МБУ «СШ» получает субсидию на развитие </w:t>
      </w:r>
      <w:r w:rsidR="00DB5D29" w:rsidRPr="00B154A1">
        <w:rPr>
          <w:rFonts w:ascii="Times New Roman" w:hAnsi="Times New Roman"/>
          <w:sz w:val="24"/>
          <w:szCs w:val="24"/>
        </w:rPr>
        <w:t>гребли на байдарках и каноэ</w:t>
      </w:r>
      <w:r w:rsidR="00DB5D29">
        <w:rPr>
          <w:rFonts w:ascii="Times New Roman" w:hAnsi="Times New Roman"/>
          <w:sz w:val="24"/>
          <w:szCs w:val="24"/>
        </w:rPr>
        <w:br/>
      </w:r>
      <w:r w:rsidR="00DB5D29" w:rsidRPr="00B154A1">
        <w:rPr>
          <w:rFonts w:ascii="Times New Roman" w:hAnsi="Times New Roman"/>
          <w:sz w:val="24"/>
          <w:szCs w:val="24"/>
        </w:rPr>
        <w:t>в Московской области</w:t>
      </w:r>
      <w:r w:rsidR="00DB5D29">
        <w:rPr>
          <w:rFonts w:ascii="Times New Roman" w:hAnsi="Times New Roman"/>
          <w:sz w:val="24"/>
          <w:szCs w:val="24"/>
        </w:rPr>
        <w:t>.</w:t>
      </w:r>
    </w:p>
    <w:p w:rsidR="00F0379E" w:rsidRDefault="00F0379E" w:rsidP="00F0379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Указанные мероприятии направлены на:</w:t>
      </w:r>
    </w:p>
    <w:p w:rsidR="00F0379E" w:rsidRPr="00F0379E" w:rsidRDefault="00F0379E" w:rsidP="00F0379E">
      <w:pPr>
        <w:pStyle w:val="a7"/>
        <w:numPr>
          <w:ilvl w:val="0"/>
          <w:numId w:val="37"/>
        </w:numPr>
        <w:autoSpaceDE w:val="0"/>
        <w:autoSpaceDN w:val="0"/>
        <w:adjustRightInd w:val="0"/>
        <w:spacing w:after="0" w:line="240" w:lineRule="auto"/>
        <w:ind w:left="0" w:firstLine="709"/>
        <w:jc w:val="both"/>
        <w:rPr>
          <w:rFonts w:ascii="Times New Roman" w:hAnsi="Times New Roman"/>
          <w:sz w:val="24"/>
          <w:szCs w:val="24"/>
          <w:lang w:eastAsia="ru-RU"/>
        </w:rPr>
      </w:pPr>
      <w:r w:rsidRPr="00F0379E">
        <w:rPr>
          <w:rFonts w:ascii="Times New Roman" w:hAnsi="Times New Roman"/>
          <w:sz w:val="24"/>
          <w:szCs w:val="24"/>
          <w:lang w:eastAsia="ru-RU"/>
        </w:rPr>
        <w:t>увеличение доли граждан, ведущих здоровый образ жизни, а также увеличение</w:t>
      </w:r>
      <w:r w:rsidRPr="00F0379E">
        <w:rPr>
          <w:rFonts w:ascii="Times New Roman" w:hAnsi="Times New Roman"/>
          <w:sz w:val="24"/>
          <w:szCs w:val="24"/>
          <w:lang w:eastAsia="ru-RU"/>
        </w:rPr>
        <w:br/>
        <w:t>до 55 процентов доли граждан, систематически занимающихся физической культурой и спортом;</w:t>
      </w:r>
    </w:p>
    <w:p w:rsidR="0096238C" w:rsidRPr="00C847E8" w:rsidRDefault="00F0379E" w:rsidP="0096238C">
      <w:pPr>
        <w:pStyle w:val="a7"/>
        <w:numPr>
          <w:ilvl w:val="0"/>
          <w:numId w:val="37"/>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C847E8">
        <w:rPr>
          <w:rFonts w:ascii="Times New Roman" w:hAnsi="Times New Roman"/>
          <w:sz w:val="24"/>
          <w:szCs w:val="24"/>
          <w:lang w:eastAsia="ru-RU"/>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w:t>
      </w:r>
      <w:r w:rsidR="00C847E8" w:rsidRPr="00C847E8">
        <w:rPr>
          <w:rFonts w:ascii="Times New Roman" w:hAnsi="Times New Roman"/>
          <w:sz w:val="24"/>
          <w:szCs w:val="24"/>
          <w:lang w:eastAsia="ru-RU"/>
        </w:rPr>
        <w:t xml:space="preserve"> подготовка спортивного резерва </w:t>
      </w:r>
      <w:r w:rsidR="0096238C" w:rsidRPr="00C847E8">
        <w:rPr>
          <w:rFonts w:ascii="Times New Roman" w:hAnsi="Times New Roman"/>
          <w:sz w:val="24"/>
          <w:szCs w:val="24"/>
        </w:rPr>
        <w:t>(подпункт</w:t>
      </w:r>
      <w:r w:rsidR="00DB5D29" w:rsidRPr="00C847E8">
        <w:rPr>
          <w:rFonts w:ascii="Times New Roman" w:hAnsi="Times New Roman"/>
          <w:sz w:val="24"/>
          <w:szCs w:val="24"/>
        </w:rPr>
        <w:t>ы</w:t>
      </w:r>
      <w:r w:rsidR="0096238C" w:rsidRPr="00C847E8">
        <w:rPr>
          <w:rFonts w:ascii="Times New Roman" w:hAnsi="Times New Roman"/>
          <w:sz w:val="24"/>
          <w:szCs w:val="24"/>
        </w:rPr>
        <w:t xml:space="preserve"> «</w:t>
      </w:r>
      <w:r w:rsidR="00DB5D29" w:rsidRPr="00C847E8">
        <w:rPr>
          <w:rFonts w:ascii="Times New Roman" w:hAnsi="Times New Roman"/>
          <w:sz w:val="24"/>
          <w:szCs w:val="24"/>
        </w:rPr>
        <w:t>а</w:t>
      </w:r>
      <w:r w:rsidR="0096238C" w:rsidRPr="00C847E8">
        <w:rPr>
          <w:rFonts w:ascii="Times New Roman" w:hAnsi="Times New Roman"/>
          <w:sz w:val="24"/>
          <w:szCs w:val="24"/>
        </w:rPr>
        <w:t>»</w:t>
      </w:r>
      <w:r w:rsidR="00DB5D29" w:rsidRPr="00C847E8">
        <w:rPr>
          <w:rFonts w:ascii="Times New Roman" w:hAnsi="Times New Roman"/>
          <w:sz w:val="24"/>
          <w:szCs w:val="24"/>
        </w:rPr>
        <w:t xml:space="preserve"> и «б» пункта 3</w:t>
      </w:r>
      <w:r w:rsidR="0096238C" w:rsidRPr="00C847E8">
        <w:rPr>
          <w:rFonts w:ascii="Times New Roman" w:hAnsi="Times New Roman"/>
          <w:sz w:val="24"/>
          <w:szCs w:val="24"/>
        </w:rPr>
        <w:t xml:space="preserve"> Указа Президента Российской Федерации от 7 мая 2018 </w:t>
      </w:r>
      <w:r w:rsidR="00DB5D29" w:rsidRPr="00C847E8">
        <w:rPr>
          <w:rFonts w:ascii="Times New Roman" w:hAnsi="Times New Roman"/>
          <w:sz w:val="24"/>
          <w:szCs w:val="24"/>
        </w:rPr>
        <w:t xml:space="preserve">года </w:t>
      </w:r>
      <w:r w:rsidR="0096238C" w:rsidRPr="00C847E8">
        <w:rPr>
          <w:rFonts w:ascii="Times New Roman" w:hAnsi="Times New Roman"/>
          <w:sz w:val="24"/>
          <w:szCs w:val="24"/>
        </w:rPr>
        <w:t xml:space="preserve">№ 204 «О национальных целях и стратегических задачах развития Российской Федерации на период до 2024 года»). </w:t>
      </w:r>
    </w:p>
    <w:p w:rsidR="0096238C" w:rsidRDefault="0096238C" w:rsidP="009F3678">
      <w:pPr>
        <w:tabs>
          <w:tab w:val="left" w:pos="1134"/>
        </w:tabs>
        <w:spacing w:after="0" w:line="240" w:lineRule="auto"/>
        <w:ind w:firstLine="709"/>
        <w:jc w:val="both"/>
        <w:rPr>
          <w:rFonts w:ascii="Times New Roman" w:hAnsi="Times New Roman"/>
          <w:sz w:val="24"/>
          <w:szCs w:val="24"/>
        </w:rPr>
      </w:pPr>
    </w:p>
    <w:p w:rsidR="00CE564D" w:rsidRPr="00337CDD" w:rsidRDefault="00B868CC" w:rsidP="00CE564D">
      <w:pPr>
        <w:tabs>
          <w:tab w:val="left" w:pos="0"/>
        </w:tabs>
        <w:spacing w:after="0" w:line="240" w:lineRule="auto"/>
        <w:jc w:val="center"/>
        <w:rPr>
          <w:rFonts w:ascii="Times New Roman" w:hAnsi="Times New Roman"/>
          <w:b/>
          <w:sz w:val="24"/>
          <w:szCs w:val="24"/>
        </w:rPr>
      </w:pPr>
      <w:r w:rsidRPr="00337CDD">
        <w:rPr>
          <w:rFonts w:ascii="Times New Roman" w:hAnsi="Times New Roman"/>
          <w:b/>
          <w:sz w:val="24"/>
          <w:szCs w:val="24"/>
        </w:rPr>
        <w:t>6</w:t>
      </w:r>
      <w:r w:rsidR="00CE564D" w:rsidRPr="00337CDD">
        <w:rPr>
          <w:rFonts w:ascii="Times New Roman" w:hAnsi="Times New Roman"/>
          <w:b/>
          <w:sz w:val="24"/>
          <w:szCs w:val="24"/>
        </w:rPr>
        <w:t>. Показ</w:t>
      </w:r>
      <w:r w:rsidR="00AC3363" w:rsidRPr="00337CDD">
        <w:rPr>
          <w:rFonts w:ascii="Times New Roman" w:hAnsi="Times New Roman"/>
          <w:b/>
          <w:sz w:val="24"/>
          <w:szCs w:val="24"/>
        </w:rPr>
        <w:t xml:space="preserve">атели реализации </w:t>
      </w:r>
      <w:r w:rsidR="002C23A8">
        <w:rPr>
          <w:rFonts w:ascii="Times New Roman" w:hAnsi="Times New Roman"/>
          <w:b/>
          <w:sz w:val="24"/>
          <w:szCs w:val="24"/>
        </w:rPr>
        <w:t>Муниципальной п</w:t>
      </w:r>
      <w:r w:rsidR="00CE564D" w:rsidRPr="00337CDD">
        <w:rPr>
          <w:rFonts w:ascii="Times New Roman" w:hAnsi="Times New Roman"/>
          <w:b/>
          <w:sz w:val="24"/>
          <w:szCs w:val="24"/>
        </w:rPr>
        <w:t>рограммы</w:t>
      </w:r>
    </w:p>
    <w:p w:rsidR="00CE564D" w:rsidRPr="00337CDD" w:rsidRDefault="00CE564D" w:rsidP="00CE564D">
      <w:pPr>
        <w:tabs>
          <w:tab w:val="left" w:pos="567"/>
        </w:tabs>
        <w:spacing w:after="0" w:line="240" w:lineRule="auto"/>
        <w:jc w:val="both"/>
        <w:rPr>
          <w:rFonts w:ascii="Times New Roman" w:hAnsi="Times New Roman"/>
          <w:b/>
          <w:sz w:val="24"/>
          <w:szCs w:val="24"/>
        </w:rPr>
      </w:pPr>
    </w:p>
    <w:p w:rsidR="00CE564D" w:rsidRPr="00337CDD" w:rsidRDefault="00CE564D" w:rsidP="00CE564D">
      <w:pPr>
        <w:spacing w:after="0" w:line="240" w:lineRule="auto"/>
        <w:ind w:firstLine="708"/>
        <w:jc w:val="both"/>
        <w:rPr>
          <w:rFonts w:ascii="Times New Roman" w:hAnsi="Times New Roman"/>
          <w:sz w:val="24"/>
          <w:szCs w:val="24"/>
        </w:rPr>
      </w:pPr>
      <w:r w:rsidRPr="00337CDD">
        <w:rPr>
          <w:rFonts w:ascii="Times New Roman" w:hAnsi="Times New Roman"/>
          <w:sz w:val="24"/>
          <w:szCs w:val="24"/>
        </w:rPr>
        <w:t xml:space="preserve">Перечень показателей реализации </w:t>
      </w:r>
      <w:r w:rsidR="002C23A8">
        <w:rPr>
          <w:rFonts w:ascii="Times New Roman" w:hAnsi="Times New Roman"/>
          <w:sz w:val="24"/>
          <w:szCs w:val="24"/>
        </w:rPr>
        <w:t>М</w:t>
      </w:r>
      <w:r w:rsidR="00401B4F" w:rsidRPr="00337CDD">
        <w:rPr>
          <w:rFonts w:ascii="Times New Roman" w:hAnsi="Times New Roman"/>
          <w:sz w:val="24"/>
          <w:szCs w:val="24"/>
        </w:rPr>
        <w:t xml:space="preserve">униципальной </w:t>
      </w:r>
      <w:r w:rsidR="002C23A8">
        <w:rPr>
          <w:rFonts w:ascii="Times New Roman" w:hAnsi="Times New Roman"/>
          <w:sz w:val="24"/>
          <w:szCs w:val="24"/>
        </w:rPr>
        <w:t>п</w:t>
      </w:r>
      <w:r w:rsidRPr="00337CDD">
        <w:rPr>
          <w:rFonts w:ascii="Times New Roman" w:hAnsi="Times New Roman"/>
          <w:sz w:val="24"/>
          <w:szCs w:val="24"/>
        </w:rPr>
        <w:t>рограммы указаны в разрезе подпрограмм.</w:t>
      </w:r>
    </w:p>
    <w:p w:rsidR="00CE564D" w:rsidRPr="00337CDD" w:rsidRDefault="00CE564D" w:rsidP="00CE564D">
      <w:pPr>
        <w:pStyle w:val="ConsPlusNormal"/>
        <w:jc w:val="both"/>
        <w:rPr>
          <w:rFonts w:ascii="Times New Roman" w:hAnsi="Times New Roman"/>
          <w:b/>
          <w:sz w:val="24"/>
          <w:szCs w:val="24"/>
        </w:rPr>
      </w:pPr>
    </w:p>
    <w:p w:rsidR="00CE564D" w:rsidRPr="00337CDD" w:rsidRDefault="00B868CC" w:rsidP="00CE564D">
      <w:pPr>
        <w:pStyle w:val="ConsPlusNormal"/>
        <w:jc w:val="center"/>
        <w:rPr>
          <w:rFonts w:ascii="Times New Roman" w:hAnsi="Times New Roman"/>
          <w:sz w:val="24"/>
          <w:szCs w:val="24"/>
        </w:rPr>
      </w:pPr>
      <w:r w:rsidRPr="00337CDD">
        <w:rPr>
          <w:rFonts w:ascii="Times New Roman" w:hAnsi="Times New Roman"/>
          <w:b/>
          <w:sz w:val="24"/>
          <w:szCs w:val="24"/>
        </w:rPr>
        <w:t>7</w:t>
      </w:r>
      <w:r w:rsidR="00CE564D" w:rsidRPr="00337CDD">
        <w:rPr>
          <w:rFonts w:ascii="Times New Roman" w:hAnsi="Times New Roman"/>
          <w:b/>
          <w:sz w:val="24"/>
          <w:szCs w:val="24"/>
        </w:rPr>
        <w:t>. Методика расчета значений показа</w:t>
      </w:r>
      <w:r w:rsidR="002C23A8">
        <w:rPr>
          <w:rFonts w:ascii="Times New Roman" w:hAnsi="Times New Roman"/>
          <w:b/>
          <w:sz w:val="24"/>
          <w:szCs w:val="24"/>
        </w:rPr>
        <w:t>телей реализации Муниципальной п</w:t>
      </w:r>
      <w:r w:rsidR="00CE564D" w:rsidRPr="00337CDD">
        <w:rPr>
          <w:rFonts w:ascii="Times New Roman" w:hAnsi="Times New Roman"/>
          <w:b/>
          <w:sz w:val="24"/>
          <w:szCs w:val="24"/>
        </w:rPr>
        <w:t>рограммы</w:t>
      </w:r>
    </w:p>
    <w:p w:rsidR="00CE564D" w:rsidRPr="00337CDD" w:rsidRDefault="00CE564D" w:rsidP="00CE564D">
      <w:pPr>
        <w:pStyle w:val="ConsPlusNormal"/>
        <w:jc w:val="both"/>
        <w:rPr>
          <w:rFonts w:ascii="Times New Roman" w:hAnsi="Times New Roman"/>
          <w:sz w:val="24"/>
          <w:szCs w:val="24"/>
        </w:rPr>
      </w:pPr>
    </w:p>
    <w:p w:rsidR="00CE564D" w:rsidRPr="00337CDD" w:rsidRDefault="00CE564D" w:rsidP="00CE564D">
      <w:pPr>
        <w:spacing w:after="0" w:line="240" w:lineRule="auto"/>
        <w:ind w:firstLine="708"/>
        <w:jc w:val="both"/>
        <w:rPr>
          <w:rFonts w:ascii="Times New Roman" w:hAnsi="Times New Roman"/>
          <w:sz w:val="24"/>
          <w:szCs w:val="24"/>
        </w:rPr>
      </w:pPr>
      <w:r w:rsidRPr="00337CDD">
        <w:rPr>
          <w:rFonts w:ascii="Times New Roman" w:hAnsi="Times New Roman"/>
          <w:sz w:val="24"/>
          <w:szCs w:val="24"/>
        </w:rPr>
        <w:t xml:space="preserve">Методика расчета значений показателей реализации </w:t>
      </w:r>
      <w:r w:rsidR="002C23A8">
        <w:rPr>
          <w:rFonts w:ascii="Times New Roman" w:hAnsi="Times New Roman"/>
          <w:sz w:val="24"/>
          <w:szCs w:val="24"/>
        </w:rPr>
        <w:t>М</w:t>
      </w:r>
      <w:r w:rsidR="005E75A7">
        <w:rPr>
          <w:rFonts w:ascii="Times New Roman" w:hAnsi="Times New Roman"/>
          <w:sz w:val="24"/>
          <w:szCs w:val="24"/>
        </w:rPr>
        <w:t xml:space="preserve">униципальной </w:t>
      </w:r>
      <w:r w:rsidR="002C23A8">
        <w:rPr>
          <w:rFonts w:ascii="Times New Roman" w:hAnsi="Times New Roman"/>
          <w:sz w:val="24"/>
          <w:szCs w:val="24"/>
        </w:rPr>
        <w:t>п</w:t>
      </w:r>
      <w:r w:rsidRPr="00337CDD">
        <w:rPr>
          <w:rFonts w:ascii="Times New Roman" w:hAnsi="Times New Roman"/>
          <w:sz w:val="24"/>
          <w:szCs w:val="24"/>
        </w:rPr>
        <w:t>рограммы указана в разрезе подпрограмм.</w:t>
      </w:r>
    </w:p>
    <w:p w:rsidR="0089629E" w:rsidRPr="00337CDD" w:rsidRDefault="0089629E" w:rsidP="005C35DD">
      <w:pPr>
        <w:spacing w:after="0" w:line="240" w:lineRule="auto"/>
        <w:ind w:firstLine="708"/>
        <w:contextualSpacing/>
        <w:rPr>
          <w:rFonts w:ascii="Times New Roman" w:hAnsi="Times New Roman"/>
          <w:sz w:val="24"/>
          <w:szCs w:val="24"/>
        </w:rPr>
      </w:pPr>
    </w:p>
    <w:p w:rsidR="00F72D6C" w:rsidRPr="00337CDD" w:rsidRDefault="00B868CC" w:rsidP="00F72D6C">
      <w:pPr>
        <w:pStyle w:val="a9"/>
        <w:ind w:firstLine="567"/>
        <w:jc w:val="center"/>
        <w:rPr>
          <w:b/>
        </w:rPr>
      </w:pPr>
      <w:r w:rsidRPr="00337CDD">
        <w:rPr>
          <w:b/>
        </w:rPr>
        <w:t>8</w:t>
      </w:r>
      <w:r w:rsidR="008D7124" w:rsidRPr="00337CDD">
        <w:rPr>
          <w:b/>
        </w:rPr>
        <w:t xml:space="preserve">. </w:t>
      </w:r>
      <w:r w:rsidR="00F72D6C" w:rsidRPr="00337CDD">
        <w:rPr>
          <w:b/>
        </w:rPr>
        <w:t>Поря</w:t>
      </w:r>
      <w:r w:rsidR="00AC3363" w:rsidRPr="00337CDD">
        <w:rPr>
          <w:b/>
        </w:rPr>
        <w:t>док взаимодействия ответственного</w:t>
      </w:r>
      <w:r w:rsidR="00F72D6C" w:rsidRPr="00337CDD">
        <w:rPr>
          <w:b/>
        </w:rPr>
        <w:t xml:space="preserve"> за выполнение мероприятий</w:t>
      </w:r>
    </w:p>
    <w:p w:rsidR="00F72D6C" w:rsidRPr="00337CDD" w:rsidRDefault="00F72D6C" w:rsidP="00F72D6C">
      <w:pPr>
        <w:pStyle w:val="a9"/>
        <w:ind w:firstLine="567"/>
        <w:jc w:val="center"/>
        <w:rPr>
          <w:b/>
        </w:rPr>
      </w:pPr>
      <w:r w:rsidRPr="00337CDD">
        <w:rPr>
          <w:b/>
        </w:rPr>
        <w:t xml:space="preserve">с муниципальным заказчиком </w:t>
      </w:r>
      <w:r w:rsidR="00CC7FBE" w:rsidRPr="00494116">
        <w:rPr>
          <w:b/>
        </w:rPr>
        <w:t>подпрограммы</w:t>
      </w:r>
    </w:p>
    <w:p w:rsidR="00F72D6C" w:rsidRPr="00337CDD" w:rsidRDefault="00F72D6C" w:rsidP="00F72D6C">
      <w:pPr>
        <w:pStyle w:val="a9"/>
        <w:ind w:firstLine="567"/>
        <w:jc w:val="center"/>
        <w:rPr>
          <w:b/>
        </w:rPr>
      </w:pPr>
    </w:p>
    <w:p w:rsidR="00F72D6C" w:rsidRPr="00337CDD" w:rsidRDefault="00F72D6C" w:rsidP="00F72D6C">
      <w:pPr>
        <w:autoSpaceDE w:val="0"/>
        <w:autoSpaceDN w:val="0"/>
        <w:adjustRightInd w:val="0"/>
        <w:spacing w:after="0"/>
        <w:ind w:firstLine="567"/>
        <w:jc w:val="both"/>
        <w:rPr>
          <w:rFonts w:ascii="Times New Roman" w:hAnsi="Times New Roman"/>
          <w:sz w:val="24"/>
          <w:szCs w:val="24"/>
        </w:rPr>
      </w:pPr>
      <w:r w:rsidRPr="00337CDD">
        <w:rPr>
          <w:rFonts w:ascii="Times New Roman" w:hAnsi="Times New Roman"/>
          <w:sz w:val="24"/>
          <w:szCs w:val="24"/>
        </w:rPr>
        <w:t>Разработка и реализация</w:t>
      </w:r>
      <w:r w:rsidR="002C23A8">
        <w:rPr>
          <w:rFonts w:ascii="Times New Roman" w:hAnsi="Times New Roman"/>
          <w:sz w:val="24"/>
          <w:szCs w:val="24"/>
        </w:rPr>
        <w:t xml:space="preserve"> М</w:t>
      </w:r>
      <w:r w:rsidR="00401B4F" w:rsidRPr="00337CDD">
        <w:rPr>
          <w:rFonts w:ascii="Times New Roman" w:hAnsi="Times New Roman"/>
          <w:sz w:val="24"/>
          <w:szCs w:val="24"/>
        </w:rPr>
        <w:t>униципальной</w:t>
      </w:r>
      <w:r w:rsidR="002C23A8">
        <w:rPr>
          <w:rFonts w:ascii="Times New Roman" w:hAnsi="Times New Roman"/>
          <w:sz w:val="24"/>
          <w:szCs w:val="24"/>
        </w:rPr>
        <w:t xml:space="preserve"> п</w:t>
      </w:r>
      <w:r w:rsidRPr="00337CDD">
        <w:rPr>
          <w:rFonts w:ascii="Times New Roman" w:hAnsi="Times New Roman"/>
          <w:sz w:val="24"/>
          <w:szCs w:val="24"/>
        </w:rPr>
        <w:t>рограммы</w:t>
      </w:r>
      <w:r w:rsidRPr="00337CDD">
        <w:rPr>
          <w:rFonts w:ascii="Times New Roman" w:hAnsi="Times New Roman"/>
          <w:b/>
          <w:sz w:val="24"/>
          <w:szCs w:val="24"/>
        </w:rPr>
        <w:t xml:space="preserve"> </w:t>
      </w:r>
      <w:r w:rsidRPr="00337CDD">
        <w:rPr>
          <w:rFonts w:ascii="Times New Roman" w:hAnsi="Times New Roman"/>
          <w:sz w:val="24"/>
          <w:szCs w:val="24"/>
        </w:rPr>
        <w:t>осуществляется в соответствии с Порядком разработки и реализации муниципальных программ Пушкинского городского округа (далее – Порядок).</w:t>
      </w:r>
    </w:p>
    <w:p w:rsidR="00F72D6C" w:rsidRPr="00337CDD" w:rsidRDefault="00F72D6C" w:rsidP="00926444">
      <w:pPr>
        <w:spacing w:after="0"/>
        <w:ind w:firstLine="567"/>
        <w:jc w:val="both"/>
        <w:rPr>
          <w:rFonts w:ascii="Times New Roman" w:hAnsi="Times New Roman"/>
          <w:sz w:val="24"/>
          <w:szCs w:val="24"/>
        </w:rPr>
      </w:pPr>
      <w:r w:rsidRPr="00337CDD">
        <w:rPr>
          <w:rFonts w:ascii="Times New Roman" w:hAnsi="Times New Roman"/>
          <w:sz w:val="24"/>
          <w:szCs w:val="24"/>
        </w:rPr>
        <w:t xml:space="preserve">Координатором </w:t>
      </w:r>
      <w:r w:rsidR="002C23A8">
        <w:rPr>
          <w:rFonts w:ascii="Times New Roman" w:hAnsi="Times New Roman"/>
          <w:sz w:val="24"/>
          <w:szCs w:val="24"/>
        </w:rPr>
        <w:t>М</w:t>
      </w:r>
      <w:r w:rsidR="00B369AB" w:rsidRPr="00337CDD">
        <w:rPr>
          <w:rFonts w:ascii="Times New Roman" w:hAnsi="Times New Roman"/>
          <w:sz w:val="24"/>
          <w:szCs w:val="24"/>
        </w:rPr>
        <w:t xml:space="preserve">униципальной </w:t>
      </w:r>
      <w:r w:rsidR="002C23A8">
        <w:rPr>
          <w:rFonts w:ascii="Times New Roman" w:hAnsi="Times New Roman"/>
          <w:sz w:val="24"/>
          <w:szCs w:val="24"/>
        </w:rPr>
        <w:t>п</w:t>
      </w:r>
      <w:r w:rsidRPr="00337CDD">
        <w:rPr>
          <w:rFonts w:ascii="Times New Roman" w:hAnsi="Times New Roman"/>
          <w:sz w:val="24"/>
          <w:szCs w:val="24"/>
        </w:rPr>
        <w:t xml:space="preserve">рограммы является заместитель Главы администрации Пушкинского городского округа, курирующий работу </w:t>
      </w:r>
      <w:r w:rsidR="006A740C" w:rsidRPr="00337CDD">
        <w:rPr>
          <w:rFonts w:ascii="Times New Roman" w:hAnsi="Times New Roman"/>
          <w:sz w:val="24"/>
          <w:szCs w:val="24"/>
        </w:rPr>
        <w:t>Управления</w:t>
      </w:r>
      <w:r w:rsidR="00926444" w:rsidRPr="00337CDD">
        <w:rPr>
          <w:rFonts w:ascii="Times New Roman" w:hAnsi="Times New Roman"/>
          <w:sz w:val="24"/>
          <w:szCs w:val="24"/>
        </w:rPr>
        <w:t xml:space="preserve"> развития отраслей социальной сферы администрации Пушкинского городского округа</w:t>
      </w:r>
      <w:r w:rsidR="006A740C" w:rsidRPr="00337CDD">
        <w:rPr>
          <w:rFonts w:ascii="Times New Roman" w:hAnsi="Times New Roman"/>
          <w:sz w:val="24"/>
          <w:szCs w:val="24"/>
        </w:rPr>
        <w:t>, з</w:t>
      </w:r>
      <w:r w:rsidR="00AC3363" w:rsidRPr="00337CDD">
        <w:rPr>
          <w:rFonts w:ascii="Times New Roman" w:hAnsi="Times New Roman"/>
          <w:bCs/>
          <w:sz w:val="24"/>
          <w:szCs w:val="24"/>
        </w:rPr>
        <w:t>аместитель главы А</w:t>
      </w:r>
      <w:r w:rsidR="006A740C" w:rsidRPr="00337CDD">
        <w:rPr>
          <w:rFonts w:ascii="Times New Roman" w:hAnsi="Times New Roman"/>
          <w:bCs/>
          <w:sz w:val="24"/>
          <w:szCs w:val="24"/>
        </w:rPr>
        <w:t>дминистра</w:t>
      </w:r>
      <w:r w:rsidR="00AC3363" w:rsidRPr="00337CDD">
        <w:rPr>
          <w:rFonts w:ascii="Times New Roman" w:hAnsi="Times New Roman"/>
          <w:bCs/>
          <w:sz w:val="24"/>
          <w:szCs w:val="24"/>
        </w:rPr>
        <w:t>ции Г</w:t>
      </w:r>
      <w:r w:rsidR="00880514" w:rsidRPr="00337CDD">
        <w:rPr>
          <w:rFonts w:ascii="Times New Roman" w:hAnsi="Times New Roman"/>
          <w:bCs/>
          <w:sz w:val="24"/>
          <w:szCs w:val="24"/>
        </w:rPr>
        <w:t>ородского округа</w:t>
      </w:r>
      <w:r w:rsidR="00AE11CD" w:rsidRPr="00337CDD">
        <w:rPr>
          <w:rFonts w:ascii="Times New Roman" w:hAnsi="Times New Roman"/>
          <w:bCs/>
          <w:sz w:val="24"/>
          <w:szCs w:val="24"/>
        </w:rPr>
        <w:t xml:space="preserve"> Пушкинский</w:t>
      </w:r>
      <w:r w:rsidR="006A740C" w:rsidRPr="00337CDD">
        <w:rPr>
          <w:rFonts w:ascii="Times New Roman" w:hAnsi="Times New Roman"/>
          <w:bCs/>
          <w:sz w:val="24"/>
          <w:szCs w:val="24"/>
        </w:rPr>
        <w:t>, курирующий работу Управления физической культуры, спорта, туризма и взаимодействия с общественными организациями</w:t>
      </w:r>
      <w:r w:rsidR="00AE11CD" w:rsidRPr="00337CDD">
        <w:rPr>
          <w:rFonts w:ascii="Times New Roman" w:hAnsi="Times New Roman"/>
          <w:bCs/>
          <w:sz w:val="24"/>
          <w:szCs w:val="24"/>
        </w:rPr>
        <w:t xml:space="preserve"> А</w:t>
      </w:r>
      <w:r w:rsidR="00DE66D3" w:rsidRPr="00337CDD">
        <w:rPr>
          <w:rFonts w:ascii="Times New Roman" w:hAnsi="Times New Roman"/>
          <w:bCs/>
          <w:sz w:val="24"/>
          <w:szCs w:val="24"/>
        </w:rPr>
        <w:t xml:space="preserve">дминистрации </w:t>
      </w:r>
      <w:r w:rsidR="00AE11CD" w:rsidRPr="00337CDD">
        <w:rPr>
          <w:rFonts w:ascii="Times New Roman" w:hAnsi="Times New Roman"/>
          <w:bCs/>
          <w:sz w:val="24"/>
          <w:szCs w:val="24"/>
        </w:rPr>
        <w:t>Г</w:t>
      </w:r>
      <w:r w:rsidR="00DE66D3" w:rsidRPr="00337CDD">
        <w:rPr>
          <w:rFonts w:ascii="Times New Roman" w:hAnsi="Times New Roman"/>
          <w:bCs/>
          <w:sz w:val="24"/>
          <w:szCs w:val="24"/>
        </w:rPr>
        <w:t>ородского округа Пушкинский</w:t>
      </w:r>
      <w:r w:rsidR="006A740C" w:rsidRPr="00337CDD">
        <w:rPr>
          <w:rFonts w:ascii="Times New Roman" w:hAnsi="Times New Roman"/>
          <w:sz w:val="24"/>
          <w:szCs w:val="24"/>
        </w:rPr>
        <w:t xml:space="preserve"> </w:t>
      </w:r>
      <w:r w:rsidR="00431038" w:rsidRPr="00337CDD">
        <w:rPr>
          <w:rFonts w:ascii="Times New Roman" w:hAnsi="Times New Roman"/>
          <w:sz w:val="24"/>
          <w:szCs w:val="24"/>
        </w:rPr>
        <w:t>(далее – Координатор).</w:t>
      </w:r>
    </w:p>
    <w:p w:rsidR="00F72D6C" w:rsidRPr="00337CDD" w:rsidRDefault="002C23A8" w:rsidP="00F72D6C">
      <w:pPr>
        <w:widowControl w:val="0"/>
        <w:tabs>
          <w:tab w:val="left" w:pos="851"/>
        </w:tabs>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Координатор Муниципальной п</w:t>
      </w:r>
      <w:r w:rsidR="00F72D6C" w:rsidRPr="00337CDD">
        <w:rPr>
          <w:rFonts w:ascii="Times New Roman" w:hAnsi="Times New Roman"/>
          <w:sz w:val="24"/>
          <w:szCs w:val="24"/>
        </w:rPr>
        <w:t>рограммы организовывает работу, направленную на:</w:t>
      </w:r>
    </w:p>
    <w:p w:rsidR="00F72D6C" w:rsidRPr="00337CDD" w:rsidRDefault="00F72D6C" w:rsidP="00060349">
      <w:pPr>
        <w:pStyle w:val="a7"/>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координацию деятельности муниципального заказчика</w:t>
      </w:r>
      <w:r w:rsidR="002C23A8">
        <w:rPr>
          <w:rFonts w:ascii="Times New Roman" w:hAnsi="Times New Roman"/>
          <w:sz w:val="24"/>
          <w:szCs w:val="24"/>
        </w:rPr>
        <w:t xml:space="preserve"> Муниципальной</w:t>
      </w:r>
      <w:r w:rsidRPr="00337CDD">
        <w:rPr>
          <w:rFonts w:ascii="Times New Roman" w:hAnsi="Times New Roman"/>
          <w:sz w:val="24"/>
          <w:szCs w:val="24"/>
        </w:rPr>
        <w:t xml:space="preserve"> программы</w:t>
      </w:r>
      <w:r w:rsidR="002C23A8">
        <w:rPr>
          <w:rFonts w:ascii="Times New Roman" w:hAnsi="Times New Roman"/>
          <w:sz w:val="24"/>
          <w:szCs w:val="24"/>
        </w:rPr>
        <w:br/>
      </w:r>
      <w:r w:rsidRPr="00337CDD">
        <w:rPr>
          <w:rFonts w:ascii="Times New Roman" w:hAnsi="Times New Roman"/>
          <w:sz w:val="24"/>
          <w:szCs w:val="24"/>
        </w:rPr>
        <w:t>и муниципальных заказчиков под</w:t>
      </w:r>
      <w:r w:rsidR="002C23A8">
        <w:rPr>
          <w:rFonts w:ascii="Times New Roman" w:hAnsi="Times New Roman"/>
          <w:sz w:val="24"/>
          <w:szCs w:val="24"/>
        </w:rPr>
        <w:t>программ в процессе разработки М</w:t>
      </w:r>
      <w:r w:rsidRPr="00337CDD">
        <w:rPr>
          <w:rFonts w:ascii="Times New Roman" w:hAnsi="Times New Roman"/>
          <w:sz w:val="24"/>
          <w:szCs w:val="24"/>
        </w:rPr>
        <w:t xml:space="preserve">униципальной программы, обеспечение согласования проекта постановления </w:t>
      </w:r>
      <w:r w:rsidR="00183C15" w:rsidRPr="00337CDD">
        <w:rPr>
          <w:rFonts w:ascii="Times New Roman" w:hAnsi="Times New Roman"/>
          <w:sz w:val="24"/>
          <w:szCs w:val="24"/>
        </w:rPr>
        <w:t xml:space="preserve">Администрации </w:t>
      </w:r>
      <w:r w:rsidR="00183C15" w:rsidRPr="00337CDD">
        <w:rPr>
          <w:rFonts w:ascii="Times New Roman" w:hAnsi="Times New Roman"/>
          <w:bCs/>
          <w:sz w:val="24"/>
          <w:szCs w:val="24"/>
        </w:rPr>
        <w:t>Г</w:t>
      </w:r>
      <w:r w:rsidRPr="00337CDD">
        <w:rPr>
          <w:rFonts w:ascii="Times New Roman" w:hAnsi="Times New Roman"/>
          <w:bCs/>
          <w:sz w:val="24"/>
          <w:szCs w:val="24"/>
        </w:rPr>
        <w:t>ородского округ</w:t>
      </w:r>
      <w:r w:rsidR="00431038" w:rsidRPr="00337CDD">
        <w:rPr>
          <w:rFonts w:ascii="Times New Roman" w:hAnsi="Times New Roman"/>
          <w:bCs/>
          <w:sz w:val="24"/>
          <w:szCs w:val="24"/>
        </w:rPr>
        <w:t>а</w:t>
      </w:r>
      <w:r w:rsidR="00183C15" w:rsidRPr="00337CDD">
        <w:rPr>
          <w:rFonts w:ascii="Times New Roman" w:hAnsi="Times New Roman"/>
          <w:bCs/>
          <w:sz w:val="24"/>
          <w:szCs w:val="24"/>
        </w:rPr>
        <w:t xml:space="preserve"> Пушкинский</w:t>
      </w:r>
      <w:r w:rsidR="00431038" w:rsidRPr="00337CDD">
        <w:rPr>
          <w:rFonts w:ascii="Times New Roman" w:hAnsi="Times New Roman"/>
          <w:bCs/>
          <w:sz w:val="24"/>
          <w:szCs w:val="24"/>
        </w:rPr>
        <w:t xml:space="preserve"> об утверждении муниципальной П</w:t>
      </w:r>
      <w:r w:rsidRPr="00337CDD">
        <w:rPr>
          <w:rFonts w:ascii="Times New Roman" w:hAnsi="Times New Roman"/>
          <w:bCs/>
          <w:sz w:val="24"/>
          <w:szCs w:val="24"/>
        </w:rPr>
        <w:t>рограммы и внесение его в установленном порядке</w:t>
      </w:r>
      <w:r w:rsidR="002C23A8">
        <w:rPr>
          <w:rFonts w:ascii="Times New Roman" w:hAnsi="Times New Roman"/>
          <w:bCs/>
          <w:sz w:val="24"/>
          <w:szCs w:val="24"/>
        </w:rPr>
        <w:t xml:space="preserve"> </w:t>
      </w:r>
      <w:r w:rsidRPr="00337CDD">
        <w:rPr>
          <w:rFonts w:ascii="Times New Roman" w:hAnsi="Times New Roman"/>
          <w:sz w:val="24"/>
          <w:szCs w:val="24"/>
        </w:rPr>
        <w:t xml:space="preserve">на рассмотрение </w:t>
      </w:r>
      <w:r w:rsidR="00183C15" w:rsidRPr="00337CDD">
        <w:rPr>
          <w:rFonts w:ascii="Times New Roman" w:hAnsi="Times New Roman"/>
          <w:sz w:val="24"/>
          <w:szCs w:val="24"/>
        </w:rPr>
        <w:t>Администрации Г</w:t>
      </w:r>
      <w:r w:rsidRPr="00337CDD">
        <w:rPr>
          <w:rFonts w:ascii="Times New Roman" w:hAnsi="Times New Roman"/>
          <w:sz w:val="24"/>
          <w:szCs w:val="24"/>
        </w:rPr>
        <w:t>ородского округа</w:t>
      </w:r>
      <w:r w:rsidR="00183C15" w:rsidRPr="00337CDD">
        <w:rPr>
          <w:rFonts w:ascii="Times New Roman" w:hAnsi="Times New Roman"/>
          <w:sz w:val="24"/>
          <w:szCs w:val="24"/>
        </w:rPr>
        <w:t xml:space="preserve"> Пушкинский</w:t>
      </w:r>
      <w:r w:rsidRPr="00337CDD">
        <w:rPr>
          <w:rFonts w:ascii="Times New Roman" w:hAnsi="Times New Roman"/>
          <w:sz w:val="24"/>
          <w:szCs w:val="24"/>
        </w:rPr>
        <w:t>;</w:t>
      </w:r>
    </w:p>
    <w:p w:rsidR="00F72D6C" w:rsidRPr="00337CDD" w:rsidRDefault="00F72D6C" w:rsidP="00060349">
      <w:pPr>
        <w:pStyle w:val="a7"/>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органи</w:t>
      </w:r>
      <w:r w:rsidR="002C23A8">
        <w:rPr>
          <w:rFonts w:ascii="Times New Roman" w:hAnsi="Times New Roman"/>
          <w:sz w:val="24"/>
          <w:szCs w:val="24"/>
        </w:rPr>
        <w:t>зацию управления Муниципальной п</w:t>
      </w:r>
      <w:r w:rsidRPr="00337CDD">
        <w:rPr>
          <w:rFonts w:ascii="Times New Roman" w:hAnsi="Times New Roman"/>
          <w:sz w:val="24"/>
          <w:szCs w:val="24"/>
        </w:rPr>
        <w:t>рограммой;</w:t>
      </w:r>
    </w:p>
    <w:p w:rsidR="00F72D6C" w:rsidRPr="00337CDD" w:rsidRDefault="00F72D6C" w:rsidP="00060349">
      <w:pPr>
        <w:pStyle w:val="a7"/>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создание при необходимости комиссии (рабочей групп</w:t>
      </w:r>
      <w:r w:rsidR="002C23A8">
        <w:rPr>
          <w:rFonts w:ascii="Times New Roman" w:hAnsi="Times New Roman"/>
          <w:sz w:val="24"/>
          <w:szCs w:val="24"/>
        </w:rPr>
        <w:t>ы) по управлению Муниципальной п</w:t>
      </w:r>
      <w:r w:rsidRPr="00337CDD">
        <w:rPr>
          <w:rFonts w:ascii="Times New Roman" w:hAnsi="Times New Roman"/>
          <w:sz w:val="24"/>
          <w:szCs w:val="24"/>
        </w:rPr>
        <w:t>рограммой;</w:t>
      </w:r>
    </w:p>
    <w:p w:rsidR="00F72D6C" w:rsidRPr="00337CDD" w:rsidRDefault="002C23A8" w:rsidP="00060349">
      <w:pPr>
        <w:pStyle w:val="a7"/>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реализацию Муниципальной п</w:t>
      </w:r>
      <w:r w:rsidR="00F72D6C" w:rsidRPr="00337CDD">
        <w:rPr>
          <w:rFonts w:ascii="Times New Roman" w:hAnsi="Times New Roman"/>
          <w:sz w:val="24"/>
          <w:szCs w:val="24"/>
        </w:rPr>
        <w:t>рограммы;</w:t>
      </w:r>
    </w:p>
    <w:p w:rsidR="00F72D6C" w:rsidRPr="00337CDD" w:rsidRDefault="00AE11CD" w:rsidP="00060349">
      <w:pPr>
        <w:pStyle w:val="ConsPlusNormal"/>
        <w:numPr>
          <w:ilvl w:val="0"/>
          <w:numId w:val="26"/>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достижение целей</w:t>
      </w:r>
      <w:r w:rsidR="00F72D6C" w:rsidRPr="00337CDD">
        <w:rPr>
          <w:rFonts w:ascii="Times New Roman" w:hAnsi="Times New Roman"/>
          <w:sz w:val="24"/>
          <w:szCs w:val="24"/>
        </w:rPr>
        <w:t xml:space="preserve"> и показа</w:t>
      </w:r>
      <w:r w:rsidR="002C23A8">
        <w:rPr>
          <w:rFonts w:ascii="Times New Roman" w:hAnsi="Times New Roman"/>
          <w:sz w:val="24"/>
          <w:szCs w:val="24"/>
        </w:rPr>
        <w:t>телей реализации Муниципальной п</w:t>
      </w:r>
      <w:r w:rsidR="00F72D6C" w:rsidRPr="00337CDD">
        <w:rPr>
          <w:rFonts w:ascii="Times New Roman" w:hAnsi="Times New Roman"/>
          <w:sz w:val="24"/>
          <w:szCs w:val="24"/>
        </w:rPr>
        <w:t>рограммы.</w:t>
      </w:r>
    </w:p>
    <w:p w:rsidR="00926444" w:rsidRPr="00337CDD" w:rsidRDefault="002C23A8" w:rsidP="00926444">
      <w:pPr>
        <w:spacing w:after="0"/>
        <w:ind w:firstLine="540"/>
        <w:jc w:val="both"/>
        <w:rPr>
          <w:rFonts w:ascii="Times New Roman" w:hAnsi="Times New Roman"/>
          <w:sz w:val="24"/>
          <w:szCs w:val="24"/>
        </w:rPr>
      </w:pPr>
      <w:r>
        <w:rPr>
          <w:rFonts w:ascii="Times New Roman" w:hAnsi="Times New Roman"/>
          <w:color w:val="000000"/>
          <w:sz w:val="24"/>
          <w:szCs w:val="24"/>
        </w:rPr>
        <w:t>Муниципальным заказчиком Муниципальной п</w:t>
      </w:r>
      <w:r w:rsidR="00F72D6C" w:rsidRPr="00337CDD">
        <w:rPr>
          <w:rFonts w:ascii="Times New Roman" w:hAnsi="Times New Roman"/>
          <w:color w:val="000000"/>
          <w:sz w:val="24"/>
          <w:szCs w:val="24"/>
        </w:rPr>
        <w:t xml:space="preserve">рограммы является </w:t>
      </w:r>
      <w:r w:rsidR="00926444" w:rsidRPr="00337CDD">
        <w:rPr>
          <w:rFonts w:ascii="Times New Roman" w:hAnsi="Times New Roman"/>
          <w:sz w:val="24"/>
          <w:szCs w:val="24"/>
        </w:rPr>
        <w:t>Управление развития отраслей социальной сферы администраци</w:t>
      </w:r>
      <w:r w:rsidR="006A740C" w:rsidRPr="00337CDD">
        <w:rPr>
          <w:rFonts w:ascii="Times New Roman" w:hAnsi="Times New Roman"/>
          <w:sz w:val="24"/>
          <w:szCs w:val="24"/>
        </w:rPr>
        <w:t xml:space="preserve">и Пушкинского городского округа, </w:t>
      </w:r>
      <w:r w:rsidR="006A740C" w:rsidRPr="00337CDD">
        <w:rPr>
          <w:rFonts w:ascii="Times New Roman" w:hAnsi="Times New Roman"/>
          <w:bCs/>
          <w:sz w:val="24"/>
          <w:szCs w:val="24"/>
        </w:rPr>
        <w:t xml:space="preserve">Управление </w:t>
      </w:r>
      <w:r w:rsidR="006A740C" w:rsidRPr="00337CDD">
        <w:rPr>
          <w:rFonts w:ascii="Times New Roman" w:hAnsi="Times New Roman"/>
          <w:bCs/>
          <w:sz w:val="24"/>
          <w:szCs w:val="24"/>
        </w:rPr>
        <w:lastRenderedPageBreak/>
        <w:t>физической культуры, спорта, туризма и взаимодействия с общественными организациями</w:t>
      </w:r>
      <w:r w:rsidR="00DE66D3" w:rsidRPr="00337CDD">
        <w:rPr>
          <w:rFonts w:ascii="Times New Roman" w:hAnsi="Times New Roman"/>
          <w:bCs/>
          <w:sz w:val="24"/>
          <w:szCs w:val="24"/>
        </w:rPr>
        <w:t xml:space="preserve"> </w:t>
      </w:r>
      <w:r w:rsidR="00AE11CD" w:rsidRPr="00337CDD">
        <w:rPr>
          <w:rFonts w:ascii="Times New Roman" w:hAnsi="Times New Roman"/>
          <w:bCs/>
          <w:sz w:val="24"/>
          <w:szCs w:val="24"/>
        </w:rPr>
        <w:t>Администрации Г</w:t>
      </w:r>
      <w:r w:rsidR="00DE66D3" w:rsidRPr="00337CDD">
        <w:rPr>
          <w:rFonts w:ascii="Times New Roman" w:hAnsi="Times New Roman"/>
          <w:bCs/>
          <w:sz w:val="24"/>
          <w:szCs w:val="24"/>
        </w:rPr>
        <w:t>ородского округа Пушкинский</w:t>
      </w:r>
      <w:r w:rsidR="006A740C" w:rsidRPr="00337CDD">
        <w:rPr>
          <w:rFonts w:ascii="Times New Roman" w:hAnsi="Times New Roman"/>
          <w:sz w:val="24"/>
          <w:szCs w:val="24"/>
        </w:rPr>
        <w:t xml:space="preserve"> </w:t>
      </w:r>
      <w:r w:rsidR="005E5D37" w:rsidRPr="00337CDD">
        <w:rPr>
          <w:rFonts w:ascii="Times New Roman" w:hAnsi="Times New Roman"/>
          <w:sz w:val="24"/>
          <w:szCs w:val="24"/>
        </w:rPr>
        <w:t xml:space="preserve">(далее – </w:t>
      </w:r>
      <w:r>
        <w:rPr>
          <w:rFonts w:ascii="Times New Roman" w:hAnsi="Times New Roman"/>
          <w:color w:val="000000"/>
          <w:sz w:val="24"/>
          <w:szCs w:val="24"/>
        </w:rPr>
        <w:t>М</w:t>
      </w:r>
      <w:r w:rsidR="005E5D37" w:rsidRPr="00337CDD">
        <w:rPr>
          <w:rFonts w:ascii="Times New Roman" w:hAnsi="Times New Roman"/>
          <w:color w:val="000000"/>
          <w:sz w:val="24"/>
          <w:szCs w:val="24"/>
        </w:rPr>
        <w:t>униципальный заказчик).</w:t>
      </w:r>
    </w:p>
    <w:p w:rsidR="00F72D6C" w:rsidRPr="00337CDD" w:rsidRDefault="00F72D6C" w:rsidP="00926444">
      <w:pPr>
        <w:spacing w:after="0"/>
        <w:ind w:firstLine="540"/>
        <w:jc w:val="both"/>
        <w:rPr>
          <w:rFonts w:ascii="Times New Roman" w:hAnsi="Times New Roman"/>
          <w:sz w:val="24"/>
          <w:szCs w:val="24"/>
        </w:rPr>
      </w:pPr>
      <w:r w:rsidRPr="00337CDD">
        <w:rPr>
          <w:rFonts w:ascii="Times New Roman" w:hAnsi="Times New Roman"/>
          <w:sz w:val="24"/>
          <w:szCs w:val="24"/>
        </w:rPr>
        <w:t>Муници</w:t>
      </w:r>
      <w:r w:rsidR="002C23A8">
        <w:rPr>
          <w:rFonts w:ascii="Times New Roman" w:hAnsi="Times New Roman"/>
          <w:sz w:val="24"/>
          <w:szCs w:val="24"/>
        </w:rPr>
        <w:t>пальный заказчик Муниципальной п</w:t>
      </w:r>
      <w:r w:rsidRPr="00337CDD">
        <w:rPr>
          <w:rFonts w:ascii="Times New Roman" w:hAnsi="Times New Roman"/>
          <w:sz w:val="24"/>
          <w:szCs w:val="24"/>
        </w:rPr>
        <w:t>рограммы:</w:t>
      </w:r>
    </w:p>
    <w:p w:rsidR="00F72D6C" w:rsidRPr="00337CDD" w:rsidRDefault="00F72D6C" w:rsidP="00060349">
      <w:pPr>
        <w:pStyle w:val="a7"/>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разрабатывае</w:t>
      </w:r>
      <w:r w:rsidR="002C23A8">
        <w:rPr>
          <w:rFonts w:ascii="Times New Roman" w:hAnsi="Times New Roman"/>
          <w:sz w:val="24"/>
          <w:szCs w:val="24"/>
        </w:rPr>
        <w:t>т Муниципальную п</w:t>
      </w:r>
      <w:r w:rsidRPr="00337CDD">
        <w:rPr>
          <w:rFonts w:ascii="Times New Roman" w:hAnsi="Times New Roman"/>
          <w:sz w:val="24"/>
          <w:szCs w:val="24"/>
        </w:rPr>
        <w:t>рограмму;</w:t>
      </w:r>
    </w:p>
    <w:p w:rsidR="00F72D6C" w:rsidRPr="00337CDD" w:rsidRDefault="00F72D6C"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формирует прогноз расходов на реализацию мероприятий и готовит финансовое экономическое обоснование финансовых ресурсов;</w:t>
      </w:r>
    </w:p>
    <w:p w:rsidR="00F72D6C" w:rsidRPr="00337CDD" w:rsidRDefault="00F72D6C"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F72D6C" w:rsidRPr="00337CDD" w:rsidRDefault="00F72D6C"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участвует в обсуждении вопросов, связанных с реализацией и</w:t>
      </w:r>
      <w:r w:rsidR="002C23A8">
        <w:rPr>
          <w:rFonts w:ascii="Times New Roman" w:hAnsi="Times New Roman"/>
          <w:sz w:val="24"/>
          <w:szCs w:val="24"/>
        </w:rPr>
        <w:t xml:space="preserve"> финансированием Муниципальной п</w:t>
      </w:r>
      <w:r w:rsidRPr="00337CDD">
        <w:rPr>
          <w:rFonts w:ascii="Times New Roman" w:hAnsi="Times New Roman"/>
          <w:sz w:val="24"/>
          <w:szCs w:val="24"/>
        </w:rPr>
        <w:t>рограммы;</w:t>
      </w:r>
    </w:p>
    <w:p w:rsidR="00F72D6C" w:rsidRPr="00337CDD" w:rsidRDefault="00F72D6C"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вводит в подсистему </w:t>
      </w:r>
      <w:r w:rsidR="000D29DA" w:rsidRPr="00337CDD">
        <w:rPr>
          <w:rFonts w:ascii="Times New Roman" w:hAnsi="Times New Roman"/>
          <w:sz w:val="24"/>
          <w:szCs w:val="24"/>
        </w:rPr>
        <w:t xml:space="preserve">государственной автоматизированной системы «Управление» Московской области (далее – ГАСУ МО) </w:t>
      </w:r>
      <w:r w:rsidR="000D29DA" w:rsidRPr="00337CDD">
        <w:rPr>
          <w:rFonts w:ascii="Arial" w:hAnsi="Arial" w:cs="Arial"/>
          <w:color w:val="484848"/>
          <w:sz w:val="21"/>
          <w:szCs w:val="21"/>
        </w:rPr>
        <w:t xml:space="preserve"> </w:t>
      </w:r>
      <w:r w:rsidRPr="00337CDD">
        <w:rPr>
          <w:rFonts w:ascii="Times New Roman" w:hAnsi="Times New Roman"/>
          <w:sz w:val="24"/>
          <w:szCs w:val="24"/>
        </w:rPr>
        <w:t xml:space="preserve">информацию в соответствии с Порядком. По решению </w:t>
      </w:r>
      <w:r w:rsidR="002C23A8">
        <w:rPr>
          <w:rFonts w:ascii="Times New Roman" w:hAnsi="Times New Roman"/>
          <w:sz w:val="24"/>
          <w:szCs w:val="24"/>
        </w:rPr>
        <w:t>М</w:t>
      </w:r>
      <w:r w:rsidRPr="00337CDD">
        <w:rPr>
          <w:rFonts w:ascii="Times New Roman" w:hAnsi="Times New Roman"/>
          <w:sz w:val="24"/>
          <w:szCs w:val="24"/>
        </w:rPr>
        <w:t xml:space="preserve">униципального заказчика </w:t>
      </w:r>
      <w:r w:rsidR="002C23A8">
        <w:rPr>
          <w:rFonts w:ascii="Times New Roman" w:hAnsi="Times New Roman"/>
          <w:sz w:val="24"/>
          <w:szCs w:val="24"/>
        </w:rPr>
        <w:t>М</w:t>
      </w:r>
      <w:r w:rsidR="00CC7FBE" w:rsidRPr="00494116">
        <w:rPr>
          <w:rFonts w:ascii="Times New Roman" w:hAnsi="Times New Roman"/>
          <w:sz w:val="24"/>
          <w:szCs w:val="24"/>
        </w:rPr>
        <w:t>униципальной</w:t>
      </w:r>
      <w:r w:rsidR="00CC7FBE">
        <w:rPr>
          <w:rFonts w:ascii="Times New Roman" w:hAnsi="Times New Roman"/>
          <w:sz w:val="24"/>
          <w:szCs w:val="24"/>
        </w:rPr>
        <w:t xml:space="preserve"> </w:t>
      </w:r>
      <w:r w:rsidR="002C23A8">
        <w:rPr>
          <w:rFonts w:ascii="Times New Roman" w:hAnsi="Times New Roman"/>
          <w:sz w:val="24"/>
          <w:szCs w:val="24"/>
        </w:rPr>
        <w:t>п</w:t>
      </w:r>
      <w:r w:rsidRPr="00337CDD">
        <w:rPr>
          <w:rFonts w:ascii="Times New Roman" w:hAnsi="Times New Roman"/>
          <w:sz w:val="24"/>
          <w:szCs w:val="24"/>
        </w:rPr>
        <w:t>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F72D6C" w:rsidRPr="00337CDD" w:rsidRDefault="00183C15"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размещает на официальном сайте </w:t>
      </w:r>
      <w:r w:rsidR="0026337A" w:rsidRPr="00337CDD">
        <w:rPr>
          <w:rFonts w:ascii="Times New Roman" w:hAnsi="Times New Roman"/>
          <w:sz w:val="24"/>
          <w:szCs w:val="24"/>
        </w:rPr>
        <w:t>а</w:t>
      </w:r>
      <w:r w:rsidRPr="00337CDD">
        <w:rPr>
          <w:rFonts w:ascii="Times New Roman" w:hAnsi="Times New Roman"/>
          <w:sz w:val="24"/>
          <w:szCs w:val="24"/>
        </w:rPr>
        <w:t xml:space="preserve">дминистрации </w:t>
      </w:r>
      <w:r w:rsidR="0026337A" w:rsidRPr="00337CDD">
        <w:rPr>
          <w:rFonts w:ascii="Times New Roman" w:hAnsi="Times New Roman"/>
          <w:sz w:val="24"/>
          <w:szCs w:val="24"/>
        </w:rPr>
        <w:t>Пушкинского г</w:t>
      </w:r>
      <w:r w:rsidR="00F72D6C" w:rsidRPr="00337CDD">
        <w:rPr>
          <w:rFonts w:ascii="Times New Roman" w:hAnsi="Times New Roman"/>
          <w:sz w:val="24"/>
          <w:szCs w:val="24"/>
        </w:rPr>
        <w:t>ородского округа</w:t>
      </w:r>
      <w:r w:rsidRPr="00337CDD">
        <w:rPr>
          <w:rFonts w:ascii="Times New Roman" w:hAnsi="Times New Roman"/>
          <w:sz w:val="24"/>
          <w:szCs w:val="24"/>
        </w:rPr>
        <w:br/>
      </w:r>
      <w:r w:rsidR="00F72D6C" w:rsidRPr="00337CDD">
        <w:rPr>
          <w:rFonts w:ascii="Times New Roman" w:hAnsi="Times New Roman"/>
          <w:sz w:val="24"/>
          <w:szCs w:val="24"/>
        </w:rPr>
        <w:t>в сети Интер</w:t>
      </w:r>
      <w:r w:rsidR="007460F8">
        <w:rPr>
          <w:rFonts w:ascii="Times New Roman" w:hAnsi="Times New Roman"/>
          <w:sz w:val="24"/>
          <w:szCs w:val="24"/>
        </w:rPr>
        <w:t>нет утвержденную Муниципальную п</w:t>
      </w:r>
      <w:r w:rsidR="00F72D6C" w:rsidRPr="00337CDD">
        <w:rPr>
          <w:rFonts w:ascii="Times New Roman" w:hAnsi="Times New Roman"/>
          <w:sz w:val="24"/>
          <w:szCs w:val="24"/>
        </w:rPr>
        <w:t>рограмму;</w:t>
      </w:r>
    </w:p>
    <w:p w:rsidR="00F72D6C" w:rsidRPr="00337CDD" w:rsidRDefault="00F72D6C"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обеспеч</w:t>
      </w:r>
      <w:r w:rsidR="007460F8">
        <w:rPr>
          <w:rFonts w:ascii="Times New Roman" w:hAnsi="Times New Roman"/>
          <w:sz w:val="24"/>
          <w:szCs w:val="24"/>
        </w:rPr>
        <w:t>ивает выполнение Муниципальной п</w:t>
      </w:r>
      <w:r w:rsidRPr="00337CDD">
        <w:rPr>
          <w:rFonts w:ascii="Times New Roman" w:hAnsi="Times New Roman"/>
          <w:sz w:val="24"/>
          <w:szCs w:val="24"/>
        </w:rPr>
        <w:t>рограммы, а также эффективность и результативность ее реализации;</w:t>
      </w:r>
    </w:p>
    <w:p w:rsidR="00F72D6C" w:rsidRPr="00337CDD" w:rsidRDefault="00F72D6C"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представляе</w:t>
      </w:r>
      <w:r w:rsidR="007460F8">
        <w:rPr>
          <w:rFonts w:ascii="Times New Roman" w:hAnsi="Times New Roman"/>
          <w:sz w:val="24"/>
          <w:szCs w:val="24"/>
        </w:rPr>
        <w:t>т координатору Муниципальной п</w:t>
      </w:r>
      <w:r w:rsidRPr="00337CDD">
        <w:rPr>
          <w:rFonts w:ascii="Times New Roman" w:hAnsi="Times New Roman"/>
          <w:sz w:val="24"/>
          <w:szCs w:val="24"/>
        </w:rPr>
        <w:t>рограммы г</w:t>
      </w:r>
      <w:r w:rsidR="00402E91" w:rsidRPr="00337CDD">
        <w:rPr>
          <w:rFonts w:ascii="Times New Roman" w:hAnsi="Times New Roman"/>
          <w:sz w:val="24"/>
          <w:szCs w:val="24"/>
        </w:rPr>
        <w:t xml:space="preserve">одовые отчеты, предусмотренные </w:t>
      </w:r>
      <w:r w:rsidRPr="00337CDD">
        <w:rPr>
          <w:rFonts w:ascii="Times New Roman" w:hAnsi="Times New Roman"/>
          <w:sz w:val="24"/>
          <w:szCs w:val="24"/>
        </w:rPr>
        <w:t>Порядком;</w:t>
      </w:r>
    </w:p>
    <w:p w:rsidR="00F72D6C" w:rsidRPr="00337CDD" w:rsidRDefault="00F72D6C" w:rsidP="00060349">
      <w:pPr>
        <w:pStyle w:val="ConsPlusNormal"/>
        <w:numPr>
          <w:ilvl w:val="0"/>
          <w:numId w:val="27"/>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обеспечивает соответ</w:t>
      </w:r>
      <w:r w:rsidR="007460F8">
        <w:rPr>
          <w:rFonts w:ascii="Times New Roman" w:hAnsi="Times New Roman"/>
          <w:sz w:val="24"/>
          <w:szCs w:val="24"/>
        </w:rPr>
        <w:t>ствие содержания Муниципальной п</w:t>
      </w:r>
      <w:r w:rsidRPr="00337CDD">
        <w:rPr>
          <w:rFonts w:ascii="Times New Roman" w:hAnsi="Times New Roman"/>
          <w:sz w:val="24"/>
          <w:szCs w:val="24"/>
        </w:rPr>
        <w:t>рограмм</w:t>
      </w:r>
      <w:r w:rsidR="00DE6036" w:rsidRPr="00337CDD">
        <w:rPr>
          <w:rFonts w:ascii="Times New Roman" w:hAnsi="Times New Roman"/>
          <w:sz w:val="24"/>
          <w:szCs w:val="24"/>
        </w:rPr>
        <w:t>ы</w:t>
      </w:r>
      <w:r w:rsidRPr="00337CDD">
        <w:rPr>
          <w:rFonts w:ascii="Times New Roman" w:hAnsi="Times New Roman"/>
          <w:sz w:val="24"/>
          <w:szCs w:val="24"/>
        </w:rPr>
        <w:t>,</w:t>
      </w:r>
      <w:r w:rsidR="00993943" w:rsidRPr="00337CDD">
        <w:rPr>
          <w:rFonts w:ascii="Times New Roman" w:hAnsi="Times New Roman"/>
          <w:sz w:val="24"/>
          <w:szCs w:val="24"/>
        </w:rPr>
        <w:t xml:space="preserve"> размещенной</w:t>
      </w:r>
      <w:r w:rsidR="007460F8">
        <w:rPr>
          <w:rFonts w:ascii="Times New Roman" w:hAnsi="Times New Roman"/>
          <w:sz w:val="24"/>
          <w:szCs w:val="24"/>
        </w:rPr>
        <w:t xml:space="preserve"> в подсистеме ГАСУ МО, М</w:t>
      </w:r>
      <w:r w:rsidRPr="00337CDD">
        <w:rPr>
          <w:rFonts w:ascii="Times New Roman" w:hAnsi="Times New Roman"/>
          <w:sz w:val="24"/>
          <w:szCs w:val="24"/>
        </w:rPr>
        <w:t>униципальн</w:t>
      </w:r>
      <w:r w:rsidR="007460F8">
        <w:rPr>
          <w:rFonts w:ascii="Times New Roman" w:hAnsi="Times New Roman"/>
          <w:sz w:val="24"/>
          <w:szCs w:val="24"/>
        </w:rPr>
        <w:t>ой п</w:t>
      </w:r>
      <w:r w:rsidR="00993943" w:rsidRPr="00337CDD">
        <w:rPr>
          <w:rFonts w:ascii="Times New Roman" w:hAnsi="Times New Roman"/>
          <w:sz w:val="24"/>
          <w:szCs w:val="24"/>
        </w:rPr>
        <w:t>рограмме</w:t>
      </w:r>
      <w:r w:rsidRPr="00337CDD">
        <w:rPr>
          <w:rFonts w:ascii="Times New Roman" w:hAnsi="Times New Roman"/>
          <w:sz w:val="24"/>
          <w:szCs w:val="24"/>
        </w:rPr>
        <w:t xml:space="preserve"> и изменениям в н</w:t>
      </w:r>
      <w:r w:rsidR="00993943" w:rsidRPr="00337CDD">
        <w:rPr>
          <w:rFonts w:ascii="Times New Roman" w:hAnsi="Times New Roman"/>
          <w:sz w:val="24"/>
          <w:szCs w:val="24"/>
        </w:rPr>
        <w:t>ей</w:t>
      </w:r>
      <w:r w:rsidRPr="00337CDD">
        <w:rPr>
          <w:rFonts w:ascii="Times New Roman" w:hAnsi="Times New Roman"/>
          <w:sz w:val="24"/>
          <w:szCs w:val="24"/>
        </w:rPr>
        <w:t>, утвержденн</w:t>
      </w:r>
      <w:r w:rsidR="00993943" w:rsidRPr="00337CDD">
        <w:rPr>
          <w:rFonts w:ascii="Times New Roman" w:hAnsi="Times New Roman"/>
          <w:sz w:val="24"/>
          <w:szCs w:val="24"/>
        </w:rPr>
        <w:t>ы</w:t>
      </w:r>
      <w:r w:rsidR="00B154A1" w:rsidRPr="00494116">
        <w:rPr>
          <w:rFonts w:ascii="Times New Roman" w:hAnsi="Times New Roman"/>
          <w:sz w:val="24"/>
          <w:szCs w:val="24"/>
        </w:rPr>
        <w:t>м</w:t>
      </w:r>
      <w:r w:rsidRPr="00337CDD">
        <w:rPr>
          <w:rFonts w:ascii="Times New Roman" w:hAnsi="Times New Roman"/>
          <w:sz w:val="24"/>
          <w:szCs w:val="24"/>
        </w:rPr>
        <w:t xml:space="preserve"> на бумажном носителе. </w:t>
      </w:r>
    </w:p>
    <w:p w:rsidR="00F72D6C" w:rsidRPr="00337CDD" w:rsidRDefault="00F72D6C" w:rsidP="00F72D6C">
      <w:pPr>
        <w:pStyle w:val="ConsPlusNormal"/>
        <w:ind w:firstLine="540"/>
        <w:jc w:val="both"/>
        <w:rPr>
          <w:rFonts w:ascii="Times New Roman" w:hAnsi="Times New Roman"/>
          <w:sz w:val="24"/>
          <w:szCs w:val="24"/>
        </w:rPr>
      </w:pPr>
      <w:r w:rsidRPr="00337CDD">
        <w:rPr>
          <w:rFonts w:ascii="Times New Roman" w:hAnsi="Times New Roman"/>
          <w:sz w:val="24"/>
          <w:szCs w:val="24"/>
        </w:rPr>
        <w:t>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w:t>
      </w:r>
      <w:r w:rsidR="007460F8">
        <w:rPr>
          <w:rFonts w:ascii="Times New Roman" w:hAnsi="Times New Roman"/>
          <w:sz w:val="24"/>
          <w:szCs w:val="24"/>
        </w:rPr>
        <w:t>х для реализации Муниципальной п</w:t>
      </w:r>
      <w:r w:rsidRPr="00337CDD">
        <w:rPr>
          <w:rFonts w:ascii="Times New Roman" w:hAnsi="Times New Roman"/>
          <w:sz w:val="24"/>
          <w:szCs w:val="24"/>
        </w:rPr>
        <w:t>рограммы источников.</w:t>
      </w:r>
    </w:p>
    <w:p w:rsidR="00F72D6C" w:rsidRPr="00337CDD" w:rsidRDefault="00F72D6C" w:rsidP="00F72D6C">
      <w:pPr>
        <w:pStyle w:val="ConsPlusNormal"/>
        <w:ind w:firstLine="540"/>
        <w:jc w:val="both"/>
        <w:rPr>
          <w:rFonts w:ascii="Times New Roman" w:hAnsi="Times New Roman"/>
          <w:sz w:val="24"/>
          <w:szCs w:val="24"/>
        </w:rPr>
      </w:pPr>
      <w:r w:rsidRPr="00337CDD">
        <w:rPr>
          <w:rFonts w:ascii="Times New Roman" w:hAnsi="Times New Roman"/>
          <w:sz w:val="24"/>
          <w:szCs w:val="24"/>
        </w:rPr>
        <w:t>Муници</w:t>
      </w:r>
      <w:r w:rsidR="007460F8">
        <w:rPr>
          <w:rFonts w:ascii="Times New Roman" w:hAnsi="Times New Roman"/>
          <w:sz w:val="24"/>
          <w:szCs w:val="24"/>
        </w:rPr>
        <w:t>пальный заказчик Муниципальной п</w:t>
      </w:r>
      <w:r w:rsidRPr="00337CDD">
        <w:rPr>
          <w:rFonts w:ascii="Times New Roman" w:hAnsi="Times New Roman"/>
          <w:sz w:val="24"/>
          <w:szCs w:val="24"/>
        </w:rPr>
        <w:t>рограммы несет ответственность за подгото</w:t>
      </w:r>
      <w:r w:rsidR="007460F8">
        <w:rPr>
          <w:rFonts w:ascii="Times New Roman" w:hAnsi="Times New Roman"/>
          <w:sz w:val="24"/>
          <w:szCs w:val="24"/>
        </w:rPr>
        <w:t>вку и реализацию Муниципальной п</w:t>
      </w:r>
      <w:r w:rsidRPr="00337CDD">
        <w:rPr>
          <w:rFonts w:ascii="Times New Roman" w:hAnsi="Times New Roman"/>
          <w:sz w:val="24"/>
          <w:szCs w:val="24"/>
        </w:rPr>
        <w:t>рограммы, а также обеспечение достижения показа</w:t>
      </w:r>
      <w:r w:rsidR="007460F8">
        <w:rPr>
          <w:rFonts w:ascii="Times New Roman" w:hAnsi="Times New Roman"/>
          <w:sz w:val="24"/>
          <w:szCs w:val="24"/>
        </w:rPr>
        <w:t>телей реализации М</w:t>
      </w:r>
      <w:r w:rsidR="00DE6036" w:rsidRPr="00337CDD">
        <w:rPr>
          <w:rFonts w:ascii="Times New Roman" w:hAnsi="Times New Roman"/>
          <w:sz w:val="24"/>
          <w:szCs w:val="24"/>
        </w:rPr>
        <w:t xml:space="preserve">униципальной </w:t>
      </w:r>
      <w:r w:rsidR="007460F8">
        <w:rPr>
          <w:rFonts w:ascii="Times New Roman" w:hAnsi="Times New Roman"/>
          <w:sz w:val="24"/>
          <w:szCs w:val="24"/>
        </w:rPr>
        <w:t>п</w:t>
      </w:r>
      <w:r w:rsidRPr="00337CDD">
        <w:rPr>
          <w:rFonts w:ascii="Times New Roman" w:hAnsi="Times New Roman"/>
          <w:sz w:val="24"/>
          <w:szCs w:val="24"/>
        </w:rPr>
        <w:t>рограммы.</w:t>
      </w:r>
    </w:p>
    <w:p w:rsidR="00F72D6C" w:rsidRPr="00337CDD" w:rsidRDefault="00F72D6C" w:rsidP="00F72D6C">
      <w:pPr>
        <w:pStyle w:val="ConsPlusNormal"/>
        <w:ind w:firstLine="540"/>
        <w:jc w:val="both"/>
        <w:rPr>
          <w:rFonts w:ascii="Times New Roman" w:hAnsi="Times New Roman"/>
          <w:sz w:val="24"/>
          <w:szCs w:val="24"/>
        </w:rPr>
      </w:pPr>
      <w:r w:rsidRPr="00337CDD">
        <w:rPr>
          <w:rFonts w:ascii="Times New Roman" w:hAnsi="Times New Roman"/>
          <w:sz w:val="24"/>
          <w:szCs w:val="24"/>
        </w:rPr>
        <w:t>Ответственный за выполнение мероприятия подпрограммы:</w:t>
      </w:r>
    </w:p>
    <w:p w:rsidR="00F72D6C" w:rsidRPr="00337CDD" w:rsidRDefault="00F72D6C" w:rsidP="00060349">
      <w:pPr>
        <w:pStyle w:val="a7"/>
        <w:widowControl w:val="0"/>
        <w:numPr>
          <w:ilvl w:val="0"/>
          <w:numId w:val="22"/>
        </w:numPr>
        <w:tabs>
          <w:tab w:val="left" w:pos="1134"/>
        </w:tabs>
        <w:autoSpaceDE w:val="0"/>
        <w:autoSpaceDN w:val="0"/>
        <w:adjustRightInd w:val="0"/>
        <w:spacing w:after="0"/>
        <w:ind w:left="0" w:firstLine="709"/>
        <w:jc w:val="both"/>
        <w:rPr>
          <w:rFonts w:ascii="Times New Roman" w:hAnsi="Times New Roman"/>
          <w:sz w:val="24"/>
          <w:szCs w:val="24"/>
        </w:rPr>
      </w:pPr>
      <w:r w:rsidRPr="00337CDD">
        <w:rPr>
          <w:rFonts w:ascii="Times New Roman" w:hAnsi="Times New Roman"/>
          <w:sz w:val="24"/>
          <w:szCs w:val="24"/>
        </w:rPr>
        <w:t>формирует прогноз расходов на реализацию мероприятия и направляе</w:t>
      </w:r>
      <w:r w:rsidR="00FC6FEB" w:rsidRPr="00337CDD">
        <w:rPr>
          <w:rFonts w:ascii="Times New Roman" w:hAnsi="Times New Roman"/>
          <w:sz w:val="24"/>
          <w:szCs w:val="24"/>
        </w:rPr>
        <w:t>т его муниципальному заказчику п</w:t>
      </w:r>
      <w:r w:rsidRPr="00337CDD">
        <w:rPr>
          <w:rFonts w:ascii="Times New Roman" w:hAnsi="Times New Roman"/>
          <w:sz w:val="24"/>
          <w:szCs w:val="24"/>
        </w:rPr>
        <w:t>одпрограммы;</w:t>
      </w:r>
    </w:p>
    <w:p w:rsidR="00F72D6C" w:rsidRPr="00337CDD" w:rsidRDefault="00F72D6C" w:rsidP="00060349">
      <w:pPr>
        <w:pStyle w:val="a7"/>
        <w:numPr>
          <w:ilvl w:val="0"/>
          <w:numId w:val="22"/>
        </w:numPr>
        <w:tabs>
          <w:tab w:val="left" w:pos="1134"/>
        </w:tabs>
        <w:spacing w:after="0"/>
        <w:ind w:left="0" w:firstLine="709"/>
        <w:jc w:val="both"/>
        <w:rPr>
          <w:rFonts w:ascii="Times New Roman" w:hAnsi="Times New Roman"/>
          <w:sz w:val="24"/>
          <w:szCs w:val="24"/>
        </w:rPr>
      </w:pPr>
      <w:r w:rsidRPr="00337CD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8D7124" w:rsidRPr="00337CDD" w:rsidRDefault="008D7124" w:rsidP="005B62DE">
      <w:pPr>
        <w:pStyle w:val="0"/>
        <w:spacing w:after="0"/>
        <w:ind w:firstLine="567"/>
        <w:rPr>
          <w:rFonts w:cs="Times New Roman"/>
          <w:color w:val="auto"/>
          <w:sz w:val="16"/>
          <w:szCs w:val="16"/>
          <w:lang w:val="ru-RU"/>
        </w:rPr>
      </w:pPr>
    </w:p>
    <w:p w:rsidR="00F72D6C" w:rsidRPr="00337CDD" w:rsidRDefault="005645B2" w:rsidP="00F72D6C">
      <w:pPr>
        <w:autoSpaceDE w:val="0"/>
        <w:autoSpaceDN w:val="0"/>
        <w:adjustRightInd w:val="0"/>
        <w:ind w:firstLine="567"/>
        <w:jc w:val="center"/>
        <w:rPr>
          <w:rFonts w:ascii="Times New Roman" w:hAnsi="Times New Roman"/>
          <w:b/>
          <w:sz w:val="24"/>
          <w:szCs w:val="24"/>
        </w:rPr>
      </w:pPr>
      <w:r w:rsidRPr="00337CDD">
        <w:rPr>
          <w:rFonts w:ascii="Times New Roman" w:hAnsi="Times New Roman"/>
          <w:b/>
          <w:sz w:val="24"/>
          <w:szCs w:val="24"/>
        </w:rPr>
        <w:t>9</w:t>
      </w:r>
      <w:r w:rsidR="008D7124" w:rsidRPr="00337CDD">
        <w:rPr>
          <w:rFonts w:ascii="Times New Roman" w:hAnsi="Times New Roman"/>
          <w:b/>
          <w:sz w:val="24"/>
          <w:szCs w:val="24"/>
        </w:rPr>
        <w:t xml:space="preserve">. </w:t>
      </w:r>
      <w:r w:rsidR="00F72D6C" w:rsidRPr="00337CDD">
        <w:rPr>
          <w:rFonts w:ascii="Times New Roman" w:hAnsi="Times New Roman"/>
          <w:b/>
          <w:sz w:val="24"/>
          <w:szCs w:val="24"/>
        </w:rPr>
        <w:t>Состав, форма и сроки представления отчетности о ходе реализации мероприяти</w:t>
      </w:r>
      <w:r w:rsidR="00CC7FBE" w:rsidRPr="00494116">
        <w:rPr>
          <w:rFonts w:ascii="Times New Roman" w:hAnsi="Times New Roman"/>
          <w:b/>
          <w:sz w:val="24"/>
          <w:szCs w:val="24"/>
        </w:rPr>
        <w:t>я</w:t>
      </w:r>
      <w:r w:rsidR="00F72D6C" w:rsidRPr="00337CDD">
        <w:rPr>
          <w:rFonts w:ascii="Times New Roman" w:hAnsi="Times New Roman"/>
          <w:b/>
          <w:sz w:val="24"/>
          <w:szCs w:val="24"/>
        </w:rPr>
        <w:t xml:space="preserve"> </w:t>
      </w:r>
      <w:r w:rsidR="00CC7FBE" w:rsidRPr="00494116">
        <w:rPr>
          <w:rFonts w:ascii="Times New Roman" w:hAnsi="Times New Roman"/>
          <w:b/>
          <w:sz w:val="24"/>
          <w:szCs w:val="24"/>
        </w:rPr>
        <w:t xml:space="preserve">ответственным за выполнение мероприятия </w:t>
      </w:r>
      <w:r w:rsidR="00F72D6C" w:rsidRPr="00494116">
        <w:rPr>
          <w:rFonts w:ascii="Times New Roman" w:hAnsi="Times New Roman"/>
          <w:b/>
          <w:sz w:val="24"/>
          <w:szCs w:val="24"/>
        </w:rPr>
        <w:t>муниципально</w:t>
      </w:r>
      <w:r w:rsidR="00CC7FBE" w:rsidRPr="00494116">
        <w:rPr>
          <w:rFonts w:ascii="Times New Roman" w:hAnsi="Times New Roman"/>
          <w:b/>
          <w:sz w:val="24"/>
          <w:szCs w:val="24"/>
        </w:rPr>
        <w:t>му заказчику подпрограммы</w:t>
      </w:r>
    </w:p>
    <w:p w:rsidR="008D7124" w:rsidRPr="00337CDD" w:rsidRDefault="008D7124" w:rsidP="005B62DE">
      <w:pPr>
        <w:autoSpaceDE w:val="0"/>
        <w:autoSpaceDN w:val="0"/>
        <w:adjustRightInd w:val="0"/>
        <w:spacing w:after="0" w:line="240" w:lineRule="auto"/>
        <w:ind w:firstLine="567"/>
        <w:jc w:val="center"/>
        <w:rPr>
          <w:rFonts w:ascii="Times New Roman" w:hAnsi="Times New Roman"/>
          <w:b/>
          <w:sz w:val="14"/>
          <w:szCs w:val="14"/>
        </w:rPr>
      </w:pPr>
    </w:p>
    <w:p w:rsidR="00F72D6C" w:rsidRPr="00337CDD" w:rsidRDefault="00F72D6C" w:rsidP="00F72D6C">
      <w:pPr>
        <w:pStyle w:val="ConsPlusNormal"/>
        <w:ind w:firstLine="540"/>
        <w:jc w:val="both"/>
        <w:rPr>
          <w:rFonts w:ascii="Times New Roman" w:hAnsi="Times New Roman"/>
          <w:sz w:val="24"/>
          <w:szCs w:val="24"/>
        </w:rPr>
      </w:pPr>
      <w:r w:rsidRPr="00337CDD">
        <w:rPr>
          <w:rFonts w:ascii="Times New Roman" w:hAnsi="Times New Roman"/>
          <w:sz w:val="24"/>
          <w:szCs w:val="24"/>
        </w:rPr>
        <w:t>Контрол</w:t>
      </w:r>
      <w:r w:rsidR="007460F8">
        <w:rPr>
          <w:rFonts w:ascii="Times New Roman" w:hAnsi="Times New Roman"/>
          <w:sz w:val="24"/>
          <w:szCs w:val="24"/>
        </w:rPr>
        <w:t>ь за реализацией Муниципальной п</w:t>
      </w:r>
      <w:r w:rsidRPr="00337CDD">
        <w:rPr>
          <w:rFonts w:ascii="Times New Roman" w:hAnsi="Times New Roman"/>
          <w:sz w:val="24"/>
          <w:szCs w:val="24"/>
        </w:rPr>
        <w:t xml:space="preserve">рограммы осуществляется </w:t>
      </w:r>
      <w:r w:rsidR="00CC7FBE" w:rsidRPr="00494116">
        <w:rPr>
          <w:rFonts w:ascii="Times New Roman" w:hAnsi="Times New Roman"/>
          <w:sz w:val="24"/>
          <w:szCs w:val="24"/>
        </w:rPr>
        <w:t>администрацией Пушкинского городского округа</w:t>
      </w:r>
      <w:r w:rsidR="00CC7FBE">
        <w:rPr>
          <w:rFonts w:ascii="Times New Roman" w:hAnsi="Times New Roman"/>
          <w:sz w:val="24"/>
          <w:szCs w:val="24"/>
        </w:rPr>
        <w:t xml:space="preserve">, </w:t>
      </w:r>
      <w:r w:rsidR="00183C15" w:rsidRPr="00337CDD">
        <w:rPr>
          <w:rFonts w:ascii="Times New Roman" w:hAnsi="Times New Roman"/>
          <w:sz w:val="24"/>
          <w:szCs w:val="24"/>
        </w:rPr>
        <w:t>А</w:t>
      </w:r>
      <w:r w:rsidRPr="00337CDD">
        <w:rPr>
          <w:rFonts w:ascii="Times New Roman" w:hAnsi="Times New Roman"/>
          <w:sz w:val="24"/>
          <w:szCs w:val="24"/>
        </w:rPr>
        <w:t>дми</w:t>
      </w:r>
      <w:r w:rsidR="00183C15" w:rsidRPr="00337CDD">
        <w:rPr>
          <w:rFonts w:ascii="Times New Roman" w:hAnsi="Times New Roman"/>
          <w:sz w:val="24"/>
          <w:szCs w:val="24"/>
        </w:rPr>
        <w:t>нистрацией Г</w:t>
      </w:r>
      <w:r w:rsidRPr="00337CDD">
        <w:rPr>
          <w:rFonts w:ascii="Times New Roman" w:hAnsi="Times New Roman"/>
          <w:sz w:val="24"/>
          <w:szCs w:val="24"/>
        </w:rPr>
        <w:t>ородского округа</w:t>
      </w:r>
      <w:r w:rsidR="00183C15" w:rsidRPr="00337CDD">
        <w:rPr>
          <w:rFonts w:ascii="Times New Roman" w:hAnsi="Times New Roman"/>
          <w:sz w:val="24"/>
          <w:szCs w:val="24"/>
        </w:rPr>
        <w:t xml:space="preserve"> Пушкинский</w:t>
      </w:r>
      <w:r w:rsidRPr="00337CDD">
        <w:rPr>
          <w:rFonts w:ascii="Times New Roman" w:hAnsi="Times New Roman"/>
          <w:sz w:val="24"/>
          <w:szCs w:val="24"/>
        </w:rPr>
        <w:t>.</w:t>
      </w:r>
    </w:p>
    <w:p w:rsidR="00F72D6C" w:rsidRPr="00337CDD" w:rsidRDefault="00F72D6C" w:rsidP="00F72D6C">
      <w:pPr>
        <w:pStyle w:val="ConsPlusNormal"/>
        <w:ind w:firstLine="540"/>
        <w:jc w:val="both"/>
        <w:rPr>
          <w:rFonts w:ascii="Times New Roman" w:hAnsi="Times New Roman"/>
          <w:sz w:val="24"/>
          <w:szCs w:val="24"/>
        </w:rPr>
      </w:pPr>
      <w:r w:rsidRPr="00337CDD">
        <w:rPr>
          <w:rFonts w:ascii="Times New Roman" w:hAnsi="Times New Roman"/>
          <w:sz w:val="24"/>
          <w:szCs w:val="24"/>
        </w:rPr>
        <w:t>С целью контрол</w:t>
      </w:r>
      <w:r w:rsidR="007460F8">
        <w:rPr>
          <w:rFonts w:ascii="Times New Roman" w:hAnsi="Times New Roman"/>
          <w:sz w:val="24"/>
          <w:szCs w:val="24"/>
        </w:rPr>
        <w:t>я за реализацией Муниципальной программы М</w:t>
      </w:r>
      <w:r w:rsidRPr="00337CDD">
        <w:rPr>
          <w:rFonts w:ascii="Times New Roman" w:hAnsi="Times New Roman"/>
          <w:sz w:val="24"/>
          <w:szCs w:val="24"/>
        </w:rPr>
        <w:t>униципальный заказчик формирует в подсистеме ГАСУ МО:</w:t>
      </w:r>
    </w:p>
    <w:p w:rsidR="00F72D6C" w:rsidRPr="00337CDD" w:rsidRDefault="00F72D6C" w:rsidP="00060349">
      <w:pPr>
        <w:pStyle w:val="ConsPlusNormal"/>
        <w:numPr>
          <w:ilvl w:val="0"/>
          <w:numId w:val="2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ежеквартально до 15 числа месяца, следующего за отчетным кварталом, оперативный отчет о реализ</w:t>
      </w:r>
      <w:r w:rsidR="00DE6036" w:rsidRPr="00337CDD">
        <w:rPr>
          <w:rFonts w:ascii="Times New Roman" w:hAnsi="Times New Roman"/>
          <w:sz w:val="24"/>
          <w:szCs w:val="24"/>
        </w:rPr>
        <w:t xml:space="preserve">ации мероприятий </w:t>
      </w:r>
      <w:r w:rsidR="007460F8">
        <w:rPr>
          <w:rFonts w:ascii="Times New Roman" w:hAnsi="Times New Roman"/>
          <w:sz w:val="24"/>
          <w:szCs w:val="24"/>
        </w:rPr>
        <w:t>Муниципальной п</w:t>
      </w:r>
      <w:r w:rsidRPr="00337CDD">
        <w:rPr>
          <w:rFonts w:ascii="Times New Roman" w:hAnsi="Times New Roman"/>
          <w:sz w:val="24"/>
          <w:szCs w:val="24"/>
        </w:rPr>
        <w:t>рограммы;</w:t>
      </w:r>
    </w:p>
    <w:p w:rsidR="00F72D6C" w:rsidRPr="00337CDD" w:rsidRDefault="00F72D6C" w:rsidP="00060349">
      <w:pPr>
        <w:pStyle w:val="ConsPlusNormal"/>
        <w:numPr>
          <w:ilvl w:val="0"/>
          <w:numId w:val="2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ежегодно в срок до 1 марта года, следующего за отчетным, годовой отчет о реализ</w:t>
      </w:r>
      <w:r w:rsidR="007460F8">
        <w:rPr>
          <w:rFonts w:ascii="Times New Roman" w:hAnsi="Times New Roman"/>
          <w:sz w:val="24"/>
          <w:szCs w:val="24"/>
        </w:rPr>
        <w:t>ации мероприятий Муниципальной п</w:t>
      </w:r>
      <w:r w:rsidRPr="00337CDD">
        <w:rPr>
          <w:rFonts w:ascii="Times New Roman" w:hAnsi="Times New Roman"/>
          <w:sz w:val="24"/>
          <w:szCs w:val="24"/>
        </w:rPr>
        <w:t>рограммы.</w:t>
      </w:r>
    </w:p>
    <w:p w:rsidR="00F72D6C" w:rsidRPr="00337CDD" w:rsidRDefault="00F72D6C" w:rsidP="00F72D6C">
      <w:pPr>
        <w:pStyle w:val="ConsPlusNormal"/>
        <w:ind w:firstLine="540"/>
        <w:jc w:val="both"/>
        <w:rPr>
          <w:rFonts w:ascii="Times New Roman" w:hAnsi="Times New Roman"/>
          <w:sz w:val="24"/>
          <w:szCs w:val="24"/>
        </w:rPr>
      </w:pPr>
      <w:r w:rsidRPr="00337CDD">
        <w:rPr>
          <w:rFonts w:ascii="Times New Roman" w:hAnsi="Times New Roman"/>
          <w:sz w:val="24"/>
          <w:szCs w:val="24"/>
        </w:rPr>
        <w:t>Оперативный (годовой) отчет о реализ</w:t>
      </w:r>
      <w:r w:rsidR="007460F8">
        <w:rPr>
          <w:rFonts w:ascii="Times New Roman" w:hAnsi="Times New Roman"/>
          <w:sz w:val="24"/>
          <w:szCs w:val="24"/>
        </w:rPr>
        <w:t>ации мероприятий Муниципальной п</w:t>
      </w:r>
      <w:r w:rsidRPr="00337CDD">
        <w:rPr>
          <w:rFonts w:ascii="Times New Roman" w:hAnsi="Times New Roman"/>
          <w:sz w:val="24"/>
          <w:szCs w:val="24"/>
        </w:rPr>
        <w:t>рограммы содержит:</w:t>
      </w:r>
    </w:p>
    <w:p w:rsidR="00F72D6C" w:rsidRPr="00337CDD" w:rsidRDefault="00F72D6C" w:rsidP="00060349">
      <w:pPr>
        <w:pStyle w:val="ConsPlusNormal"/>
        <w:numPr>
          <w:ilvl w:val="0"/>
          <w:numId w:val="25"/>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lastRenderedPageBreak/>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72D6C" w:rsidRPr="00337CDD" w:rsidRDefault="00F72D6C" w:rsidP="00060349">
      <w:pPr>
        <w:pStyle w:val="ConsPlusNormal"/>
        <w:numPr>
          <w:ilvl w:val="0"/>
          <w:numId w:val="25"/>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F72D6C" w:rsidRPr="00337CDD" w:rsidRDefault="00F72D6C" w:rsidP="00F72D6C">
      <w:pPr>
        <w:pStyle w:val="ConsPlusNormal"/>
        <w:ind w:firstLine="540"/>
        <w:jc w:val="both"/>
        <w:rPr>
          <w:rFonts w:ascii="Times New Roman" w:hAnsi="Times New Roman"/>
          <w:sz w:val="24"/>
          <w:szCs w:val="24"/>
        </w:rPr>
      </w:pPr>
      <w:r w:rsidRPr="00337CDD">
        <w:rPr>
          <w:rFonts w:ascii="Times New Roman" w:hAnsi="Times New Roman"/>
          <w:sz w:val="24"/>
          <w:szCs w:val="24"/>
        </w:rPr>
        <w:t>К годовому отчету о реализ</w:t>
      </w:r>
      <w:r w:rsidR="007460F8">
        <w:rPr>
          <w:rFonts w:ascii="Times New Roman" w:hAnsi="Times New Roman"/>
          <w:sz w:val="24"/>
          <w:szCs w:val="24"/>
        </w:rPr>
        <w:t>ации мероприятий Муниципальной п</w:t>
      </w:r>
      <w:r w:rsidRPr="00337CDD">
        <w:rPr>
          <w:rFonts w:ascii="Times New Roman" w:hAnsi="Times New Roman"/>
          <w:sz w:val="24"/>
          <w:szCs w:val="24"/>
        </w:rPr>
        <w:t>рограммы дополнительно представляется аналитическая записка, в которой отражаются результаты:</w:t>
      </w:r>
    </w:p>
    <w:p w:rsidR="00F72D6C" w:rsidRPr="00337CDD" w:rsidRDefault="00F72D6C" w:rsidP="00060349">
      <w:pPr>
        <w:pStyle w:val="ConsPlusNormal"/>
        <w:numPr>
          <w:ilvl w:val="0"/>
          <w:numId w:val="24"/>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анализа достижения показа</w:t>
      </w:r>
      <w:r w:rsidR="007460F8">
        <w:rPr>
          <w:rFonts w:ascii="Times New Roman" w:hAnsi="Times New Roman"/>
          <w:sz w:val="24"/>
          <w:szCs w:val="24"/>
        </w:rPr>
        <w:t>телей реализации Муниципальной п</w:t>
      </w:r>
      <w:r w:rsidRPr="00337CDD">
        <w:rPr>
          <w:rFonts w:ascii="Times New Roman" w:hAnsi="Times New Roman"/>
          <w:sz w:val="24"/>
          <w:szCs w:val="24"/>
        </w:rPr>
        <w:t>рограммы;</w:t>
      </w:r>
    </w:p>
    <w:p w:rsidR="00F72D6C" w:rsidRPr="00337CDD" w:rsidRDefault="00F72D6C" w:rsidP="00060349">
      <w:pPr>
        <w:pStyle w:val="ConsPlusNormal"/>
        <w:numPr>
          <w:ilvl w:val="0"/>
          <w:numId w:val="24"/>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анализа выполн</w:t>
      </w:r>
      <w:r w:rsidR="007460F8">
        <w:rPr>
          <w:rFonts w:ascii="Times New Roman" w:hAnsi="Times New Roman"/>
          <w:sz w:val="24"/>
          <w:szCs w:val="24"/>
        </w:rPr>
        <w:t>ения мероприятий Муниципальной п</w:t>
      </w:r>
      <w:r w:rsidRPr="00337CDD">
        <w:rPr>
          <w:rFonts w:ascii="Times New Roman" w:hAnsi="Times New Roman"/>
          <w:sz w:val="24"/>
          <w:szCs w:val="24"/>
        </w:rPr>
        <w:t>рограммы, влияющих на достижение показа</w:t>
      </w:r>
      <w:r w:rsidR="00DE6036" w:rsidRPr="00337CDD">
        <w:rPr>
          <w:rFonts w:ascii="Times New Roman" w:hAnsi="Times New Roman"/>
          <w:sz w:val="24"/>
          <w:szCs w:val="24"/>
        </w:rPr>
        <w:t>телей реализа</w:t>
      </w:r>
      <w:r w:rsidR="007460F8">
        <w:rPr>
          <w:rFonts w:ascii="Times New Roman" w:hAnsi="Times New Roman"/>
          <w:sz w:val="24"/>
          <w:szCs w:val="24"/>
        </w:rPr>
        <w:t>ции Муниципальной п</w:t>
      </w:r>
      <w:r w:rsidRPr="00337CDD">
        <w:rPr>
          <w:rFonts w:ascii="Times New Roman" w:hAnsi="Times New Roman"/>
          <w:sz w:val="24"/>
          <w:szCs w:val="24"/>
        </w:rPr>
        <w:t>рограммы;</w:t>
      </w:r>
    </w:p>
    <w:p w:rsidR="00F72D6C" w:rsidRPr="00337CDD" w:rsidRDefault="00F72D6C" w:rsidP="00060349">
      <w:pPr>
        <w:pStyle w:val="ConsPlusNormal"/>
        <w:numPr>
          <w:ilvl w:val="0"/>
          <w:numId w:val="24"/>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анализа причин невыполнения или выполнения </w:t>
      </w:r>
      <w:r w:rsidR="007460F8">
        <w:rPr>
          <w:rFonts w:ascii="Times New Roman" w:hAnsi="Times New Roman"/>
          <w:sz w:val="24"/>
          <w:szCs w:val="24"/>
        </w:rPr>
        <w:t>не в полном объеме мероприятий М</w:t>
      </w:r>
      <w:r w:rsidRPr="00337CDD">
        <w:rPr>
          <w:rFonts w:ascii="Times New Roman" w:hAnsi="Times New Roman"/>
          <w:sz w:val="24"/>
          <w:szCs w:val="24"/>
        </w:rPr>
        <w:t xml:space="preserve">униципальной программы, </w:t>
      </w:r>
      <w:proofErr w:type="spellStart"/>
      <w:r w:rsidRPr="00337CDD">
        <w:rPr>
          <w:rFonts w:ascii="Times New Roman" w:hAnsi="Times New Roman"/>
          <w:sz w:val="24"/>
          <w:szCs w:val="24"/>
        </w:rPr>
        <w:t>недостижения</w:t>
      </w:r>
      <w:proofErr w:type="spellEnd"/>
      <w:r w:rsidRPr="00337CDD">
        <w:rPr>
          <w:rFonts w:ascii="Times New Roman" w:hAnsi="Times New Roman"/>
          <w:sz w:val="24"/>
          <w:szCs w:val="24"/>
        </w:rPr>
        <w:t xml:space="preserve"> показа</w:t>
      </w:r>
      <w:r w:rsidR="007460F8">
        <w:rPr>
          <w:rFonts w:ascii="Times New Roman" w:hAnsi="Times New Roman"/>
          <w:sz w:val="24"/>
          <w:szCs w:val="24"/>
        </w:rPr>
        <w:t>телей реализации Муниципальной п</w:t>
      </w:r>
      <w:r w:rsidRPr="00337CDD">
        <w:rPr>
          <w:rFonts w:ascii="Times New Roman" w:hAnsi="Times New Roman"/>
          <w:sz w:val="24"/>
          <w:szCs w:val="24"/>
        </w:rPr>
        <w:t>рограммы;</w:t>
      </w:r>
    </w:p>
    <w:p w:rsidR="00F72D6C" w:rsidRPr="00337CDD" w:rsidRDefault="00F72D6C" w:rsidP="00060349">
      <w:pPr>
        <w:pStyle w:val="ConsPlusNormal"/>
        <w:numPr>
          <w:ilvl w:val="0"/>
          <w:numId w:val="24"/>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337CDD">
        <w:rPr>
          <w:rFonts w:ascii="Times New Roman" w:hAnsi="Times New Roman"/>
          <w:sz w:val="24"/>
          <w:szCs w:val="24"/>
        </w:rPr>
        <w:t>неосвоения</w:t>
      </w:r>
      <w:proofErr w:type="spellEnd"/>
      <w:r w:rsidRPr="00337CDD">
        <w:rPr>
          <w:rFonts w:ascii="Times New Roman" w:hAnsi="Times New Roman"/>
          <w:sz w:val="24"/>
          <w:szCs w:val="24"/>
        </w:rPr>
        <w:t xml:space="preserve"> средств.</w:t>
      </w:r>
    </w:p>
    <w:p w:rsidR="00DF7A20" w:rsidRPr="00337CDD" w:rsidRDefault="007460F8" w:rsidP="00DF7A20">
      <w:pPr>
        <w:pStyle w:val="ConsPlusNormal"/>
        <w:ind w:firstLine="708"/>
        <w:jc w:val="both"/>
        <w:rPr>
          <w:rFonts w:ascii="Times New Roman" w:hAnsi="Times New Roman"/>
          <w:sz w:val="24"/>
          <w:szCs w:val="24"/>
        </w:rPr>
      </w:pPr>
      <w:r>
        <w:rPr>
          <w:rFonts w:ascii="Times New Roman" w:hAnsi="Times New Roman"/>
          <w:sz w:val="24"/>
          <w:szCs w:val="24"/>
        </w:rPr>
        <w:t>По мере необходимости М</w:t>
      </w:r>
      <w:r w:rsidR="00DF7A20" w:rsidRPr="00337CDD">
        <w:rPr>
          <w:rFonts w:ascii="Times New Roman" w:hAnsi="Times New Roman"/>
          <w:sz w:val="24"/>
          <w:szCs w:val="24"/>
        </w:rPr>
        <w:t xml:space="preserve">униципальный заказчик </w:t>
      </w:r>
      <w:r>
        <w:rPr>
          <w:rFonts w:ascii="Times New Roman" w:hAnsi="Times New Roman"/>
          <w:sz w:val="24"/>
          <w:szCs w:val="24"/>
        </w:rPr>
        <w:t>Муниципальной п</w:t>
      </w:r>
      <w:r w:rsidR="00DF7A20" w:rsidRPr="00337CDD">
        <w:rPr>
          <w:rFonts w:ascii="Times New Roman" w:hAnsi="Times New Roman"/>
          <w:sz w:val="24"/>
          <w:szCs w:val="24"/>
        </w:rPr>
        <w:t>рограммы предоставляет</w:t>
      </w:r>
      <w:r>
        <w:rPr>
          <w:rFonts w:ascii="Times New Roman" w:hAnsi="Times New Roman"/>
          <w:sz w:val="24"/>
          <w:szCs w:val="24"/>
        </w:rPr>
        <w:t xml:space="preserve"> </w:t>
      </w:r>
      <w:r w:rsidR="00DF7A20" w:rsidRPr="00337CDD">
        <w:rPr>
          <w:rFonts w:ascii="Times New Roman" w:hAnsi="Times New Roman"/>
          <w:sz w:val="24"/>
          <w:szCs w:val="24"/>
        </w:rPr>
        <w:t>в Управление экономики Администрации Городского округа Пушкинский, согласованный</w:t>
      </w:r>
      <w:r>
        <w:rPr>
          <w:rFonts w:ascii="Times New Roman" w:hAnsi="Times New Roman"/>
          <w:sz w:val="24"/>
          <w:szCs w:val="24"/>
        </w:rPr>
        <w:t xml:space="preserve"> </w:t>
      </w:r>
      <w:r w:rsidR="00DF7A20" w:rsidRPr="00337CDD">
        <w:rPr>
          <w:rFonts w:ascii="Times New Roman" w:hAnsi="Times New Roman"/>
          <w:sz w:val="24"/>
          <w:szCs w:val="24"/>
        </w:rPr>
        <w:t xml:space="preserve">с Финансовым управлением Администрации Городского округа Пушкинский, МБУ «МЦО ФХД ОМС» и МКУ «ЦОТ» Оперативный отчет об исполнении Программы согласно </w:t>
      </w:r>
      <w:hyperlink w:anchor="P1551" w:history="1">
        <w:r w:rsidR="00DF7A20" w:rsidRPr="00337CDD">
          <w:rPr>
            <w:rFonts w:ascii="Times New Roman" w:hAnsi="Times New Roman"/>
            <w:sz w:val="24"/>
            <w:szCs w:val="24"/>
          </w:rPr>
          <w:t xml:space="preserve">Приложению </w:t>
        </w:r>
      </w:hyperlink>
      <w:r w:rsidR="00DF7A20" w:rsidRPr="00337CDD">
        <w:rPr>
          <w:rFonts w:ascii="Times New Roman" w:hAnsi="Times New Roman"/>
          <w:sz w:val="24"/>
          <w:szCs w:val="24"/>
        </w:rPr>
        <w:t>6</w:t>
      </w:r>
      <w:r w:rsidR="003778DA">
        <w:rPr>
          <w:rFonts w:ascii="Times New Roman" w:hAnsi="Times New Roman"/>
          <w:sz w:val="24"/>
          <w:szCs w:val="24"/>
        </w:rPr>
        <w:t xml:space="preserve"> </w:t>
      </w:r>
      <w:r w:rsidR="00DF7A20" w:rsidRPr="00337CDD">
        <w:rPr>
          <w:rFonts w:ascii="Times New Roman" w:hAnsi="Times New Roman"/>
          <w:sz w:val="24"/>
          <w:szCs w:val="24"/>
        </w:rPr>
        <w:t>к Порядку.</w:t>
      </w:r>
    </w:p>
    <w:p w:rsidR="00F72D6C" w:rsidRPr="00337CDD" w:rsidRDefault="00F72D6C" w:rsidP="00F72D6C">
      <w:pPr>
        <w:pStyle w:val="ConsPlusNormal"/>
        <w:ind w:firstLine="540"/>
        <w:jc w:val="both"/>
        <w:rPr>
          <w:rFonts w:ascii="Times New Roman" w:hAnsi="Times New Roman"/>
          <w:sz w:val="24"/>
          <w:szCs w:val="24"/>
        </w:rPr>
      </w:pPr>
    </w:p>
    <w:p w:rsidR="00F72D6C" w:rsidRPr="00337CDD" w:rsidRDefault="00F72D6C" w:rsidP="00F72D6C">
      <w:pPr>
        <w:pStyle w:val="ConsPlusNormal"/>
        <w:ind w:firstLine="540"/>
        <w:jc w:val="both"/>
        <w:rPr>
          <w:rFonts w:ascii="Times New Roman" w:hAnsi="Times New Roman"/>
          <w:sz w:val="24"/>
          <w:szCs w:val="24"/>
        </w:rPr>
      </w:pPr>
    </w:p>
    <w:p w:rsidR="00B173F0" w:rsidRPr="00337CDD" w:rsidRDefault="00B173F0" w:rsidP="005B62DE">
      <w:pPr>
        <w:widowControl w:val="0"/>
        <w:autoSpaceDE w:val="0"/>
        <w:autoSpaceDN w:val="0"/>
        <w:adjustRightInd w:val="0"/>
        <w:spacing w:after="0" w:line="240" w:lineRule="auto"/>
        <w:ind w:firstLine="567"/>
        <w:jc w:val="both"/>
        <w:rPr>
          <w:rFonts w:ascii="Times New Roman" w:hAnsi="Times New Roman"/>
          <w:sz w:val="24"/>
          <w:szCs w:val="24"/>
        </w:rPr>
        <w:sectPr w:rsidR="00B173F0" w:rsidRPr="00337CDD" w:rsidSect="0084159A">
          <w:pgSz w:w="11907" w:h="16840"/>
          <w:pgMar w:top="1134" w:right="567" w:bottom="1134" w:left="1134" w:header="0" w:footer="0" w:gutter="0"/>
          <w:cols w:space="720"/>
          <w:titlePg/>
          <w:docGrid w:linePitch="299"/>
        </w:sectPr>
      </w:pPr>
    </w:p>
    <w:p w:rsidR="00A71E15" w:rsidRPr="00337CDD" w:rsidRDefault="00396362" w:rsidP="00DE6036">
      <w:pPr>
        <w:pStyle w:val="ConsPlusNormal"/>
        <w:tabs>
          <w:tab w:val="left" w:pos="12616"/>
        </w:tabs>
        <w:ind w:left="12474" w:hanging="284"/>
        <w:rPr>
          <w:rFonts w:ascii="Times New Roman" w:hAnsi="Times New Roman"/>
          <w:sz w:val="20"/>
          <w:szCs w:val="24"/>
        </w:rPr>
      </w:pPr>
      <w:r w:rsidRPr="00337CDD">
        <w:rPr>
          <w:rFonts w:ascii="Times New Roman" w:hAnsi="Times New Roman"/>
          <w:sz w:val="20"/>
          <w:szCs w:val="24"/>
        </w:rPr>
        <w:lastRenderedPageBreak/>
        <w:t>Приложение</w:t>
      </w:r>
      <w:r w:rsidR="00661601" w:rsidRPr="00337CDD">
        <w:rPr>
          <w:rFonts w:ascii="Times New Roman" w:hAnsi="Times New Roman"/>
          <w:sz w:val="20"/>
          <w:szCs w:val="24"/>
        </w:rPr>
        <w:t xml:space="preserve"> </w:t>
      </w:r>
      <w:r w:rsidR="009C2986" w:rsidRPr="00337CDD">
        <w:rPr>
          <w:rFonts w:ascii="Times New Roman" w:hAnsi="Times New Roman"/>
          <w:sz w:val="20"/>
          <w:szCs w:val="24"/>
        </w:rPr>
        <w:t>1</w:t>
      </w:r>
    </w:p>
    <w:p w:rsidR="00E836DD" w:rsidRPr="00337CDD" w:rsidRDefault="00E836DD" w:rsidP="00DE6036">
      <w:pPr>
        <w:pStyle w:val="ConsPlusNormal"/>
        <w:tabs>
          <w:tab w:val="left" w:pos="12616"/>
        </w:tabs>
        <w:ind w:left="12474" w:hanging="284"/>
        <w:rPr>
          <w:rFonts w:ascii="Times New Roman" w:hAnsi="Times New Roman"/>
          <w:sz w:val="20"/>
          <w:szCs w:val="24"/>
        </w:rPr>
      </w:pPr>
      <w:r w:rsidRPr="00337CDD">
        <w:rPr>
          <w:rFonts w:ascii="Times New Roman" w:hAnsi="Times New Roman"/>
          <w:sz w:val="20"/>
          <w:szCs w:val="24"/>
        </w:rPr>
        <w:t xml:space="preserve">к </w:t>
      </w:r>
      <w:r w:rsidR="007460F8">
        <w:rPr>
          <w:rFonts w:ascii="Times New Roman" w:hAnsi="Times New Roman"/>
          <w:sz w:val="20"/>
          <w:szCs w:val="24"/>
        </w:rPr>
        <w:t>М</w:t>
      </w:r>
      <w:r w:rsidR="00DE6036" w:rsidRPr="00337CDD">
        <w:rPr>
          <w:rFonts w:ascii="Times New Roman" w:hAnsi="Times New Roman"/>
          <w:sz w:val="20"/>
          <w:szCs w:val="24"/>
        </w:rPr>
        <w:t xml:space="preserve">униципальной </w:t>
      </w:r>
      <w:r w:rsidR="007460F8">
        <w:rPr>
          <w:rFonts w:ascii="Times New Roman" w:hAnsi="Times New Roman"/>
          <w:sz w:val="20"/>
          <w:szCs w:val="24"/>
        </w:rPr>
        <w:t>п</w:t>
      </w:r>
      <w:r w:rsidRPr="00337CDD">
        <w:rPr>
          <w:rFonts w:ascii="Times New Roman" w:hAnsi="Times New Roman"/>
          <w:sz w:val="20"/>
          <w:szCs w:val="24"/>
        </w:rPr>
        <w:t>рограмме</w:t>
      </w:r>
    </w:p>
    <w:p w:rsidR="009D5201" w:rsidRPr="00337CDD" w:rsidRDefault="009D5201" w:rsidP="00E836DD">
      <w:pPr>
        <w:pStyle w:val="ConsPlusNormal"/>
        <w:jc w:val="right"/>
        <w:rPr>
          <w:rFonts w:ascii="Times New Roman" w:hAnsi="Times New Roman"/>
          <w:i/>
          <w:sz w:val="24"/>
          <w:szCs w:val="24"/>
        </w:rPr>
      </w:pPr>
    </w:p>
    <w:p w:rsidR="00AF500F" w:rsidRPr="00337CDD" w:rsidRDefault="00AF500F" w:rsidP="00E836DD">
      <w:pPr>
        <w:pStyle w:val="ConsPlusNormal"/>
        <w:jc w:val="right"/>
        <w:rPr>
          <w:rFonts w:ascii="Times New Roman" w:hAnsi="Times New Roman"/>
          <w:i/>
          <w:sz w:val="24"/>
          <w:szCs w:val="24"/>
        </w:rPr>
      </w:pPr>
    </w:p>
    <w:p w:rsidR="00E836DD" w:rsidRPr="00337CDD" w:rsidRDefault="00E836DD" w:rsidP="00E836DD">
      <w:pPr>
        <w:pStyle w:val="ConsPlusNormal"/>
        <w:jc w:val="right"/>
        <w:rPr>
          <w:rFonts w:ascii="Times New Roman" w:hAnsi="Times New Roman"/>
          <w:sz w:val="24"/>
          <w:szCs w:val="24"/>
        </w:rPr>
      </w:pPr>
    </w:p>
    <w:p w:rsidR="00E836DD" w:rsidRPr="00337CDD" w:rsidRDefault="00526B19" w:rsidP="00E836DD">
      <w:pPr>
        <w:pStyle w:val="ConsPlusNormal"/>
        <w:jc w:val="center"/>
        <w:rPr>
          <w:rFonts w:ascii="Times New Roman" w:hAnsi="Times New Roman"/>
          <w:b/>
          <w:sz w:val="24"/>
          <w:szCs w:val="24"/>
        </w:rPr>
      </w:pPr>
      <w:r w:rsidRPr="00337CDD">
        <w:rPr>
          <w:rFonts w:ascii="Times New Roman" w:hAnsi="Times New Roman"/>
          <w:b/>
          <w:sz w:val="24"/>
          <w:szCs w:val="24"/>
        </w:rPr>
        <w:t xml:space="preserve">Паспорт </w:t>
      </w:r>
      <w:r w:rsidR="00940BBF" w:rsidRPr="00337CDD">
        <w:rPr>
          <w:rFonts w:ascii="Times New Roman" w:hAnsi="Times New Roman"/>
          <w:b/>
          <w:sz w:val="24"/>
          <w:szCs w:val="24"/>
        </w:rPr>
        <w:t>1</w:t>
      </w:r>
      <w:r w:rsidR="0037451D" w:rsidRPr="00337CDD">
        <w:rPr>
          <w:rFonts w:ascii="Times New Roman" w:hAnsi="Times New Roman"/>
          <w:b/>
          <w:sz w:val="24"/>
          <w:szCs w:val="24"/>
        </w:rPr>
        <w:t xml:space="preserve"> П</w:t>
      </w:r>
      <w:r w:rsidRPr="00337CDD">
        <w:rPr>
          <w:rFonts w:ascii="Times New Roman" w:hAnsi="Times New Roman"/>
          <w:b/>
          <w:sz w:val="24"/>
          <w:szCs w:val="24"/>
        </w:rPr>
        <w:t>одпрограммы</w:t>
      </w:r>
      <w:r w:rsidR="00443710" w:rsidRPr="00337CDD">
        <w:rPr>
          <w:rFonts w:ascii="Times New Roman" w:hAnsi="Times New Roman"/>
          <w:b/>
          <w:sz w:val="24"/>
          <w:szCs w:val="24"/>
        </w:rPr>
        <w:t xml:space="preserve"> 1</w:t>
      </w:r>
      <w:r w:rsidR="006D11AC" w:rsidRPr="00337CDD">
        <w:rPr>
          <w:rFonts w:ascii="Times New Roman" w:hAnsi="Times New Roman"/>
          <w:b/>
          <w:sz w:val="24"/>
          <w:szCs w:val="24"/>
        </w:rPr>
        <w:t xml:space="preserve"> </w:t>
      </w:r>
      <w:r w:rsidRPr="00337CDD">
        <w:rPr>
          <w:rFonts w:ascii="Times New Roman" w:hAnsi="Times New Roman"/>
          <w:b/>
          <w:sz w:val="24"/>
          <w:szCs w:val="24"/>
        </w:rPr>
        <w:t>«Развитие физической культуры и спорта</w:t>
      </w:r>
      <w:r w:rsidR="00E836DD" w:rsidRPr="00337CDD">
        <w:rPr>
          <w:rFonts w:ascii="Times New Roman" w:hAnsi="Times New Roman"/>
          <w:b/>
          <w:sz w:val="24"/>
          <w:szCs w:val="24"/>
        </w:rPr>
        <w:t xml:space="preserve">» </w:t>
      </w:r>
    </w:p>
    <w:p w:rsidR="005B62DE" w:rsidRPr="00337CDD" w:rsidRDefault="005B62DE" w:rsidP="00E836DD">
      <w:pPr>
        <w:pStyle w:val="ConsPlusNormal"/>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71"/>
        <w:gridCol w:w="1648"/>
        <w:gridCol w:w="1841"/>
        <w:gridCol w:w="1331"/>
        <w:gridCol w:w="1331"/>
        <w:gridCol w:w="1331"/>
        <w:gridCol w:w="1331"/>
        <w:gridCol w:w="1331"/>
        <w:gridCol w:w="1648"/>
      </w:tblGrid>
      <w:tr w:rsidR="00E836DD" w:rsidRPr="00337CDD" w:rsidTr="00B2505A">
        <w:trPr>
          <w:jc w:val="center"/>
        </w:trPr>
        <w:tc>
          <w:tcPr>
            <w:tcW w:w="1137" w:type="pct"/>
          </w:tcPr>
          <w:p w:rsidR="00E836DD" w:rsidRPr="00337CDD" w:rsidRDefault="00E836DD" w:rsidP="00BE0AAE">
            <w:pPr>
              <w:pStyle w:val="ConsPlusNormal"/>
              <w:rPr>
                <w:rFonts w:ascii="Times New Roman" w:hAnsi="Times New Roman"/>
                <w:sz w:val="20"/>
              </w:rPr>
            </w:pPr>
            <w:r w:rsidRPr="00337CDD">
              <w:rPr>
                <w:rFonts w:ascii="Times New Roman" w:hAnsi="Times New Roman"/>
                <w:sz w:val="20"/>
              </w:rPr>
              <w:t>Муниципальный заказчик подпрограммы</w:t>
            </w:r>
          </w:p>
        </w:tc>
        <w:tc>
          <w:tcPr>
            <w:tcW w:w="3863" w:type="pct"/>
            <w:gridSpan w:val="8"/>
          </w:tcPr>
          <w:p w:rsidR="006A740C" w:rsidRPr="00337CDD" w:rsidRDefault="002D5E02" w:rsidP="00BE0AAE">
            <w:pPr>
              <w:pStyle w:val="ConsPlusNormal"/>
              <w:rPr>
                <w:rFonts w:ascii="Times New Roman" w:hAnsi="Times New Roman"/>
                <w:bCs/>
                <w:sz w:val="20"/>
              </w:rPr>
            </w:pPr>
            <w:r w:rsidRPr="00337CDD">
              <w:rPr>
                <w:rFonts w:ascii="Times New Roman" w:hAnsi="Times New Roman"/>
                <w:bCs/>
                <w:sz w:val="20"/>
              </w:rPr>
              <w:t>Управление развития отраслей социальной сферы</w:t>
            </w:r>
            <w:r w:rsidR="00D94EB3" w:rsidRPr="00337CDD">
              <w:rPr>
                <w:rFonts w:ascii="Times New Roman" w:hAnsi="Times New Roman"/>
                <w:bCs/>
                <w:sz w:val="20"/>
              </w:rPr>
              <w:t xml:space="preserve"> администрации Пушкинского городского округа</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r w:rsidR="006A740C" w:rsidRPr="00337CDD">
              <w:rPr>
                <w:rFonts w:ascii="Times New Roman" w:hAnsi="Times New Roman"/>
                <w:bCs/>
                <w:sz w:val="20"/>
              </w:rPr>
              <w:t>,</w:t>
            </w:r>
          </w:p>
          <w:p w:rsidR="00E836DD" w:rsidRPr="00337CDD" w:rsidRDefault="006A740C" w:rsidP="00BE0AAE">
            <w:pPr>
              <w:pStyle w:val="ConsPlusNormal"/>
              <w:rPr>
                <w:rFonts w:ascii="Times New Roman" w:hAnsi="Times New Roman"/>
                <w:sz w:val="20"/>
              </w:rPr>
            </w:pPr>
            <w:r w:rsidRPr="00337CDD">
              <w:rPr>
                <w:rFonts w:ascii="Times New Roman" w:hAnsi="Times New Roman"/>
                <w:bCs/>
                <w:sz w:val="20"/>
              </w:rPr>
              <w:t>Управление физической культуры, спорта, туризма и взаимодействия с общественными организациями</w:t>
            </w:r>
            <w:r w:rsidR="00D94EB3" w:rsidRPr="00337CDD">
              <w:rPr>
                <w:rFonts w:ascii="Times New Roman" w:hAnsi="Times New Roman"/>
                <w:bCs/>
                <w:sz w:val="20"/>
              </w:rPr>
              <w:t xml:space="preserve"> </w:t>
            </w:r>
            <w:r w:rsidR="00D71146" w:rsidRPr="00337CDD">
              <w:rPr>
                <w:rFonts w:ascii="Times New Roman" w:hAnsi="Times New Roman"/>
                <w:bCs/>
                <w:sz w:val="20"/>
              </w:rPr>
              <w:t>Администрации Г</w:t>
            </w:r>
            <w:r w:rsidR="00DE66D3" w:rsidRPr="00337CDD">
              <w:rPr>
                <w:rFonts w:ascii="Times New Roman" w:hAnsi="Times New Roman"/>
                <w:bCs/>
                <w:sz w:val="20"/>
              </w:rPr>
              <w:t>ородского округа Пушкинский</w:t>
            </w:r>
            <w:r w:rsidR="00385CDB">
              <w:rPr>
                <w:rFonts w:ascii="Times New Roman" w:hAnsi="Times New Roman"/>
                <w:bCs/>
                <w:sz w:val="20"/>
              </w:rPr>
              <w:t xml:space="preserve"> </w:t>
            </w:r>
            <w:r w:rsidR="00385CDB" w:rsidRPr="00494116">
              <w:rPr>
                <w:rFonts w:ascii="Times New Roman" w:hAnsi="Times New Roman"/>
                <w:bCs/>
                <w:sz w:val="20"/>
              </w:rPr>
              <w:t>Московской области</w:t>
            </w:r>
          </w:p>
        </w:tc>
      </w:tr>
      <w:tr w:rsidR="00091AB6" w:rsidRPr="00337CDD" w:rsidTr="00B2505A">
        <w:trPr>
          <w:jc w:val="center"/>
        </w:trPr>
        <w:tc>
          <w:tcPr>
            <w:tcW w:w="1137" w:type="pct"/>
            <w:vMerge w:val="restart"/>
          </w:tcPr>
          <w:p w:rsidR="00091AB6" w:rsidRPr="00337CDD" w:rsidRDefault="00091AB6" w:rsidP="00BE0AAE">
            <w:pPr>
              <w:pStyle w:val="ConsPlusNormal"/>
              <w:rPr>
                <w:rFonts w:ascii="Times New Roman" w:hAnsi="Times New Roman"/>
                <w:sz w:val="20"/>
              </w:rPr>
            </w:pPr>
            <w:r w:rsidRPr="00337CDD">
              <w:rPr>
                <w:rFonts w:ascii="Times New Roman" w:hAnsi="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540" w:type="pct"/>
            <w:vMerge w:val="restart"/>
          </w:tcPr>
          <w:p w:rsidR="00091AB6" w:rsidRPr="00337CDD" w:rsidRDefault="00091AB6" w:rsidP="00BE0AAE">
            <w:pPr>
              <w:pStyle w:val="ConsPlusNormal"/>
              <w:rPr>
                <w:rFonts w:ascii="Times New Roman" w:hAnsi="Times New Roman"/>
                <w:sz w:val="20"/>
              </w:rPr>
            </w:pPr>
            <w:r w:rsidRPr="00337CDD">
              <w:rPr>
                <w:rFonts w:ascii="Times New Roman" w:hAnsi="Times New Roman"/>
                <w:sz w:val="20"/>
              </w:rPr>
              <w:t>Главный распорядитель бюджетных средств</w:t>
            </w:r>
          </w:p>
        </w:tc>
        <w:tc>
          <w:tcPr>
            <w:tcW w:w="603" w:type="pct"/>
            <w:vMerge w:val="restart"/>
          </w:tcPr>
          <w:p w:rsidR="00091AB6" w:rsidRPr="00337CDD" w:rsidRDefault="00091AB6" w:rsidP="00BE0AAE">
            <w:pPr>
              <w:pStyle w:val="ConsPlusNormal"/>
              <w:rPr>
                <w:rFonts w:ascii="Times New Roman" w:hAnsi="Times New Roman"/>
                <w:sz w:val="20"/>
              </w:rPr>
            </w:pPr>
            <w:r w:rsidRPr="00337CDD">
              <w:rPr>
                <w:rFonts w:ascii="Times New Roman" w:hAnsi="Times New Roman"/>
                <w:sz w:val="20"/>
              </w:rPr>
              <w:t>Источник финансирования</w:t>
            </w:r>
          </w:p>
        </w:tc>
        <w:tc>
          <w:tcPr>
            <w:tcW w:w="2720" w:type="pct"/>
            <w:gridSpan w:val="6"/>
          </w:tcPr>
          <w:p w:rsidR="00091AB6" w:rsidRPr="00337CDD" w:rsidRDefault="00091AB6" w:rsidP="00BE0AAE">
            <w:pPr>
              <w:pStyle w:val="ConsPlusNormal"/>
              <w:rPr>
                <w:rFonts w:ascii="Times New Roman" w:hAnsi="Times New Roman"/>
                <w:sz w:val="20"/>
              </w:rPr>
            </w:pPr>
            <w:r w:rsidRPr="00337CDD">
              <w:rPr>
                <w:rFonts w:ascii="Times New Roman" w:hAnsi="Times New Roman"/>
                <w:sz w:val="20"/>
              </w:rPr>
              <w:t>Расходы (тыс. рублей)</w:t>
            </w:r>
          </w:p>
        </w:tc>
      </w:tr>
      <w:tr w:rsidR="00712A31" w:rsidRPr="00337CDD" w:rsidTr="00B2505A">
        <w:trPr>
          <w:jc w:val="center"/>
        </w:trPr>
        <w:tc>
          <w:tcPr>
            <w:tcW w:w="1137" w:type="pct"/>
            <w:vMerge/>
          </w:tcPr>
          <w:p w:rsidR="00091AB6" w:rsidRPr="00337CDD" w:rsidRDefault="00091AB6" w:rsidP="00BE0AAE">
            <w:pPr>
              <w:rPr>
                <w:rFonts w:ascii="Times New Roman" w:hAnsi="Times New Roman"/>
                <w:sz w:val="20"/>
                <w:szCs w:val="20"/>
              </w:rPr>
            </w:pPr>
          </w:p>
        </w:tc>
        <w:tc>
          <w:tcPr>
            <w:tcW w:w="540" w:type="pct"/>
            <w:vMerge/>
          </w:tcPr>
          <w:p w:rsidR="00091AB6" w:rsidRPr="00337CDD" w:rsidRDefault="00091AB6" w:rsidP="00BE0AAE">
            <w:pPr>
              <w:rPr>
                <w:rFonts w:ascii="Times New Roman" w:hAnsi="Times New Roman"/>
                <w:sz w:val="20"/>
                <w:szCs w:val="20"/>
              </w:rPr>
            </w:pPr>
          </w:p>
        </w:tc>
        <w:tc>
          <w:tcPr>
            <w:tcW w:w="603" w:type="pct"/>
            <w:vMerge/>
          </w:tcPr>
          <w:p w:rsidR="00091AB6" w:rsidRPr="00337CDD" w:rsidRDefault="00091AB6" w:rsidP="00BE0AAE">
            <w:pPr>
              <w:rPr>
                <w:rFonts w:ascii="Times New Roman" w:hAnsi="Times New Roman"/>
                <w:sz w:val="20"/>
                <w:szCs w:val="20"/>
              </w:rPr>
            </w:pPr>
          </w:p>
        </w:tc>
        <w:tc>
          <w:tcPr>
            <w:tcW w:w="436" w:type="pct"/>
          </w:tcPr>
          <w:p w:rsidR="00091AB6" w:rsidRPr="00337CDD" w:rsidRDefault="00091AB6" w:rsidP="005D426E">
            <w:pPr>
              <w:pStyle w:val="ConsPlusNormal"/>
              <w:jc w:val="center"/>
              <w:rPr>
                <w:rFonts w:ascii="Times New Roman" w:hAnsi="Times New Roman"/>
                <w:sz w:val="20"/>
              </w:rPr>
            </w:pPr>
            <w:r w:rsidRPr="00337CDD">
              <w:rPr>
                <w:rFonts w:ascii="Times New Roman" w:hAnsi="Times New Roman"/>
                <w:sz w:val="20"/>
              </w:rPr>
              <w:t>2020</w:t>
            </w:r>
          </w:p>
        </w:tc>
        <w:tc>
          <w:tcPr>
            <w:tcW w:w="436" w:type="pct"/>
          </w:tcPr>
          <w:p w:rsidR="00091AB6" w:rsidRPr="00337CDD" w:rsidRDefault="00091AB6" w:rsidP="005D426E">
            <w:pPr>
              <w:pStyle w:val="ConsPlusNormal"/>
              <w:jc w:val="center"/>
              <w:rPr>
                <w:rFonts w:ascii="Times New Roman" w:hAnsi="Times New Roman"/>
                <w:sz w:val="20"/>
              </w:rPr>
            </w:pPr>
            <w:r w:rsidRPr="00337CDD">
              <w:rPr>
                <w:rFonts w:ascii="Times New Roman" w:hAnsi="Times New Roman"/>
                <w:sz w:val="20"/>
              </w:rPr>
              <w:t>2021</w:t>
            </w:r>
          </w:p>
        </w:tc>
        <w:tc>
          <w:tcPr>
            <w:tcW w:w="436" w:type="pct"/>
          </w:tcPr>
          <w:p w:rsidR="00091AB6" w:rsidRPr="00337CDD" w:rsidRDefault="00091AB6" w:rsidP="005D426E">
            <w:pPr>
              <w:pStyle w:val="ConsPlusNormal"/>
              <w:jc w:val="center"/>
              <w:rPr>
                <w:rFonts w:ascii="Times New Roman" w:hAnsi="Times New Roman"/>
                <w:sz w:val="20"/>
              </w:rPr>
            </w:pPr>
            <w:r w:rsidRPr="00337CDD">
              <w:rPr>
                <w:rFonts w:ascii="Times New Roman" w:hAnsi="Times New Roman"/>
                <w:sz w:val="20"/>
              </w:rPr>
              <w:t>2022</w:t>
            </w:r>
          </w:p>
        </w:tc>
        <w:tc>
          <w:tcPr>
            <w:tcW w:w="436" w:type="pct"/>
          </w:tcPr>
          <w:p w:rsidR="00091AB6" w:rsidRPr="00337CDD" w:rsidRDefault="00091AB6" w:rsidP="005D426E">
            <w:pPr>
              <w:pStyle w:val="ConsPlusNormal"/>
              <w:jc w:val="center"/>
              <w:rPr>
                <w:rFonts w:ascii="Times New Roman" w:hAnsi="Times New Roman"/>
                <w:sz w:val="20"/>
              </w:rPr>
            </w:pPr>
            <w:r w:rsidRPr="00337CDD">
              <w:rPr>
                <w:rFonts w:ascii="Times New Roman" w:hAnsi="Times New Roman"/>
                <w:sz w:val="20"/>
              </w:rPr>
              <w:t>2023</w:t>
            </w:r>
          </w:p>
        </w:tc>
        <w:tc>
          <w:tcPr>
            <w:tcW w:w="436" w:type="pct"/>
          </w:tcPr>
          <w:p w:rsidR="00091AB6" w:rsidRPr="00337CDD" w:rsidRDefault="00091AB6" w:rsidP="005D426E">
            <w:pPr>
              <w:pStyle w:val="ConsPlusNormal"/>
              <w:jc w:val="center"/>
              <w:rPr>
                <w:rFonts w:ascii="Times New Roman" w:hAnsi="Times New Roman"/>
                <w:sz w:val="20"/>
              </w:rPr>
            </w:pPr>
            <w:r w:rsidRPr="00337CDD">
              <w:rPr>
                <w:rFonts w:ascii="Times New Roman" w:hAnsi="Times New Roman"/>
                <w:sz w:val="20"/>
              </w:rPr>
              <w:t>2024</w:t>
            </w:r>
          </w:p>
        </w:tc>
        <w:tc>
          <w:tcPr>
            <w:tcW w:w="540" w:type="pct"/>
          </w:tcPr>
          <w:p w:rsidR="00091AB6" w:rsidRPr="00337CDD" w:rsidRDefault="00091AB6" w:rsidP="005D426E">
            <w:pPr>
              <w:pStyle w:val="ConsPlusNormal"/>
              <w:jc w:val="center"/>
              <w:rPr>
                <w:rFonts w:ascii="Times New Roman" w:hAnsi="Times New Roman"/>
                <w:sz w:val="20"/>
              </w:rPr>
            </w:pPr>
            <w:r w:rsidRPr="00337CDD">
              <w:rPr>
                <w:rFonts w:ascii="Times New Roman" w:hAnsi="Times New Roman"/>
                <w:sz w:val="20"/>
              </w:rPr>
              <w:t>Итого</w:t>
            </w:r>
          </w:p>
        </w:tc>
      </w:tr>
      <w:tr w:rsidR="00712A31" w:rsidRPr="00337CDD" w:rsidTr="00B2505A">
        <w:trPr>
          <w:jc w:val="center"/>
        </w:trPr>
        <w:tc>
          <w:tcPr>
            <w:tcW w:w="1137" w:type="pct"/>
            <w:vMerge/>
          </w:tcPr>
          <w:p w:rsidR="007559C3" w:rsidRPr="00337CDD" w:rsidRDefault="007559C3" w:rsidP="00AC3A18">
            <w:pPr>
              <w:pStyle w:val="ConsPlusNormal"/>
              <w:rPr>
                <w:rFonts w:ascii="Times New Roman" w:hAnsi="Times New Roman"/>
                <w:sz w:val="20"/>
              </w:rPr>
            </w:pPr>
          </w:p>
        </w:tc>
        <w:tc>
          <w:tcPr>
            <w:tcW w:w="540" w:type="pct"/>
            <w:vMerge w:val="restart"/>
          </w:tcPr>
          <w:p w:rsidR="007559C3" w:rsidRPr="00337CDD" w:rsidRDefault="007559C3" w:rsidP="00AC3A18">
            <w:pPr>
              <w:spacing w:after="0" w:line="240" w:lineRule="auto"/>
              <w:rPr>
                <w:rFonts w:ascii="Times New Roman" w:hAnsi="Times New Roman"/>
                <w:sz w:val="20"/>
                <w:szCs w:val="20"/>
              </w:rPr>
            </w:pPr>
            <w:r w:rsidRPr="00337CDD">
              <w:rPr>
                <w:rFonts w:ascii="Times New Roman" w:hAnsi="Times New Roman"/>
                <w:sz w:val="20"/>
                <w:szCs w:val="20"/>
              </w:rPr>
              <w:t>Администрация Пушкинского городского округа</w:t>
            </w:r>
            <w:r w:rsidR="00F26614" w:rsidRPr="00337CDD">
              <w:rPr>
                <w:rFonts w:ascii="Times New Roman" w:hAnsi="Times New Roman"/>
                <w:sz w:val="20"/>
                <w:szCs w:val="20"/>
              </w:rPr>
              <w:t xml:space="preserve">, </w:t>
            </w:r>
            <w:r w:rsidR="00D71146" w:rsidRPr="00337CDD">
              <w:rPr>
                <w:rFonts w:ascii="Times New Roman" w:hAnsi="Times New Roman"/>
                <w:sz w:val="20"/>
                <w:szCs w:val="20"/>
              </w:rPr>
              <w:t>Администрация Г</w:t>
            </w:r>
            <w:r w:rsidR="00712A31" w:rsidRPr="00337CDD">
              <w:rPr>
                <w:rFonts w:ascii="Times New Roman" w:hAnsi="Times New Roman"/>
                <w:sz w:val="20"/>
                <w:szCs w:val="20"/>
              </w:rPr>
              <w:t>ородского округа Пушкинский</w:t>
            </w:r>
            <w:r w:rsidR="00F26614" w:rsidRPr="00337CDD">
              <w:rPr>
                <w:rFonts w:ascii="Times New Roman" w:hAnsi="Times New Roman"/>
                <w:sz w:val="20"/>
                <w:szCs w:val="20"/>
              </w:rPr>
              <w:t xml:space="preserve"> </w:t>
            </w:r>
          </w:p>
        </w:tc>
        <w:tc>
          <w:tcPr>
            <w:tcW w:w="603" w:type="pct"/>
          </w:tcPr>
          <w:p w:rsidR="007559C3" w:rsidRPr="00337CDD" w:rsidRDefault="007559C3" w:rsidP="00AC3A18">
            <w:pPr>
              <w:pStyle w:val="ConsPlusNormal"/>
              <w:rPr>
                <w:rFonts w:ascii="Times New Roman" w:hAnsi="Times New Roman"/>
                <w:sz w:val="20"/>
              </w:rPr>
            </w:pPr>
            <w:r w:rsidRPr="00337CDD">
              <w:rPr>
                <w:rFonts w:ascii="Times New Roman" w:hAnsi="Times New Roman"/>
                <w:sz w:val="20"/>
              </w:rPr>
              <w:t>Всего:</w:t>
            </w:r>
          </w:p>
          <w:p w:rsidR="007559C3" w:rsidRPr="00337CDD" w:rsidRDefault="007559C3" w:rsidP="00AC3A18">
            <w:pPr>
              <w:pStyle w:val="ConsPlusNormal"/>
              <w:rPr>
                <w:rFonts w:ascii="Times New Roman" w:hAnsi="Times New Roman"/>
                <w:sz w:val="20"/>
              </w:rPr>
            </w:pPr>
            <w:r w:rsidRPr="00337CDD">
              <w:rPr>
                <w:rFonts w:ascii="Times New Roman" w:hAnsi="Times New Roman"/>
                <w:sz w:val="20"/>
              </w:rPr>
              <w:t>в том числе:</w:t>
            </w:r>
          </w:p>
        </w:tc>
        <w:tc>
          <w:tcPr>
            <w:tcW w:w="436" w:type="pct"/>
            <w:vAlign w:val="center"/>
          </w:tcPr>
          <w:p w:rsidR="007559C3" w:rsidRPr="00337CDD" w:rsidRDefault="008F5AD6" w:rsidP="00261A93">
            <w:pPr>
              <w:widowControl w:val="0"/>
              <w:autoSpaceDE w:val="0"/>
              <w:autoSpaceDN w:val="0"/>
              <w:adjustRightInd w:val="0"/>
              <w:spacing w:after="0" w:line="240" w:lineRule="auto"/>
              <w:ind w:left="-102" w:right="-32"/>
              <w:jc w:val="center"/>
              <w:rPr>
                <w:rFonts w:ascii="Times New Roman" w:hAnsi="Times New Roman"/>
                <w:sz w:val="20"/>
                <w:szCs w:val="20"/>
              </w:rPr>
            </w:pPr>
            <w:r w:rsidRPr="00337CDD">
              <w:rPr>
                <w:rFonts w:ascii="Times New Roman" w:hAnsi="Times New Roman"/>
                <w:sz w:val="20"/>
                <w:szCs w:val="20"/>
              </w:rPr>
              <w:t>73 </w:t>
            </w:r>
            <w:r w:rsidR="00261A93">
              <w:rPr>
                <w:rFonts w:ascii="Times New Roman" w:hAnsi="Times New Roman"/>
                <w:sz w:val="20"/>
                <w:szCs w:val="20"/>
              </w:rPr>
              <w:t>4</w:t>
            </w:r>
            <w:r w:rsidRPr="00337CDD">
              <w:rPr>
                <w:rFonts w:ascii="Times New Roman" w:hAnsi="Times New Roman"/>
                <w:sz w:val="20"/>
                <w:szCs w:val="20"/>
              </w:rPr>
              <w:t>31,2</w:t>
            </w:r>
          </w:p>
        </w:tc>
        <w:tc>
          <w:tcPr>
            <w:tcW w:w="436" w:type="pct"/>
            <w:vAlign w:val="center"/>
          </w:tcPr>
          <w:p w:rsidR="007559C3" w:rsidRPr="00337CDD" w:rsidRDefault="00F05EA5" w:rsidP="00D8554E">
            <w:pPr>
              <w:spacing w:after="0" w:line="240" w:lineRule="auto"/>
              <w:jc w:val="center"/>
              <w:rPr>
                <w:rFonts w:ascii="Times New Roman" w:hAnsi="Times New Roman"/>
                <w:sz w:val="20"/>
                <w:szCs w:val="20"/>
              </w:rPr>
            </w:pPr>
            <w:r w:rsidRPr="00D8554E">
              <w:rPr>
                <w:rFonts w:ascii="Times New Roman" w:hAnsi="Times New Roman"/>
                <w:sz w:val="20"/>
                <w:szCs w:val="20"/>
              </w:rPr>
              <w:t>88 573,5</w:t>
            </w:r>
          </w:p>
        </w:tc>
        <w:tc>
          <w:tcPr>
            <w:tcW w:w="436" w:type="pct"/>
            <w:shd w:val="clear" w:color="auto" w:fill="auto"/>
            <w:vAlign w:val="center"/>
          </w:tcPr>
          <w:p w:rsidR="007559C3" w:rsidRPr="00D8554E"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90 742,0</w:t>
            </w:r>
          </w:p>
        </w:tc>
        <w:tc>
          <w:tcPr>
            <w:tcW w:w="436" w:type="pct"/>
            <w:vAlign w:val="center"/>
          </w:tcPr>
          <w:p w:rsidR="007559C3" w:rsidRPr="00D8554E"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95 228,4</w:t>
            </w:r>
          </w:p>
        </w:tc>
        <w:tc>
          <w:tcPr>
            <w:tcW w:w="436" w:type="pct"/>
            <w:vAlign w:val="center"/>
          </w:tcPr>
          <w:p w:rsidR="007559C3" w:rsidRPr="00D8554E"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90 742,0</w:t>
            </w:r>
          </w:p>
        </w:tc>
        <w:tc>
          <w:tcPr>
            <w:tcW w:w="540" w:type="pct"/>
            <w:shd w:val="clear" w:color="auto" w:fill="auto"/>
            <w:vAlign w:val="center"/>
          </w:tcPr>
          <w:p w:rsidR="007559C3" w:rsidRPr="00E35DFF" w:rsidRDefault="00F05EA5" w:rsidP="00D8554E">
            <w:pPr>
              <w:spacing w:after="0" w:line="240" w:lineRule="auto"/>
              <w:jc w:val="center"/>
              <w:rPr>
                <w:rFonts w:ascii="Times New Roman" w:hAnsi="Times New Roman"/>
                <w:sz w:val="20"/>
                <w:szCs w:val="20"/>
              </w:rPr>
            </w:pPr>
            <w:r w:rsidRPr="00D8554E">
              <w:rPr>
                <w:rFonts w:ascii="Times New Roman" w:hAnsi="Times New Roman"/>
                <w:sz w:val="20"/>
                <w:szCs w:val="20"/>
              </w:rPr>
              <w:t>438 717,1</w:t>
            </w:r>
          </w:p>
        </w:tc>
      </w:tr>
      <w:tr w:rsidR="00712A31" w:rsidRPr="00337CDD" w:rsidTr="00B2505A">
        <w:trPr>
          <w:jc w:val="center"/>
        </w:trPr>
        <w:tc>
          <w:tcPr>
            <w:tcW w:w="1137" w:type="pct"/>
            <w:vMerge/>
          </w:tcPr>
          <w:p w:rsidR="007559C3" w:rsidRPr="00337CDD" w:rsidRDefault="007559C3" w:rsidP="00AC3A18">
            <w:pPr>
              <w:pStyle w:val="ConsPlusNormal"/>
              <w:rPr>
                <w:rFonts w:ascii="Times New Roman" w:hAnsi="Times New Roman"/>
                <w:sz w:val="20"/>
              </w:rPr>
            </w:pPr>
          </w:p>
        </w:tc>
        <w:tc>
          <w:tcPr>
            <w:tcW w:w="540" w:type="pct"/>
            <w:vMerge/>
          </w:tcPr>
          <w:p w:rsidR="007559C3" w:rsidRPr="00337CDD" w:rsidRDefault="007559C3" w:rsidP="00AC3A18">
            <w:pPr>
              <w:spacing w:after="0" w:line="240" w:lineRule="auto"/>
              <w:rPr>
                <w:rFonts w:ascii="Times New Roman" w:hAnsi="Times New Roman"/>
                <w:sz w:val="20"/>
                <w:szCs w:val="20"/>
              </w:rPr>
            </w:pPr>
          </w:p>
        </w:tc>
        <w:tc>
          <w:tcPr>
            <w:tcW w:w="603" w:type="pct"/>
          </w:tcPr>
          <w:p w:rsidR="007559C3" w:rsidRPr="00337CDD" w:rsidRDefault="007559C3" w:rsidP="00AC3A18">
            <w:pPr>
              <w:pStyle w:val="ConsPlusNormal"/>
              <w:rPr>
                <w:rFonts w:ascii="Times New Roman" w:hAnsi="Times New Roman"/>
                <w:sz w:val="20"/>
              </w:rPr>
            </w:pPr>
            <w:r w:rsidRPr="00337CDD">
              <w:rPr>
                <w:rFonts w:ascii="Times New Roman" w:hAnsi="Times New Roman"/>
                <w:sz w:val="20"/>
              </w:rPr>
              <w:t>Средства федерального бюджета</w:t>
            </w:r>
            <w:bookmarkStart w:id="1" w:name="_GoBack"/>
            <w:bookmarkEnd w:id="1"/>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660DD0"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shd w:val="clear" w:color="auto" w:fill="auto"/>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660DD0" w:rsidP="00F27CEB">
            <w:pPr>
              <w:spacing w:after="0" w:line="240" w:lineRule="auto"/>
              <w:jc w:val="center"/>
              <w:rPr>
                <w:rFonts w:ascii="Times New Roman" w:hAnsi="Times New Roman"/>
                <w:sz w:val="20"/>
                <w:szCs w:val="20"/>
              </w:rPr>
            </w:pPr>
            <w:r w:rsidRPr="00337CDD">
              <w:rPr>
                <w:rFonts w:ascii="Times New Roman" w:hAnsi="Times New Roman"/>
                <w:sz w:val="20"/>
                <w:szCs w:val="20"/>
              </w:rPr>
              <w:t>2 321,7</w:t>
            </w:r>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540" w:type="pct"/>
            <w:vAlign w:val="center"/>
          </w:tcPr>
          <w:p w:rsidR="007559C3" w:rsidRPr="00E35DFF" w:rsidRDefault="00660DD0" w:rsidP="00F27CEB">
            <w:pPr>
              <w:spacing w:after="0" w:line="240" w:lineRule="auto"/>
              <w:jc w:val="center"/>
              <w:rPr>
                <w:rFonts w:ascii="Times New Roman" w:hAnsi="Times New Roman"/>
                <w:sz w:val="20"/>
                <w:szCs w:val="20"/>
              </w:rPr>
            </w:pPr>
            <w:r w:rsidRPr="00E35DFF">
              <w:rPr>
                <w:rFonts w:ascii="Times New Roman" w:hAnsi="Times New Roman"/>
                <w:sz w:val="20"/>
                <w:szCs w:val="20"/>
              </w:rPr>
              <w:t>2 321,7</w:t>
            </w:r>
          </w:p>
        </w:tc>
      </w:tr>
      <w:tr w:rsidR="00712A31" w:rsidRPr="00337CDD" w:rsidTr="00B2505A">
        <w:trPr>
          <w:jc w:val="center"/>
        </w:trPr>
        <w:tc>
          <w:tcPr>
            <w:tcW w:w="1137" w:type="pct"/>
            <w:vMerge/>
          </w:tcPr>
          <w:p w:rsidR="007559C3" w:rsidRPr="00337CDD" w:rsidRDefault="007559C3" w:rsidP="00AC3A18">
            <w:pPr>
              <w:spacing w:after="0"/>
              <w:rPr>
                <w:rFonts w:ascii="Times New Roman" w:hAnsi="Times New Roman"/>
                <w:sz w:val="20"/>
                <w:szCs w:val="20"/>
              </w:rPr>
            </w:pPr>
          </w:p>
        </w:tc>
        <w:tc>
          <w:tcPr>
            <w:tcW w:w="540" w:type="pct"/>
            <w:vMerge/>
          </w:tcPr>
          <w:p w:rsidR="007559C3" w:rsidRPr="00337CDD" w:rsidRDefault="007559C3" w:rsidP="00AC3A18">
            <w:pPr>
              <w:spacing w:after="0"/>
              <w:rPr>
                <w:rFonts w:ascii="Times New Roman" w:hAnsi="Times New Roman"/>
                <w:sz w:val="20"/>
                <w:szCs w:val="20"/>
              </w:rPr>
            </w:pPr>
          </w:p>
        </w:tc>
        <w:tc>
          <w:tcPr>
            <w:tcW w:w="603" w:type="pct"/>
          </w:tcPr>
          <w:p w:rsidR="007559C3" w:rsidRPr="00337CDD" w:rsidRDefault="007559C3" w:rsidP="00AC3A18">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660DD0"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shd w:val="clear" w:color="auto" w:fill="auto"/>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660DD0" w:rsidP="00F27CEB">
            <w:pPr>
              <w:spacing w:after="0" w:line="240" w:lineRule="auto"/>
              <w:jc w:val="center"/>
              <w:rPr>
                <w:rFonts w:ascii="Times New Roman" w:hAnsi="Times New Roman"/>
                <w:sz w:val="20"/>
                <w:szCs w:val="20"/>
              </w:rPr>
            </w:pPr>
            <w:r w:rsidRPr="00337CDD">
              <w:rPr>
                <w:rFonts w:ascii="Times New Roman" w:hAnsi="Times New Roman"/>
                <w:sz w:val="20"/>
                <w:szCs w:val="20"/>
              </w:rPr>
              <w:t>773,9</w:t>
            </w:r>
          </w:p>
        </w:tc>
        <w:tc>
          <w:tcPr>
            <w:tcW w:w="436" w:type="pct"/>
            <w:vAlign w:val="center"/>
          </w:tcPr>
          <w:p w:rsidR="007559C3" w:rsidRPr="00337CDD" w:rsidRDefault="00660DD0"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540" w:type="pct"/>
            <w:vAlign w:val="center"/>
          </w:tcPr>
          <w:p w:rsidR="007559C3" w:rsidRPr="00E35DFF" w:rsidRDefault="00660DD0" w:rsidP="00F27CEB">
            <w:pPr>
              <w:spacing w:after="0" w:line="240" w:lineRule="auto"/>
              <w:jc w:val="center"/>
              <w:rPr>
                <w:rFonts w:ascii="Times New Roman" w:hAnsi="Times New Roman"/>
                <w:sz w:val="20"/>
                <w:szCs w:val="20"/>
              </w:rPr>
            </w:pPr>
            <w:r w:rsidRPr="00E35DFF">
              <w:rPr>
                <w:rFonts w:ascii="Times New Roman" w:hAnsi="Times New Roman"/>
                <w:sz w:val="20"/>
                <w:szCs w:val="20"/>
              </w:rPr>
              <w:t>773,9</w:t>
            </w:r>
          </w:p>
        </w:tc>
      </w:tr>
      <w:tr w:rsidR="00712A31" w:rsidRPr="00337CDD" w:rsidTr="00B2505A">
        <w:trPr>
          <w:jc w:val="center"/>
        </w:trPr>
        <w:tc>
          <w:tcPr>
            <w:tcW w:w="1137" w:type="pct"/>
            <w:vMerge/>
          </w:tcPr>
          <w:p w:rsidR="007559C3" w:rsidRPr="00337CDD" w:rsidRDefault="007559C3" w:rsidP="00AC3A18">
            <w:pPr>
              <w:spacing w:after="0"/>
              <w:rPr>
                <w:rFonts w:ascii="Times New Roman" w:hAnsi="Times New Roman"/>
                <w:sz w:val="20"/>
                <w:szCs w:val="20"/>
              </w:rPr>
            </w:pPr>
          </w:p>
        </w:tc>
        <w:tc>
          <w:tcPr>
            <w:tcW w:w="540" w:type="pct"/>
            <w:vMerge/>
          </w:tcPr>
          <w:p w:rsidR="007559C3" w:rsidRPr="00337CDD" w:rsidRDefault="007559C3" w:rsidP="00AC3A18">
            <w:pPr>
              <w:spacing w:after="0"/>
              <w:rPr>
                <w:rFonts w:ascii="Times New Roman" w:hAnsi="Times New Roman"/>
                <w:sz w:val="20"/>
                <w:szCs w:val="20"/>
              </w:rPr>
            </w:pPr>
          </w:p>
        </w:tc>
        <w:tc>
          <w:tcPr>
            <w:tcW w:w="603" w:type="pct"/>
          </w:tcPr>
          <w:p w:rsidR="007559C3" w:rsidRPr="00337CDD" w:rsidRDefault="007559C3" w:rsidP="00AC3A18">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436" w:type="pct"/>
            <w:vAlign w:val="center"/>
          </w:tcPr>
          <w:p w:rsidR="007559C3" w:rsidRPr="00337CDD" w:rsidRDefault="008F5AD6" w:rsidP="00261A93">
            <w:pPr>
              <w:widowControl w:val="0"/>
              <w:autoSpaceDE w:val="0"/>
              <w:autoSpaceDN w:val="0"/>
              <w:adjustRightInd w:val="0"/>
              <w:spacing w:after="0" w:line="240" w:lineRule="auto"/>
              <w:ind w:left="-102" w:right="-32"/>
              <w:jc w:val="center"/>
              <w:rPr>
                <w:rFonts w:ascii="Times New Roman" w:hAnsi="Times New Roman"/>
                <w:sz w:val="20"/>
                <w:szCs w:val="20"/>
              </w:rPr>
            </w:pPr>
            <w:r w:rsidRPr="00337CDD">
              <w:rPr>
                <w:rFonts w:ascii="Times New Roman" w:hAnsi="Times New Roman"/>
                <w:sz w:val="20"/>
                <w:szCs w:val="20"/>
              </w:rPr>
              <w:t>73 </w:t>
            </w:r>
            <w:r w:rsidR="00261A93">
              <w:rPr>
                <w:rFonts w:ascii="Times New Roman" w:hAnsi="Times New Roman"/>
                <w:sz w:val="20"/>
                <w:szCs w:val="20"/>
              </w:rPr>
              <w:t>4</w:t>
            </w:r>
            <w:r w:rsidRPr="00337CDD">
              <w:rPr>
                <w:rFonts w:ascii="Times New Roman" w:hAnsi="Times New Roman"/>
                <w:sz w:val="20"/>
                <w:szCs w:val="20"/>
              </w:rPr>
              <w:t>31,2</w:t>
            </w:r>
          </w:p>
        </w:tc>
        <w:tc>
          <w:tcPr>
            <w:tcW w:w="436" w:type="pct"/>
            <w:vAlign w:val="center"/>
          </w:tcPr>
          <w:p w:rsidR="007559C3" w:rsidRPr="00337CDD" w:rsidRDefault="00F05EA5" w:rsidP="00D8554E">
            <w:pPr>
              <w:spacing w:after="0" w:line="240" w:lineRule="auto"/>
              <w:jc w:val="center"/>
              <w:rPr>
                <w:rFonts w:ascii="Times New Roman" w:hAnsi="Times New Roman"/>
                <w:sz w:val="20"/>
                <w:szCs w:val="20"/>
              </w:rPr>
            </w:pPr>
            <w:r w:rsidRPr="00D8554E">
              <w:rPr>
                <w:rFonts w:ascii="Times New Roman" w:hAnsi="Times New Roman"/>
                <w:sz w:val="20"/>
                <w:szCs w:val="20"/>
              </w:rPr>
              <w:t>88 573,5</w:t>
            </w:r>
          </w:p>
        </w:tc>
        <w:tc>
          <w:tcPr>
            <w:tcW w:w="436" w:type="pct"/>
            <w:shd w:val="clear" w:color="auto" w:fill="auto"/>
            <w:vAlign w:val="center"/>
          </w:tcPr>
          <w:p w:rsidR="007559C3" w:rsidRPr="00D8554E"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90 742,0</w:t>
            </w:r>
          </w:p>
        </w:tc>
        <w:tc>
          <w:tcPr>
            <w:tcW w:w="436" w:type="pct"/>
            <w:vAlign w:val="center"/>
          </w:tcPr>
          <w:p w:rsidR="007559C3" w:rsidRPr="00D8554E" w:rsidRDefault="00660DD0" w:rsidP="00F27CEB">
            <w:pPr>
              <w:spacing w:after="0" w:line="240" w:lineRule="auto"/>
              <w:jc w:val="center"/>
              <w:rPr>
                <w:rFonts w:ascii="Times New Roman" w:hAnsi="Times New Roman"/>
                <w:sz w:val="20"/>
                <w:szCs w:val="20"/>
              </w:rPr>
            </w:pPr>
            <w:r w:rsidRPr="00337CDD">
              <w:rPr>
                <w:rFonts w:ascii="Times New Roman" w:hAnsi="Times New Roman"/>
                <w:sz w:val="20"/>
                <w:szCs w:val="20"/>
              </w:rPr>
              <w:t>92 132,8</w:t>
            </w:r>
          </w:p>
        </w:tc>
        <w:tc>
          <w:tcPr>
            <w:tcW w:w="436" w:type="pct"/>
            <w:vAlign w:val="center"/>
          </w:tcPr>
          <w:p w:rsidR="007559C3" w:rsidRPr="00D8554E"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90 742,0</w:t>
            </w:r>
          </w:p>
        </w:tc>
        <w:tc>
          <w:tcPr>
            <w:tcW w:w="540" w:type="pct"/>
            <w:vAlign w:val="center"/>
          </w:tcPr>
          <w:p w:rsidR="007559C3" w:rsidRPr="00E35DFF" w:rsidRDefault="00F05EA5" w:rsidP="00D8554E">
            <w:pPr>
              <w:spacing w:after="0" w:line="240" w:lineRule="auto"/>
              <w:jc w:val="center"/>
              <w:rPr>
                <w:rFonts w:ascii="Times New Roman" w:hAnsi="Times New Roman"/>
                <w:sz w:val="20"/>
                <w:szCs w:val="20"/>
              </w:rPr>
            </w:pPr>
            <w:r w:rsidRPr="00D8554E">
              <w:rPr>
                <w:rFonts w:ascii="Times New Roman" w:hAnsi="Times New Roman"/>
                <w:sz w:val="20"/>
                <w:szCs w:val="20"/>
              </w:rPr>
              <w:t>435 621,5</w:t>
            </w:r>
          </w:p>
        </w:tc>
      </w:tr>
      <w:tr w:rsidR="00712A31" w:rsidRPr="00337CDD" w:rsidTr="00B2505A">
        <w:trPr>
          <w:jc w:val="center"/>
        </w:trPr>
        <w:tc>
          <w:tcPr>
            <w:tcW w:w="1137" w:type="pct"/>
            <w:vMerge/>
          </w:tcPr>
          <w:p w:rsidR="007559C3" w:rsidRPr="00337CDD" w:rsidRDefault="007559C3" w:rsidP="00AC3A18">
            <w:pPr>
              <w:spacing w:after="0"/>
              <w:rPr>
                <w:rFonts w:ascii="Times New Roman" w:hAnsi="Times New Roman"/>
                <w:sz w:val="20"/>
                <w:szCs w:val="20"/>
              </w:rPr>
            </w:pPr>
          </w:p>
        </w:tc>
        <w:tc>
          <w:tcPr>
            <w:tcW w:w="540" w:type="pct"/>
            <w:vMerge/>
          </w:tcPr>
          <w:p w:rsidR="007559C3" w:rsidRPr="00337CDD" w:rsidRDefault="007559C3" w:rsidP="00AC3A18">
            <w:pPr>
              <w:spacing w:after="0"/>
              <w:rPr>
                <w:rFonts w:ascii="Times New Roman" w:hAnsi="Times New Roman"/>
                <w:sz w:val="20"/>
                <w:szCs w:val="20"/>
              </w:rPr>
            </w:pPr>
          </w:p>
        </w:tc>
        <w:tc>
          <w:tcPr>
            <w:tcW w:w="603" w:type="pct"/>
          </w:tcPr>
          <w:p w:rsidR="007559C3" w:rsidRPr="00337CDD" w:rsidRDefault="007559C3" w:rsidP="00AC3A18">
            <w:pPr>
              <w:pStyle w:val="ConsPlusNormal"/>
              <w:rPr>
                <w:rFonts w:ascii="Times New Roman" w:hAnsi="Times New Roman"/>
                <w:sz w:val="20"/>
              </w:rPr>
            </w:pPr>
            <w:r w:rsidRPr="00337CDD">
              <w:rPr>
                <w:rFonts w:ascii="Times New Roman" w:hAnsi="Times New Roman"/>
                <w:sz w:val="20"/>
              </w:rPr>
              <w:t>Внебюджетные источники</w:t>
            </w:r>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540" w:type="pct"/>
            <w:vAlign w:val="center"/>
          </w:tcPr>
          <w:p w:rsidR="007559C3" w:rsidRPr="00337CDD" w:rsidRDefault="007559C3"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r>
    </w:tbl>
    <w:p w:rsidR="00E836DD" w:rsidRPr="00337CDD" w:rsidRDefault="00E836DD" w:rsidP="00AC3A18">
      <w:pPr>
        <w:pStyle w:val="ConsPlusNormal"/>
        <w:jc w:val="both"/>
        <w:rPr>
          <w:rFonts w:ascii="Times New Roman" w:hAnsi="Times New Roman"/>
          <w:sz w:val="24"/>
          <w:szCs w:val="24"/>
        </w:rPr>
      </w:pPr>
    </w:p>
    <w:p w:rsidR="00E836DD" w:rsidRPr="00337CDD" w:rsidRDefault="00E836DD" w:rsidP="00E836DD">
      <w:pPr>
        <w:pStyle w:val="ConsPlusNormal"/>
        <w:jc w:val="both"/>
        <w:rPr>
          <w:rFonts w:ascii="Times New Roman" w:hAnsi="Times New Roman"/>
          <w:sz w:val="24"/>
          <w:szCs w:val="24"/>
        </w:rPr>
      </w:pPr>
    </w:p>
    <w:p w:rsidR="00E836DD" w:rsidRPr="00337CDD" w:rsidRDefault="00E836DD" w:rsidP="00E836DD">
      <w:pPr>
        <w:pStyle w:val="ConsPlusNormal"/>
        <w:jc w:val="both"/>
        <w:rPr>
          <w:rFonts w:ascii="Times New Roman" w:hAnsi="Times New Roman"/>
          <w:sz w:val="24"/>
          <w:szCs w:val="24"/>
        </w:rPr>
      </w:pPr>
    </w:p>
    <w:p w:rsidR="00E836DD" w:rsidRPr="00337CDD" w:rsidRDefault="00E836DD" w:rsidP="00E836DD">
      <w:pPr>
        <w:pStyle w:val="ConsPlusNormal"/>
        <w:jc w:val="both"/>
        <w:rPr>
          <w:rFonts w:ascii="Times New Roman" w:hAnsi="Times New Roman"/>
          <w:sz w:val="24"/>
          <w:szCs w:val="24"/>
        </w:rPr>
      </w:pPr>
    </w:p>
    <w:p w:rsidR="00E836DD" w:rsidRPr="00337CDD" w:rsidRDefault="00E836DD" w:rsidP="00E836DD">
      <w:pPr>
        <w:pStyle w:val="ConsPlusNormal"/>
        <w:jc w:val="both"/>
        <w:rPr>
          <w:rFonts w:ascii="Times New Roman" w:hAnsi="Times New Roman"/>
          <w:sz w:val="24"/>
          <w:szCs w:val="24"/>
        </w:rPr>
      </w:pPr>
    </w:p>
    <w:p w:rsidR="00E836DD" w:rsidRPr="00337CDD" w:rsidRDefault="00E836DD" w:rsidP="00E836DD">
      <w:pPr>
        <w:pStyle w:val="ConsPlusNormal"/>
        <w:jc w:val="right"/>
        <w:rPr>
          <w:rFonts w:ascii="Times New Roman" w:hAnsi="Times New Roman"/>
          <w:sz w:val="24"/>
          <w:szCs w:val="24"/>
        </w:rPr>
        <w:sectPr w:rsidR="00E836DD" w:rsidRPr="00337CDD" w:rsidSect="006A138A">
          <w:pgSz w:w="16840" w:h="11907" w:orient="landscape"/>
          <w:pgMar w:top="709" w:right="567" w:bottom="142" w:left="1134" w:header="0" w:footer="0" w:gutter="0"/>
          <w:cols w:space="720"/>
          <w:docGrid w:linePitch="299"/>
        </w:sectPr>
      </w:pPr>
    </w:p>
    <w:p w:rsidR="0037451D" w:rsidRPr="00337CDD" w:rsidRDefault="009C2699" w:rsidP="00060349">
      <w:pPr>
        <w:pStyle w:val="a7"/>
        <w:numPr>
          <w:ilvl w:val="0"/>
          <w:numId w:val="3"/>
        </w:numPr>
        <w:spacing w:after="0" w:line="240" w:lineRule="auto"/>
        <w:jc w:val="center"/>
        <w:rPr>
          <w:rFonts w:ascii="Times New Roman" w:hAnsi="Times New Roman"/>
          <w:b/>
          <w:bCs/>
          <w:sz w:val="24"/>
          <w:szCs w:val="24"/>
        </w:rPr>
      </w:pPr>
      <w:r w:rsidRPr="00337CDD">
        <w:rPr>
          <w:rFonts w:ascii="Times New Roman" w:hAnsi="Times New Roman"/>
          <w:b/>
          <w:sz w:val="24"/>
          <w:szCs w:val="24"/>
        </w:rPr>
        <w:lastRenderedPageBreak/>
        <w:t>Характеристика проблем, решаемых посредством</w:t>
      </w:r>
      <w:r w:rsidR="0037451D" w:rsidRPr="00337CDD">
        <w:rPr>
          <w:rFonts w:ascii="Times New Roman" w:hAnsi="Times New Roman"/>
          <w:b/>
          <w:sz w:val="24"/>
          <w:szCs w:val="24"/>
        </w:rPr>
        <w:t xml:space="preserve"> мероприятий</w:t>
      </w:r>
      <w:r w:rsidR="0037451D" w:rsidRPr="00337CDD">
        <w:rPr>
          <w:rFonts w:ascii="Times New Roman" w:hAnsi="Times New Roman"/>
          <w:sz w:val="28"/>
          <w:szCs w:val="28"/>
        </w:rPr>
        <w:t xml:space="preserve"> </w:t>
      </w:r>
      <w:r w:rsidR="0037451D" w:rsidRPr="00337CDD">
        <w:rPr>
          <w:rFonts w:ascii="Times New Roman" w:hAnsi="Times New Roman"/>
          <w:b/>
          <w:color w:val="000000"/>
          <w:sz w:val="24"/>
          <w:szCs w:val="24"/>
        </w:rPr>
        <w:t xml:space="preserve"> </w:t>
      </w:r>
      <w:r w:rsidR="00E836DD" w:rsidRPr="00337CDD">
        <w:rPr>
          <w:rFonts w:ascii="Times New Roman" w:hAnsi="Times New Roman"/>
          <w:b/>
          <w:bCs/>
          <w:sz w:val="24"/>
          <w:szCs w:val="24"/>
        </w:rPr>
        <w:t xml:space="preserve">Подпрограммы </w:t>
      </w:r>
      <w:r w:rsidR="0037451D" w:rsidRPr="00337CDD">
        <w:rPr>
          <w:rFonts w:ascii="Times New Roman" w:hAnsi="Times New Roman"/>
          <w:b/>
          <w:bCs/>
          <w:sz w:val="24"/>
          <w:szCs w:val="24"/>
        </w:rPr>
        <w:t xml:space="preserve">1 </w:t>
      </w:r>
    </w:p>
    <w:p w:rsidR="00E836DD" w:rsidRPr="00337CDD" w:rsidRDefault="00E836DD" w:rsidP="0037451D">
      <w:pPr>
        <w:pStyle w:val="a7"/>
        <w:spacing w:after="0" w:line="240" w:lineRule="auto"/>
        <w:ind w:left="0"/>
        <w:jc w:val="center"/>
        <w:rPr>
          <w:rFonts w:ascii="Times New Roman" w:hAnsi="Times New Roman"/>
          <w:b/>
          <w:bCs/>
          <w:sz w:val="24"/>
          <w:szCs w:val="24"/>
        </w:rPr>
      </w:pPr>
      <w:r w:rsidRPr="00337CDD">
        <w:rPr>
          <w:rFonts w:ascii="Times New Roman" w:hAnsi="Times New Roman"/>
          <w:b/>
          <w:bCs/>
          <w:sz w:val="24"/>
          <w:szCs w:val="24"/>
        </w:rPr>
        <w:t>«</w:t>
      </w:r>
      <w:r w:rsidRPr="00337CDD">
        <w:rPr>
          <w:rFonts w:ascii="Times New Roman" w:hAnsi="Times New Roman"/>
          <w:b/>
          <w:sz w:val="24"/>
          <w:szCs w:val="24"/>
        </w:rPr>
        <w:t>Развитие физической культуры</w:t>
      </w:r>
      <w:r w:rsidR="000F1205" w:rsidRPr="00337CDD">
        <w:rPr>
          <w:rFonts w:ascii="Times New Roman" w:hAnsi="Times New Roman"/>
          <w:b/>
          <w:sz w:val="24"/>
          <w:szCs w:val="24"/>
        </w:rPr>
        <w:t xml:space="preserve"> и спорта</w:t>
      </w:r>
      <w:r w:rsidRPr="00337CDD">
        <w:rPr>
          <w:rFonts w:ascii="Times New Roman" w:hAnsi="Times New Roman"/>
          <w:b/>
          <w:bCs/>
          <w:sz w:val="24"/>
          <w:szCs w:val="24"/>
        </w:rPr>
        <w:t>»</w:t>
      </w:r>
    </w:p>
    <w:p w:rsidR="00E836DD" w:rsidRPr="00337CDD" w:rsidRDefault="00E836DD" w:rsidP="00E836DD">
      <w:pPr>
        <w:pStyle w:val="a7"/>
        <w:spacing w:after="0" w:line="240" w:lineRule="auto"/>
        <w:ind w:left="1440"/>
        <w:rPr>
          <w:rFonts w:ascii="Times New Roman" w:hAnsi="Times New Roman"/>
          <w:bCs/>
          <w:sz w:val="24"/>
          <w:szCs w:val="24"/>
        </w:rPr>
      </w:pPr>
    </w:p>
    <w:p w:rsidR="00E836DD" w:rsidRPr="00337CDD" w:rsidRDefault="00E836DD" w:rsidP="00A71E15">
      <w:pPr>
        <w:spacing w:after="0" w:line="240" w:lineRule="auto"/>
        <w:ind w:firstLine="567"/>
        <w:jc w:val="both"/>
        <w:rPr>
          <w:rFonts w:ascii="Times New Roman" w:hAnsi="Times New Roman"/>
          <w:bCs/>
          <w:sz w:val="24"/>
          <w:szCs w:val="24"/>
        </w:rPr>
      </w:pPr>
      <w:r w:rsidRPr="00337CDD">
        <w:rPr>
          <w:rFonts w:ascii="Times New Roman" w:hAnsi="Times New Roman"/>
          <w:bCs/>
          <w:sz w:val="24"/>
          <w:szCs w:val="24"/>
        </w:rPr>
        <w:t xml:space="preserve">Основной целью реализации Подпрограммы «Развитие физической культуры и спорта» (далее </w:t>
      </w:r>
      <w:r w:rsidR="000F1205" w:rsidRPr="00337CDD">
        <w:rPr>
          <w:rFonts w:ascii="Times New Roman" w:hAnsi="Times New Roman"/>
          <w:bCs/>
          <w:sz w:val="24"/>
          <w:szCs w:val="24"/>
        </w:rPr>
        <w:t>–</w:t>
      </w:r>
      <w:r w:rsidRPr="00337CDD">
        <w:rPr>
          <w:rFonts w:ascii="Times New Roman" w:hAnsi="Times New Roman"/>
          <w:bCs/>
          <w:sz w:val="24"/>
          <w:szCs w:val="24"/>
        </w:rPr>
        <w:t xml:space="preserve"> Подпрограмма</w:t>
      </w:r>
      <w:r w:rsidR="000F1205" w:rsidRPr="00337CDD">
        <w:rPr>
          <w:rFonts w:ascii="Times New Roman" w:hAnsi="Times New Roman"/>
          <w:bCs/>
          <w:sz w:val="24"/>
          <w:szCs w:val="24"/>
        </w:rPr>
        <w:t xml:space="preserve"> 1</w:t>
      </w:r>
      <w:r w:rsidRPr="00337CDD">
        <w:rPr>
          <w:rFonts w:ascii="Times New Roman" w:hAnsi="Times New Roman"/>
          <w:bCs/>
          <w:sz w:val="24"/>
          <w:szCs w:val="24"/>
        </w:rPr>
        <w:t xml:space="preserve">) является обеспечение возможностей жителям Пушкинского </w:t>
      </w:r>
      <w:r w:rsidR="000F1205" w:rsidRPr="00337CDD">
        <w:rPr>
          <w:rFonts w:ascii="Times New Roman" w:hAnsi="Times New Roman"/>
          <w:bCs/>
          <w:sz w:val="24"/>
          <w:szCs w:val="24"/>
        </w:rPr>
        <w:t>городского округа з</w:t>
      </w:r>
      <w:r w:rsidRPr="00337CDD">
        <w:rPr>
          <w:rFonts w:ascii="Times New Roman" w:hAnsi="Times New Roman"/>
          <w:bCs/>
          <w:sz w:val="24"/>
          <w:szCs w:val="24"/>
        </w:rPr>
        <w:t>аниматься физической культурой и спортом.</w:t>
      </w:r>
    </w:p>
    <w:p w:rsidR="00E836DD" w:rsidRPr="00337CDD" w:rsidRDefault="00E836DD" w:rsidP="00A71E15">
      <w:pPr>
        <w:spacing w:after="0" w:line="240" w:lineRule="auto"/>
        <w:ind w:firstLine="567"/>
        <w:jc w:val="both"/>
        <w:rPr>
          <w:rFonts w:ascii="Times New Roman" w:hAnsi="Times New Roman"/>
          <w:bCs/>
          <w:sz w:val="24"/>
          <w:szCs w:val="24"/>
        </w:rPr>
      </w:pPr>
      <w:r w:rsidRPr="00337CDD">
        <w:rPr>
          <w:rFonts w:ascii="Times New Roman" w:hAnsi="Times New Roman"/>
          <w:bCs/>
          <w:sz w:val="24"/>
          <w:szCs w:val="24"/>
        </w:rPr>
        <w:t>Основными мероприятием Подпрограммы 1 является:</w:t>
      </w:r>
    </w:p>
    <w:p w:rsidR="00023136" w:rsidRPr="00337CDD" w:rsidRDefault="00023136" w:rsidP="00060349">
      <w:pPr>
        <w:pStyle w:val="a7"/>
        <w:numPr>
          <w:ilvl w:val="0"/>
          <w:numId w:val="28"/>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Обеспечение условий для ра</w:t>
      </w:r>
      <w:r w:rsidR="00D71146" w:rsidRPr="00337CDD">
        <w:rPr>
          <w:rFonts w:ascii="Times New Roman" w:hAnsi="Times New Roman"/>
          <w:sz w:val="24"/>
          <w:szCs w:val="24"/>
        </w:rPr>
        <w:t>звития на территории</w:t>
      </w:r>
      <w:r w:rsidR="00B613EE" w:rsidRPr="00337CDD">
        <w:rPr>
          <w:rFonts w:ascii="Times New Roman" w:hAnsi="Times New Roman"/>
          <w:sz w:val="24"/>
          <w:szCs w:val="24"/>
        </w:rPr>
        <w:t xml:space="preserve"> городского округа</w:t>
      </w:r>
      <w:r w:rsidRPr="00337CDD">
        <w:rPr>
          <w:rFonts w:ascii="Times New Roman" w:hAnsi="Times New Roman"/>
          <w:sz w:val="24"/>
          <w:szCs w:val="24"/>
        </w:rPr>
        <w:t xml:space="preserve"> физической культуры, школьного спорта и массового спорта;</w:t>
      </w:r>
    </w:p>
    <w:p w:rsidR="00E836DD" w:rsidRPr="00337CDD" w:rsidRDefault="00023136" w:rsidP="00060349">
      <w:pPr>
        <w:pStyle w:val="a7"/>
        <w:numPr>
          <w:ilvl w:val="0"/>
          <w:numId w:val="28"/>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 xml:space="preserve">Капитальный ремонт, </w:t>
      </w:r>
      <w:r w:rsidR="00B613EE" w:rsidRPr="00337CDD">
        <w:rPr>
          <w:rFonts w:ascii="Times New Roman" w:hAnsi="Times New Roman"/>
          <w:sz w:val="24"/>
          <w:szCs w:val="24"/>
        </w:rPr>
        <w:t xml:space="preserve">текущий ремонт, </w:t>
      </w:r>
      <w:r w:rsidR="006449F6" w:rsidRPr="00337CDD">
        <w:rPr>
          <w:rFonts w:ascii="Times New Roman" w:hAnsi="Times New Roman"/>
          <w:sz w:val="24"/>
          <w:szCs w:val="24"/>
        </w:rPr>
        <w:t xml:space="preserve">обустройство и </w:t>
      </w:r>
      <w:r w:rsidRPr="00337CDD">
        <w:rPr>
          <w:rFonts w:ascii="Times New Roman" w:hAnsi="Times New Roman"/>
          <w:sz w:val="24"/>
          <w:szCs w:val="24"/>
        </w:rPr>
        <w:t>техническое переоснащение</w:t>
      </w:r>
      <w:r w:rsidR="006449F6" w:rsidRPr="00337CDD">
        <w:rPr>
          <w:rFonts w:ascii="Times New Roman" w:hAnsi="Times New Roman"/>
          <w:sz w:val="24"/>
          <w:szCs w:val="24"/>
        </w:rPr>
        <w:t>,</w:t>
      </w:r>
      <w:r w:rsidRPr="00337CDD">
        <w:rPr>
          <w:rFonts w:ascii="Times New Roman" w:hAnsi="Times New Roman"/>
          <w:sz w:val="24"/>
          <w:szCs w:val="24"/>
        </w:rPr>
        <w:t xml:space="preserve"> благоустройство территорий </w:t>
      </w:r>
      <w:r w:rsidR="006449F6" w:rsidRPr="00337CDD">
        <w:rPr>
          <w:rFonts w:ascii="Times New Roman" w:hAnsi="Times New Roman"/>
          <w:sz w:val="24"/>
          <w:szCs w:val="24"/>
        </w:rPr>
        <w:t>объектов</w:t>
      </w:r>
      <w:r w:rsidRPr="00337CDD">
        <w:rPr>
          <w:rFonts w:ascii="Times New Roman" w:hAnsi="Times New Roman"/>
          <w:sz w:val="24"/>
          <w:szCs w:val="24"/>
        </w:rPr>
        <w:t xml:space="preserve"> спорта</w:t>
      </w:r>
      <w:r w:rsidR="00E836DD" w:rsidRPr="00337CDD">
        <w:rPr>
          <w:rFonts w:ascii="Times New Roman" w:hAnsi="Times New Roman"/>
          <w:sz w:val="24"/>
          <w:szCs w:val="24"/>
        </w:rPr>
        <w:t>;</w:t>
      </w:r>
    </w:p>
    <w:p w:rsidR="00343EF9" w:rsidRPr="00337CDD" w:rsidRDefault="00023136" w:rsidP="00060349">
      <w:pPr>
        <w:pStyle w:val="a7"/>
        <w:numPr>
          <w:ilvl w:val="0"/>
          <w:numId w:val="28"/>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Организация проведения официальных физкультурно-оздоровительных и спортивных мероприятий.</w:t>
      </w:r>
    </w:p>
    <w:p w:rsidR="00E836DD" w:rsidRPr="00337CDD" w:rsidRDefault="00E836DD" w:rsidP="00A71E15">
      <w:pPr>
        <w:spacing w:after="0" w:line="240" w:lineRule="auto"/>
        <w:ind w:firstLine="567"/>
        <w:jc w:val="both"/>
        <w:rPr>
          <w:rFonts w:ascii="Times New Roman" w:hAnsi="Times New Roman"/>
          <w:sz w:val="24"/>
          <w:szCs w:val="24"/>
        </w:rPr>
      </w:pPr>
      <w:r w:rsidRPr="00337CDD">
        <w:rPr>
          <w:rFonts w:ascii="Times New Roman" w:hAnsi="Times New Roman"/>
          <w:sz w:val="24"/>
          <w:szCs w:val="24"/>
        </w:rPr>
        <w:t>Подпрограмма</w:t>
      </w:r>
      <w:r w:rsidR="000F1205" w:rsidRPr="00337CDD">
        <w:rPr>
          <w:rFonts w:ascii="Times New Roman" w:hAnsi="Times New Roman"/>
          <w:sz w:val="24"/>
          <w:szCs w:val="24"/>
        </w:rPr>
        <w:t xml:space="preserve"> 1</w:t>
      </w:r>
      <w:r w:rsidRPr="00337CDD">
        <w:rPr>
          <w:rFonts w:ascii="Times New Roman" w:hAnsi="Times New Roman"/>
          <w:sz w:val="24"/>
          <w:szCs w:val="24"/>
        </w:rPr>
        <w:t xml:space="preserve"> направлена на обеспечение динамичного развития сферы физической культуры</w:t>
      </w:r>
      <w:r w:rsidR="006449F6" w:rsidRPr="00337CDD">
        <w:rPr>
          <w:rFonts w:ascii="Times New Roman" w:hAnsi="Times New Roman"/>
          <w:sz w:val="24"/>
          <w:szCs w:val="24"/>
        </w:rPr>
        <w:t xml:space="preserve"> </w:t>
      </w:r>
      <w:r w:rsidRPr="00337CDD">
        <w:rPr>
          <w:rFonts w:ascii="Times New Roman" w:hAnsi="Times New Roman"/>
          <w:sz w:val="24"/>
          <w:szCs w:val="24"/>
        </w:rPr>
        <w:t xml:space="preserve">и спорта, способствует вовлечению жителей Пушкинского </w:t>
      </w:r>
      <w:r w:rsidR="000F1205" w:rsidRPr="00337CDD">
        <w:rPr>
          <w:rFonts w:ascii="Times New Roman" w:hAnsi="Times New Roman"/>
          <w:sz w:val="24"/>
          <w:szCs w:val="24"/>
        </w:rPr>
        <w:t>городского округа</w:t>
      </w:r>
      <w:r w:rsidR="00B055FA" w:rsidRPr="00337CDD">
        <w:rPr>
          <w:rFonts w:ascii="Times New Roman" w:hAnsi="Times New Roman"/>
          <w:sz w:val="24"/>
          <w:szCs w:val="24"/>
        </w:rPr>
        <w:br/>
      </w:r>
      <w:r w:rsidRPr="00337CDD">
        <w:rPr>
          <w:rFonts w:ascii="Times New Roman" w:hAnsi="Times New Roman"/>
          <w:sz w:val="24"/>
          <w:szCs w:val="24"/>
        </w:rPr>
        <w:t>в систематические занятия физической культурой и спортом, созданию условий для занятий спортом инвалидов и лиц</w:t>
      </w:r>
      <w:r w:rsidR="00B055FA" w:rsidRPr="00337CDD">
        <w:rPr>
          <w:rFonts w:ascii="Times New Roman" w:hAnsi="Times New Roman"/>
          <w:sz w:val="24"/>
          <w:szCs w:val="24"/>
        </w:rPr>
        <w:t xml:space="preserve"> </w:t>
      </w:r>
      <w:r w:rsidRPr="00337CDD">
        <w:rPr>
          <w:rFonts w:ascii="Times New Roman" w:hAnsi="Times New Roman"/>
          <w:sz w:val="24"/>
          <w:szCs w:val="24"/>
        </w:rPr>
        <w:t xml:space="preserve">с ограниченными возможностями здоровья, развитию спорта высших достижений, совершенствования системы социальной поддержки спортсменов, тренеров и специалистов, работающих в сфере физической культуры и спорта. </w:t>
      </w:r>
    </w:p>
    <w:p w:rsidR="00E836DD" w:rsidRPr="00337CDD" w:rsidRDefault="00B055FA" w:rsidP="00A71E15">
      <w:pPr>
        <w:pStyle w:val="a7"/>
        <w:spacing w:after="0" w:line="240" w:lineRule="auto"/>
        <w:ind w:left="0" w:firstLine="567"/>
        <w:jc w:val="both"/>
        <w:rPr>
          <w:rFonts w:ascii="Times New Roman" w:hAnsi="Times New Roman"/>
          <w:sz w:val="24"/>
          <w:szCs w:val="24"/>
        </w:rPr>
      </w:pPr>
      <w:r w:rsidRPr="00337CDD">
        <w:rPr>
          <w:rFonts w:ascii="Times New Roman" w:hAnsi="Times New Roman"/>
          <w:sz w:val="24"/>
          <w:szCs w:val="24"/>
        </w:rPr>
        <w:t xml:space="preserve">Для достижения цели </w:t>
      </w:r>
      <w:r w:rsidR="00E836DD" w:rsidRPr="00337CDD">
        <w:rPr>
          <w:rFonts w:ascii="Times New Roman" w:hAnsi="Times New Roman"/>
          <w:sz w:val="24"/>
          <w:szCs w:val="24"/>
        </w:rPr>
        <w:t>Подпрограммы</w:t>
      </w:r>
      <w:r w:rsidR="000F1205" w:rsidRPr="00337CDD">
        <w:rPr>
          <w:rFonts w:ascii="Times New Roman" w:hAnsi="Times New Roman"/>
          <w:sz w:val="24"/>
          <w:szCs w:val="24"/>
        </w:rPr>
        <w:t xml:space="preserve"> 1</w:t>
      </w:r>
      <w:r w:rsidRPr="00337CDD">
        <w:rPr>
          <w:rFonts w:ascii="Times New Roman" w:hAnsi="Times New Roman"/>
          <w:sz w:val="24"/>
          <w:szCs w:val="24"/>
        </w:rPr>
        <w:t xml:space="preserve"> предусматриваются следующие действия</w:t>
      </w:r>
      <w:r w:rsidR="00E836DD" w:rsidRPr="00337CDD">
        <w:rPr>
          <w:rFonts w:ascii="Times New Roman" w:hAnsi="Times New Roman"/>
          <w:sz w:val="24"/>
          <w:szCs w:val="24"/>
        </w:rPr>
        <w:t>:</w:t>
      </w:r>
    </w:p>
    <w:p w:rsidR="00E836DD" w:rsidRPr="00337CDD" w:rsidRDefault="00E836DD" w:rsidP="00060349">
      <w:pPr>
        <w:pStyle w:val="TableParagraph"/>
        <w:numPr>
          <w:ilvl w:val="0"/>
          <w:numId w:val="1"/>
        </w:numPr>
        <w:tabs>
          <w:tab w:val="left" w:pos="142"/>
          <w:tab w:val="left" w:pos="567"/>
          <w:tab w:val="left" w:pos="1134"/>
        </w:tabs>
        <w:ind w:left="0" w:firstLine="709"/>
        <w:jc w:val="both"/>
        <w:rPr>
          <w:rFonts w:ascii="Times New Roman" w:hAnsi="Times New Roman"/>
          <w:bCs/>
          <w:sz w:val="24"/>
          <w:szCs w:val="24"/>
          <w:lang w:val="ru-RU"/>
        </w:rPr>
      </w:pPr>
      <w:r w:rsidRPr="00337CDD">
        <w:rPr>
          <w:rFonts w:ascii="Times New Roman" w:hAnsi="Times New Roman"/>
          <w:bCs/>
          <w:sz w:val="24"/>
          <w:szCs w:val="24"/>
          <w:lang w:val="ru-RU"/>
        </w:rPr>
        <w:t>проведение официальных спортивных мероприятий, соревнований по различным видам спорта в соответствии с ежегодно утверждающимся Календарным планом физкультурных и спортивных мероприятий;</w:t>
      </w:r>
    </w:p>
    <w:p w:rsidR="00E836DD" w:rsidRPr="00337CDD" w:rsidRDefault="00E836DD" w:rsidP="00060349">
      <w:pPr>
        <w:pStyle w:val="TableParagraph"/>
        <w:numPr>
          <w:ilvl w:val="0"/>
          <w:numId w:val="1"/>
        </w:numPr>
        <w:tabs>
          <w:tab w:val="left" w:pos="142"/>
          <w:tab w:val="left" w:pos="567"/>
          <w:tab w:val="left" w:pos="1134"/>
        </w:tabs>
        <w:ind w:left="0" w:firstLine="709"/>
        <w:jc w:val="both"/>
        <w:rPr>
          <w:rFonts w:ascii="Times New Roman" w:hAnsi="Times New Roman"/>
          <w:bCs/>
          <w:sz w:val="24"/>
          <w:szCs w:val="24"/>
          <w:lang w:val="ru-RU"/>
        </w:rPr>
      </w:pPr>
      <w:r w:rsidRPr="00337CDD">
        <w:rPr>
          <w:rFonts w:ascii="Times New Roman" w:hAnsi="Times New Roman"/>
          <w:bCs/>
          <w:sz w:val="24"/>
          <w:szCs w:val="24"/>
          <w:lang w:val="ru-RU"/>
        </w:rPr>
        <w:t xml:space="preserve">организация участия команд Пушкинского </w:t>
      </w:r>
      <w:r w:rsidR="000F1205" w:rsidRPr="00337CDD">
        <w:rPr>
          <w:rFonts w:ascii="Times New Roman" w:hAnsi="Times New Roman"/>
          <w:bCs/>
          <w:sz w:val="24"/>
          <w:szCs w:val="24"/>
          <w:lang w:val="ru-RU"/>
        </w:rPr>
        <w:t>городского округа</w:t>
      </w:r>
      <w:r w:rsidRPr="00337CDD">
        <w:rPr>
          <w:rFonts w:ascii="Times New Roman" w:hAnsi="Times New Roman"/>
          <w:bCs/>
          <w:sz w:val="24"/>
          <w:szCs w:val="24"/>
          <w:lang w:val="ru-RU"/>
        </w:rPr>
        <w:t xml:space="preserve"> в областных соревнованиях, эффективное функционирование учреждений физической культуры и спорта;</w:t>
      </w:r>
    </w:p>
    <w:p w:rsidR="00E836DD" w:rsidRPr="00337CDD" w:rsidRDefault="00E836DD" w:rsidP="00060349">
      <w:pPr>
        <w:pStyle w:val="TableParagraph"/>
        <w:numPr>
          <w:ilvl w:val="0"/>
          <w:numId w:val="1"/>
        </w:numPr>
        <w:tabs>
          <w:tab w:val="left" w:pos="142"/>
          <w:tab w:val="left" w:pos="567"/>
          <w:tab w:val="left" w:pos="1134"/>
        </w:tabs>
        <w:ind w:left="0" w:firstLine="709"/>
        <w:jc w:val="both"/>
        <w:rPr>
          <w:rFonts w:ascii="Times New Roman" w:hAnsi="Times New Roman"/>
          <w:bCs/>
          <w:sz w:val="24"/>
          <w:szCs w:val="24"/>
          <w:lang w:val="ru-RU"/>
        </w:rPr>
      </w:pPr>
      <w:r w:rsidRPr="00337CDD">
        <w:rPr>
          <w:rFonts w:ascii="Times New Roman" w:hAnsi="Times New Roman"/>
          <w:bCs/>
          <w:sz w:val="24"/>
          <w:szCs w:val="24"/>
          <w:lang w:val="ru-RU"/>
        </w:rPr>
        <w:t>ремонт</w:t>
      </w:r>
      <w:r w:rsidR="006A5C3A" w:rsidRPr="00337CDD">
        <w:rPr>
          <w:rFonts w:ascii="Times New Roman" w:hAnsi="Times New Roman"/>
          <w:bCs/>
          <w:sz w:val="24"/>
          <w:szCs w:val="24"/>
          <w:lang w:val="ru-RU"/>
        </w:rPr>
        <w:t xml:space="preserve"> и установка</w:t>
      </w:r>
      <w:r w:rsidRPr="00337CDD">
        <w:rPr>
          <w:rFonts w:ascii="Times New Roman" w:hAnsi="Times New Roman"/>
          <w:bCs/>
          <w:sz w:val="24"/>
          <w:szCs w:val="24"/>
          <w:lang w:val="ru-RU"/>
        </w:rPr>
        <w:t xml:space="preserve"> </w:t>
      </w:r>
      <w:r w:rsidR="00D94EB3" w:rsidRPr="00337CDD">
        <w:rPr>
          <w:rFonts w:ascii="Times New Roman" w:hAnsi="Times New Roman"/>
          <w:bCs/>
          <w:sz w:val="24"/>
          <w:szCs w:val="24"/>
          <w:lang w:val="ru-RU"/>
        </w:rPr>
        <w:t xml:space="preserve">спортивных </w:t>
      </w:r>
      <w:r w:rsidRPr="00337CDD">
        <w:rPr>
          <w:rFonts w:ascii="Times New Roman" w:hAnsi="Times New Roman"/>
          <w:bCs/>
          <w:sz w:val="24"/>
          <w:szCs w:val="24"/>
          <w:lang w:val="ru-RU"/>
        </w:rPr>
        <w:t xml:space="preserve">сооружений на территории Пушкинского </w:t>
      </w:r>
      <w:r w:rsidR="000F1205" w:rsidRPr="00337CDD">
        <w:rPr>
          <w:rFonts w:ascii="Times New Roman" w:hAnsi="Times New Roman"/>
          <w:bCs/>
          <w:sz w:val="24"/>
          <w:szCs w:val="24"/>
          <w:lang w:val="ru-RU"/>
        </w:rPr>
        <w:t>городского округа</w:t>
      </w:r>
      <w:r w:rsidR="00D94EB3" w:rsidRPr="00337CDD">
        <w:rPr>
          <w:rFonts w:ascii="Times New Roman" w:hAnsi="Times New Roman"/>
          <w:bCs/>
          <w:sz w:val="24"/>
          <w:szCs w:val="24"/>
          <w:lang w:val="ru-RU"/>
        </w:rPr>
        <w:t>.</w:t>
      </w:r>
    </w:p>
    <w:p w:rsidR="00E836DD" w:rsidRPr="00337CDD" w:rsidRDefault="00E836DD" w:rsidP="00E836DD">
      <w:pPr>
        <w:pStyle w:val="TableParagraph"/>
        <w:tabs>
          <w:tab w:val="left" w:pos="567"/>
        </w:tabs>
        <w:ind w:left="284" w:firstLine="283"/>
        <w:jc w:val="both"/>
        <w:rPr>
          <w:rFonts w:ascii="Times New Roman" w:hAnsi="Times New Roman"/>
          <w:bCs/>
          <w:sz w:val="24"/>
          <w:szCs w:val="24"/>
          <w:lang w:val="ru-RU"/>
        </w:rPr>
      </w:pPr>
    </w:p>
    <w:p w:rsidR="00343EF9" w:rsidRPr="00337CDD" w:rsidRDefault="001960A0" w:rsidP="00343EF9">
      <w:pPr>
        <w:pStyle w:val="ConsPlusTitle"/>
        <w:jc w:val="center"/>
        <w:outlineLvl w:val="2"/>
        <w:rPr>
          <w:rFonts w:ascii="Times New Roman" w:hAnsi="Times New Roman" w:cs="Times New Roman"/>
          <w:sz w:val="24"/>
          <w:szCs w:val="24"/>
        </w:rPr>
      </w:pPr>
      <w:r w:rsidRPr="00337CDD">
        <w:rPr>
          <w:rFonts w:ascii="Times New Roman" w:hAnsi="Times New Roman" w:cs="Times New Roman"/>
          <w:bCs/>
          <w:sz w:val="24"/>
          <w:szCs w:val="24"/>
        </w:rPr>
        <w:t>2</w:t>
      </w:r>
      <w:r w:rsidR="00343EF9" w:rsidRPr="00337CDD">
        <w:rPr>
          <w:rFonts w:ascii="Times New Roman" w:hAnsi="Times New Roman" w:cs="Times New Roman"/>
          <w:bCs/>
          <w:sz w:val="24"/>
          <w:szCs w:val="24"/>
        </w:rPr>
        <w:t xml:space="preserve">. </w:t>
      </w:r>
      <w:r w:rsidR="00343EF9" w:rsidRPr="00337CDD">
        <w:rPr>
          <w:rFonts w:ascii="Times New Roman" w:hAnsi="Times New Roman" w:cs="Times New Roman"/>
          <w:sz w:val="24"/>
          <w:szCs w:val="24"/>
        </w:rPr>
        <w:t>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w:t>
      </w:r>
    </w:p>
    <w:p w:rsidR="00343EF9" w:rsidRPr="00337CDD" w:rsidRDefault="00343EF9" w:rsidP="00343EF9">
      <w:pPr>
        <w:pStyle w:val="ConsPlusTitle"/>
        <w:ind w:left="720"/>
        <w:jc w:val="center"/>
        <w:outlineLvl w:val="2"/>
        <w:rPr>
          <w:rFonts w:ascii="Times New Roman" w:hAnsi="Times New Roman" w:cs="Times New Roman"/>
          <w:sz w:val="24"/>
          <w:szCs w:val="24"/>
        </w:rPr>
      </w:pPr>
      <w:r w:rsidRPr="00337CDD">
        <w:rPr>
          <w:rFonts w:ascii="Times New Roman" w:hAnsi="Times New Roman" w:cs="Times New Roman"/>
          <w:sz w:val="24"/>
          <w:szCs w:val="24"/>
        </w:rPr>
        <w:t xml:space="preserve">реализуемых в рамках Подпрограммы 1 </w:t>
      </w:r>
    </w:p>
    <w:p w:rsidR="00E836DD" w:rsidRPr="00337CDD" w:rsidRDefault="00E836DD" w:rsidP="00E836DD">
      <w:pPr>
        <w:pStyle w:val="ad"/>
        <w:tabs>
          <w:tab w:val="left" w:pos="6058"/>
        </w:tabs>
        <w:spacing w:before="0" w:beforeAutospacing="0" w:after="0" w:afterAutospacing="0"/>
        <w:ind w:right="-1"/>
        <w:jc w:val="center"/>
        <w:rPr>
          <w:b/>
        </w:rPr>
      </w:pPr>
    </w:p>
    <w:p w:rsidR="00E836DD" w:rsidRPr="00337CDD" w:rsidRDefault="00E836DD" w:rsidP="00450E86">
      <w:pPr>
        <w:pStyle w:val="ad"/>
        <w:tabs>
          <w:tab w:val="left" w:pos="6058"/>
        </w:tabs>
        <w:spacing w:before="0" w:beforeAutospacing="0" w:after="0" w:afterAutospacing="0"/>
        <w:ind w:right="-1" w:firstLine="709"/>
        <w:jc w:val="both"/>
      </w:pPr>
      <w:r w:rsidRPr="00337CDD">
        <w:t>Реализа</w:t>
      </w:r>
      <w:r w:rsidR="00B055FA" w:rsidRPr="00337CDD">
        <w:t xml:space="preserve">ция мероприятий Подпрограммы 1 </w:t>
      </w:r>
      <w:r w:rsidRPr="00337CDD">
        <w:t>позволит:</w:t>
      </w:r>
    </w:p>
    <w:p w:rsidR="00E836DD" w:rsidRPr="00337CDD" w:rsidRDefault="00E836DD" w:rsidP="00450E86">
      <w:pPr>
        <w:pStyle w:val="ConsPlusNormal"/>
        <w:ind w:right="-1" w:firstLine="709"/>
        <w:jc w:val="both"/>
        <w:rPr>
          <w:rFonts w:ascii="Times New Roman" w:hAnsi="Times New Roman"/>
          <w:sz w:val="24"/>
          <w:szCs w:val="24"/>
        </w:rPr>
      </w:pPr>
      <w:r w:rsidRPr="00337CDD">
        <w:rPr>
          <w:rFonts w:ascii="Times New Roman" w:hAnsi="Times New Roman"/>
          <w:sz w:val="24"/>
          <w:szCs w:val="24"/>
        </w:rPr>
        <w:t xml:space="preserve">1. Увеличить количество жителей Пушкинского </w:t>
      </w:r>
      <w:r w:rsidR="000F1205" w:rsidRPr="00337CDD">
        <w:rPr>
          <w:rFonts w:ascii="Times New Roman" w:hAnsi="Times New Roman"/>
          <w:sz w:val="24"/>
          <w:szCs w:val="24"/>
        </w:rPr>
        <w:t>городского округа</w:t>
      </w:r>
      <w:r w:rsidR="00B055FA" w:rsidRPr="00337CDD">
        <w:rPr>
          <w:rFonts w:ascii="Times New Roman" w:hAnsi="Times New Roman"/>
          <w:sz w:val="24"/>
          <w:szCs w:val="24"/>
        </w:rPr>
        <w:t>,</w:t>
      </w:r>
      <w:r w:rsidRPr="00337CDD">
        <w:rPr>
          <w:rFonts w:ascii="Times New Roman" w:hAnsi="Times New Roman"/>
          <w:sz w:val="24"/>
          <w:szCs w:val="24"/>
        </w:rPr>
        <w:t xml:space="preserve"> систематически занимающихся физической культурой и спортом;</w:t>
      </w:r>
    </w:p>
    <w:p w:rsidR="00E836DD" w:rsidRPr="00337CDD" w:rsidRDefault="00E836DD" w:rsidP="00450E86">
      <w:pPr>
        <w:pStyle w:val="ConsPlusNormal"/>
        <w:ind w:right="-1" w:firstLine="709"/>
        <w:jc w:val="both"/>
        <w:rPr>
          <w:rFonts w:ascii="Times New Roman" w:hAnsi="Times New Roman"/>
          <w:sz w:val="24"/>
          <w:szCs w:val="24"/>
        </w:rPr>
      </w:pPr>
      <w:r w:rsidRPr="00337CDD">
        <w:rPr>
          <w:rFonts w:ascii="Times New Roman" w:hAnsi="Times New Roman"/>
          <w:sz w:val="24"/>
          <w:szCs w:val="24"/>
        </w:rPr>
        <w:t>2. Увеличить обеспеченность населения объектами спорта;</w:t>
      </w:r>
    </w:p>
    <w:p w:rsidR="00E836DD" w:rsidRPr="00337CDD" w:rsidRDefault="00E836DD" w:rsidP="00450E86">
      <w:pPr>
        <w:pStyle w:val="ConsPlusNormal"/>
        <w:ind w:right="-1" w:firstLine="709"/>
        <w:jc w:val="both"/>
        <w:rPr>
          <w:rFonts w:ascii="Times New Roman" w:hAnsi="Times New Roman"/>
          <w:sz w:val="24"/>
          <w:szCs w:val="24"/>
        </w:rPr>
      </w:pPr>
      <w:r w:rsidRPr="00337CDD">
        <w:rPr>
          <w:rFonts w:ascii="Times New Roman" w:hAnsi="Times New Roman"/>
          <w:sz w:val="24"/>
          <w:szCs w:val="24"/>
        </w:rPr>
        <w:t>3. Увеличить долю лиц с ограниченными возможностями здоровья и инвалидов, систематически занимающихся физической культурой и спортом;</w:t>
      </w:r>
    </w:p>
    <w:p w:rsidR="00E836DD" w:rsidRPr="00337CDD" w:rsidRDefault="00E836DD" w:rsidP="00450E86">
      <w:pPr>
        <w:pStyle w:val="ConsPlusNormal"/>
        <w:ind w:right="-1" w:firstLine="709"/>
        <w:jc w:val="both"/>
        <w:rPr>
          <w:rFonts w:ascii="Times New Roman" w:hAnsi="Times New Roman"/>
          <w:sz w:val="24"/>
          <w:szCs w:val="24"/>
        </w:rPr>
      </w:pPr>
      <w:r w:rsidRPr="00337CDD">
        <w:rPr>
          <w:rFonts w:ascii="Times New Roman" w:hAnsi="Times New Roman"/>
          <w:sz w:val="24"/>
          <w:szCs w:val="24"/>
        </w:rPr>
        <w:t>4. Увеличить долю жителей, выполнивших нормативы Всероссийского физкультурно-спортивного комп</w:t>
      </w:r>
      <w:r w:rsidR="002218EB" w:rsidRPr="00337CDD">
        <w:rPr>
          <w:rFonts w:ascii="Times New Roman" w:hAnsi="Times New Roman"/>
          <w:sz w:val="24"/>
          <w:szCs w:val="24"/>
        </w:rPr>
        <w:t>лекса «Готов к труду и обороне».</w:t>
      </w:r>
    </w:p>
    <w:p w:rsidR="00E836DD" w:rsidRPr="00337CDD" w:rsidRDefault="00E836DD" w:rsidP="00E836DD">
      <w:pPr>
        <w:pStyle w:val="TableParagraph"/>
        <w:tabs>
          <w:tab w:val="left" w:pos="567"/>
        </w:tabs>
        <w:ind w:left="284" w:firstLine="283"/>
        <w:jc w:val="both"/>
        <w:rPr>
          <w:rFonts w:ascii="Times New Roman" w:hAnsi="Times New Roman"/>
          <w:bCs/>
          <w:sz w:val="24"/>
          <w:szCs w:val="24"/>
          <w:lang w:val="ru-RU"/>
        </w:rPr>
      </w:pPr>
    </w:p>
    <w:p w:rsidR="00B055FA" w:rsidRPr="00337CDD" w:rsidRDefault="00B055FA" w:rsidP="00B055FA">
      <w:pPr>
        <w:pStyle w:val="ConsPlusTitle"/>
        <w:jc w:val="center"/>
        <w:outlineLvl w:val="2"/>
        <w:rPr>
          <w:rFonts w:ascii="Times New Roman" w:hAnsi="Times New Roman" w:cs="Times New Roman"/>
          <w:sz w:val="24"/>
          <w:szCs w:val="24"/>
        </w:rPr>
      </w:pPr>
      <w:r w:rsidRPr="00337CDD">
        <w:rPr>
          <w:rFonts w:ascii="Times New Roman" w:hAnsi="Times New Roman" w:cs="Times New Roman"/>
          <w:sz w:val="24"/>
          <w:szCs w:val="24"/>
        </w:rPr>
        <w:t>3. Перечень мероприятий Подпрограммы 1</w:t>
      </w:r>
    </w:p>
    <w:p w:rsidR="00B055FA" w:rsidRPr="00337CDD" w:rsidRDefault="00B055FA" w:rsidP="00B055FA">
      <w:pPr>
        <w:keepNext/>
        <w:spacing w:after="0" w:line="240" w:lineRule="auto"/>
        <w:ind w:firstLine="851"/>
        <w:contextualSpacing/>
        <w:rPr>
          <w:rFonts w:ascii="Times New Roman" w:hAnsi="Times New Roman"/>
          <w:sz w:val="24"/>
          <w:szCs w:val="24"/>
        </w:rPr>
      </w:pPr>
    </w:p>
    <w:p w:rsidR="00B055FA" w:rsidRPr="00337CDD" w:rsidRDefault="00B055FA" w:rsidP="00B055FA">
      <w:pPr>
        <w:spacing w:after="0" w:line="240" w:lineRule="auto"/>
        <w:ind w:firstLine="851"/>
        <w:contextualSpacing/>
        <w:jc w:val="both"/>
        <w:rPr>
          <w:rFonts w:ascii="Times New Roman" w:hAnsi="Times New Roman"/>
          <w:sz w:val="24"/>
          <w:szCs w:val="24"/>
        </w:rPr>
      </w:pPr>
      <w:r w:rsidRPr="00337CDD">
        <w:rPr>
          <w:rFonts w:ascii="Times New Roman" w:hAnsi="Times New Roman"/>
          <w:sz w:val="24"/>
          <w:szCs w:val="24"/>
        </w:rPr>
        <w:t xml:space="preserve">Достижение целей Подпрограммы 1 осуществляется посредством реализации </w:t>
      </w:r>
      <w:r w:rsidRPr="00337CDD">
        <w:rPr>
          <w:rFonts w:ascii="Times New Roman" w:hAnsi="Times New Roman"/>
          <w:spacing w:val="-4"/>
          <w:sz w:val="24"/>
          <w:szCs w:val="24"/>
        </w:rPr>
        <w:t>мероприятий Подпрограммы 1. Перечень мероприятий приведен в Приложении 3 к Подпрограмме 1.</w:t>
      </w:r>
    </w:p>
    <w:p w:rsidR="00B055FA" w:rsidRDefault="00B055FA" w:rsidP="00E836DD">
      <w:pPr>
        <w:pStyle w:val="TableParagraph"/>
        <w:tabs>
          <w:tab w:val="left" w:pos="567"/>
        </w:tabs>
        <w:ind w:left="284" w:firstLine="283"/>
        <w:jc w:val="both"/>
        <w:rPr>
          <w:rFonts w:ascii="Times New Roman" w:hAnsi="Times New Roman"/>
          <w:bCs/>
          <w:sz w:val="24"/>
          <w:szCs w:val="24"/>
          <w:lang w:val="ru-RU"/>
        </w:rPr>
      </w:pPr>
    </w:p>
    <w:p w:rsidR="001E78A0" w:rsidRDefault="001E78A0" w:rsidP="00E836DD">
      <w:pPr>
        <w:pStyle w:val="TableParagraph"/>
        <w:tabs>
          <w:tab w:val="left" w:pos="567"/>
        </w:tabs>
        <w:ind w:left="284" w:firstLine="283"/>
        <w:jc w:val="both"/>
        <w:rPr>
          <w:rFonts w:ascii="Times New Roman" w:hAnsi="Times New Roman"/>
          <w:bCs/>
          <w:sz w:val="24"/>
          <w:szCs w:val="24"/>
          <w:lang w:val="ru-RU"/>
        </w:rPr>
      </w:pPr>
    </w:p>
    <w:p w:rsidR="001E78A0" w:rsidRDefault="001E78A0" w:rsidP="00E836DD">
      <w:pPr>
        <w:pStyle w:val="TableParagraph"/>
        <w:tabs>
          <w:tab w:val="left" w:pos="567"/>
        </w:tabs>
        <w:ind w:left="284" w:firstLine="283"/>
        <w:jc w:val="both"/>
        <w:rPr>
          <w:rFonts w:ascii="Times New Roman" w:hAnsi="Times New Roman"/>
          <w:bCs/>
          <w:sz w:val="24"/>
          <w:szCs w:val="24"/>
          <w:lang w:val="ru-RU"/>
        </w:rPr>
      </w:pPr>
    </w:p>
    <w:p w:rsidR="001E78A0" w:rsidRDefault="001E78A0" w:rsidP="00E836DD">
      <w:pPr>
        <w:pStyle w:val="TableParagraph"/>
        <w:tabs>
          <w:tab w:val="left" w:pos="567"/>
        </w:tabs>
        <w:ind w:left="284" w:firstLine="283"/>
        <w:jc w:val="both"/>
        <w:rPr>
          <w:rFonts w:ascii="Times New Roman" w:hAnsi="Times New Roman"/>
          <w:bCs/>
          <w:sz w:val="24"/>
          <w:szCs w:val="24"/>
          <w:lang w:val="ru-RU"/>
        </w:rPr>
      </w:pPr>
    </w:p>
    <w:p w:rsidR="001E78A0" w:rsidRDefault="001E78A0" w:rsidP="00E836DD">
      <w:pPr>
        <w:pStyle w:val="TableParagraph"/>
        <w:tabs>
          <w:tab w:val="left" w:pos="567"/>
        </w:tabs>
        <w:ind w:left="284" w:firstLine="283"/>
        <w:jc w:val="both"/>
        <w:rPr>
          <w:rFonts w:ascii="Times New Roman" w:hAnsi="Times New Roman"/>
          <w:bCs/>
          <w:sz w:val="24"/>
          <w:szCs w:val="24"/>
          <w:lang w:val="ru-RU"/>
        </w:rPr>
      </w:pPr>
    </w:p>
    <w:p w:rsidR="001E78A0" w:rsidRDefault="001E78A0" w:rsidP="00E836DD">
      <w:pPr>
        <w:pStyle w:val="TableParagraph"/>
        <w:tabs>
          <w:tab w:val="left" w:pos="567"/>
        </w:tabs>
        <w:ind w:left="284" w:firstLine="283"/>
        <w:jc w:val="both"/>
        <w:rPr>
          <w:rFonts w:ascii="Times New Roman" w:hAnsi="Times New Roman"/>
          <w:bCs/>
          <w:sz w:val="24"/>
          <w:szCs w:val="24"/>
          <w:lang w:val="ru-RU"/>
        </w:rPr>
      </w:pPr>
    </w:p>
    <w:p w:rsidR="001E78A0" w:rsidRPr="00337CDD" w:rsidRDefault="001E78A0" w:rsidP="00E836DD">
      <w:pPr>
        <w:pStyle w:val="TableParagraph"/>
        <w:tabs>
          <w:tab w:val="left" w:pos="567"/>
        </w:tabs>
        <w:ind w:left="284" w:firstLine="283"/>
        <w:jc w:val="both"/>
        <w:rPr>
          <w:rFonts w:ascii="Times New Roman" w:hAnsi="Times New Roman"/>
          <w:bCs/>
          <w:sz w:val="24"/>
          <w:szCs w:val="24"/>
          <w:lang w:val="ru-RU"/>
        </w:rPr>
      </w:pPr>
    </w:p>
    <w:p w:rsidR="00B868CC" w:rsidRDefault="00B868CC" w:rsidP="00B868CC">
      <w:pPr>
        <w:widowControl w:val="0"/>
        <w:autoSpaceDE w:val="0"/>
        <w:autoSpaceDN w:val="0"/>
        <w:adjustRightInd w:val="0"/>
        <w:jc w:val="center"/>
        <w:outlineLvl w:val="2"/>
        <w:rPr>
          <w:rFonts w:ascii="Times New Roman" w:hAnsi="Times New Roman"/>
          <w:b/>
          <w:sz w:val="24"/>
          <w:szCs w:val="24"/>
        </w:rPr>
      </w:pPr>
      <w:r w:rsidRPr="00337CDD">
        <w:rPr>
          <w:rFonts w:ascii="Times New Roman" w:hAnsi="Times New Roman"/>
          <w:b/>
          <w:sz w:val="24"/>
          <w:szCs w:val="24"/>
        </w:rPr>
        <w:lastRenderedPageBreak/>
        <w:t xml:space="preserve">4. Цели, порядок предоставления и распределения субсидий из бюджета Московской области бюджету Пушкинского городского округа на </w:t>
      </w:r>
      <w:proofErr w:type="spellStart"/>
      <w:r w:rsidRPr="00337CDD">
        <w:rPr>
          <w:rFonts w:ascii="Times New Roman" w:hAnsi="Times New Roman"/>
          <w:b/>
          <w:sz w:val="24"/>
          <w:szCs w:val="24"/>
        </w:rPr>
        <w:t>софинансирование</w:t>
      </w:r>
      <w:proofErr w:type="spellEnd"/>
      <w:r w:rsidRPr="00337CDD">
        <w:rPr>
          <w:rFonts w:ascii="Times New Roman" w:hAnsi="Times New Roman"/>
          <w:b/>
          <w:sz w:val="24"/>
          <w:szCs w:val="24"/>
        </w:rPr>
        <w:t xml:space="preserve">  мероприятий Подпрограммы </w:t>
      </w:r>
      <w:r w:rsidR="00971DC6">
        <w:rPr>
          <w:rFonts w:ascii="Times New Roman" w:hAnsi="Times New Roman"/>
          <w:b/>
          <w:sz w:val="24"/>
          <w:szCs w:val="24"/>
        </w:rPr>
        <w:t>1</w:t>
      </w:r>
      <w:r w:rsidRPr="00337CDD">
        <w:rPr>
          <w:rFonts w:ascii="Times New Roman" w:hAnsi="Times New Roman"/>
          <w:b/>
          <w:sz w:val="24"/>
          <w:szCs w:val="24"/>
        </w:rPr>
        <w:t xml:space="preserve">, направленных на достижение цели государственной программы, если иное не установлено нормативными правовыми актами Московской области, а также критерии отбора муниципальных образований для предоставления указанных субсидий и условия их расходования, включающие в том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 по достижению целевых показателей результативности использования субсидии, соответствующих показателям реализации государственной программы </w:t>
      </w:r>
    </w:p>
    <w:p w:rsidR="00385CDB" w:rsidRPr="00494116" w:rsidRDefault="00385CDB" w:rsidP="001E78A0">
      <w:pPr>
        <w:widowControl w:val="0"/>
        <w:autoSpaceDE w:val="0"/>
        <w:autoSpaceDN w:val="0"/>
        <w:adjustRightInd w:val="0"/>
        <w:spacing w:after="0" w:line="240" w:lineRule="auto"/>
        <w:ind w:firstLine="709"/>
        <w:jc w:val="both"/>
        <w:rPr>
          <w:rFonts w:ascii="Times New Roman" w:hAnsi="Times New Roman"/>
          <w:sz w:val="24"/>
          <w:szCs w:val="24"/>
        </w:rPr>
      </w:pPr>
      <w:r w:rsidRPr="00494116">
        <w:rPr>
          <w:rFonts w:ascii="Times New Roman" w:hAnsi="Times New Roman"/>
          <w:sz w:val="24"/>
          <w:szCs w:val="24"/>
        </w:rPr>
        <w:t xml:space="preserve">Цели, порядок предоставления и распределения субсидий из бюджета Московской области бюджету Пушкинского городского округа на </w:t>
      </w:r>
      <w:proofErr w:type="spellStart"/>
      <w:r w:rsidRPr="00494116">
        <w:rPr>
          <w:rFonts w:ascii="Times New Roman" w:hAnsi="Times New Roman"/>
          <w:sz w:val="24"/>
          <w:szCs w:val="24"/>
        </w:rPr>
        <w:t>софинансирование</w:t>
      </w:r>
      <w:proofErr w:type="spellEnd"/>
      <w:r w:rsidRPr="00494116">
        <w:rPr>
          <w:rFonts w:ascii="Times New Roman" w:hAnsi="Times New Roman"/>
          <w:sz w:val="24"/>
          <w:szCs w:val="24"/>
        </w:rPr>
        <w:t xml:space="preserve"> мероприятий Подпрограммы 1, направленных на достижение цели государственной программы, если иное не установлено нормативными правовыми актами Московской области, а также критерии отбора муниципальных образований для предоставления указанных субсидий и условия их расходования, включающие в том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 по достижению целевых показателей результативности использования субсидии, соответствующих показателям реализации государственной программы, устанавливаются государственной программой Московской области «</w:t>
      </w:r>
      <w:r w:rsidR="001E78A0" w:rsidRPr="00494116">
        <w:rPr>
          <w:rFonts w:ascii="Times New Roman" w:hAnsi="Times New Roman"/>
          <w:sz w:val="24"/>
          <w:szCs w:val="24"/>
        </w:rPr>
        <w:t>Спорт</w:t>
      </w:r>
      <w:r w:rsidRPr="00494116">
        <w:rPr>
          <w:rFonts w:ascii="Times New Roman" w:hAnsi="Times New Roman"/>
          <w:sz w:val="24"/>
          <w:szCs w:val="24"/>
        </w:rPr>
        <w:t xml:space="preserve"> Подмосковья», утверждённ</w:t>
      </w:r>
      <w:r w:rsidR="001E78A0" w:rsidRPr="00494116">
        <w:rPr>
          <w:rFonts w:ascii="Times New Roman" w:hAnsi="Times New Roman"/>
          <w:sz w:val="24"/>
          <w:szCs w:val="24"/>
        </w:rPr>
        <w:t>ой</w:t>
      </w:r>
      <w:r w:rsidRPr="00494116">
        <w:rPr>
          <w:rFonts w:ascii="Times New Roman" w:hAnsi="Times New Roman"/>
          <w:sz w:val="24"/>
          <w:szCs w:val="24"/>
        </w:rPr>
        <w:t xml:space="preserve"> постановлением Правительства Московской области</w:t>
      </w:r>
      <w:r w:rsidR="001E78A0" w:rsidRPr="00494116">
        <w:rPr>
          <w:rFonts w:ascii="Times New Roman" w:hAnsi="Times New Roman"/>
          <w:sz w:val="24"/>
          <w:szCs w:val="24"/>
        </w:rPr>
        <w:t xml:space="preserve"> от 25.10.2016 № 786/39</w:t>
      </w:r>
      <w:r w:rsidRPr="00494116">
        <w:rPr>
          <w:rFonts w:ascii="Times New Roman" w:hAnsi="Times New Roman"/>
          <w:sz w:val="24"/>
          <w:szCs w:val="24"/>
        </w:rPr>
        <w:t xml:space="preserve"> «О</w:t>
      </w:r>
      <w:r w:rsidR="001E78A0" w:rsidRPr="00494116">
        <w:rPr>
          <w:rFonts w:ascii="Times New Roman" w:hAnsi="Times New Roman"/>
          <w:sz w:val="24"/>
          <w:szCs w:val="24"/>
        </w:rPr>
        <w:t>б утверждении</w:t>
      </w:r>
      <w:r w:rsidRPr="00494116">
        <w:rPr>
          <w:rFonts w:ascii="Times New Roman" w:hAnsi="Times New Roman"/>
          <w:sz w:val="24"/>
          <w:szCs w:val="24"/>
        </w:rPr>
        <w:t xml:space="preserve"> государственной программы Московской </w:t>
      </w:r>
      <w:r w:rsidR="001E78A0" w:rsidRPr="00494116">
        <w:rPr>
          <w:rFonts w:ascii="Times New Roman" w:hAnsi="Times New Roman"/>
          <w:sz w:val="24"/>
          <w:szCs w:val="24"/>
        </w:rPr>
        <w:t>области «Спорт</w:t>
      </w:r>
      <w:r w:rsidRPr="00494116">
        <w:rPr>
          <w:rFonts w:ascii="Times New Roman" w:hAnsi="Times New Roman"/>
          <w:sz w:val="24"/>
          <w:szCs w:val="24"/>
        </w:rPr>
        <w:t xml:space="preserve"> Подмосковья» (с изменениями).</w:t>
      </w:r>
    </w:p>
    <w:p w:rsidR="00385CDB" w:rsidRDefault="00385CDB" w:rsidP="001E78A0">
      <w:pPr>
        <w:spacing w:after="0" w:line="240" w:lineRule="auto"/>
        <w:ind w:firstLine="709"/>
        <w:jc w:val="both"/>
        <w:rPr>
          <w:rFonts w:ascii="Times New Roman" w:hAnsi="Times New Roman"/>
          <w:color w:val="000000"/>
          <w:sz w:val="24"/>
          <w:szCs w:val="24"/>
          <w:highlight w:val="yellow"/>
        </w:rPr>
      </w:pPr>
    </w:p>
    <w:p w:rsidR="00D94EB3" w:rsidRPr="00337CDD" w:rsidRDefault="00B868CC" w:rsidP="00D94EB3">
      <w:pPr>
        <w:pStyle w:val="ConsPlusTitle"/>
        <w:jc w:val="center"/>
        <w:outlineLvl w:val="2"/>
        <w:rPr>
          <w:rFonts w:ascii="Times New Roman" w:hAnsi="Times New Roman" w:cs="Times New Roman"/>
          <w:sz w:val="24"/>
          <w:szCs w:val="24"/>
        </w:rPr>
      </w:pPr>
      <w:r w:rsidRPr="00337CDD">
        <w:rPr>
          <w:rFonts w:ascii="Times New Roman" w:hAnsi="Times New Roman" w:cs="Times New Roman"/>
          <w:sz w:val="24"/>
          <w:szCs w:val="24"/>
        </w:rPr>
        <w:t>5</w:t>
      </w:r>
      <w:r w:rsidR="00D94EB3" w:rsidRPr="00337CDD">
        <w:rPr>
          <w:rFonts w:ascii="Times New Roman" w:hAnsi="Times New Roman" w:cs="Times New Roman"/>
          <w:sz w:val="24"/>
          <w:szCs w:val="24"/>
        </w:rPr>
        <w:t>. Показатели реализации Подпрограммы 1</w:t>
      </w:r>
    </w:p>
    <w:p w:rsidR="00D94EB3" w:rsidRPr="00337CDD" w:rsidRDefault="00D94EB3" w:rsidP="00D94EB3">
      <w:pPr>
        <w:spacing w:after="0" w:line="240" w:lineRule="auto"/>
        <w:jc w:val="center"/>
        <w:rPr>
          <w:rFonts w:ascii="Times New Roman" w:hAnsi="Times New Roman"/>
          <w:b/>
          <w:sz w:val="24"/>
          <w:szCs w:val="24"/>
        </w:rPr>
      </w:pPr>
    </w:p>
    <w:p w:rsidR="00D94EB3" w:rsidRPr="00337CDD" w:rsidRDefault="00D94EB3" w:rsidP="00D94EB3">
      <w:pPr>
        <w:spacing w:after="0" w:line="240" w:lineRule="auto"/>
        <w:ind w:firstLine="709"/>
        <w:contextualSpacing/>
        <w:jc w:val="both"/>
        <w:rPr>
          <w:rFonts w:ascii="Times New Roman" w:hAnsi="Times New Roman"/>
          <w:sz w:val="24"/>
          <w:szCs w:val="24"/>
        </w:rPr>
      </w:pPr>
      <w:r w:rsidRPr="00337CDD">
        <w:rPr>
          <w:rFonts w:ascii="Times New Roman" w:hAnsi="Times New Roman"/>
          <w:sz w:val="24"/>
          <w:szCs w:val="24"/>
        </w:rPr>
        <w:t>Показатели реализа</w:t>
      </w:r>
      <w:r w:rsidR="00B259DD" w:rsidRPr="00337CDD">
        <w:rPr>
          <w:rFonts w:ascii="Times New Roman" w:hAnsi="Times New Roman"/>
          <w:sz w:val="24"/>
          <w:szCs w:val="24"/>
        </w:rPr>
        <w:t>ции Подпрограммы 1 приведены в П</w:t>
      </w:r>
      <w:r w:rsidRPr="00337CDD">
        <w:rPr>
          <w:rFonts w:ascii="Times New Roman" w:hAnsi="Times New Roman"/>
          <w:sz w:val="24"/>
          <w:szCs w:val="24"/>
        </w:rPr>
        <w:t>риложении 1 к Подпрограмме 1.</w:t>
      </w:r>
    </w:p>
    <w:p w:rsidR="003A5504" w:rsidRPr="00337CDD" w:rsidRDefault="003A5504" w:rsidP="00D94EB3">
      <w:pPr>
        <w:spacing w:after="0" w:line="240" w:lineRule="auto"/>
        <w:contextualSpacing/>
        <w:jc w:val="center"/>
        <w:rPr>
          <w:rFonts w:ascii="Times New Roman" w:hAnsi="Times New Roman"/>
          <w:b/>
          <w:sz w:val="24"/>
          <w:szCs w:val="24"/>
        </w:rPr>
      </w:pPr>
    </w:p>
    <w:p w:rsidR="00D94EB3" w:rsidRPr="00337CDD" w:rsidRDefault="00B868CC" w:rsidP="00D94EB3">
      <w:pPr>
        <w:spacing w:after="0" w:line="240" w:lineRule="auto"/>
        <w:contextualSpacing/>
        <w:jc w:val="center"/>
        <w:rPr>
          <w:rFonts w:ascii="Times New Roman" w:hAnsi="Times New Roman"/>
          <w:sz w:val="24"/>
          <w:szCs w:val="24"/>
        </w:rPr>
      </w:pPr>
      <w:r w:rsidRPr="00337CDD">
        <w:rPr>
          <w:rFonts w:ascii="Times New Roman" w:hAnsi="Times New Roman"/>
          <w:b/>
          <w:sz w:val="24"/>
          <w:szCs w:val="24"/>
        </w:rPr>
        <w:t>6</w:t>
      </w:r>
      <w:r w:rsidR="00D94EB3" w:rsidRPr="00337CDD">
        <w:rPr>
          <w:rFonts w:ascii="Times New Roman" w:hAnsi="Times New Roman"/>
          <w:b/>
          <w:sz w:val="24"/>
          <w:szCs w:val="24"/>
        </w:rPr>
        <w:t>. М</w:t>
      </w:r>
      <w:r w:rsidR="00D94EB3" w:rsidRPr="00337CDD">
        <w:rPr>
          <w:rFonts w:ascii="Times New Roman" w:hAnsi="Times New Roman"/>
          <w:b/>
          <w:color w:val="000000"/>
          <w:sz w:val="24"/>
          <w:szCs w:val="24"/>
          <w:shd w:val="clear" w:color="auto" w:fill="FFFFFF"/>
        </w:rPr>
        <w:t xml:space="preserve">етодика расчета значений показателей реализации </w:t>
      </w:r>
      <w:r w:rsidR="00D94EB3" w:rsidRPr="00337CDD">
        <w:rPr>
          <w:rFonts w:ascii="Times New Roman" w:hAnsi="Times New Roman"/>
          <w:b/>
          <w:sz w:val="24"/>
          <w:szCs w:val="24"/>
        </w:rPr>
        <w:t>Подпрограммы 1</w:t>
      </w:r>
    </w:p>
    <w:p w:rsidR="00D94EB3" w:rsidRPr="00337CDD" w:rsidRDefault="00D94EB3" w:rsidP="00D94EB3">
      <w:pPr>
        <w:spacing w:after="0" w:line="240" w:lineRule="auto"/>
        <w:contextualSpacing/>
        <w:jc w:val="center"/>
        <w:rPr>
          <w:rFonts w:ascii="Times New Roman" w:hAnsi="Times New Roman"/>
          <w:b/>
          <w:sz w:val="24"/>
          <w:szCs w:val="24"/>
        </w:rPr>
      </w:pPr>
    </w:p>
    <w:p w:rsidR="00D94EB3" w:rsidRPr="00337CDD" w:rsidRDefault="00D94EB3" w:rsidP="00D94EB3">
      <w:pPr>
        <w:spacing w:after="0" w:line="240" w:lineRule="auto"/>
        <w:ind w:firstLine="708"/>
        <w:contextualSpacing/>
        <w:jc w:val="both"/>
        <w:rPr>
          <w:rFonts w:ascii="Times New Roman" w:hAnsi="Times New Roman"/>
          <w:b/>
          <w:sz w:val="24"/>
          <w:szCs w:val="24"/>
        </w:rPr>
      </w:pPr>
      <w:r w:rsidRPr="00337CDD">
        <w:rPr>
          <w:rFonts w:ascii="Times New Roman" w:hAnsi="Times New Roman"/>
          <w:sz w:val="24"/>
          <w:szCs w:val="24"/>
        </w:rPr>
        <w:t>Методика расчета значений показателей реализа</w:t>
      </w:r>
      <w:r w:rsidR="00B259DD" w:rsidRPr="00337CDD">
        <w:rPr>
          <w:rFonts w:ascii="Times New Roman" w:hAnsi="Times New Roman"/>
          <w:sz w:val="24"/>
          <w:szCs w:val="24"/>
        </w:rPr>
        <w:t>ции Подпрограммы 1 приведена в П</w:t>
      </w:r>
      <w:r w:rsidRPr="00337CDD">
        <w:rPr>
          <w:rFonts w:ascii="Times New Roman" w:hAnsi="Times New Roman"/>
          <w:sz w:val="24"/>
          <w:szCs w:val="24"/>
        </w:rPr>
        <w:t>риложении 2 к Подпрограмме 1.</w:t>
      </w:r>
    </w:p>
    <w:p w:rsidR="00E836DD" w:rsidRPr="00337CDD" w:rsidRDefault="00E836DD" w:rsidP="00B259DD">
      <w:pPr>
        <w:spacing w:after="0" w:line="240" w:lineRule="auto"/>
        <w:ind w:right="-1"/>
        <w:jc w:val="both"/>
        <w:rPr>
          <w:rFonts w:ascii="Times New Roman" w:hAnsi="Times New Roman"/>
          <w:sz w:val="24"/>
          <w:szCs w:val="24"/>
        </w:rPr>
      </w:pPr>
    </w:p>
    <w:p w:rsidR="00CA1451" w:rsidRDefault="00B868CC" w:rsidP="00CA1451">
      <w:pPr>
        <w:spacing w:after="0" w:line="240" w:lineRule="auto"/>
        <w:jc w:val="center"/>
        <w:rPr>
          <w:rFonts w:ascii="Times New Roman" w:hAnsi="Times New Roman"/>
          <w:b/>
          <w:sz w:val="24"/>
          <w:szCs w:val="24"/>
        </w:rPr>
      </w:pPr>
      <w:r w:rsidRPr="00337CDD">
        <w:rPr>
          <w:rFonts w:ascii="Times New Roman" w:hAnsi="Times New Roman"/>
          <w:b/>
          <w:sz w:val="24"/>
          <w:szCs w:val="24"/>
        </w:rPr>
        <w:t>7</w:t>
      </w:r>
      <w:r w:rsidR="005755A9" w:rsidRPr="00337CDD">
        <w:rPr>
          <w:rFonts w:ascii="Times New Roman" w:hAnsi="Times New Roman"/>
          <w:b/>
          <w:sz w:val="24"/>
          <w:szCs w:val="24"/>
        </w:rPr>
        <w:t xml:space="preserve">. </w:t>
      </w:r>
      <w:r w:rsidR="00432B4F" w:rsidRPr="00337CDD">
        <w:rPr>
          <w:rFonts w:ascii="Times New Roman" w:hAnsi="Times New Roman"/>
          <w:b/>
          <w:sz w:val="24"/>
          <w:szCs w:val="24"/>
        </w:rPr>
        <w:t>Поря</w:t>
      </w:r>
      <w:r w:rsidR="00CA1451">
        <w:rPr>
          <w:rFonts w:ascii="Times New Roman" w:hAnsi="Times New Roman"/>
          <w:b/>
          <w:sz w:val="24"/>
          <w:szCs w:val="24"/>
        </w:rPr>
        <w:t>док взаимодействия ответственно</w:t>
      </w:r>
      <w:r w:rsidR="00CA1451" w:rsidRPr="00494116">
        <w:rPr>
          <w:rFonts w:ascii="Times New Roman" w:hAnsi="Times New Roman"/>
          <w:b/>
          <w:sz w:val="24"/>
          <w:szCs w:val="24"/>
        </w:rPr>
        <w:t>го</w:t>
      </w:r>
      <w:r w:rsidR="00432B4F" w:rsidRPr="00337CDD">
        <w:rPr>
          <w:rFonts w:ascii="Times New Roman" w:hAnsi="Times New Roman"/>
          <w:b/>
          <w:sz w:val="24"/>
          <w:szCs w:val="24"/>
        </w:rPr>
        <w:t xml:space="preserve"> за выполнение мероприятий</w:t>
      </w:r>
    </w:p>
    <w:p w:rsidR="00432B4F" w:rsidRDefault="007460F8" w:rsidP="00CA1451">
      <w:pPr>
        <w:spacing w:after="0" w:line="240" w:lineRule="auto"/>
        <w:jc w:val="center"/>
        <w:rPr>
          <w:rFonts w:ascii="Times New Roman" w:hAnsi="Times New Roman"/>
          <w:b/>
          <w:sz w:val="24"/>
          <w:szCs w:val="24"/>
        </w:rPr>
      </w:pPr>
      <w:r>
        <w:rPr>
          <w:rFonts w:ascii="Times New Roman" w:hAnsi="Times New Roman"/>
          <w:b/>
          <w:sz w:val="24"/>
          <w:szCs w:val="24"/>
        </w:rPr>
        <w:t>Подпрограммы 1 с м</w:t>
      </w:r>
      <w:r w:rsidR="00432B4F" w:rsidRPr="00337CDD">
        <w:rPr>
          <w:rFonts w:ascii="Times New Roman" w:hAnsi="Times New Roman"/>
          <w:b/>
          <w:sz w:val="24"/>
          <w:szCs w:val="24"/>
        </w:rPr>
        <w:t xml:space="preserve">униципальным заказчиком </w:t>
      </w:r>
      <w:r w:rsidR="00026142" w:rsidRPr="00494116">
        <w:rPr>
          <w:rFonts w:ascii="Times New Roman" w:hAnsi="Times New Roman"/>
          <w:b/>
          <w:sz w:val="24"/>
          <w:szCs w:val="24"/>
        </w:rPr>
        <w:t>П</w:t>
      </w:r>
      <w:r w:rsidR="00CA1451" w:rsidRPr="00494116">
        <w:rPr>
          <w:rFonts w:ascii="Times New Roman" w:hAnsi="Times New Roman"/>
          <w:b/>
          <w:sz w:val="24"/>
          <w:szCs w:val="24"/>
        </w:rPr>
        <w:t>од</w:t>
      </w:r>
      <w:r w:rsidR="00CA1451">
        <w:rPr>
          <w:rFonts w:ascii="Times New Roman" w:hAnsi="Times New Roman"/>
          <w:b/>
          <w:sz w:val="24"/>
          <w:szCs w:val="24"/>
        </w:rPr>
        <w:t>программы</w:t>
      </w:r>
      <w:r w:rsidR="00026142">
        <w:rPr>
          <w:rFonts w:ascii="Times New Roman" w:hAnsi="Times New Roman"/>
          <w:b/>
          <w:sz w:val="24"/>
          <w:szCs w:val="24"/>
        </w:rPr>
        <w:t xml:space="preserve"> 1</w:t>
      </w:r>
    </w:p>
    <w:p w:rsidR="00CA1451" w:rsidRPr="00337CDD" w:rsidRDefault="00CA1451" w:rsidP="00CA1451">
      <w:pPr>
        <w:spacing w:after="0" w:line="240" w:lineRule="auto"/>
        <w:jc w:val="center"/>
        <w:rPr>
          <w:rFonts w:ascii="Times New Roman" w:hAnsi="Times New Roman"/>
          <w:b/>
          <w:sz w:val="24"/>
          <w:szCs w:val="24"/>
        </w:rPr>
      </w:pPr>
    </w:p>
    <w:p w:rsidR="00432B4F" w:rsidRPr="00337CDD" w:rsidRDefault="00432B4F" w:rsidP="00432B4F">
      <w:pPr>
        <w:spacing w:after="0"/>
        <w:ind w:firstLine="567"/>
        <w:jc w:val="both"/>
        <w:rPr>
          <w:rFonts w:ascii="Times New Roman" w:hAnsi="Times New Roman"/>
          <w:sz w:val="24"/>
          <w:szCs w:val="24"/>
        </w:rPr>
      </w:pPr>
      <w:r w:rsidRPr="00337CDD">
        <w:rPr>
          <w:rFonts w:ascii="Times New Roman" w:hAnsi="Times New Roman"/>
          <w:sz w:val="24"/>
          <w:szCs w:val="24"/>
        </w:rPr>
        <w:t>Разработка и реализация Подпрограммы 1 осуществл</w:t>
      </w:r>
      <w:r w:rsidR="00212C09" w:rsidRPr="00337CDD">
        <w:rPr>
          <w:rFonts w:ascii="Times New Roman" w:hAnsi="Times New Roman"/>
          <w:sz w:val="24"/>
          <w:szCs w:val="24"/>
        </w:rPr>
        <w:t>яется в соответствии с Порядком.</w:t>
      </w:r>
    </w:p>
    <w:p w:rsidR="00432B4F" w:rsidRPr="00337CDD" w:rsidRDefault="00432B4F" w:rsidP="00CA1451">
      <w:pPr>
        <w:pStyle w:val="ConsPlusNormal"/>
        <w:ind w:firstLine="540"/>
        <w:jc w:val="both"/>
        <w:rPr>
          <w:rFonts w:ascii="Times New Roman" w:hAnsi="Times New Roman"/>
          <w:sz w:val="24"/>
          <w:szCs w:val="24"/>
        </w:rPr>
      </w:pPr>
      <w:r w:rsidRPr="00337CDD">
        <w:rPr>
          <w:rFonts w:ascii="Times New Roman" w:hAnsi="Times New Roman"/>
          <w:sz w:val="24"/>
          <w:szCs w:val="24"/>
        </w:rPr>
        <w:t xml:space="preserve">Муниципальным заказчиком Подпрограммы 1 является </w:t>
      </w:r>
      <w:r w:rsidR="00D94EB3" w:rsidRPr="00337CDD">
        <w:rPr>
          <w:rFonts w:ascii="Times New Roman" w:hAnsi="Times New Roman"/>
          <w:bCs/>
          <w:sz w:val="24"/>
          <w:szCs w:val="24"/>
        </w:rPr>
        <w:t>Управление развития отраслей социальной сферы администрации Пушкинского городского округа</w:t>
      </w:r>
      <w:r w:rsidR="006A740C" w:rsidRPr="00337CDD">
        <w:rPr>
          <w:rFonts w:ascii="Times New Roman" w:hAnsi="Times New Roman"/>
          <w:bCs/>
          <w:sz w:val="24"/>
          <w:szCs w:val="24"/>
        </w:rPr>
        <w:t>, Управление физической культуры, спорта, туризма и взаимодействия с общественными организациями</w:t>
      </w:r>
      <w:r w:rsidR="003A5504" w:rsidRPr="00337CDD">
        <w:rPr>
          <w:rFonts w:ascii="Times New Roman" w:hAnsi="Times New Roman"/>
          <w:bCs/>
          <w:sz w:val="24"/>
          <w:szCs w:val="24"/>
        </w:rPr>
        <w:t xml:space="preserve"> Администрации Г</w:t>
      </w:r>
      <w:r w:rsidR="00DE66D3" w:rsidRPr="00337CDD">
        <w:rPr>
          <w:rFonts w:ascii="Times New Roman" w:hAnsi="Times New Roman"/>
          <w:bCs/>
          <w:sz w:val="24"/>
          <w:szCs w:val="24"/>
        </w:rPr>
        <w:t>ородского округа Пушкинский</w:t>
      </w:r>
      <w:r w:rsidRPr="00337CDD">
        <w:rPr>
          <w:rFonts w:ascii="Times New Roman" w:hAnsi="Times New Roman"/>
          <w:sz w:val="24"/>
          <w:szCs w:val="24"/>
        </w:rPr>
        <w:t>.</w:t>
      </w:r>
    </w:p>
    <w:p w:rsidR="00432B4F" w:rsidRPr="00337CDD" w:rsidRDefault="00432B4F" w:rsidP="00432B4F">
      <w:pPr>
        <w:pStyle w:val="ConsPlusNormal"/>
        <w:ind w:firstLine="540"/>
        <w:jc w:val="both"/>
        <w:rPr>
          <w:rFonts w:ascii="Times New Roman" w:hAnsi="Times New Roman"/>
          <w:sz w:val="24"/>
          <w:szCs w:val="24"/>
        </w:rPr>
      </w:pPr>
      <w:r w:rsidRPr="00337CDD">
        <w:rPr>
          <w:rFonts w:ascii="Times New Roman" w:hAnsi="Times New Roman"/>
          <w:sz w:val="24"/>
          <w:szCs w:val="24"/>
        </w:rPr>
        <w:t>Муниципальный заказчик Подпрограммы 1:</w:t>
      </w:r>
    </w:p>
    <w:p w:rsidR="00432B4F" w:rsidRPr="00337CDD" w:rsidRDefault="00432B4F" w:rsidP="00060349">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разрабатывает Подпрограмму 1;</w:t>
      </w:r>
    </w:p>
    <w:p w:rsidR="00432B4F" w:rsidRPr="00337CDD" w:rsidRDefault="00432B4F" w:rsidP="00060349">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432B4F" w:rsidRPr="00337CDD" w:rsidRDefault="00432B4F" w:rsidP="00060349">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осуществляет взаимодействие с муниципальным заказчиком</w:t>
      </w:r>
      <w:r w:rsidR="007460F8">
        <w:rPr>
          <w:rFonts w:ascii="Times New Roman" w:hAnsi="Times New Roman"/>
          <w:sz w:val="24"/>
          <w:szCs w:val="24"/>
        </w:rPr>
        <w:t xml:space="preserve"> Муниципальной п</w:t>
      </w:r>
      <w:r w:rsidRPr="00337CDD">
        <w:rPr>
          <w:rFonts w:ascii="Times New Roman" w:hAnsi="Times New Roman"/>
          <w:sz w:val="24"/>
          <w:szCs w:val="24"/>
        </w:rPr>
        <w:t>рограммы и ответственными за выполнение мероприятий;</w:t>
      </w:r>
    </w:p>
    <w:p w:rsidR="00432B4F" w:rsidRPr="00337CDD" w:rsidRDefault="00432B4F" w:rsidP="00060349">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осуществляет координацию деятельности ответственных за выполнение мероприятий при реализации Подпрограммы 1;</w:t>
      </w:r>
    </w:p>
    <w:p w:rsidR="00432B4F" w:rsidRPr="00337CDD" w:rsidRDefault="00432B4F" w:rsidP="00060349">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участвует в обсуждении вопр</w:t>
      </w:r>
      <w:r w:rsidR="00342461" w:rsidRPr="00337CDD">
        <w:rPr>
          <w:rFonts w:ascii="Times New Roman" w:hAnsi="Times New Roman"/>
          <w:sz w:val="24"/>
          <w:szCs w:val="24"/>
        </w:rPr>
        <w:t>осов, связанных с реализацией и финансированием П</w:t>
      </w:r>
      <w:r w:rsidRPr="00337CDD">
        <w:rPr>
          <w:rFonts w:ascii="Times New Roman" w:hAnsi="Times New Roman"/>
          <w:sz w:val="24"/>
          <w:szCs w:val="24"/>
        </w:rPr>
        <w:t>одпрограммы</w:t>
      </w:r>
      <w:r w:rsidR="00342461" w:rsidRPr="00337CDD">
        <w:rPr>
          <w:rFonts w:ascii="Times New Roman" w:hAnsi="Times New Roman"/>
          <w:sz w:val="24"/>
          <w:szCs w:val="24"/>
        </w:rPr>
        <w:t xml:space="preserve"> 1</w:t>
      </w:r>
      <w:r w:rsidRPr="00337CDD">
        <w:rPr>
          <w:rFonts w:ascii="Times New Roman" w:hAnsi="Times New Roman"/>
          <w:sz w:val="24"/>
          <w:szCs w:val="24"/>
        </w:rPr>
        <w:t>;</w:t>
      </w:r>
    </w:p>
    <w:p w:rsidR="00432B4F" w:rsidRPr="00337CDD" w:rsidRDefault="00432B4F" w:rsidP="00060349">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lastRenderedPageBreak/>
        <w:t>вводит в подсистему ГАСУ МО информацию в соответствии с Порядком;</w:t>
      </w:r>
    </w:p>
    <w:p w:rsidR="00432B4F" w:rsidRPr="00337CDD" w:rsidRDefault="00432B4F" w:rsidP="00060349">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 xml:space="preserve">обеспечивает соответствие содержания Подпрограммы 1, размещенной в подсистеме ГАСУ </w:t>
      </w:r>
      <w:r w:rsidR="00342461" w:rsidRPr="00337CDD">
        <w:rPr>
          <w:rFonts w:ascii="Times New Roman" w:hAnsi="Times New Roman"/>
          <w:sz w:val="24"/>
          <w:szCs w:val="24"/>
        </w:rPr>
        <w:t>МО, Подпрограмме 1, утвержденной</w:t>
      </w:r>
      <w:r w:rsidRPr="00337CDD">
        <w:rPr>
          <w:rFonts w:ascii="Times New Roman" w:hAnsi="Times New Roman"/>
          <w:sz w:val="24"/>
          <w:szCs w:val="24"/>
        </w:rPr>
        <w:t xml:space="preserve"> на бумажном носителе.</w:t>
      </w:r>
    </w:p>
    <w:p w:rsidR="00432B4F" w:rsidRPr="00337CDD" w:rsidRDefault="00432B4F" w:rsidP="00432B4F">
      <w:pPr>
        <w:pStyle w:val="ConsPlusNormal"/>
        <w:ind w:firstLine="540"/>
        <w:jc w:val="both"/>
        <w:rPr>
          <w:rFonts w:ascii="Times New Roman" w:hAnsi="Times New Roman"/>
          <w:sz w:val="24"/>
          <w:szCs w:val="24"/>
        </w:rPr>
      </w:pPr>
      <w:r w:rsidRPr="00337CDD">
        <w:rPr>
          <w:rFonts w:ascii="Times New Roman" w:hAnsi="Times New Roman"/>
          <w:sz w:val="24"/>
          <w:szCs w:val="24"/>
        </w:rPr>
        <w:t xml:space="preserve">Ответственный за выполнение мероприятия </w:t>
      </w:r>
      <w:r w:rsidR="009D307F" w:rsidRPr="00337CDD">
        <w:rPr>
          <w:rFonts w:ascii="Times New Roman" w:hAnsi="Times New Roman"/>
          <w:sz w:val="24"/>
          <w:szCs w:val="24"/>
        </w:rPr>
        <w:t>П</w:t>
      </w:r>
      <w:r w:rsidRPr="00337CDD">
        <w:rPr>
          <w:rFonts w:ascii="Times New Roman" w:hAnsi="Times New Roman"/>
          <w:sz w:val="24"/>
          <w:szCs w:val="24"/>
        </w:rPr>
        <w:t>одпрограммы</w:t>
      </w:r>
      <w:r w:rsidR="009D307F" w:rsidRPr="00337CDD">
        <w:rPr>
          <w:rFonts w:ascii="Times New Roman" w:hAnsi="Times New Roman"/>
          <w:sz w:val="24"/>
          <w:szCs w:val="24"/>
        </w:rPr>
        <w:t xml:space="preserve"> 1</w:t>
      </w:r>
      <w:r w:rsidRPr="00337CDD">
        <w:rPr>
          <w:rFonts w:ascii="Times New Roman" w:hAnsi="Times New Roman"/>
          <w:sz w:val="24"/>
          <w:szCs w:val="24"/>
        </w:rPr>
        <w:t>:</w:t>
      </w:r>
    </w:p>
    <w:p w:rsidR="00432B4F" w:rsidRPr="00337CDD" w:rsidRDefault="00432B4F" w:rsidP="00060349">
      <w:pPr>
        <w:pStyle w:val="a7"/>
        <w:widowControl w:val="0"/>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формирует прогноз расходов на реализацию мероприяти</w:t>
      </w:r>
      <w:r w:rsidR="00342461" w:rsidRPr="00337CDD">
        <w:rPr>
          <w:rFonts w:ascii="Times New Roman" w:hAnsi="Times New Roman"/>
          <w:sz w:val="24"/>
          <w:szCs w:val="24"/>
        </w:rPr>
        <w:t>й</w:t>
      </w:r>
      <w:r w:rsidRPr="00337CDD">
        <w:rPr>
          <w:rFonts w:ascii="Times New Roman" w:hAnsi="Times New Roman"/>
          <w:sz w:val="24"/>
          <w:szCs w:val="24"/>
        </w:rPr>
        <w:t xml:space="preserve"> и направляет его муниципальному заказчику</w:t>
      </w:r>
      <w:r w:rsidR="00342461" w:rsidRPr="00337CDD">
        <w:rPr>
          <w:rFonts w:ascii="Times New Roman" w:hAnsi="Times New Roman"/>
          <w:sz w:val="24"/>
          <w:szCs w:val="24"/>
        </w:rPr>
        <w:t xml:space="preserve"> Подпрограммы 1</w:t>
      </w:r>
      <w:r w:rsidRPr="00337CDD">
        <w:rPr>
          <w:rFonts w:ascii="Times New Roman" w:hAnsi="Times New Roman"/>
          <w:sz w:val="24"/>
          <w:szCs w:val="24"/>
        </w:rPr>
        <w:t>;</w:t>
      </w:r>
    </w:p>
    <w:p w:rsidR="00432B4F" w:rsidRPr="00337CDD" w:rsidRDefault="00432B4F" w:rsidP="00060349">
      <w:pPr>
        <w:pStyle w:val="a7"/>
        <w:numPr>
          <w:ilvl w:val="0"/>
          <w:numId w:val="30"/>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участвует в обсуждении вопросов, связанных с</w:t>
      </w:r>
      <w:r w:rsidR="00212C09" w:rsidRPr="00337CDD">
        <w:rPr>
          <w:rFonts w:ascii="Times New Roman" w:hAnsi="Times New Roman"/>
          <w:sz w:val="24"/>
          <w:szCs w:val="24"/>
        </w:rPr>
        <w:t xml:space="preserve"> реализацией и финансированием П</w:t>
      </w:r>
      <w:r w:rsidRPr="00337CDD">
        <w:rPr>
          <w:rFonts w:ascii="Times New Roman" w:hAnsi="Times New Roman"/>
          <w:sz w:val="24"/>
          <w:szCs w:val="24"/>
        </w:rPr>
        <w:t>одпрограммы</w:t>
      </w:r>
      <w:r w:rsidR="00212C09" w:rsidRPr="00337CDD">
        <w:rPr>
          <w:rFonts w:ascii="Times New Roman" w:hAnsi="Times New Roman"/>
          <w:sz w:val="24"/>
          <w:szCs w:val="24"/>
        </w:rPr>
        <w:t xml:space="preserve"> 1</w:t>
      </w:r>
      <w:r w:rsidRPr="00337CDD">
        <w:rPr>
          <w:rFonts w:ascii="Times New Roman" w:hAnsi="Times New Roman"/>
          <w:sz w:val="24"/>
          <w:szCs w:val="24"/>
        </w:rPr>
        <w:t xml:space="preserve"> в части соответствующего мероприятия.</w:t>
      </w:r>
    </w:p>
    <w:p w:rsidR="00432B4F" w:rsidRPr="00337CDD" w:rsidRDefault="00432B4F" w:rsidP="00432B4F">
      <w:pPr>
        <w:spacing w:after="0"/>
        <w:ind w:firstLine="540"/>
        <w:jc w:val="both"/>
        <w:rPr>
          <w:rFonts w:ascii="Times New Roman" w:hAnsi="Times New Roman"/>
          <w:sz w:val="24"/>
          <w:szCs w:val="24"/>
        </w:rPr>
      </w:pPr>
    </w:p>
    <w:p w:rsidR="00432B4F" w:rsidRPr="00337CDD" w:rsidRDefault="00B868CC" w:rsidP="00432B4F">
      <w:pPr>
        <w:autoSpaceDE w:val="0"/>
        <w:autoSpaceDN w:val="0"/>
        <w:adjustRightInd w:val="0"/>
        <w:spacing w:after="0"/>
        <w:jc w:val="center"/>
        <w:rPr>
          <w:rFonts w:ascii="Times New Roman" w:hAnsi="Times New Roman"/>
          <w:b/>
          <w:sz w:val="24"/>
          <w:szCs w:val="24"/>
        </w:rPr>
      </w:pPr>
      <w:r w:rsidRPr="00337CDD">
        <w:rPr>
          <w:rFonts w:ascii="Times New Roman" w:hAnsi="Times New Roman"/>
          <w:b/>
          <w:bCs/>
          <w:sz w:val="24"/>
          <w:szCs w:val="24"/>
        </w:rPr>
        <w:t>8</w:t>
      </w:r>
      <w:r w:rsidR="00E836DD" w:rsidRPr="00337CDD">
        <w:rPr>
          <w:rFonts w:ascii="Times New Roman" w:hAnsi="Times New Roman"/>
          <w:b/>
          <w:bCs/>
          <w:sz w:val="24"/>
          <w:szCs w:val="24"/>
        </w:rPr>
        <w:t xml:space="preserve">. </w:t>
      </w:r>
      <w:r w:rsidR="00432B4F" w:rsidRPr="00337CDD">
        <w:rPr>
          <w:rFonts w:ascii="Times New Roman" w:hAnsi="Times New Roman"/>
          <w:b/>
          <w:sz w:val="24"/>
          <w:szCs w:val="24"/>
        </w:rPr>
        <w:t>Состав, форма и сроки представления отчетности о ходе реализации мероприяти</w:t>
      </w:r>
      <w:r w:rsidR="00787F31" w:rsidRPr="00494116">
        <w:rPr>
          <w:rFonts w:ascii="Times New Roman" w:hAnsi="Times New Roman"/>
          <w:b/>
          <w:sz w:val="24"/>
          <w:szCs w:val="24"/>
        </w:rPr>
        <w:t>я ответственным за выполнение мероприятия муниципальному заказчику</w:t>
      </w:r>
      <w:r w:rsidR="00432B4F" w:rsidRPr="00337CDD">
        <w:rPr>
          <w:rFonts w:ascii="Times New Roman" w:hAnsi="Times New Roman"/>
          <w:b/>
          <w:sz w:val="24"/>
          <w:szCs w:val="24"/>
        </w:rPr>
        <w:t xml:space="preserve"> Подпрограммы 1</w:t>
      </w:r>
    </w:p>
    <w:p w:rsidR="00432B4F" w:rsidRPr="00337CDD" w:rsidRDefault="00432B4F" w:rsidP="00432B4F">
      <w:pPr>
        <w:autoSpaceDE w:val="0"/>
        <w:autoSpaceDN w:val="0"/>
        <w:adjustRightInd w:val="0"/>
        <w:spacing w:after="0"/>
        <w:jc w:val="center"/>
        <w:rPr>
          <w:rFonts w:ascii="Times New Roman" w:hAnsi="Times New Roman"/>
          <w:b/>
          <w:sz w:val="24"/>
          <w:szCs w:val="24"/>
        </w:rPr>
      </w:pPr>
    </w:p>
    <w:p w:rsidR="00432B4F" w:rsidRPr="00337CDD" w:rsidRDefault="00432B4F" w:rsidP="00432B4F">
      <w:pPr>
        <w:pStyle w:val="ConsPlusNormal"/>
        <w:ind w:firstLine="540"/>
        <w:jc w:val="both"/>
        <w:rPr>
          <w:rFonts w:ascii="Times New Roman" w:hAnsi="Times New Roman"/>
          <w:sz w:val="24"/>
          <w:szCs w:val="24"/>
        </w:rPr>
      </w:pPr>
      <w:r w:rsidRPr="00337CDD">
        <w:rPr>
          <w:rFonts w:ascii="Times New Roman" w:hAnsi="Times New Roman"/>
          <w:sz w:val="24"/>
          <w:szCs w:val="24"/>
        </w:rPr>
        <w:t>С целью контроля за реализацией Подпрограммы 1 муниципальный заказчик формирует</w:t>
      </w:r>
      <w:r w:rsidR="00342461" w:rsidRPr="00337CDD">
        <w:rPr>
          <w:rFonts w:ascii="Times New Roman" w:hAnsi="Times New Roman"/>
          <w:sz w:val="24"/>
          <w:szCs w:val="24"/>
        </w:rPr>
        <w:br/>
      </w:r>
      <w:r w:rsidRPr="00337CDD">
        <w:rPr>
          <w:rFonts w:ascii="Times New Roman" w:hAnsi="Times New Roman"/>
          <w:sz w:val="24"/>
          <w:szCs w:val="24"/>
        </w:rPr>
        <w:t>в подсистеме ГАСУ МО:</w:t>
      </w:r>
    </w:p>
    <w:p w:rsidR="00432B4F" w:rsidRPr="00337CDD" w:rsidRDefault="00432B4F" w:rsidP="00060349">
      <w:pPr>
        <w:pStyle w:val="ConsPlusNormal"/>
        <w:numPr>
          <w:ilvl w:val="0"/>
          <w:numId w:val="31"/>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ежеквартально до 15 числа месяца, следующего за отчетным кварталом, оперативный отчет о реализации мероприятий Подпрограммы 1;</w:t>
      </w:r>
    </w:p>
    <w:p w:rsidR="00432B4F" w:rsidRPr="00337CDD" w:rsidRDefault="00432B4F" w:rsidP="00060349">
      <w:pPr>
        <w:pStyle w:val="ConsPlusNormal"/>
        <w:numPr>
          <w:ilvl w:val="0"/>
          <w:numId w:val="31"/>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ежегодно в срок до 1 марта года, следующего за отчетным, годовой отчет о реализации мероприятий Подпрограммы 1.</w:t>
      </w:r>
    </w:p>
    <w:p w:rsidR="00432B4F" w:rsidRPr="00337CDD" w:rsidRDefault="00432B4F" w:rsidP="00432B4F">
      <w:pPr>
        <w:pStyle w:val="ConsPlusNormal"/>
        <w:ind w:firstLine="540"/>
        <w:jc w:val="both"/>
        <w:rPr>
          <w:rFonts w:ascii="Times New Roman" w:hAnsi="Times New Roman"/>
          <w:sz w:val="24"/>
          <w:szCs w:val="24"/>
        </w:rPr>
      </w:pPr>
      <w:r w:rsidRPr="00337CDD">
        <w:rPr>
          <w:rFonts w:ascii="Times New Roman" w:hAnsi="Times New Roman"/>
          <w:sz w:val="24"/>
          <w:szCs w:val="24"/>
        </w:rPr>
        <w:t xml:space="preserve">Оперативный (годовой) </w:t>
      </w:r>
      <w:r w:rsidR="00212C09" w:rsidRPr="00337CDD">
        <w:rPr>
          <w:rFonts w:ascii="Times New Roman" w:hAnsi="Times New Roman"/>
          <w:sz w:val="24"/>
          <w:szCs w:val="24"/>
        </w:rPr>
        <w:t>отчет о реализации мероприятий</w:t>
      </w:r>
      <w:r w:rsidR="008F053A" w:rsidRPr="00337CDD">
        <w:rPr>
          <w:rFonts w:ascii="Times New Roman" w:hAnsi="Times New Roman"/>
          <w:sz w:val="24"/>
          <w:szCs w:val="24"/>
        </w:rPr>
        <w:t xml:space="preserve"> </w:t>
      </w:r>
      <w:r w:rsidRPr="00337CDD">
        <w:rPr>
          <w:rFonts w:ascii="Times New Roman" w:hAnsi="Times New Roman"/>
          <w:sz w:val="24"/>
          <w:szCs w:val="24"/>
        </w:rPr>
        <w:t>Подпрограммы 1 содержит:</w:t>
      </w:r>
    </w:p>
    <w:p w:rsidR="00432B4F" w:rsidRPr="00337CDD" w:rsidRDefault="00432B4F" w:rsidP="00060349">
      <w:pPr>
        <w:pStyle w:val="ConsPlusNormal"/>
        <w:numPr>
          <w:ilvl w:val="0"/>
          <w:numId w:val="32"/>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432B4F" w:rsidRPr="00337CDD" w:rsidRDefault="00432B4F" w:rsidP="00060349">
      <w:pPr>
        <w:pStyle w:val="ConsPlusNormal"/>
        <w:numPr>
          <w:ilvl w:val="0"/>
          <w:numId w:val="32"/>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информацию о плановых и фактически дос</w:t>
      </w:r>
      <w:r w:rsidR="00342461" w:rsidRPr="00337CDD">
        <w:rPr>
          <w:rFonts w:ascii="Times New Roman" w:hAnsi="Times New Roman"/>
          <w:sz w:val="24"/>
          <w:szCs w:val="24"/>
        </w:rPr>
        <w:t>тигнутых показателях реализации</w:t>
      </w:r>
      <w:r w:rsidR="008F053A" w:rsidRPr="00337CDD">
        <w:rPr>
          <w:rFonts w:ascii="Times New Roman" w:hAnsi="Times New Roman"/>
          <w:sz w:val="24"/>
          <w:szCs w:val="24"/>
        </w:rPr>
        <w:t xml:space="preserve"> </w:t>
      </w:r>
      <w:r w:rsidRPr="00337CDD">
        <w:rPr>
          <w:rFonts w:ascii="Times New Roman" w:hAnsi="Times New Roman"/>
          <w:sz w:val="24"/>
          <w:szCs w:val="24"/>
        </w:rPr>
        <w:t>Подпрограммы 1 Пушкинского городского округа с указанием причины невыполнения или несвоевременного выполнения, а также предложений по их выполнению.</w:t>
      </w:r>
    </w:p>
    <w:p w:rsidR="00432B4F" w:rsidRPr="00337CDD" w:rsidRDefault="00432B4F" w:rsidP="00432B4F">
      <w:pPr>
        <w:pStyle w:val="ConsPlusNormal"/>
        <w:ind w:firstLine="540"/>
        <w:jc w:val="both"/>
        <w:rPr>
          <w:rFonts w:ascii="Times New Roman" w:hAnsi="Times New Roman"/>
          <w:sz w:val="24"/>
          <w:szCs w:val="24"/>
        </w:rPr>
      </w:pPr>
      <w:r w:rsidRPr="00337CDD">
        <w:rPr>
          <w:rFonts w:ascii="Times New Roman" w:hAnsi="Times New Roman"/>
          <w:sz w:val="24"/>
          <w:szCs w:val="24"/>
        </w:rPr>
        <w:t>К годовому отчету о реализации мероприятий Подпрограммы 1 дополнительно представляется аналитическая записка, в которой отражаются результаты:</w:t>
      </w:r>
    </w:p>
    <w:p w:rsidR="00432B4F" w:rsidRPr="00337CDD" w:rsidRDefault="00432B4F" w:rsidP="00060349">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анализа достижения показ</w:t>
      </w:r>
      <w:r w:rsidR="00342461" w:rsidRPr="00337CDD">
        <w:rPr>
          <w:rFonts w:ascii="Times New Roman" w:hAnsi="Times New Roman"/>
          <w:sz w:val="24"/>
          <w:szCs w:val="24"/>
        </w:rPr>
        <w:t xml:space="preserve">ателей реализации </w:t>
      </w:r>
      <w:r w:rsidRPr="00337CDD">
        <w:rPr>
          <w:rFonts w:ascii="Times New Roman" w:hAnsi="Times New Roman"/>
          <w:sz w:val="24"/>
          <w:szCs w:val="24"/>
        </w:rPr>
        <w:t>Подпрограммы 1;</w:t>
      </w:r>
    </w:p>
    <w:p w:rsidR="00432B4F" w:rsidRPr="00337CDD" w:rsidRDefault="00432B4F" w:rsidP="00060349">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анализа выполнения мероприятий, влияющих на достижение показателей реализации Подпрограммы 1;</w:t>
      </w:r>
    </w:p>
    <w:p w:rsidR="00432B4F" w:rsidRPr="00337CDD" w:rsidRDefault="00432B4F" w:rsidP="00060349">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анализа причин невыполнения или выполнения не в полном объеме мероприятий, </w:t>
      </w:r>
      <w:proofErr w:type="spellStart"/>
      <w:r w:rsidRPr="00337CDD">
        <w:rPr>
          <w:rFonts w:ascii="Times New Roman" w:hAnsi="Times New Roman"/>
          <w:sz w:val="24"/>
          <w:szCs w:val="24"/>
        </w:rPr>
        <w:t>недо</w:t>
      </w:r>
      <w:r w:rsidR="00342461" w:rsidRPr="00337CDD">
        <w:rPr>
          <w:rFonts w:ascii="Times New Roman" w:hAnsi="Times New Roman"/>
          <w:sz w:val="24"/>
          <w:szCs w:val="24"/>
        </w:rPr>
        <w:t>стижения</w:t>
      </w:r>
      <w:proofErr w:type="spellEnd"/>
      <w:r w:rsidR="00342461" w:rsidRPr="00337CDD">
        <w:rPr>
          <w:rFonts w:ascii="Times New Roman" w:hAnsi="Times New Roman"/>
          <w:sz w:val="24"/>
          <w:szCs w:val="24"/>
        </w:rPr>
        <w:t xml:space="preserve"> показателей реализации</w:t>
      </w:r>
      <w:r w:rsidR="008F053A" w:rsidRPr="00337CDD">
        <w:rPr>
          <w:rFonts w:ascii="Times New Roman" w:hAnsi="Times New Roman"/>
          <w:sz w:val="24"/>
          <w:szCs w:val="24"/>
        </w:rPr>
        <w:t xml:space="preserve"> </w:t>
      </w:r>
      <w:r w:rsidRPr="00337CDD">
        <w:rPr>
          <w:rFonts w:ascii="Times New Roman" w:hAnsi="Times New Roman"/>
          <w:sz w:val="24"/>
          <w:szCs w:val="24"/>
        </w:rPr>
        <w:t>Подпрограммы 1;</w:t>
      </w:r>
    </w:p>
    <w:p w:rsidR="00432B4F" w:rsidRPr="00337CDD" w:rsidRDefault="00432B4F" w:rsidP="00060349">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337CDD">
        <w:rPr>
          <w:rFonts w:ascii="Times New Roman" w:hAnsi="Times New Roman"/>
          <w:sz w:val="24"/>
          <w:szCs w:val="24"/>
        </w:rPr>
        <w:t>неосвоения</w:t>
      </w:r>
      <w:proofErr w:type="spellEnd"/>
      <w:r w:rsidRPr="00337CDD">
        <w:rPr>
          <w:rFonts w:ascii="Times New Roman" w:hAnsi="Times New Roman"/>
          <w:sz w:val="24"/>
          <w:szCs w:val="24"/>
        </w:rPr>
        <w:t xml:space="preserve"> средств.</w:t>
      </w:r>
    </w:p>
    <w:p w:rsidR="003A5504" w:rsidRPr="00337CDD" w:rsidRDefault="003A5504" w:rsidP="003A5504">
      <w:pPr>
        <w:pStyle w:val="ConsPlusNormal"/>
        <w:ind w:firstLine="708"/>
        <w:jc w:val="both"/>
        <w:rPr>
          <w:rFonts w:ascii="Times New Roman" w:hAnsi="Times New Roman"/>
          <w:sz w:val="24"/>
          <w:szCs w:val="24"/>
        </w:rPr>
      </w:pPr>
      <w:r w:rsidRPr="00337CDD">
        <w:rPr>
          <w:rFonts w:ascii="Times New Roman" w:hAnsi="Times New Roman"/>
          <w:sz w:val="24"/>
          <w:szCs w:val="24"/>
        </w:rPr>
        <w:t>По мере необходимости Муниципальный заказчик Программы предоставляет</w:t>
      </w:r>
      <w:r w:rsidRPr="00337CDD">
        <w:rPr>
          <w:rFonts w:ascii="Times New Roman" w:hAnsi="Times New Roman"/>
          <w:sz w:val="24"/>
          <w:szCs w:val="24"/>
        </w:rPr>
        <w:br/>
        <w:t>в Управление экономики Администрации Городского округа Пушкинский, согласованный</w:t>
      </w:r>
      <w:r w:rsidRPr="00337CDD">
        <w:rPr>
          <w:rFonts w:ascii="Times New Roman" w:hAnsi="Times New Roman"/>
          <w:sz w:val="24"/>
          <w:szCs w:val="24"/>
        </w:rPr>
        <w:br/>
        <w:t xml:space="preserve">с Финансовым управлением Администрации Городского округа Пушкинский, МБУ «МЦО ФХД ОМС» и МКУ «ЦОТ» Оперативный отчет об исполнении Программы согласно </w:t>
      </w:r>
      <w:hyperlink w:anchor="P1551" w:history="1">
        <w:r w:rsidRPr="00337CDD">
          <w:rPr>
            <w:rFonts w:ascii="Times New Roman" w:hAnsi="Times New Roman"/>
            <w:sz w:val="24"/>
            <w:szCs w:val="24"/>
          </w:rPr>
          <w:t xml:space="preserve">Приложению </w:t>
        </w:r>
      </w:hyperlink>
      <w:r w:rsidRPr="00337CDD">
        <w:rPr>
          <w:rFonts w:ascii="Times New Roman" w:hAnsi="Times New Roman"/>
          <w:sz w:val="24"/>
          <w:szCs w:val="24"/>
        </w:rPr>
        <w:t>6</w:t>
      </w:r>
      <w:r w:rsidRPr="00337CDD">
        <w:rPr>
          <w:rFonts w:ascii="Times New Roman" w:hAnsi="Times New Roman"/>
          <w:sz w:val="24"/>
          <w:szCs w:val="24"/>
        </w:rPr>
        <w:br/>
        <w:t>к Порядку.</w:t>
      </w:r>
    </w:p>
    <w:p w:rsidR="00E836DD" w:rsidRPr="00337CDD" w:rsidRDefault="00E836DD" w:rsidP="00031800">
      <w:pPr>
        <w:pStyle w:val="ConsPlusNormal"/>
        <w:jc w:val="right"/>
        <w:rPr>
          <w:rFonts w:ascii="Times New Roman" w:hAnsi="Times New Roman"/>
          <w:i/>
          <w:sz w:val="24"/>
          <w:szCs w:val="24"/>
        </w:rPr>
      </w:pPr>
    </w:p>
    <w:p w:rsidR="00E836DD" w:rsidRPr="00337CDD" w:rsidRDefault="00E836DD" w:rsidP="00031800">
      <w:pPr>
        <w:pStyle w:val="ConsPlusNormal"/>
        <w:jc w:val="right"/>
        <w:rPr>
          <w:rFonts w:ascii="Times New Roman" w:hAnsi="Times New Roman"/>
          <w:i/>
          <w:sz w:val="24"/>
          <w:szCs w:val="24"/>
        </w:rPr>
        <w:sectPr w:rsidR="00E836DD" w:rsidRPr="00337CDD" w:rsidSect="006449F6">
          <w:footerReference w:type="default" r:id="rId10"/>
          <w:pgSz w:w="11907" w:h="16840"/>
          <w:pgMar w:top="1134" w:right="567" w:bottom="1134" w:left="1134" w:header="0" w:footer="0" w:gutter="0"/>
          <w:cols w:space="720"/>
          <w:docGrid w:linePitch="299"/>
        </w:sectPr>
      </w:pPr>
    </w:p>
    <w:p w:rsidR="00286BDF" w:rsidRPr="00337CDD" w:rsidRDefault="00C443CC"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lastRenderedPageBreak/>
        <w:t>Приложение</w:t>
      </w:r>
      <w:r w:rsidR="00DE0810" w:rsidRPr="00337CDD">
        <w:rPr>
          <w:rFonts w:ascii="Times New Roman" w:hAnsi="Times New Roman"/>
          <w:sz w:val="20"/>
          <w:szCs w:val="24"/>
        </w:rPr>
        <w:t xml:space="preserve"> 1 </w:t>
      </w:r>
    </w:p>
    <w:p w:rsidR="00DA2594" w:rsidRPr="00337CDD" w:rsidRDefault="00342461"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t xml:space="preserve">к </w:t>
      </w:r>
      <w:r w:rsidR="00DE0810" w:rsidRPr="00337CDD">
        <w:rPr>
          <w:rFonts w:ascii="Times New Roman" w:hAnsi="Times New Roman"/>
          <w:sz w:val="20"/>
          <w:szCs w:val="24"/>
        </w:rPr>
        <w:t>П</w:t>
      </w:r>
      <w:r w:rsidR="00DA2594" w:rsidRPr="00337CDD">
        <w:rPr>
          <w:rFonts w:ascii="Times New Roman" w:hAnsi="Times New Roman"/>
          <w:sz w:val="20"/>
          <w:szCs w:val="24"/>
        </w:rPr>
        <w:t xml:space="preserve">одпрограмме 1 </w:t>
      </w:r>
    </w:p>
    <w:p w:rsidR="00DA2594" w:rsidRPr="00337CDD" w:rsidRDefault="00DA2594" w:rsidP="00DA2594">
      <w:pPr>
        <w:pStyle w:val="ConsPlusNormal"/>
        <w:jc w:val="right"/>
        <w:rPr>
          <w:rFonts w:ascii="Times New Roman" w:hAnsi="Times New Roman"/>
          <w:sz w:val="24"/>
          <w:szCs w:val="24"/>
        </w:rPr>
      </w:pPr>
    </w:p>
    <w:p w:rsidR="00E00355" w:rsidRPr="00337CDD" w:rsidRDefault="00E00355" w:rsidP="00DA2594">
      <w:pPr>
        <w:pStyle w:val="ConsPlusNormal"/>
        <w:jc w:val="right"/>
        <w:rPr>
          <w:rFonts w:ascii="Times New Roman" w:hAnsi="Times New Roman"/>
          <w:sz w:val="24"/>
          <w:szCs w:val="24"/>
        </w:rPr>
      </w:pPr>
    </w:p>
    <w:p w:rsidR="00C443CC" w:rsidRPr="00337CDD" w:rsidRDefault="00C443CC" w:rsidP="00C443CC">
      <w:pPr>
        <w:pStyle w:val="ConsPlusNormal"/>
        <w:jc w:val="center"/>
        <w:rPr>
          <w:rFonts w:ascii="Times New Roman" w:hAnsi="Times New Roman"/>
          <w:b/>
          <w:sz w:val="24"/>
          <w:szCs w:val="24"/>
        </w:rPr>
      </w:pPr>
      <w:r w:rsidRPr="00337CDD">
        <w:rPr>
          <w:rFonts w:ascii="Times New Roman" w:hAnsi="Times New Roman"/>
          <w:b/>
          <w:sz w:val="24"/>
          <w:szCs w:val="24"/>
        </w:rPr>
        <w:t xml:space="preserve">Показатели реализации </w:t>
      </w:r>
      <w:r w:rsidR="00C70A96" w:rsidRPr="00337CDD">
        <w:rPr>
          <w:rFonts w:ascii="Times New Roman" w:hAnsi="Times New Roman"/>
          <w:b/>
          <w:sz w:val="24"/>
          <w:szCs w:val="24"/>
        </w:rPr>
        <w:t>П</w:t>
      </w:r>
      <w:r w:rsidR="00AF500F" w:rsidRPr="00337CDD">
        <w:rPr>
          <w:rFonts w:ascii="Times New Roman" w:hAnsi="Times New Roman"/>
          <w:b/>
          <w:sz w:val="24"/>
          <w:szCs w:val="24"/>
        </w:rPr>
        <w:t>одпрограммы</w:t>
      </w:r>
      <w:r w:rsidR="00CE1A51" w:rsidRPr="00337CDD">
        <w:rPr>
          <w:rFonts w:ascii="Times New Roman" w:hAnsi="Times New Roman"/>
          <w:b/>
          <w:sz w:val="24"/>
          <w:szCs w:val="24"/>
        </w:rPr>
        <w:t xml:space="preserve"> 1</w:t>
      </w:r>
    </w:p>
    <w:p w:rsidR="008638E1" w:rsidRPr="00337CDD" w:rsidRDefault="008638E1" w:rsidP="008638E1">
      <w:pPr>
        <w:pStyle w:val="ConsPlusNormal"/>
        <w:jc w:val="center"/>
        <w:rPr>
          <w:rFonts w:ascii="Times New Roman" w:hAnsi="Times New Roman"/>
          <w:b/>
          <w:sz w:val="24"/>
          <w:szCs w:val="24"/>
        </w:rPr>
      </w:pPr>
      <w:r w:rsidRPr="00337CDD">
        <w:rPr>
          <w:rFonts w:ascii="Times New Roman" w:hAnsi="Times New Roman"/>
          <w:b/>
          <w:sz w:val="24"/>
          <w:szCs w:val="24"/>
        </w:rPr>
        <w:t>«</w:t>
      </w:r>
      <w:r w:rsidR="00431A32" w:rsidRPr="00337CDD">
        <w:rPr>
          <w:rFonts w:ascii="Times New Roman" w:hAnsi="Times New Roman"/>
          <w:b/>
          <w:bCs/>
          <w:sz w:val="24"/>
          <w:szCs w:val="24"/>
        </w:rPr>
        <w:t>Развитие физической культуры и спорта</w:t>
      </w:r>
      <w:r w:rsidRPr="00337CDD">
        <w:rPr>
          <w:rFonts w:ascii="Times New Roman" w:hAnsi="Times New Roman"/>
          <w:b/>
          <w:sz w:val="24"/>
          <w:szCs w:val="24"/>
        </w:rPr>
        <w:t>»</w:t>
      </w:r>
    </w:p>
    <w:p w:rsidR="00DA2594" w:rsidRPr="00337CDD" w:rsidRDefault="00DA2594" w:rsidP="00DA2594">
      <w:pPr>
        <w:pStyle w:val="ConsPlusNormal"/>
        <w:jc w:val="center"/>
        <w:rPr>
          <w:rFonts w:ascii="Times New Roman" w:hAnsi="Times New Roman"/>
          <w:b/>
          <w:sz w:val="24"/>
          <w:szCs w:val="24"/>
        </w:rPr>
      </w:pPr>
    </w:p>
    <w:tbl>
      <w:tblPr>
        <w:tblW w:w="5062"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3338"/>
        <w:gridCol w:w="1567"/>
        <w:gridCol w:w="1119"/>
        <w:gridCol w:w="1558"/>
        <w:gridCol w:w="1199"/>
        <w:gridCol w:w="1338"/>
        <w:gridCol w:w="1332"/>
        <w:gridCol w:w="1313"/>
        <w:gridCol w:w="1202"/>
        <w:gridCol w:w="992"/>
      </w:tblGrid>
      <w:tr w:rsidR="00DA2594" w:rsidRPr="00337CDD" w:rsidTr="00D8554E">
        <w:trPr>
          <w:tblHeader/>
        </w:trPr>
        <w:tc>
          <w:tcPr>
            <w:tcW w:w="160" w:type="pct"/>
            <w:vMerge w:val="restart"/>
          </w:tcPr>
          <w:p w:rsidR="00DA2594" w:rsidRPr="00337CDD" w:rsidRDefault="00D45F0D" w:rsidP="00833FAC">
            <w:pPr>
              <w:pStyle w:val="ConsPlusNormal"/>
              <w:jc w:val="center"/>
              <w:rPr>
                <w:rFonts w:ascii="Times New Roman" w:hAnsi="Times New Roman"/>
                <w:sz w:val="20"/>
              </w:rPr>
            </w:pPr>
            <w:r w:rsidRPr="00337CDD">
              <w:rPr>
                <w:rFonts w:ascii="Times New Roman" w:hAnsi="Times New Roman"/>
                <w:sz w:val="20"/>
              </w:rPr>
              <w:t>№</w:t>
            </w:r>
            <w:r w:rsidR="00DA2594" w:rsidRPr="00337CDD">
              <w:rPr>
                <w:rFonts w:ascii="Times New Roman" w:hAnsi="Times New Roman"/>
                <w:sz w:val="20"/>
              </w:rPr>
              <w:t xml:space="preserve"> </w:t>
            </w:r>
            <w:proofErr w:type="spellStart"/>
            <w:r w:rsidR="00DA2594" w:rsidRPr="00337CDD">
              <w:rPr>
                <w:rFonts w:ascii="Times New Roman" w:hAnsi="Times New Roman"/>
                <w:sz w:val="20"/>
              </w:rPr>
              <w:t>п</w:t>
            </w:r>
            <w:proofErr w:type="spellEnd"/>
            <w:r w:rsidR="00DA2594" w:rsidRPr="00337CDD">
              <w:rPr>
                <w:rFonts w:ascii="Times New Roman" w:hAnsi="Times New Roman"/>
                <w:sz w:val="20"/>
              </w:rPr>
              <w:t>/</w:t>
            </w:r>
            <w:proofErr w:type="spellStart"/>
            <w:r w:rsidR="00DA2594" w:rsidRPr="00337CDD">
              <w:rPr>
                <w:rFonts w:ascii="Times New Roman" w:hAnsi="Times New Roman"/>
                <w:sz w:val="20"/>
              </w:rPr>
              <w:t>п</w:t>
            </w:r>
            <w:proofErr w:type="spellEnd"/>
          </w:p>
        </w:tc>
        <w:tc>
          <w:tcPr>
            <w:tcW w:w="1080" w:type="pct"/>
            <w:vMerge w:val="restart"/>
          </w:tcPr>
          <w:p w:rsidR="00DA2594" w:rsidRPr="00337CDD" w:rsidRDefault="00C443CC" w:rsidP="00BA4D1B">
            <w:pPr>
              <w:pStyle w:val="ConsPlusNormal"/>
              <w:jc w:val="center"/>
              <w:rPr>
                <w:rFonts w:ascii="Times New Roman" w:hAnsi="Times New Roman"/>
                <w:sz w:val="19"/>
                <w:szCs w:val="19"/>
              </w:rPr>
            </w:pPr>
            <w:r w:rsidRPr="00337CDD">
              <w:rPr>
                <w:rFonts w:ascii="Times New Roman" w:hAnsi="Times New Roman"/>
                <w:sz w:val="19"/>
                <w:szCs w:val="19"/>
              </w:rPr>
              <w:t>Показатели реализации подпрограммы</w:t>
            </w:r>
          </w:p>
          <w:p w:rsidR="00EB3B94" w:rsidRPr="00337CDD" w:rsidRDefault="00EB3B94" w:rsidP="00BA4D1B">
            <w:pPr>
              <w:pStyle w:val="ConsPlusNormal"/>
              <w:jc w:val="center"/>
              <w:rPr>
                <w:rFonts w:ascii="Times New Roman" w:hAnsi="Times New Roman"/>
                <w:sz w:val="20"/>
              </w:rPr>
            </w:pPr>
            <w:r w:rsidRPr="00337CDD">
              <w:rPr>
                <w:rFonts w:ascii="Times New Roman" w:hAnsi="Times New Roman"/>
                <w:sz w:val="19"/>
                <w:szCs w:val="19"/>
              </w:rPr>
              <w:t>(подпрограммы)</w:t>
            </w:r>
          </w:p>
        </w:tc>
        <w:tc>
          <w:tcPr>
            <w:tcW w:w="507" w:type="pct"/>
            <w:vMerge w:val="restar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 xml:space="preserve">Тип </w:t>
            </w:r>
          </w:p>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Показателя</w:t>
            </w:r>
          </w:p>
        </w:tc>
        <w:tc>
          <w:tcPr>
            <w:tcW w:w="362" w:type="pct"/>
            <w:vMerge w:val="restart"/>
          </w:tcPr>
          <w:p w:rsidR="00DA2594" w:rsidRPr="00337CDD" w:rsidRDefault="00DA2594" w:rsidP="00833FAC">
            <w:pPr>
              <w:pStyle w:val="ConsPlusNormal"/>
              <w:jc w:val="center"/>
              <w:rPr>
                <w:rFonts w:ascii="Times New Roman" w:hAnsi="Times New Roman"/>
                <w:spacing w:val="-4"/>
                <w:sz w:val="20"/>
              </w:rPr>
            </w:pPr>
            <w:r w:rsidRPr="00337CDD">
              <w:rPr>
                <w:rFonts w:ascii="Times New Roman" w:hAnsi="Times New Roman"/>
                <w:spacing w:val="-4"/>
                <w:sz w:val="20"/>
              </w:rPr>
              <w:t>Единица измерения</w:t>
            </w:r>
          </w:p>
        </w:tc>
        <w:tc>
          <w:tcPr>
            <w:tcW w:w="504" w:type="pct"/>
            <w:vMerge w:val="restart"/>
          </w:tcPr>
          <w:p w:rsidR="00DA2594" w:rsidRPr="00337CDD" w:rsidRDefault="00DA2594" w:rsidP="00191268">
            <w:pPr>
              <w:pStyle w:val="ConsPlusNormal"/>
              <w:jc w:val="center"/>
              <w:rPr>
                <w:rFonts w:ascii="Times New Roman" w:hAnsi="Times New Roman"/>
                <w:sz w:val="20"/>
              </w:rPr>
            </w:pPr>
            <w:r w:rsidRPr="00337CDD">
              <w:rPr>
                <w:rFonts w:ascii="Times New Roman" w:hAnsi="Times New Roman"/>
                <w:sz w:val="20"/>
              </w:rPr>
              <w:t xml:space="preserve">Базовое значение показателя </w:t>
            </w:r>
            <w:r w:rsidR="00191268" w:rsidRPr="00337CDD">
              <w:rPr>
                <w:rFonts w:ascii="Times New Roman" w:hAnsi="Times New Roman"/>
                <w:sz w:val="20"/>
              </w:rPr>
              <w:t>на начало реализации программы/подпрограммы</w:t>
            </w:r>
          </w:p>
        </w:tc>
        <w:tc>
          <w:tcPr>
            <w:tcW w:w="2065" w:type="pct"/>
            <w:gridSpan w:val="5"/>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Планируемое значение показателя по годам реализации</w:t>
            </w:r>
          </w:p>
        </w:tc>
        <w:tc>
          <w:tcPr>
            <w:tcW w:w="321" w:type="pct"/>
            <w:vMerge w:val="restar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 xml:space="preserve">№ основного мероприятия в перечне мероприятий </w:t>
            </w:r>
            <w:r w:rsidR="007C7A49" w:rsidRPr="00337CDD">
              <w:rPr>
                <w:rFonts w:ascii="Times New Roman" w:hAnsi="Times New Roman"/>
                <w:sz w:val="20"/>
              </w:rPr>
              <w:t>под</w:t>
            </w:r>
            <w:r w:rsidRPr="00337CDD">
              <w:rPr>
                <w:rFonts w:ascii="Times New Roman" w:hAnsi="Times New Roman"/>
                <w:sz w:val="20"/>
              </w:rPr>
              <w:t>программы</w:t>
            </w:r>
          </w:p>
        </w:tc>
      </w:tr>
      <w:tr w:rsidR="00B46347" w:rsidRPr="00337CDD" w:rsidTr="00D8554E">
        <w:trPr>
          <w:trHeight w:val="1441"/>
          <w:tblHeader/>
        </w:trPr>
        <w:tc>
          <w:tcPr>
            <w:tcW w:w="160" w:type="pct"/>
            <w:vMerge/>
          </w:tcPr>
          <w:p w:rsidR="00DA2594" w:rsidRPr="00337CDD" w:rsidRDefault="00DA2594" w:rsidP="00833FAC">
            <w:pPr>
              <w:rPr>
                <w:rFonts w:ascii="Times New Roman" w:hAnsi="Times New Roman"/>
                <w:sz w:val="20"/>
                <w:szCs w:val="20"/>
              </w:rPr>
            </w:pPr>
          </w:p>
        </w:tc>
        <w:tc>
          <w:tcPr>
            <w:tcW w:w="1080" w:type="pct"/>
            <w:vMerge/>
          </w:tcPr>
          <w:p w:rsidR="00DA2594" w:rsidRPr="00337CDD" w:rsidRDefault="00DA2594" w:rsidP="00833FAC">
            <w:pPr>
              <w:rPr>
                <w:rFonts w:ascii="Times New Roman" w:hAnsi="Times New Roman"/>
                <w:sz w:val="20"/>
                <w:szCs w:val="20"/>
              </w:rPr>
            </w:pPr>
          </w:p>
        </w:tc>
        <w:tc>
          <w:tcPr>
            <w:tcW w:w="507" w:type="pct"/>
            <w:vMerge/>
          </w:tcPr>
          <w:p w:rsidR="00DA2594" w:rsidRPr="00337CDD" w:rsidRDefault="00DA2594" w:rsidP="00833FAC">
            <w:pPr>
              <w:pStyle w:val="ConsPlusNormal"/>
              <w:jc w:val="center"/>
              <w:rPr>
                <w:rFonts w:ascii="Times New Roman" w:hAnsi="Times New Roman"/>
                <w:sz w:val="20"/>
              </w:rPr>
            </w:pPr>
          </w:p>
        </w:tc>
        <w:tc>
          <w:tcPr>
            <w:tcW w:w="362" w:type="pct"/>
            <w:vMerge/>
          </w:tcPr>
          <w:p w:rsidR="00DA2594" w:rsidRPr="00337CDD" w:rsidRDefault="00DA2594" w:rsidP="00833FAC">
            <w:pPr>
              <w:pStyle w:val="ConsPlusNormal"/>
              <w:jc w:val="center"/>
              <w:rPr>
                <w:rFonts w:ascii="Times New Roman" w:hAnsi="Times New Roman"/>
                <w:sz w:val="20"/>
              </w:rPr>
            </w:pPr>
          </w:p>
        </w:tc>
        <w:tc>
          <w:tcPr>
            <w:tcW w:w="504" w:type="pct"/>
            <w:vMerge/>
          </w:tcPr>
          <w:p w:rsidR="00DA2594" w:rsidRPr="00337CDD" w:rsidRDefault="00DA2594" w:rsidP="00833FAC">
            <w:pPr>
              <w:rPr>
                <w:rFonts w:ascii="Times New Roman" w:hAnsi="Times New Roman"/>
                <w:sz w:val="20"/>
                <w:szCs w:val="20"/>
              </w:rPr>
            </w:pPr>
          </w:p>
        </w:tc>
        <w:tc>
          <w:tcPr>
            <w:tcW w:w="388"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2020</w:t>
            </w:r>
            <w:r w:rsidR="00EB3B94" w:rsidRPr="00337CDD">
              <w:rPr>
                <w:rFonts w:ascii="Times New Roman" w:hAnsi="Times New Roman"/>
                <w:sz w:val="20"/>
              </w:rPr>
              <w:t xml:space="preserve"> год</w:t>
            </w:r>
          </w:p>
        </w:tc>
        <w:tc>
          <w:tcPr>
            <w:tcW w:w="433" w:type="pct"/>
          </w:tcPr>
          <w:p w:rsidR="00DA2594" w:rsidRPr="00337CDD" w:rsidRDefault="00EB3B94" w:rsidP="00833FAC">
            <w:pPr>
              <w:pStyle w:val="ConsPlusNormal"/>
              <w:jc w:val="center"/>
              <w:rPr>
                <w:rFonts w:ascii="Times New Roman" w:hAnsi="Times New Roman"/>
                <w:sz w:val="20"/>
              </w:rPr>
            </w:pPr>
            <w:r w:rsidRPr="00337CDD">
              <w:rPr>
                <w:rFonts w:ascii="Times New Roman" w:hAnsi="Times New Roman"/>
                <w:sz w:val="20"/>
              </w:rPr>
              <w:t>2021 год</w:t>
            </w:r>
          </w:p>
        </w:tc>
        <w:tc>
          <w:tcPr>
            <w:tcW w:w="431" w:type="pct"/>
          </w:tcPr>
          <w:p w:rsidR="00DA2594" w:rsidRPr="00337CDD" w:rsidRDefault="00EB3B94" w:rsidP="00833FAC">
            <w:pPr>
              <w:pStyle w:val="ConsPlusNormal"/>
              <w:jc w:val="center"/>
              <w:rPr>
                <w:rFonts w:ascii="Times New Roman" w:hAnsi="Times New Roman"/>
                <w:sz w:val="20"/>
              </w:rPr>
            </w:pPr>
            <w:r w:rsidRPr="00337CDD">
              <w:rPr>
                <w:rFonts w:ascii="Times New Roman" w:hAnsi="Times New Roman"/>
                <w:sz w:val="20"/>
              </w:rPr>
              <w:t>2022 год</w:t>
            </w:r>
          </w:p>
        </w:tc>
        <w:tc>
          <w:tcPr>
            <w:tcW w:w="425" w:type="pct"/>
          </w:tcPr>
          <w:p w:rsidR="00DA2594" w:rsidRPr="00337CDD" w:rsidRDefault="00EB3B94" w:rsidP="00833FAC">
            <w:pPr>
              <w:pStyle w:val="ConsPlusNormal"/>
              <w:jc w:val="center"/>
              <w:rPr>
                <w:rFonts w:ascii="Times New Roman" w:hAnsi="Times New Roman"/>
                <w:sz w:val="20"/>
              </w:rPr>
            </w:pPr>
            <w:r w:rsidRPr="00337CDD">
              <w:rPr>
                <w:rFonts w:ascii="Times New Roman" w:hAnsi="Times New Roman"/>
                <w:sz w:val="20"/>
              </w:rPr>
              <w:t>2023 год</w:t>
            </w:r>
          </w:p>
        </w:tc>
        <w:tc>
          <w:tcPr>
            <w:tcW w:w="389" w:type="pct"/>
          </w:tcPr>
          <w:p w:rsidR="00DA2594" w:rsidRPr="00337CDD" w:rsidRDefault="00EB3B94" w:rsidP="00833FAC">
            <w:pPr>
              <w:pStyle w:val="ConsPlusNormal"/>
              <w:jc w:val="center"/>
              <w:rPr>
                <w:rFonts w:ascii="Times New Roman" w:hAnsi="Times New Roman"/>
                <w:sz w:val="20"/>
              </w:rPr>
            </w:pPr>
            <w:r w:rsidRPr="00337CDD">
              <w:rPr>
                <w:rFonts w:ascii="Times New Roman" w:hAnsi="Times New Roman"/>
                <w:sz w:val="20"/>
              </w:rPr>
              <w:t>2024 год</w:t>
            </w:r>
          </w:p>
        </w:tc>
        <w:tc>
          <w:tcPr>
            <w:tcW w:w="321" w:type="pct"/>
            <w:vMerge/>
          </w:tcPr>
          <w:p w:rsidR="00DA2594" w:rsidRPr="00337CDD" w:rsidRDefault="00DA2594" w:rsidP="00833FAC">
            <w:pPr>
              <w:pStyle w:val="ConsPlusNormal"/>
              <w:jc w:val="center"/>
              <w:rPr>
                <w:rFonts w:ascii="Times New Roman" w:hAnsi="Times New Roman"/>
                <w:sz w:val="20"/>
              </w:rPr>
            </w:pPr>
          </w:p>
        </w:tc>
      </w:tr>
      <w:tr w:rsidR="00B46347" w:rsidRPr="00337CDD" w:rsidTr="00D8554E">
        <w:trPr>
          <w:trHeight w:val="30"/>
          <w:tblHeader/>
        </w:trPr>
        <w:tc>
          <w:tcPr>
            <w:tcW w:w="160"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1</w:t>
            </w:r>
          </w:p>
        </w:tc>
        <w:tc>
          <w:tcPr>
            <w:tcW w:w="1080"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2</w:t>
            </w:r>
          </w:p>
        </w:tc>
        <w:tc>
          <w:tcPr>
            <w:tcW w:w="507"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3</w:t>
            </w:r>
          </w:p>
        </w:tc>
        <w:tc>
          <w:tcPr>
            <w:tcW w:w="362"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4</w:t>
            </w:r>
          </w:p>
        </w:tc>
        <w:tc>
          <w:tcPr>
            <w:tcW w:w="504"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5</w:t>
            </w:r>
          </w:p>
        </w:tc>
        <w:tc>
          <w:tcPr>
            <w:tcW w:w="388"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6</w:t>
            </w:r>
          </w:p>
        </w:tc>
        <w:tc>
          <w:tcPr>
            <w:tcW w:w="433"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7</w:t>
            </w:r>
          </w:p>
        </w:tc>
        <w:tc>
          <w:tcPr>
            <w:tcW w:w="431"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8</w:t>
            </w:r>
          </w:p>
        </w:tc>
        <w:tc>
          <w:tcPr>
            <w:tcW w:w="425"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9</w:t>
            </w:r>
          </w:p>
        </w:tc>
        <w:tc>
          <w:tcPr>
            <w:tcW w:w="389"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10</w:t>
            </w:r>
          </w:p>
        </w:tc>
        <w:tc>
          <w:tcPr>
            <w:tcW w:w="321" w:type="pct"/>
          </w:tcPr>
          <w:p w:rsidR="00DA2594" w:rsidRPr="00337CDD" w:rsidRDefault="00DA2594" w:rsidP="00833FAC">
            <w:pPr>
              <w:pStyle w:val="ConsPlusNormal"/>
              <w:jc w:val="center"/>
              <w:rPr>
                <w:rFonts w:ascii="Times New Roman" w:hAnsi="Times New Roman"/>
                <w:sz w:val="20"/>
              </w:rPr>
            </w:pPr>
            <w:r w:rsidRPr="00337CDD">
              <w:rPr>
                <w:rFonts w:ascii="Times New Roman" w:hAnsi="Times New Roman"/>
                <w:sz w:val="20"/>
              </w:rPr>
              <w:t>11</w:t>
            </w:r>
          </w:p>
        </w:tc>
      </w:tr>
      <w:tr w:rsidR="00431A32" w:rsidRPr="00337CDD" w:rsidTr="00D8554E">
        <w:trPr>
          <w:trHeight w:val="259"/>
        </w:trPr>
        <w:tc>
          <w:tcPr>
            <w:tcW w:w="5000" w:type="pct"/>
            <w:gridSpan w:val="11"/>
          </w:tcPr>
          <w:p w:rsidR="00431A32" w:rsidRPr="00337CDD" w:rsidRDefault="00431A32" w:rsidP="001960A0">
            <w:pPr>
              <w:spacing w:after="0" w:line="240" w:lineRule="auto"/>
              <w:rPr>
                <w:rFonts w:ascii="Times New Roman" w:eastAsia="Times New Roman" w:hAnsi="Times New Roman"/>
                <w:sz w:val="20"/>
                <w:szCs w:val="20"/>
                <w:lang w:eastAsia="ru-RU"/>
              </w:rPr>
            </w:pPr>
            <w:r w:rsidRPr="00337CDD">
              <w:rPr>
                <w:rFonts w:ascii="Times New Roman" w:hAnsi="Times New Roman"/>
                <w:sz w:val="20"/>
                <w:szCs w:val="20"/>
              </w:rPr>
              <w:t xml:space="preserve">Основное мероприятие </w:t>
            </w:r>
            <w:r w:rsidR="001960A0" w:rsidRPr="00337CDD">
              <w:rPr>
                <w:rFonts w:ascii="Times New Roman" w:hAnsi="Times New Roman"/>
                <w:sz w:val="20"/>
                <w:szCs w:val="20"/>
              </w:rPr>
              <w:t>0</w:t>
            </w:r>
            <w:r w:rsidRPr="00337CDD">
              <w:rPr>
                <w:rFonts w:ascii="Times New Roman" w:hAnsi="Times New Roman"/>
                <w:sz w:val="20"/>
                <w:szCs w:val="20"/>
              </w:rPr>
              <w:t>1. Обеспечение усл</w:t>
            </w:r>
            <w:r w:rsidR="00B327AB" w:rsidRPr="00337CDD">
              <w:rPr>
                <w:rFonts w:ascii="Times New Roman" w:hAnsi="Times New Roman"/>
                <w:sz w:val="20"/>
                <w:szCs w:val="20"/>
              </w:rPr>
              <w:t>овий для развития на территории</w:t>
            </w:r>
            <w:r w:rsidR="0067734E" w:rsidRPr="00337CDD">
              <w:rPr>
                <w:rFonts w:ascii="Times New Roman" w:hAnsi="Times New Roman"/>
                <w:sz w:val="20"/>
                <w:szCs w:val="20"/>
              </w:rPr>
              <w:t xml:space="preserve"> </w:t>
            </w:r>
            <w:r w:rsidR="00B327AB" w:rsidRPr="00337CDD">
              <w:rPr>
                <w:rFonts w:ascii="Times New Roman" w:hAnsi="Times New Roman"/>
                <w:sz w:val="20"/>
                <w:szCs w:val="20"/>
              </w:rPr>
              <w:t>городского округа</w:t>
            </w:r>
            <w:r w:rsidRPr="00337CDD">
              <w:rPr>
                <w:rFonts w:ascii="Times New Roman" w:hAnsi="Times New Roman"/>
                <w:sz w:val="20"/>
                <w:szCs w:val="20"/>
              </w:rPr>
              <w:t xml:space="preserve"> физической культуры</w:t>
            </w:r>
            <w:r w:rsidR="00B327AB" w:rsidRPr="00337CDD">
              <w:rPr>
                <w:rFonts w:ascii="Times New Roman" w:hAnsi="Times New Roman"/>
                <w:sz w:val="20"/>
                <w:szCs w:val="20"/>
              </w:rPr>
              <w:t xml:space="preserve">, школьного спорта и массового </w:t>
            </w:r>
            <w:r w:rsidRPr="00337CDD">
              <w:rPr>
                <w:rFonts w:ascii="Times New Roman" w:hAnsi="Times New Roman"/>
                <w:sz w:val="20"/>
                <w:szCs w:val="20"/>
              </w:rPr>
              <w:t>спорта</w:t>
            </w:r>
          </w:p>
        </w:tc>
      </w:tr>
      <w:tr w:rsidR="00B46347" w:rsidRPr="00337CDD" w:rsidTr="00D8554E">
        <w:trPr>
          <w:trHeight w:val="375"/>
        </w:trPr>
        <w:tc>
          <w:tcPr>
            <w:tcW w:w="160" w:type="pct"/>
          </w:tcPr>
          <w:p w:rsidR="00DA2594" w:rsidRPr="00337CDD" w:rsidRDefault="00DA2594" w:rsidP="007E152D">
            <w:pPr>
              <w:pStyle w:val="ConsPlusNormal"/>
              <w:jc w:val="center"/>
              <w:rPr>
                <w:rFonts w:ascii="Times New Roman" w:hAnsi="Times New Roman"/>
                <w:sz w:val="20"/>
              </w:rPr>
            </w:pPr>
            <w:r w:rsidRPr="00337CDD">
              <w:rPr>
                <w:rFonts w:ascii="Times New Roman" w:hAnsi="Times New Roman"/>
                <w:bCs/>
                <w:sz w:val="20"/>
              </w:rPr>
              <w:t>1</w:t>
            </w:r>
            <w:r w:rsidR="00B46347" w:rsidRPr="00337CDD">
              <w:rPr>
                <w:rFonts w:ascii="Times New Roman" w:hAnsi="Times New Roman"/>
                <w:bCs/>
                <w:sz w:val="20"/>
              </w:rPr>
              <w:t>.</w:t>
            </w:r>
          </w:p>
        </w:tc>
        <w:tc>
          <w:tcPr>
            <w:tcW w:w="1080" w:type="pct"/>
          </w:tcPr>
          <w:p w:rsidR="00DA2594" w:rsidRPr="00337CDD" w:rsidRDefault="00B5302D" w:rsidP="000A5CA4">
            <w:pPr>
              <w:pStyle w:val="ConsPlusNormal"/>
              <w:rPr>
                <w:rFonts w:ascii="Times New Roman" w:hAnsi="Times New Roman"/>
                <w:sz w:val="20"/>
              </w:rPr>
            </w:pPr>
            <w:proofErr w:type="spellStart"/>
            <w:r w:rsidRPr="00337CDD">
              <w:rPr>
                <w:rFonts w:ascii="Times New Roman" w:hAnsi="Times New Roman"/>
                <w:sz w:val="20"/>
              </w:rPr>
              <w:t>Макропоказатель</w:t>
            </w:r>
            <w:proofErr w:type="spellEnd"/>
            <w:r w:rsidR="00E71A0F" w:rsidRPr="00337CDD">
              <w:rPr>
                <w:rFonts w:ascii="Times New Roman" w:hAnsi="Times New Roman"/>
                <w:sz w:val="20"/>
              </w:rPr>
              <w:t xml:space="preserve"> Подпрограммы </w:t>
            </w:r>
            <w:r w:rsidR="00E71A0F" w:rsidRPr="00337CDD">
              <w:rPr>
                <w:rFonts w:ascii="Times New Roman" w:hAnsi="Times New Roman"/>
                <w:sz w:val="20"/>
                <w:lang w:val="en-US"/>
              </w:rPr>
              <w:t>I</w:t>
            </w:r>
            <w:r w:rsidRPr="00337CDD">
              <w:rPr>
                <w:rFonts w:ascii="Times New Roman" w:hAnsi="Times New Roman"/>
                <w:sz w:val="20"/>
              </w:rPr>
              <w:t xml:space="preserve"> – Доля жите</w:t>
            </w:r>
            <w:r w:rsidR="00E71A0F" w:rsidRPr="00337CDD">
              <w:rPr>
                <w:rFonts w:ascii="Times New Roman" w:hAnsi="Times New Roman"/>
                <w:sz w:val="20"/>
              </w:rPr>
              <w:t xml:space="preserve">лей муниципального образования </w:t>
            </w:r>
            <w:r w:rsidRPr="00337CDD">
              <w:rPr>
                <w:rFonts w:ascii="Times New Roman" w:hAnsi="Times New Roman"/>
                <w:sz w:val="20"/>
              </w:rPr>
              <w:t>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r w:rsidR="008C23FC" w:rsidRPr="00337CDD">
              <w:rPr>
                <w:rFonts w:ascii="Times New Roman" w:hAnsi="Times New Roman"/>
                <w:sz w:val="20"/>
              </w:rPr>
              <w:t xml:space="preserve"> в возрасте 3-79 лет</w:t>
            </w:r>
          </w:p>
        </w:tc>
        <w:tc>
          <w:tcPr>
            <w:tcW w:w="507" w:type="pct"/>
          </w:tcPr>
          <w:p w:rsidR="00D60016" w:rsidRPr="00337CDD" w:rsidRDefault="00B5302D" w:rsidP="00B5302D">
            <w:pPr>
              <w:pStyle w:val="ConsPlusNormal"/>
              <w:jc w:val="center"/>
              <w:rPr>
                <w:rFonts w:ascii="Times New Roman" w:hAnsi="Times New Roman"/>
                <w:sz w:val="20"/>
              </w:rPr>
            </w:pPr>
            <w:r w:rsidRPr="00337CDD">
              <w:rPr>
                <w:rFonts w:ascii="Times New Roman" w:hAnsi="Times New Roman"/>
                <w:sz w:val="20"/>
              </w:rPr>
              <w:t>Приоритетный показатель,  Указ 204</w:t>
            </w:r>
            <w:r w:rsidR="00E71A0F" w:rsidRPr="00337CDD">
              <w:rPr>
                <w:rFonts w:ascii="Times New Roman" w:hAnsi="Times New Roman"/>
                <w:sz w:val="20"/>
              </w:rPr>
              <w:t>,</w:t>
            </w:r>
          </w:p>
          <w:p w:rsidR="00E71A0F" w:rsidRPr="00337CDD" w:rsidRDefault="00E71A0F" w:rsidP="00B5302D">
            <w:pPr>
              <w:pStyle w:val="ConsPlusNormal"/>
              <w:jc w:val="center"/>
              <w:rPr>
                <w:rFonts w:ascii="Times New Roman" w:hAnsi="Times New Roman"/>
                <w:sz w:val="20"/>
              </w:rPr>
            </w:pPr>
            <w:r w:rsidRPr="00337CDD">
              <w:rPr>
                <w:rFonts w:ascii="Times New Roman" w:hAnsi="Times New Roman"/>
                <w:sz w:val="20"/>
              </w:rPr>
              <w:t>региональный проект «Спорт – норма жизни»</w:t>
            </w:r>
          </w:p>
        </w:tc>
        <w:tc>
          <w:tcPr>
            <w:tcW w:w="362" w:type="pct"/>
            <w:vAlign w:val="center"/>
          </w:tcPr>
          <w:p w:rsidR="00DA2594" w:rsidRPr="00337CDD" w:rsidRDefault="00E71A0F" w:rsidP="007E152D">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vAlign w:val="center"/>
          </w:tcPr>
          <w:p w:rsidR="00DA2594" w:rsidRPr="00337CDD" w:rsidRDefault="00DA2594" w:rsidP="007E152D">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40,5</w:t>
            </w:r>
          </w:p>
        </w:tc>
        <w:tc>
          <w:tcPr>
            <w:tcW w:w="388" w:type="pct"/>
            <w:vAlign w:val="center"/>
          </w:tcPr>
          <w:p w:rsidR="00DA2594" w:rsidRPr="00337CDD" w:rsidRDefault="00DA2594" w:rsidP="007E152D">
            <w:pPr>
              <w:spacing w:after="0" w:line="240" w:lineRule="auto"/>
              <w:jc w:val="center"/>
              <w:rPr>
                <w:rFonts w:ascii="Times New Roman" w:hAnsi="Times New Roman"/>
                <w:sz w:val="20"/>
                <w:szCs w:val="20"/>
              </w:rPr>
            </w:pPr>
            <w:r w:rsidRPr="00337CDD">
              <w:rPr>
                <w:rFonts w:ascii="Times New Roman" w:hAnsi="Times New Roman"/>
                <w:sz w:val="20"/>
                <w:szCs w:val="20"/>
              </w:rPr>
              <w:t>43,6</w:t>
            </w:r>
          </w:p>
        </w:tc>
        <w:tc>
          <w:tcPr>
            <w:tcW w:w="433" w:type="pct"/>
            <w:vAlign w:val="center"/>
          </w:tcPr>
          <w:p w:rsidR="00DA2594" w:rsidRPr="00337CDD" w:rsidRDefault="00DA2594" w:rsidP="007E152D">
            <w:pPr>
              <w:spacing w:after="0" w:line="240" w:lineRule="auto"/>
              <w:jc w:val="center"/>
              <w:rPr>
                <w:rFonts w:ascii="Times New Roman" w:hAnsi="Times New Roman"/>
                <w:sz w:val="20"/>
                <w:szCs w:val="20"/>
              </w:rPr>
            </w:pPr>
            <w:r w:rsidRPr="00337CDD">
              <w:rPr>
                <w:rFonts w:ascii="Times New Roman" w:hAnsi="Times New Roman"/>
                <w:sz w:val="20"/>
                <w:szCs w:val="20"/>
              </w:rPr>
              <w:t>45,1</w:t>
            </w:r>
          </w:p>
        </w:tc>
        <w:tc>
          <w:tcPr>
            <w:tcW w:w="431" w:type="pct"/>
            <w:vAlign w:val="center"/>
          </w:tcPr>
          <w:p w:rsidR="00DA2594" w:rsidRPr="00337CDD" w:rsidRDefault="00DA2594" w:rsidP="007E152D">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48,5</w:t>
            </w:r>
          </w:p>
        </w:tc>
        <w:tc>
          <w:tcPr>
            <w:tcW w:w="425" w:type="pct"/>
            <w:vAlign w:val="center"/>
          </w:tcPr>
          <w:p w:rsidR="00DA2594" w:rsidRPr="00337CDD" w:rsidRDefault="00DA2594" w:rsidP="007E152D">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51,7</w:t>
            </w:r>
          </w:p>
        </w:tc>
        <w:tc>
          <w:tcPr>
            <w:tcW w:w="389" w:type="pct"/>
            <w:vAlign w:val="center"/>
          </w:tcPr>
          <w:p w:rsidR="00DA2594" w:rsidRPr="00337CDD" w:rsidRDefault="00DA2594" w:rsidP="007E152D">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55,0</w:t>
            </w:r>
          </w:p>
        </w:tc>
        <w:tc>
          <w:tcPr>
            <w:tcW w:w="321" w:type="pct"/>
            <w:vAlign w:val="center"/>
          </w:tcPr>
          <w:p w:rsidR="00DA2594" w:rsidRPr="00337CDD" w:rsidRDefault="00E0265A" w:rsidP="007E152D">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val="en-US" w:eastAsia="ru-RU"/>
              </w:rPr>
              <w:t>0</w:t>
            </w:r>
            <w:r w:rsidR="00DA2594" w:rsidRPr="00337CDD">
              <w:rPr>
                <w:rFonts w:ascii="Times New Roman" w:eastAsia="Times New Roman" w:hAnsi="Times New Roman"/>
                <w:sz w:val="20"/>
                <w:szCs w:val="20"/>
                <w:lang w:eastAsia="ru-RU"/>
              </w:rPr>
              <w:t>1</w:t>
            </w:r>
          </w:p>
        </w:tc>
      </w:tr>
      <w:tr w:rsidR="00B46347" w:rsidRPr="00337CDD" w:rsidTr="00D8554E">
        <w:trPr>
          <w:trHeight w:val="301"/>
        </w:trPr>
        <w:tc>
          <w:tcPr>
            <w:tcW w:w="160" w:type="pct"/>
            <w:shd w:val="clear" w:color="auto" w:fill="auto"/>
          </w:tcPr>
          <w:p w:rsidR="008C23FC" w:rsidRPr="00337CDD" w:rsidRDefault="008C23FC" w:rsidP="00556331">
            <w:pPr>
              <w:spacing w:after="0"/>
              <w:jc w:val="center"/>
              <w:rPr>
                <w:rFonts w:ascii="Times New Roman" w:hAnsi="Times New Roman"/>
                <w:sz w:val="20"/>
                <w:szCs w:val="20"/>
              </w:rPr>
            </w:pPr>
            <w:r w:rsidRPr="00337CDD">
              <w:rPr>
                <w:rFonts w:ascii="Times New Roman" w:hAnsi="Times New Roman"/>
                <w:sz w:val="20"/>
                <w:szCs w:val="20"/>
              </w:rPr>
              <w:t>2</w:t>
            </w:r>
            <w:r w:rsidR="00B46347" w:rsidRPr="00337CDD">
              <w:rPr>
                <w:rFonts w:ascii="Times New Roman" w:hAnsi="Times New Roman"/>
                <w:sz w:val="20"/>
                <w:szCs w:val="20"/>
              </w:rPr>
              <w:t>.</w:t>
            </w:r>
          </w:p>
        </w:tc>
        <w:tc>
          <w:tcPr>
            <w:tcW w:w="1080" w:type="pct"/>
            <w:shd w:val="clear" w:color="auto" w:fill="auto"/>
          </w:tcPr>
          <w:p w:rsidR="008C23FC" w:rsidRPr="00337CDD" w:rsidRDefault="008C23FC" w:rsidP="00556331">
            <w:pPr>
              <w:pStyle w:val="ad"/>
              <w:spacing w:before="0" w:beforeAutospacing="0" w:after="0" w:afterAutospacing="0"/>
              <w:rPr>
                <w:sz w:val="20"/>
                <w:szCs w:val="20"/>
              </w:rPr>
            </w:pPr>
            <w:proofErr w:type="spellStart"/>
            <w:r w:rsidRPr="00337CDD">
              <w:rPr>
                <w:sz w:val="20"/>
                <w:szCs w:val="20"/>
              </w:rPr>
              <w:t>Макропоказатель</w:t>
            </w:r>
            <w:proofErr w:type="spellEnd"/>
            <w:r w:rsidR="00E71A0F" w:rsidRPr="00337CDD">
              <w:rPr>
                <w:sz w:val="20"/>
                <w:szCs w:val="20"/>
              </w:rPr>
              <w:t xml:space="preserve"> </w:t>
            </w:r>
            <w:r w:rsidR="00E71A0F" w:rsidRPr="00337CDD">
              <w:rPr>
                <w:sz w:val="20"/>
              </w:rPr>
              <w:t xml:space="preserve">Подпрограммы </w:t>
            </w:r>
            <w:r w:rsidR="00E71A0F" w:rsidRPr="00337CDD">
              <w:rPr>
                <w:sz w:val="20"/>
                <w:lang w:val="en-US"/>
              </w:rPr>
              <w:t>I</w:t>
            </w:r>
            <w:r w:rsidRPr="00337CDD">
              <w:rPr>
                <w:sz w:val="20"/>
                <w:szCs w:val="20"/>
              </w:rPr>
              <w:t xml:space="preserve"> – Уровень обеспеченности граждан спортивными сооружениями исходя из единовременной пропускной способности объектов спорта</w:t>
            </w:r>
          </w:p>
        </w:tc>
        <w:tc>
          <w:tcPr>
            <w:tcW w:w="507" w:type="pct"/>
            <w:shd w:val="clear" w:color="auto" w:fill="auto"/>
          </w:tcPr>
          <w:p w:rsidR="008C23FC" w:rsidRPr="00337CDD" w:rsidRDefault="008C23FC" w:rsidP="00556331">
            <w:pPr>
              <w:pStyle w:val="ConsPlusNormal"/>
              <w:jc w:val="center"/>
              <w:rPr>
                <w:rFonts w:ascii="Times New Roman" w:hAnsi="Times New Roman"/>
                <w:sz w:val="20"/>
              </w:rPr>
            </w:pPr>
            <w:r w:rsidRPr="00337CDD">
              <w:rPr>
                <w:rFonts w:ascii="Times New Roman" w:hAnsi="Times New Roman"/>
                <w:sz w:val="20"/>
              </w:rPr>
              <w:t>Указ 204</w:t>
            </w:r>
          </w:p>
          <w:p w:rsidR="008C23FC" w:rsidRPr="00337CDD" w:rsidRDefault="00E71A0F" w:rsidP="00556331">
            <w:pPr>
              <w:pStyle w:val="ConsPlusNormal"/>
              <w:jc w:val="center"/>
              <w:rPr>
                <w:rFonts w:ascii="Times New Roman" w:hAnsi="Times New Roman"/>
                <w:sz w:val="20"/>
              </w:rPr>
            </w:pPr>
            <w:r w:rsidRPr="00337CDD">
              <w:rPr>
                <w:rFonts w:ascii="Times New Roman" w:hAnsi="Times New Roman"/>
                <w:sz w:val="20"/>
              </w:rPr>
              <w:t>показатель Регионального проекта</w:t>
            </w:r>
          </w:p>
          <w:p w:rsidR="00E71A0F" w:rsidRPr="00337CDD" w:rsidRDefault="00E71A0F" w:rsidP="00556331">
            <w:pPr>
              <w:pStyle w:val="ConsPlusNormal"/>
              <w:jc w:val="center"/>
              <w:rPr>
                <w:rFonts w:ascii="Times New Roman" w:hAnsi="Times New Roman"/>
                <w:sz w:val="20"/>
              </w:rPr>
            </w:pPr>
            <w:r w:rsidRPr="00337CDD">
              <w:rPr>
                <w:rFonts w:ascii="Times New Roman" w:hAnsi="Times New Roman"/>
                <w:sz w:val="20"/>
              </w:rPr>
              <w:t>«Спорт – норма жизни»</w:t>
            </w:r>
          </w:p>
        </w:tc>
        <w:tc>
          <w:tcPr>
            <w:tcW w:w="362" w:type="pct"/>
            <w:shd w:val="clear" w:color="auto" w:fill="auto"/>
            <w:vAlign w:val="center"/>
          </w:tcPr>
          <w:p w:rsidR="008C23FC" w:rsidRPr="00337CDD" w:rsidRDefault="00E71A0F"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22,58</w:t>
            </w:r>
          </w:p>
        </w:tc>
        <w:tc>
          <w:tcPr>
            <w:tcW w:w="388"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22,65</w:t>
            </w:r>
          </w:p>
        </w:tc>
        <w:tc>
          <w:tcPr>
            <w:tcW w:w="433"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22,75</w:t>
            </w:r>
          </w:p>
        </w:tc>
        <w:tc>
          <w:tcPr>
            <w:tcW w:w="431"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22,85</w:t>
            </w:r>
          </w:p>
        </w:tc>
        <w:tc>
          <w:tcPr>
            <w:tcW w:w="425"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22,95</w:t>
            </w:r>
          </w:p>
        </w:tc>
        <w:tc>
          <w:tcPr>
            <w:tcW w:w="389"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23,05</w:t>
            </w:r>
          </w:p>
        </w:tc>
        <w:tc>
          <w:tcPr>
            <w:tcW w:w="321" w:type="pct"/>
            <w:shd w:val="clear" w:color="auto" w:fill="auto"/>
            <w:vAlign w:val="center"/>
          </w:tcPr>
          <w:p w:rsidR="008C23FC" w:rsidRPr="00337CDD" w:rsidRDefault="008C23FC" w:rsidP="00556331">
            <w:pPr>
              <w:pStyle w:val="ConsPlusNormal"/>
              <w:jc w:val="center"/>
              <w:rPr>
                <w:rFonts w:ascii="Times New Roman" w:hAnsi="Times New Roman"/>
                <w:sz w:val="20"/>
              </w:rPr>
            </w:pPr>
            <w:r w:rsidRPr="00337CDD">
              <w:rPr>
                <w:rFonts w:ascii="Times New Roman" w:hAnsi="Times New Roman"/>
                <w:sz w:val="20"/>
              </w:rPr>
              <w:t>01</w:t>
            </w:r>
          </w:p>
        </w:tc>
      </w:tr>
      <w:tr w:rsidR="00B46347" w:rsidRPr="00337CDD" w:rsidTr="00D8554E">
        <w:trPr>
          <w:trHeight w:val="1449"/>
        </w:trPr>
        <w:tc>
          <w:tcPr>
            <w:tcW w:w="160" w:type="pct"/>
            <w:shd w:val="clear" w:color="auto" w:fill="auto"/>
          </w:tcPr>
          <w:p w:rsidR="008C23FC" w:rsidRPr="00337CDD" w:rsidRDefault="008C23FC" w:rsidP="00556331">
            <w:pPr>
              <w:spacing w:after="0"/>
              <w:jc w:val="center"/>
              <w:rPr>
                <w:rFonts w:ascii="Times New Roman" w:hAnsi="Times New Roman"/>
                <w:sz w:val="20"/>
                <w:szCs w:val="20"/>
                <w:lang w:val="en-US"/>
              </w:rPr>
            </w:pPr>
            <w:r w:rsidRPr="00337CDD">
              <w:rPr>
                <w:rFonts w:ascii="Times New Roman" w:hAnsi="Times New Roman"/>
                <w:sz w:val="20"/>
                <w:szCs w:val="20"/>
              </w:rPr>
              <w:lastRenderedPageBreak/>
              <w:t>3</w:t>
            </w:r>
            <w:r w:rsidR="00B46347" w:rsidRPr="00337CDD">
              <w:rPr>
                <w:rFonts w:ascii="Times New Roman" w:hAnsi="Times New Roman"/>
                <w:sz w:val="20"/>
                <w:szCs w:val="20"/>
              </w:rPr>
              <w:t>.</w:t>
            </w:r>
          </w:p>
        </w:tc>
        <w:tc>
          <w:tcPr>
            <w:tcW w:w="1080" w:type="pct"/>
            <w:shd w:val="clear" w:color="auto" w:fill="auto"/>
          </w:tcPr>
          <w:p w:rsidR="008C23FC" w:rsidRPr="00337CDD" w:rsidRDefault="008C23FC" w:rsidP="00E71A0F">
            <w:pPr>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00E71A0F" w:rsidRPr="00337CDD">
              <w:rPr>
                <w:rFonts w:ascii="Times New Roman" w:hAnsi="Times New Roman"/>
                <w:sz w:val="20"/>
                <w:szCs w:val="20"/>
              </w:rPr>
              <w:t xml:space="preserve"> </w:t>
            </w:r>
            <w:r w:rsidR="00E71A0F" w:rsidRPr="00337CDD">
              <w:rPr>
                <w:rFonts w:ascii="Times New Roman" w:hAnsi="Times New Roman"/>
                <w:sz w:val="20"/>
              </w:rPr>
              <w:t xml:space="preserve">Подпрограммы </w:t>
            </w:r>
            <w:r w:rsidR="00E71A0F" w:rsidRPr="00337CDD">
              <w:rPr>
                <w:rFonts w:ascii="Times New Roman" w:hAnsi="Times New Roman"/>
                <w:sz w:val="20"/>
                <w:lang w:val="en-US"/>
              </w:rPr>
              <w:t>I</w:t>
            </w:r>
            <w:r w:rsidRPr="00337CDD">
              <w:rPr>
                <w:rFonts w:ascii="Times New Roman" w:hAnsi="Times New Roman"/>
                <w:sz w:val="20"/>
                <w:szCs w:val="20"/>
              </w:rPr>
              <w:t xml:space="preserve"> – Доступные спортивные площадки. Доля спортивных площадок,  управляемых в соответствии со стандартом их использования</w:t>
            </w:r>
          </w:p>
        </w:tc>
        <w:tc>
          <w:tcPr>
            <w:tcW w:w="507" w:type="pct"/>
            <w:shd w:val="clear" w:color="auto" w:fill="auto"/>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Приоритетный показатель</w:t>
            </w:r>
            <w:r w:rsidR="00E71A0F" w:rsidRPr="00337CDD">
              <w:rPr>
                <w:rFonts w:ascii="Times New Roman" w:hAnsi="Times New Roman"/>
                <w:sz w:val="20"/>
                <w:szCs w:val="20"/>
              </w:rPr>
              <w:t>, Рейтинг-45</w:t>
            </w:r>
          </w:p>
        </w:tc>
        <w:tc>
          <w:tcPr>
            <w:tcW w:w="362" w:type="pct"/>
            <w:shd w:val="clear" w:color="auto" w:fill="auto"/>
            <w:vAlign w:val="center"/>
          </w:tcPr>
          <w:p w:rsidR="008C23FC" w:rsidRPr="00337CDD" w:rsidRDefault="00E71A0F"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8C23FC" w:rsidRPr="00337CDD" w:rsidRDefault="008C23FC" w:rsidP="00F36C11">
            <w:pPr>
              <w:spacing w:after="0" w:line="240" w:lineRule="auto"/>
              <w:jc w:val="center"/>
              <w:rPr>
                <w:rFonts w:ascii="Times New Roman" w:hAnsi="Times New Roman"/>
                <w:sz w:val="20"/>
                <w:szCs w:val="20"/>
              </w:rPr>
            </w:pPr>
            <w:r w:rsidRPr="00337CDD">
              <w:rPr>
                <w:rFonts w:ascii="Times New Roman" w:hAnsi="Times New Roman"/>
                <w:sz w:val="20"/>
                <w:szCs w:val="20"/>
              </w:rPr>
              <w:t>7</w:t>
            </w:r>
            <w:r w:rsidR="00F36C11">
              <w:rPr>
                <w:rFonts w:ascii="Times New Roman" w:hAnsi="Times New Roman"/>
                <w:sz w:val="20"/>
                <w:szCs w:val="20"/>
              </w:rPr>
              <w:t>0</w:t>
            </w:r>
            <w:r w:rsidRPr="00337CDD">
              <w:rPr>
                <w:rFonts w:ascii="Times New Roman" w:hAnsi="Times New Roman"/>
                <w:sz w:val="20"/>
                <w:szCs w:val="20"/>
              </w:rPr>
              <w:t>,0</w:t>
            </w:r>
          </w:p>
        </w:tc>
        <w:tc>
          <w:tcPr>
            <w:tcW w:w="388" w:type="pct"/>
            <w:shd w:val="clear" w:color="auto" w:fill="auto"/>
            <w:vAlign w:val="center"/>
          </w:tcPr>
          <w:p w:rsidR="008C23FC" w:rsidRPr="00337CDD" w:rsidRDefault="008C23FC" w:rsidP="00556331">
            <w:pPr>
              <w:widowControl w:val="0"/>
              <w:autoSpaceDE w:val="0"/>
              <w:autoSpaceDN w:val="0"/>
              <w:adjustRightInd w:val="0"/>
              <w:spacing w:after="0" w:line="240" w:lineRule="auto"/>
              <w:jc w:val="center"/>
              <w:rPr>
                <w:rFonts w:ascii="Times New Roman" w:hAnsi="Times New Roman"/>
                <w:sz w:val="20"/>
                <w:szCs w:val="20"/>
              </w:rPr>
            </w:pPr>
            <w:r w:rsidRPr="00337CDD">
              <w:rPr>
                <w:rFonts w:ascii="Times New Roman" w:hAnsi="Times New Roman"/>
                <w:sz w:val="20"/>
                <w:szCs w:val="20"/>
              </w:rPr>
              <w:t>70,0</w:t>
            </w:r>
          </w:p>
        </w:tc>
        <w:tc>
          <w:tcPr>
            <w:tcW w:w="433" w:type="pct"/>
            <w:shd w:val="clear" w:color="auto" w:fill="auto"/>
            <w:vAlign w:val="center"/>
          </w:tcPr>
          <w:p w:rsidR="008C23FC" w:rsidRPr="00337CDD" w:rsidRDefault="00FD0CF8" w:rsidP="00556331">
            <w:pPr>
              <w:widowControl w:val="0"/>
              <w:autoSpaceDE w:val="0"/>
              <w:autoSpaceDN w:val="0"/>
              <w:adjustRightInd w:val="0"/>
              <w:spacing w:after="0" w:line="240" w:lineRule="auto"/>
              <w:jc w:val="center"/>
              <w:rPr>
                <w:rFonts w:ascii="Times New Roman" w:hAnsi="Times New Roman"/>
                <w:sz w:val="20"/>
                <w:szCs w:val="20"/>
              </w:rPr>
            </w:pPr>
            <w:r w:rsidRPr="00494116">
              <w:rPr>
                <w:rFonts w:ascii="Times New Roman" w:hAnsi="Times New Roman"/>
                <w:sz w:val="20"/>
                <w:szCs w:val="20"/>
              </w:rPr>
              <w:t>95,0</w:t>
            </w:r>
          </w:p>
        </w:tc>
        <w:tc>
          <w:tcPr>
            <w:tcW w:w="431" w:type="pct"/>
            <w:shd w:val="clear" w:color="auto" w:fill="auto"/>
            <w:vAlign w:val="center"/>
          </w:tcPr>
          <w:p w:rsidR="008C23FC" w:rsidRPr="00337CDD" w:rsidRDefault="00494116" w:rsidP="0055633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425" w:type="pct"/>
            <w:shd w:val="clear" w:color="auto" w:fill="auto"/>
            <w:vAlign w:val="center"/>
          </w:tcPr>
          <w:p w:rsidR="008C23FC" w:rsidRPr="00337CDD" w:rsidRDefault="008C23FC" w:rsidP="00556331">
            <w:pPr>
              <w:widowControl w:val="0"/>
              <w:autoSpaceDE w:val="0"/>
              <w:autoSpaceDN w:val="0"/>
              <w:adjustRightInd w:val="0"/>
              <w:spacing w:after="0" w:line="240" w:lineRule="auto"/>
              <w:jc w:val="center"/>
              <w:rPr>
                <w:rFonts w:ascii="Times New Roman" w:hAnsi="Times New Roman"/>
                <w:sz w:val="20"/>
                <w:szCs w:val="20"/>
              </w:rPr>
            </w:pPr>
            <w:r w:rsidRPr="00337CDD">
              <w:rPr>
                <w:rFonts w:ascii="Times New Roman" w:hAnsi="Times New Roman"/>
                <w:sz w:val="20"/>
                <w:szCs w:val="20"/>
              </w:rPr>
              <w:t>100,0</w:t>
            </w:r>
          </w:p>
        </w:tc>
        <w:tc>
          <w:tcPr>
            <w:tcW w:w="389" w:type="pct"/>
            <w:shd w:val="clear" w:color="auto" w:fill="auto"/>
            <w:vAlign w:val="center"/>
          </w:tcPr>
          <w:p w:rsidR="008C23FC" w:rsidRPr="00337CDD" w:rsidRDefault="008C23FC" w:rsidP="00556331">
            <w:pPr>
              <w:widowControl w:val="0"/>
              <w:autoSpaceDE w:val="0"/>
              <w:autoSpaceDN w:val="0"/>
              <w:adjustRightInd w:val="0"/>
              <w:spacing w:after="0" w:line="240" w:lineRule="auto"/>
              <w:jc w:val="center"/>
              <w:rPr>
                <w:rFonts w:ascii="Times New Roman" w:hAnsi="Times New Roman"/>
                <w:sz w:val="20"/>
                <w:szCs w:val="20"/>
              </w:rPr>
            </w:pPr>
            <w:r w:rsidRPr="00337CDD">
              <w:rPr>
                <w:rFonts w:ascii="Times New Roman" w:hAnsi="Times New Roman"/>
                <w:sz w:val="20"/>
                <w:szCs w:val="20"/>
              </w:rPr>
              <w:t>100,0</w:t>
            </w:r>
          </w:p>
        </w:tc>
        <w:tc>
          <w:tcPr>
            <w:tcW w:w="321"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01</w:t>
            </w:r>
          </w:p>
        </w:tc>
      </w:tr>
      <w:tr w:rsidR="00B46347" w:rsidRPr="00337CDD" w:rsidTr="00D8554E">
        <w:trPr>
          <w:trHeight w:val="263"/>
        </w:trPr>
        <w:tc>
          <w:tcPr>
            <w:tcW w:w="160" w:type="pct"/>
            <w:shd w:val="clear" w:color="auto" w:fill="auto"/>
          </w:tcPr>
          <w:p w:rsidR="008C23FC" w:rsidRPr="00337CDD" w:rsidRDefault="008C23FC" w:rsidP="00556331">
            <w:pPr>
              <w:spacing w:after="0"/>
              <w:jc w:val="center"/>
              <w:rPr>
                <w:rFonts w:ascii="Times New Roman" w:hAnsi="Times New Roman"/>
                <w:sz w:val="20"/>
                <w:szCs w:val="20"/>
              </w:rPr>
            </w:pPr>
            <w:r w:rsidRPr="00337CDD">
              <w:rPr>
                <w:rFonts w:ascii="Times New Roman" w:hAnsi="Times New Roman"/>
                <w:sz w:val="20"/>
                <w:szCs w:val="20"/>
              </w:rPr>
              <w:t>4</w:t>
            </w:r>
            <w:r w:rsidR="00B46347" w:rsidRPr="00337CDD">
              <w:rPr>
                <w:rFonts w:ascii="Times New Roman" w:hAnsi="Times New Roman"/>
                <w:sz w:val="20"/>
                <w:szCs w:val="20"/>
              </w:rPr>
              <w:t>.</w:t>
            </w:r>
          </w:p>
        </w:tc>
        <w:tc>
          <w:tcPr>
            <w:tcW w:w="1080" w:type="pct"/>
            <w:shd w:val="clear" w:color="auto" w:fill="auto"/>
          </w:tcPr>
          <w:p w:rsidR="008C23FC" w:rsidRPr="00337CDD" w:rsidRDefault="008C23FC" w:rsidP="00556331">
            <w:pPr>
              <w:pStyle w:val="ad"/>
              <w:spacing w:before="0" w:beforeAutospacing="0" w:after="0" w:afterAutospacing="0"/>
              <w:rPr>
                <w:sz w:val="20"/>
                <w:szCs w:val="20"/>
              </w:rPr>
            </w:pPr>
            <w:proofErr w:type="spellStart"/>
            <w:r w:rsidRPr="00337CDD">
              <w:rPr>
                <w:sz w:val="20"/>
                <w:szCs w:val="20"/>
              </w:rPr>
              <w:t>Макропоказатель</w:t>
            </w:r>
            <w:proofErr w:type="spellEnd"/>
            <w:r w:rsidR="00E71A0F" w:rsidRPr="00337CDD">
              <w:rPr>
                <w:sz w:val="20"/>
                <w:szCs w:val="20"/>
              </w:rPr>
              <w:t xml:space="preserve"> </w:t>
            </w:r>
            <w:r w:rsidR="00E71A0F" w:rsidRPr="00337CDD">
              <w:rPr>
                <w:sz w:val="20"/>
              </w:rPr>
              <w:t xml:space="preserve">Подпрограммы </w:t>
            </w:r>
            <w:r w:rsidR="00E71A0F" w:rsidRPr="00337CDD">
              <w:rPr>
                <w:sz w:val="20"/>
                <w:lang w:val="en-US"/>
              </w:rPr>
              <w:t>I</w:t>
            </w:r>
            <w:r w:rsidRPr="00337CDD">
              <w:rPr>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tc>
        <w:tc>
          <w:tcPr>
            <w:tcW w:w="507" w:type="pct"/>
            <w:shd w:val="clear" w:color="auto" w:fill="auto"/>
          </w:tcPr>
          <w:p w:rsidR="008C23FC" w:rsidRPr="00337CDD" w:rsidRDefault="008C23FC" w:rsidP="00556331">
            <w:pPr>
              <w:pStyle w:val="ConsPlusNormal"/>
              <w:jc w:val="center"/>
              <w:rPr>
                <w:rFonts w:ascii="Times New Roman" w:hAnsi="Times New Roman"/>
                <w:sz w:val="20"/>
              </w:rPr>
            </w:pPr>
            <w:r w:rsidRPr="00337CDD">
              <w:rPr>
                <w:rFonts w:ascii="Times New Roman" w:hAnsi="Times New Roman"/>
                <w:sz w:val="20"/>
              </w:rPr>
              <w:t>Отраслевой показатель</w:t>
            </w:r>
          </w:p>
        </w:tc>
        <w:tc>
          <w:tcPr>
            <w:tcW w:w="362" w:type="pct"/>
            <w:shd w:val="clear" w:color="auto" w:fill="auto"/>
            <w:vAlign w:val="center"/>
          </w:tcPr>
          <w:p w:rsidR="008C23FC" w:rsidRPr="00337CDD" w:rsidRDefault="00E71A0F"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11,0</w:t>
            </w:r>
          </w:p>
        </w:tc>
        <w:tc>
          <w:tcPr>
            <w:tcW w:w="388"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15,0</w:t>
            </w:r>
          </w:p>
        </w:tc>
        <w:tc>
          <w:tcPr>
            <w:tcW w:w="433"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15,5</w:t>
            </w:r>
          </w:p>
        </w:tc>
        <w:tc>
          <w:tcPr>
            <w:tcW w:w="431"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16,0</w:t>
            </w:r>
          </w:p>
        </w:tc>
        <w:tc>
          <w:tcPr>
            <w:tcW w:w="425"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16,5</w:t>
            </w:r>
          </w:p>
        </w:tc>
        <w:tc>
          <w:tcPr>
            <w:tcW w:w="389" w:type="pct"/>
            <w:shd w:val="clear" w:color="auto" w:fill="auto"/>
            <w:vAlign w:val="center"/>
          </w:tcPr>
          <w:p w:rsidR="008C23FC" w:rsidRPr="00337CDD" w:rsidRDefault="008C23FC" w:rsidP="00556331">
            <w:pPr>
              <w:pStyle w:val="ad"/>
              <w:spacing w:before="0" w:beforeAutospacing="0" w:after="0" w:afterAutospacing="0"/>
              <w:jc w:val="center"/>
              <w:rPr>
                <w:sz w:val="20"/>
                <w:szCs w:val="20"/>
              </w:rPr>
            </w:pPr>
            <w:r w:rsidRPr="00337CDD">
              <w:rPr>
                <w:kern w:val="24"/>
                <w:sz w:val="20"/>
                <w:szCs w:val="20"/>
              </w:rPr>
              <w:t>17,0</w:t>
            </w:r>
          </w:p>
        </w:tc>
        <w:tc>
          <w:tcPr>
            <w:tcW w:w="321"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lang w:val="en-US"/>
              </w:rPr>
              <w:t>0</w:t>
            </w:r>
            <w:r w:rsidRPr="00337CDD">
              <w:rPr>
                <w:rFonts w:ascii="Times New Roman" w:hAnsi="Times New Roman"/>
                <w:sz w:val="20"/>
                <w:szCs w:val="20"/>
              </w:rPr>
              <w:t>1</w:t>
            </w:r>
          </w:p>
        </w:tc>
      </w:tr>
      <w:tr w:rsidR="00B46347" w:rsidRPr="00337CDD" w:rsidTr="00D8554E">
        <w:trPr>
          <w:trHeight w:val="717"/>
        </w:trPr>
        <w:tc>
          <w:tcPr>
            <w:tcW w:w="160" w:type="pct"/>
            <w:shd w:val="clear" w:color="auto" w:fill="auto"/>
          </w:tcPr>
          <w:p w:rsidR="008C23FC" w:rsidRPr="00337CDD" w:rsidRDefault="008C23FC" w:rsidP="00556331">
            <w:pPr>
              <w:spacing w:after="0"/>
              <w:jc w:val="center"/>
              <w:rPr>
                <w:rFonts w:ascii="Times New Roman" w:hAnsi="Times New Roman"/>
                <w:sz w:val="20"/>
                <w:szCs w:val="20"/>
              </w:rPr>
            </w:pPr>
            <w:r w:rsidRPr="00337CDD">
              <w:rPr>
                <w:rFonts w:ascii="Times New Roman" w:hAnsi="Times New Roman"/>
                <w:sz w:val="20"/>
                <w:szCs w:val="20"/>
              </w:rPr>
              <w:t>5</w:t>
            </w:r>
            <w:r w:rsidR="00B46347" w:rsidRPr="00337CDD">
              <w:rPr>
                <w:rFonts w:ascii="Times New Roman" w:hAnsi="Times New Roman"/>
                <w:sz w:val="20"/>
                <w:szCs w:val="20"/>
              </w:rPr>
              <w:t>.</w:t>
            </w:r>
          </w:p>
        </w:tc>
        <w:tc>
          <w:tcPr>
            <w:tcW w:w="1080" w:type="pct"/>
            <w:shd w:val="clear" w:color="auto" w:fill="auto"/>
          </w:tcPr>
          <w:p w:rsidR="008C23FC" w:rsidRPr="00337CDD" w:rsidRDefault="008C23FC" w:rsidP="00556331">
            <w:pPr>
              <w:pStyle w:val="ad"/>
              <w:spacing w:before="0" w:beforeAutospacing="0" w:after="0" w:afterAutospacing="0"/>
              <w:rPr>
                <w:sz w:val="20"/>
                <w:szCs w:val="20"/>
              </w:rPr>
            </w:pPr>
            <w:proofErr w:type="spellStart"/>
            <w:r w:rsidRPr="00337CDD">
              <w:rPr>
                <w:sz w:val="20"/>
                <w:szCs w:val="20"/>
              </w:rPr>
              <w:t>Макропоказатель</w:t>
            </w:r>
            <w:proofErr w:type="spellEnd"/>
            <w:r w:rsidR="00E71A0F" w:rsidRPr="00337CDD">
              <w:rPr>
                <w:sz w:val="20"/>
                <w:szCs w:val="20"/>
              </w:rPr>
              <w:t xml:space="preserve"> </w:t>
            </w:r>
            <w:r w:rsidR="00E71A0F" w:rsidRPr="00337CDD">
              <w:rPr>
                <w:sz w:val="20"/>
              </w:rPr>
              <w:t xml:space="preserve">Подпрограммы </w:t>
            </w:r>
            <w:r w:rsidR="00E71A0F" w:rsidRPr="00337CDD">
              <w:rPr>
                <w:sz w:val="20"/>
                <w:lang w:val="en-US"/>
              </w:rPr>
              <w:t>I</w:t>
            </w:r>
            <w:r w:rsidRPr="00337CDD">
              <w:rPr>
                <w:sz w:val="20"/>
                <w:szCs w:val="20"/>
              </w:rPr>
              <w:t xml:space="preserve"> – Доля обучающихся и студентов, систематически занимающихся физической культурой и спортом, в общей численности обучающихся и студентов</w:t>
            </w:r>
          </w:p>
        </w:tc>
        <w:tc>
          <w:tcPr>
            <w:tcW w:w="507" w:type="pct"/>
            <w:shd w:val="clear" w:color="auto" w:fill="auto"/>
          </w:tcPr>
          <w:p w:rsidR="008C23FC" w:rsidRPr="00337CDD" w:rsidRDefault="008C23FC" w:rsidP="00556331">
            <w:pPr>
              <w:pStyle w:val="ConsPlusNormal"/>
              <w:jc w:val="center"/>
              <w:rPr>
                <w:rFonts w:ascii="Times New Roman" w:hAnsi="Times New Roman"/>
                <w:sz w:val="20"/>
              </w:rPr>
            </w:pPr>
            <w:r w:rsidRPr="00337CDD">
              <w:rPr>
                <w:rFonts w:ascii="Times New Roman" w:hAnsi="Times New Roman"/>
                <w:sz w:val="20"/>
              </w:rPr>
              <w:t>Отраслевой показатель</w:t>
            </w:r>
          </w:p>
        </w:tc>
        <w:tc>
          <w:tcPr>
            <w:tcW w:w="362" w:type="pct"/>
            <w:shd w:val="clear" w:color="auto" w:fill="auto"/>
            <w:vAlign w:val="center"/>
          </w:tcPr>
          <w:p w:rsidR="008C23FC" w:rsidRPr="00337CDD" w:rsidRDefault="00E71A0F"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81,0</w:t>
            </w:r>
          </w:p>
        </w:tc>
        <w:tc>
          <w:tcPr>
            <w:tcW w:w="388"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rPr>
              <w:t>85,0</w:t>
            </w:r>
          </w:p>
        </w:tc>
        <w:tc>
          <w:tcPr>
            <w:tcW w:w="433" w:type="pct"/>
            <w:shd w:val="clear" w:color="auto" w:fill="auto"/>
            <w:vAlign w:val="center"/>
          </w:tcPr>
          <w:p w:rsidR="008C23FC" w:rsidRPr="00337CDD" w:rsidRDefault="00E71A0F" w:rsidP="00556331">
            <w:pPr>
              <w:pStyle w:val="ad"/>
              <w:spacing w:before="0" w:beforeAutospacing="0" w:after="0" w:afterAutospacing="0"/>
              <w:jc w:val="center"/>
              <w:rPr>
                <w:sz w:val="20"/>
                <w:szCs w:val="20"/>
              </w:rPr>
            </w:pPr>
            <w:r w:rsidRPr="00337CDD">
              <w:rPr>
                <w:kern w:val="24"/>
                <w:sz w:val="20"/>
                <w:szCs w:val="20"/>
              </w:rPr>
              <w:t>-</w:t>
            </w:r>
          </w:p>
        </w:tc>
        <w:tc>
          <w:tcPr>
            <w:tcW w:w="431" w:type="pct"/>
            <w:shd w:val="clear" w:color="auto" w:fill="auto"/>
            <w:vAlign w:val="center"/>
          </w:tcPr>
          <w:p w:rsidR="008C23FC" w:rsidRPr="00337CDD" w:rsidRDefault="00EA186F" w:rsidP="00556331">
            <w:pPr>
              <w:pStyle w:val="ad"/>
              <w:spacing w:before="0" w:beforeAutospacing="0" w:after="0" w:afterAutospacing="0"/>
              <w:jc w:val="center"/>
              <w:rPr>
                <w:sz w:val="20"/>
                <w:szCs w:val="20"/>
              </w:rPr>
            </w:pPr>
            <w:r w:rsidRPr="00337CDD">
              <w:rPr>
                <w:kern w:val="24"/>
                <w:sz w:val="20"/>
                <w:szCs w:val="20"/>
              </w:rPr>
              <w:t>-</w:t>
            </w:r>
          </w:p>
        </w:tc>
        <w:tc>
          <w:tcPr>
            <w:tcW w:w="425" w:type="pct"/>
            <w:shd w:val="clear" w:color="auto" w:fill="auto"/>
            <w:vAlign w:val="center"/>
          </w:tcPr>
          <w:p w:rsidR="008C23FC" w:rsidRPr="00337CDD" w:rsidRDefault="00EA186F" w:rsidP="00556331">
            <w:pPr>
              <w:pStyle w:val="ad"/>
              <w:spacing w:before="0" w:beforeAutospacing="0" w:after="0" w:afterAutospacing="0"/>
              <w:jc w:val="center"/>
              <w:rPr>
                <w:sz w:val="20"/>
                <w:szCs w:val="20"/>
              </w:rPr>
            </w:pPr>
            <w:r w:rsidRPr="00337CDD">
              <w:rPr>
                <w:kern w:val="24"/>
                <w:sz w:val="20"/>
                <w:szCs w:val="20"/>
              </w:rPr>
              <w:t>-</w:t>
            </w:r>
          </w:p>
        </w:tc>
        <w:tc>
          <w:tcPr>
            <w:tcW w:w="389" w:type="pct"/>
            <w:shd w:val="clear" w:color="auto" w:fill="auto"/>
            <w:vAlign w:val="center"/>
          </w:tcPr>
          <w:p w:rsidR="008C23FC" w:rsidRPr="00337CDD" w:rsidRDefault="00EA186F" w:rsidP="00556331">
            <w:pPr>
              <w:pStyle w:val="ad"/>
              <w:spacing w:before="0" w:beforeAutospacing="0" w:after="0" w:afterAutospacing="0"/>
              <w:jc w:val="center"/>
              <w:rPr>
                <w:sz w:val="20"/>
                <w:szCs w:val="20"/>
              </w:rPr>
            </w:pPr>
            <w:r w:rsidRPr="00337CDD">
              <w:rPr>
                <w:kern w:val="24"/>
                <w:sz w:val="20"/>
                <w:szCs w:val="20"/>
              </w:rPr>
              <w:t>-</w:t>
            </w:r>
          </w:p>
        </w:tc>
        <w:tc>
          <w:tcPr>
            <w:tcW w:w="321" w:type="pct"/>
            <w:shd w:val="clear" w:color="auto" w:fill="auto"/>
            <w:vAlign w:val="center"/>
          </w:tcPr>
          <w:p w:rsidR="008C23FC" w:rsidRPr="00337CDD" w:rsidRDefault="008C23FC" w:rsidP="00556331">
            <w:pPr>
              <w:spacing w:after="0" w:line="240" w:lineRule="auto"/>
              <w:jc w:val="center"/>
              <w:rPr>
                <w:rFonts w:ascii="Times New Roman" w:hAnsi="Times New Roman"/>
                <w:sz w:val="20"/>
                <w:szCs w:val="20"/>
              </w:rPr>
            </w:pPr>
            <w:r w:rsidRPr="00337CDD">
              <w:rPr>
                <w:rFonts w:ascii="Times New Roman" w:hAnsi="Times New Roman"/>
                <w:sz w:val="20"/>
                <w:szCs w:val="20"/>
                <w:lang w:val="en-US"/>
              </w:rPr>
              <w:t>0</w:t>
            </w:r>
            <w:r w:rsidRPr="00337CDD">
              <w:rPr>
                <w:rFonts w:ascii="Times New Roman" w:hAnsi="Times New Roman"/>
                <w:sz w:val="20"/>
                <w:szCs w:val="20"/>
              </w:rPr>
              <w:t>1</w:t>
            </w:r>
          </w:p>
        </w:tc>
      </w:tr>
      <w:tr w:rsidR="00B46347" w:rsidRPr="00337CDD" w:rsidTr="00D8554E">
        <w:trPr>
          <w:trHeight w:val="1449"/>
        </w:trPr>
        <w:tc>
          <w:tcPr>
            <w:tcW w:w="160" w:type="pct"/>
            <w:shd w:val="clear" w:color="auto" w:fill="auto"/>
          </w:tcPr>
          <w:p w:rsidR="00EA186F" w:rsidRPr="00337CDD" w:rsidRDefault="00EA186F" w:rsidP="00556331">
            <w:pPr>
              <w:spacing w:after="0"/>
              <w:jc w:val="center"/>
              <w:rPr>
                <w:rFonts w:ascii="Times New Roman" w:hAnsi="Times New Roman"/>
                <w:sz w:val="20"/>
                <w:szCs w:val="20"/>
              </w:rPr>
            </w:pPr>
            <w:r w:rsidRPr="00337CDD">
              <w:rPr>
                <w:rFonts w:ascii="Times New Roman" w:hAnsi="Times New Roman"/>
                <w:sz w:val="20"/>
                <w:szCs w:val="20"/>
              </w:rPr>
              <w:t>6</w:t>
            </w:r>
            <w:r w:rsidR="00B46347" w:rsidRPr="00337CDD">
              <w:rPr>
                <w:rFonts w:ascii="Times New Roman" w:hAnsi="Times New Roman"/>
                <w:sz w:val="20"/>
                <w:szCs w:val="20"/>
              </w:rPr>
              <w:t>.</w:t>
            </w:r>
          </w:p>
        </w:tc>
        <w:tc>
          <w:tcPr>
            <w:tcW w:w="1080" w:type="pct"/>
            <w:shd w:val="clear" w:color="auto" w:fill="auto"/>
          </w:tcPr>
          <w:p w:rsidR="00EA186F" w:rsidRPr="00337CDD" w:rsidRDefault="00EA186F" w:rsidP="00556331">
            <w:pPr>
              <w:spacing w:after="0" w:line="240" w:lineRule="auto"/>
              <w:rPr>
                <w:rFonts w:ascii="Times New Roman" w:hAnsi="Times New Roman"/>
                <w:sz w:val="20"/>
                <w:szCs w:val="20"/>
              </w:rPr>
            </w:pPr>
            <w:proofErr w:type="spellStart"/>
            <w:r w:rsidRPr="00337CDD">
              <w:rPr>
                <w:rFonts w:ascii="Times New Roman" w:hAnsi="Times New Roman"/>
                <w:sz w:val="20"/>
                <w:szCs w:val="20"/>
                <w:lang w:eastAsia="ru-RU"/>
              </w:rPr>
              <w:t>Макропоказатель</w:t>
            </w:r>
            <w:proofErr w:type="spellEnd"/>
            <w:r w:rsidRPr="00337CDD">
              <w:rPr>
                <w:rFonts w:ascii="Times New Roman" w:hAnsi="Times New Roman"/>
                <w:sz w:val="20"/>
                <w:szCs w:val="20"/>
                <w:lang w:eastAsia="ru-RU"/>
              </w:rPr>
              <w:t xml:space="preserve"> </w:t>
            </w:r>
            <w:r w:rsidRPr="00337CDD">
              <w:rPr>
                <w:rFonts w:ascii="Times New Roman" w:hAnsi="Times New Roman"/>
                <w:sz w:val="20"/>
              </w:rPr>
              <w:t xml:space="preserve">Подпрограммы </w:t>
            </w:r>
            <w:r w:rsidRPr="00337CDD">
              <w:rPr>
                <w:rFonts w:ascii="Times New Roman" w:hAnsi="Times New Roman"/>
                <w:sz w:val="20"/>
                <w:lang w:val="en-US"/>
              </w:rPr>
              <w:t>I</w:t>
            </w:r>
            <w:r w:rsidRPr="00337CDD">
              <w:rPr>
                <w:rFonts w:ascii="Times New Roman" w:hAnsi="Times New Roman"/>
                <w:sz w:val="20"/>
                <w:szCs w:val="20"/>
                <w:lang w:eastAsia="ru-RU"/>
              </w:rPr>
              <w:t xml:space="preserve"> – Доля населения муниципального образования Московской области,  занятого в экономике, занимающегося физической культурой и спортом, в общей </w:t>
            </w:r>
            <w:r w:rsidRPr="00337CDD">
              <w:rPr>
                <w:rFonts w:ascii="Times New Roman" w:hAnsi="Times New Roman"/>
                <w:sz w:val="20"/>
                <w:szCs w:val="20"/>
                <w:lang w:eastAsia="ru-RU"/>
              </w:rPr>
              <w:lastRenderedPageBreak/>
              <w:t>численности населения, занятого в экономике</w:t>
            </w:r>
          </w:p>
        </w:tc>
        <w:tc>
          <w:tcPr>
            <w:tcW w:w="507" w:type="pct"/>
            <w:shd w:val="clear" w:color="auto" w:fill="auto"/>
          </w:tcPr>
          <w:p w:rsidR="00EA186F" w:rsidRPr="00337CDD" w:rsidRDefault="00EA186F" w:rsidP="00556331">
            <w:pPr>
              <w:pStyle w:val="ConsPlusNormal"/>
              <w:jc w:val="center"/>
              <w:rPr>
                <w:rFonts w:ascii="Times New Roman" w:hAnsi="Times New Roman"/>
                <w:sz w:val="20"/>
              </w:rPr>
            </w:pPr>
            <w:r w:rsidRPr="00337CDD">
              <w:rPr>
                <w:rFonts w:ascii="Times New Roman" w:hAnsi="Times New Roman"/>
                <w:sz w:val="20"/>
              </w:rPr>
              <w:lastRenderedPageBreak/>
              <w:t>Отраслевой показатель</w:t>
            </w:r>
          </w:p>
        </w:tc>
        <w:tc>
          <w:tcPr>
            <w:tcW w:w="362" w:type="pct"/>
            <w:shd w:val="clear" w:color="auto" w:fill="auto"/>
            <w:vAlign w:val="center"/>
          </w:tcPr>
          <w:p w:rsidR="00EA186F" w:rsidRPr="00337CDD" w:rsidRDefault="00B46347"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EA186F" w:rsidRPr="00337CDD" w:rsidRDefault="00EA186F" w:rsidP="00556331">
            <w:pPr>
              <w:spacing w:after="0" w:line="240" w:lineRule="auto"/>
              <w:jc w:val="center"/>
              <w:rPr>
                <w:rFonts w:ascii="Times New Roman" w:hAnsi="Times New Roman"/>
                <w:sz w:val="20"/>
                <w:szCs w:val="20"/>
              </w:rPr>
            </w:pPr>
            <w:r w:rsidRPr="00337CDD">
              <w:rPr>
                <w:rFonts w:ascii="Times New Roman" w:hAnsi="Times New Roman"/>
                <w:sz w:val="20"/>
                <w:szCs w:val="20"/>
              </w:rPr>
              <w:t>25,3</w:t>
            </w:r>
          </w:p>
        </w:tc>
        <w:tc>
          <w:tcPr>
            <w:tcW w:w="388" w:type="pct"/>
            <w:shd w:val="clear" w:color="auto" w:fill="auto"/>
            <w:vAlign w:val="center"/>
          </w:tcPr>
          <w:p w:rsidR="00EA186F" w:rsidRPr="00337CDD" w:rsidRDefault="00EA186F" w:rsidP="00556331">
            <w:pPr>
              <w:spacing w:after="0" w:line="240" w:lineRule="auto"/>
              <w:jc w:val="center"/>
              <w:rPr>
                <w:rFonts w:ascii="Times New Roman" w:hAnsi="Times New Roman"/>
                <w:sz w:val="20"/>
                <w:szCs w:val="20"/>
              </w:rPr>
            </w:pPr>
            <w:r w:rsidRPr="00337CDD">
              <w:rPr>
                <w:rFonts w:ascii="Times New Roman" w:hAnsi="Times New Roman"/>
                <w:sz w:val="20"/>
                <w:szCs w:val="20"/>
              </w:rPr>
              <w:t>28,9</w:t>
            </w:r>
          </w:p>
        </w:tc>
        <w:tc>
          <w:tcPr>
            <w:tcW w:w="433" w:type="pct"/>
            <w:shd w:val="clear" w:color="auto" w:fill="auto"/>
            <w:vAlign w:val="center"/>
          </w:tcPr>
          <w:p w:rsidR="00EA186F" w:rsidRPr="00337CDD" w:rsidRDefault="00EA186F" w:rsidP="0059156A">
            <w:pPr>
              <w:pStyle w:val="ad"/>
              <w:spacing w:before="0" w:beforeAutospacing="0" w:after="0" w:afterAutospacing="0"/>
              <w:jc w:val="center"/>
              <w:rPr>
                <w:sz w:val="20"/>
                <w:szCs w:val="20"/>
              </w:rPr>
            </w:pPr>
            <w:r w:rsidRPr="00337CDD">
              <w:rPr>
                <w:kern w:val="24"/>
                <w:sz w:val="20"/>
                <w:szCs w:val="20"/>
              </w:rPr>
              <w:t>-</w:t>
            </w:r>
          </w:p>
        </w:tc>
        <w:tc>
          <w:tcPr>
            <w:tcW w:w="431" w:type="pct"/>
            <w:shd w:val="clear" w:color="auto" w:fill="auto"/>
            <w:vAlign w:val="center"/>
          </w:tcPr>
          <w:p w:rsidR="00EA186F" w:rsidRPr="00337CDD" w:rsidRDefault="00EA186F" w:rsidP="0059156A">
            <w:pPr>
              <w:pStyle w:val="ad"/>
              <w:spacing w:before="0" w:beforeAutospacing="0" w:after="0" w:afterAutospacing="0"/>
              <w:jc w:val="center"/>
              <w:rPr>
                <w:sz w:val="20"/>
                <w:szCs w:val="20"/>
              </w:rPr>
            </w:pPr>
            <w:r w:rsidRPr="00337CDD">
              <w:rPr>
                <w:kern w:val="24"/>
                <w:sz w:val="20"/>
                <w:szCs w:val="20"/>
              </w:rPr>
              <w:t>-</w:t>
            </w:r>
          </w:p>
        </w:tc>
        <w:tc>
          <w:tcPr>
            <w:tcW w:w="425" w:type="pct"/>
            <w:shd w:val="clear" w:color="auto" w:fill="auto"/>
            <w:vAlign w:val="center"/>
          </w:tcPr>
          <w:p w:rsidR="00EA186F" w:rsidRPr="00337CDD" w:rsidRDefault="00EA186F" w:rsidP="0059156A">
            <w:pPr>
              <w:pStyle w:val="ad"/>
              <w:spacing w:before="0" w:beforeAutospacing="0" w:after="0" w:afterAutospacing="0"/>
              <w:jc w:val="center"/>
              <w:rPr>
                <w:sz w:val="20"/>
                <w:szCs w:val="20"/>
              </w:rPr>
            </w:pPr>
            <w:r w:rsidRPr="00337CDD">
              <w:rPr>
                <w:kern w:val="24"/>
                <w:sz w:val="20"/>
                <w:szCs w:val="20"/>
              </w:rPr>
              <w:t>-</w:t>
            </w:r>
          </w:p>
        </w:tc>
        <w:tc>
          <w:tcPr>
            <w:tcW w:w="389" w:type="pct"/>
            <w:shd w:val="clear" w:color="auto" w:fill="auto"/>
            <w:vAlign w:val="center"/>
          </w:tcPr>
          <w:p w:rsidR="00EA186F" w:rsidRPr="00337CDD" w:rsidRDefault="00EA186F" w:rsidP="0059156A">
            <w:pPr>
              <w:pStyle w:val="ad"/>
              <w:spacing w:before="0" w:beforeAutospacing="0" w:after="0" w:afterAutospacing="0"/>
              <w:jc w:val="center"/>
              <w:rPr>
                <w:sz w:val="20"/>
                <w:szCs w:val="20"/>
              </w:rPr>
            </w:pPr>
            <w:r w:rsidRPr="00337CDD">
              <w:rPr>
                <w:kern w:val="24"/>
                <w:sz w:val="20"/>
                <w:szCs w:val="20"/>
              </w:rPr>
              <w:t>-</w:t>
            </w:r>
          </w:p>
        </w:tc>
        <w:tc>
          <w:tcPr>
            <w:tcW w:w="321" w:type="pct"/>
            <w:shd w:val="clear" w:color="auto" w:fill="auto"/>
            <w:vAlign w:val="center"/>
          </w:tcPr>
          <w:p w:rsidR="00EA186F" w:rsidRPr="00337CDD" w:rsidRDefault="00EA186F" w:rsidP="00556331">
            <w:pPr>
              <w:spacing w:after="0" w:line="240" w:lineRule="auto"/>
              <w:jc w:val="center"/>
              <w:rPr>
                <w:rFonts w:ascii="Times New Roman" w:hAnsi="Times New Roman"/>
                <w:sz w:val="20"/>
                <w:szCs w:val="20"/>
              </w:rPr>
            </w:pPr>
            <w:r w:rsidRPr="00337CDD">
              <w:rPr>
                <w:rFonts w:ascii="Times New Roman" w:hAnsi="Times New Roman"/>
                <w:sz w:val="20"/>
                <w:szCs w:val="20"/>
                <w:lang w:val="en-US"/>
              </w:rPr>
              <w:t>0</w:t>
            </w:r>
            <w:r w:rsidRPr="00337CDD">
              <w:rPr>
                <w:rFonts w:ascii="Times New Roman" w:hAnsi="Times New Roman"/>
                <w:sz w:val="20"/>
                <w:szCs w:val="20"/>
              </w:rPr>
              <w:t>1</w:t>
            </w:r>
          </w:p>
        </w:tc>
      </w:tr>
      <w:tr w:rsidR="00B46347" w:rsidRPr="00337CDD" w:rsidTr="00D8554E">
        <w:trPr>
          <w:trHeight w:val="1611"/>
        </w:trPr>
        <w:tc>
          <w:tcPr>
            <w:tcW w:w="160" w:type="pct"/>
            <w:shd w:val="clear" w:color="auto" w:fill="auto"/>
          </w:tcPr>
          <w:p w:rsidR="000933E5" w:rsidRPr="00337CDD" w:rsidRDefault="000933E5" w:rsidP="00556331">
            <w:pPr>
              <w:spacing w:after="0"/>
              <w:jc w:val="center"/>
              <w:rPr>
                <w:rFonts w:ascii="Times New Roman" w:hAnsi="Times New Roman"/>
                <w:sz w:val="20"/>
                <w:szCs w:val="20"/>
              </w:rPr>
            </w:pPr>
            <w:r w:rsidRPr="00337CDD">
              <w:rPr>
                <w:rFonts w:ascii="Times New Roman" w:hAnsi="Times New Roman"/>
                <w:sz w:val="20"/>
                <w:szCs w:val="20"/>
              </w:rPr>
              <w:lastRenderedPageBreak/>
              <w:t>7</w:t>
            </w:r>
            <w:r w:rsidR="00B46347" w:rsidRPr="00337CDD">
              <w:rPr>
                <w:rFonts w:ascii="Times New Roman" w:hAnsi="Times New Roman"/>
                <w:sz w:val="20"/>
                <w:szCs w:val="20"/>
              </w:rPr>
              <w:t>.</w:t>
            </w:r>
          </w:p>
        </w:tc>
        <w:tc>
          <w:tcPr>
            <w:tcW w:w="1080" w:type="pct"/>
            <w:shd w:val="clear" w:color="auto" w:fill="auto"/>
          </w:tcPr>
          <w:p w:rsidR="000933E5" w:rsidRPr="00337CDD" w:rsidRDefault="000933E5" w:rsidP="00556331">
            <w:pPr>
              <w:spacing w:after="0" w:line="240" w:lineRule="auto"/>
              <w:rPr>
                <w:rFonts w:ascii="Times New Roman" w:hAnsi="Times New Roman"/>
                <w:sz w:val="20"/>
                <w:szCs w:val="20"/>
                <w:lang w:eastAsia="ru-RU"/>
              </w:rPr>
            </w:pPr>
            <w:proofErr w:type="spellStart"/>
            <w:r w:rsidRPr="00337CDD">
              <w:rPr>
                <w:rFonts w:ascii="Times New Roman" w:hAnsi="Times New Roman"/>
                <w:sz w:val="20"/>
                <w:szCs w:val="20"/>
                <w:lang w:eastAsia="ru-RU"/>
              </w:rPr>
              <w:t>Макропоказатель</w:t>
            </w:r>
            <w:proofErr w:type="spellEnd"/>
            <w:r w:rsidR="00B46347" w:rsidRPr="00337CDD">
              <w:rPr>
                <w:rFonts w:ascii="Times New Roman" w:hAnsi="Times New Roman"/>
                <w:sz w:val="20"/>
                <w:szCs w:val="20"/>
                <w:lang w:eastAsia="ru-RU"/>
              </w:rPr>
              <w:t xml:space="preserve"> </w:t>
            </w:r>
            <w:r w:rsidR="00B46347" w:rsidRPr="00337CDD">
              <w:rPr>
                <w:rFonts w:ascii="Times New Roman" w:hAnsi="Times New Roman"/>
                <w:sz w:val="20"/>
              </w:rPr>
              <w:t xml:space="preserve">Подпрограммы </w:t>
            </w:r>
            <w:r w:rsidR="00B46347" w:rsidRPr="00337CDD">
              <w:rPr>
                <w:rFonts w:ascii="Times New Roman" w:hAnsi="Times New Roman"/>
                <w:sz w:val="20"/>
                <w:lang w:val="en-US"/>
              </w:rPr>
              <w:t>I</w:t>
            </w:r>
            <w:r w:rsidR="00B46347" w:rsidRPr="00337CDD">
              <w:rPr>
                <w:rFonts w:ascii="Times New Roman" w:hAnsi="Times New Roman"/>
                <w:sz w:val="20"/>
                <w:szCs w:val="20"/>
                <w:lang w:eastAsia="ru-RU"/>
              </w:rPr>
              <w:t xml:space="preserve"> – </w:t>
            </w:r>
            <w:r w:rsidRPr="00337CDD">
              <w:rPr>
                <w:rFonts w:ascii="Times New Roman" w:hAnsi="Times New Roman"/>
                <w:sz w:val="20"/>
                <w:szCs w:val="20"/>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7" w:type="pct"/>
            <w:shd w:val="clear" w:color="auto" w:fill="auto"/>
          </w:tcPr>
          <w:p w:rsidR="000933E5" w:rsidRPr="00337CDD" w:rsidRDefault="000933E5" w:rsidP="00556331">
            <w:pPr>
              <w:pStyle w:val="ConsPlusNormal"/>
              <w:jc w:val="center"/>
              <w:rPr>
                <w:rFonts w:ascii="Times New Roman" w:hAnsi="Times New Roman"/>
                <w:sz w:val="20"/>
              </w:rPr>
            </w:pPr>
            <w:r w:rsidRPr="00337CDD">
              <w:rPr>
                <w:rFonts w:ascii="Times New Roman" w:hAnsi="Times New Roman"/>
                <w:sz w:val="20"/>
              </w:rPr>
              <w:t>Показатель к ежегодному обращению Губернатора Московской области</w:t>
            </w:r>
          </w:p>
        </w:tc>
        <w:tc>
          <w:tcPr>
            <w:tcW w:w="362" w:type="pct"/>
            <w:shd w:val="clear" w:color="auto" w:fill="auto"/>
            <w:vAlign w:val="center"/>
          </w:tcPr>
          <w:p w:rsidR="000933E5" w:rsidRPr="00337CDD" w:rsidRDefault="00B46347"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0933E5" w:rsidRPr="00337CDD" w:rsidRDefault="000933E5" w:rsidP="00556331">
            <w:pPr>
              <w:spacing w:after="0" w:line="240" w:lineRule="auto"/>
              <w:jc w:val="center"/>
              <w:rPr>
                <w:rFonts w:ascii="Times New Roman" w:hAnsi="Times New Roman"/>
                <w:sz w:val="20"/>
                <w:szCs w:val="20"/>
              </w:rPr>
            </w:pPr>
            <w:r w:rsidRPr="00337CDD">
              <w:rPr>
                <w:rFonts w:ascii="Times New Roman" w:hAnsi="Times New Roman"/>
                <w:sz w:val="20"/>
                <w:szCs w:val="20"/>
              </w:rPr>
              <w:t>97,0</w:t>
            </w:r>
          </w:p>
        </w:tc>
        <w:tc>
          <w:tcPr>
            <w:tcW w:w="388" w:type="pct"/>
            <w:shd w:val="clear" w:color="auto" w:fill="auto"/>
            <w:vAlign w:val="center"/>
          </w:tcPr>
          <w:p w:rsidR="000933E5" w:rsidRPr="00337CDD" w:rsidRDefault="000933E5" w:rsidP="00556331">
            <w:pPr>
              <w:spacing w:after="0" w:line="240" w:lineRule="auto"/>
              <w:jc w:val="center"/>
              <w:rPr>
                <w:rFonts w:ascii="Times New Roman" w:hAnsi="Times New Roman"/>
                <w:sz w:val="20"/>
                <w:szCs w:val="20"/>
              </w:rPr>
            </w:pPr>
            <w:r w:rsidRPr="00337CDD">
              <w:rPr>
                <w:rFonts w:ascii="Times New Roman" w:hAnsi="Times New Roman"/>
                <w:sz w:val="20"/>
                <w:szCs w:val="20"/>
              </w:rPr>
              <w:t>99,6</w:t>
            </w:r>
          </w:p>
        </w:tc>
        <w:tc>
          <w:tcPr>
            <w:tcW w:w="433" w:type="pct"/>
            <w:shd w:val="clear" w:color="auto" w:fill="auto"/>
            <w:vAlign w:val="center"/>
          </w:tcPr>
          <w:p w:rsidR="000933E5" w:rsidRPr="00337CDD" w:rsidRDefault="000933E5" w:rsidP="00556331">
            <w:pPr>
              <w:pStyle w:val="ad"/>
              <w:spacing w:before="0" w:beforeAutospacing="0" w:after="0" w:afterAutospacing="0"/>
              <w:jc w:val="center"/>
              <w:rPr>
                <w:kern w:val="24"/>
                <w:sz w:val="20"/>
                <w:szCs w:val="20"/>
              </w:rPr>
            </w:pPr>
            <w:r w:rsidRPr="00337CDD">
              <w:rPr>
                <w:kern w:val="24"/>
                <w:sz w:val="20"/>
                <w:szCs w:val="20"/>
              </w:rPr>
              <w:t>100</w:t>
            </w:r>
          </w:p>
        </w:tc>
        <w:tc>
          <w:tcPr>
            <w:tcW w:w="431" w:type="pct"/>
            <w:shd w:val="clear" w:color="auto" w:fill="auto"/>
            <w:vAlign w:val="center"/>
          </w:tcPr>
          <w:p w:rsidR="000933E5" w:rsidRPr="00337CDD" w:rsidRDefault="000933E5" w:rsidP="00556331">
            <w:pPr>
              <w:pStyle w:val="ad"/>
              <w:spacing w:before="0" w:beforeAutospacing="0" w:after="0" w:afterAutospacing="0"/>
              <w:jc w:val="center"/>
              <w:rPr>
                <w:kern w:val="24"/>
                <w:sz w:val="20"/>
                <w:szCs w:val="20"/>
              </w:rPr>
            </w:pPr>
            <w:r w:rsidRPr="00337CDD">
              <w:rPr>
                <w:kern w:val="24"/>
                <w:sz w:val="20"/>
                <w:szCs w:val="20"/>
              </w:rPr>
              <w:t>100</w:t>
            </w:r>
          </w:p>
        </w:tc>
        <w:tc>
          <w:tcPr>
            <w:tcW w:w="425" w:type="pct"/>
            <w:shd w:val="clear" w:color="auto" w:fill="auto"/>
            <w:vAlign w:val="center"/>
          </w:tcPr>
          <w:p w:rsidR="000933E5" w:rsidRPr="00337CDD" w:rsidRDefault="000933E5" w:rsidP="00556331">
            <w:pPr>
              <w:pStyle w:val="ad"/>
              <w:spacing w:before="0" w:beforeAutospacing="0" w:after="0" w:afterAutospacing="0"/>
              <w:jc w:val="center"/>
              <w:rPr>
                <w:kern w:val="24"/>
                <w:sz w:val="20"/>
                <w:szCs w:val="20"/>
              </w:rPr>
            </w:pPr>
            <w:r w:rsidRPr="00337CDD">
              <w:rPr>
                <w:kern w:val="24"/>
                <w:sz w:val="20"/>
                <w:szCs w:val="20"/>
              </w:rPr>
              <w:t>100</w:t>
            </w:r>
          </w:p>
        </w:tc>
        <w:tc>
          <w:tcPr>
            <w:tcW w:w="389" w:type="pct"/>
            <w:shd w:val="clear" w:color="auto" w:fill="auto"/>
            <w:vAlign w:val="center"/>
          </w:tcPr>
          <w:p w:rsidR="000933E5" w:rsidRPr="00337CDD" w:rsidRDefault="000933E5" w:rsidP="00556331">
            <w:pPr>
              <w:pStyle w:val="ad"/>
              <w:spacing w:before="0" w:beforeAutospacing="0" w:after="0" w:afterAutospacing="0"/>
              <w:jc w:val="center"/>
              <w:rPr>
                <w:kern w:val="24"/>
                <w:sz w:val="20"/>
                <w:szCs w:val="20"/>
              </w:rPr>
            </w:pPr>
            <w:r w:rsidRPr="00337CDD">
              <w:rPr>
                <w:kern w:val="24"/>
                <w:sz w:val="20"/>
                <w:szCs w:val="20"/>
              </w:rPr>
              <w:t>100</w:t>
            </w:r>
          </w:p>
        </w:tc>
        <w:tc>
          <w:tcPr>
            <w:tcW w:w="321" w:type="pct"/>
            <w:shd w:val="clear" w:color="auto" w:fill="auto"/>
            <w:vAlign w:val="center"/>
          </w:tcPr>
          <w:p w:rsidR="000933E5" w:rsidRPr="00337CDD" w:rsidRDefault="000933E5" w:rsidP="00556331">
            <w:pPr>
              <w:spacing w:after="0" w:line="240" w:lineRule="auto"/>
              <w:jc w:val="center"/>
              <w:rPr>
                <w:rFonts w:ascii="Times New Roman" w:hAnsi="Times New Roman"/>
                <w:sz w:val="20"/>
                <w:szCs w:val="20"/>
              </w:rPr>
            </w:pPr>
            <w:r w:rsidRPr="00337CDD">
              <w:rPr>
                <w:rFonts w:ascii="Times New Roman" w:hAnsi="Times New Roman"/>
                <w:sz w:val="20"/>
                <w:szCs w:val="20"/>
                <w:lang w:val="en-US"/>
              </w:rPr>
              <w:t>0</w:t>
            </w:r>
            <w:r w:rsidRPr="00337CDD">
              <w:rPr>
                <w:rFonts w:ascii="Times New Roman" w:hAnsi="Times New Roman"/>
                <w:sz w:val="20"/>
                <w:szCs w:val="20"/>
              </w:rPr>
              <w:t>1</w:t>
            </w:r>
          </w:p>
        </w:tc>
      </w:tr>
      <w:tr w:rsidR="00B46347" w:rsidRPr="00337CDD" w:rsidTr="00D8554E">
        <w:trPr>
          <w:trHeight w:val="1744"/>
        </w:trPr>
        <w:tc>
          <w:tcPr>
            <w:tcW w:w="160" w:type="pct"/>
            <w:shd w:val="clear" w:color="auto" w:fill="auto"/>
          </w:tcPr>
          <w:p w:rsidR="00B46347" w:rsidRPr="00337CDD" w:rsidRDefault="00B46347" w:rsidP="00556331">
            <w:pPr>
              <w:spacing w:after="0"/>
              <w:jc w:val="center"/>
              <w:rPr>
                <w:rFonts w:ascii="Times New Roman" w:hAnsi="Times New Roman"/>
                <w:sz w:val="20"/>
                <w:szCs w:val="20"/>
              </w:rPr>
            </w:pPr>
            <w:r w:rsidRPr="00337CDD">
              <w:rPr>
                <w:rFonts w:ascii="Times New Roman" w:hAnsi="Times New Roman"/>
                <w:sz w:val="20"/>
                <w:szCs w:val="20"/>
              </w:rPr>
              <w:t>8.</w:t>
            </w:r>
          </w:p>
        </w:tc>
        <w:tc>
          <w:tcPr>
            <w:tcW w:w="1080" w:type="pct"/>
            <w:shd w:val="clear" w:color="auto" w:fill="auto"/>
          </w:tcPr>
          <w:p w:rsidR="00B46347" w:rsidRPr="00337CDD" w:rsidRDefault="00B46347" w:rsidP="00556331">
            <w:pPr>
              <w:pStyle w:val="ad"/>
              <w:spacing w:before="0" w:beforeAutospacing="0" w:after="0" w:afterAutospacing="0"/>
              <w:rPr>
                <w:sz w:val="20"/>
                <w:szCs w:val="20"/>
              </w:rPr>
            </w:pPr>
            <w:proofErr w:type="spellStart"/>
            <w:r w:rsidRPr="00337CDD">
              <w:rPr>
                <w:sz w:val="20"/>
                <w:szCs w:val="20"/>
              </w:rPr>
              <w:t>Макропоказатель</w:t>
            </w:r>
            <w:proofErr w:type="spellEnd"/>
            <w:r w:rsidRPr="00337CDD">
              <w:rPr>
                <w:sz w:val="20"/>
                <w:szCs w:val="20"/>
              </w:rPr>
              <w:t xml:space="preserve"> </w:t>
            </w:r>
            <w:r w:rsidRPr="00337CDD">
              <w:rPr>
                <w:sz w:val="20"/>
              </w:rPr>
              <w:t xml:space="preserve">Подпрограммы </w:t>
            </w:r>
            <w:r w:rsidRPr="00337CDD">
              <w:rPr>
                <w:sz w:val="20"/>
                <w:lang w:val="en-US"/>
              </w:rPr>
              <w:t>I</w:t>
            </w:r>
            <w:r w:rsidRPr="00337CDD">
              <w:rPr>
                <w:sz w:val="20"/>
                <w:szCs w:val="20"/>
              </w:rPr>
              <w:t xml:space="preserve"> – Доля жителей муниципального образования Московской области, занимающихся в спортивных организациях, в общей численности детей и молодежи в возрасте 6-15 лет</w:t>
            </w:r>
          </w:p>
        </w:tc>
        <w:tc>
          <w:tcPr>
            <w:tcW w:w="507" w:type="pct"/>
            <w:shd w:val="clear" w:color="auto" w:fill="auto"/>
          </w:tcPr>
          <w:p w:rsidR="00B46347" w:rsidRPr="00337CDD" w:rsidRDefault="00B46347" w:rsidP="00556331">
            <w:pPr>
              <w:pStyle w:val="ConsPlusNormal"/>
              <w:jc w:val="center"/>
              <w:rPr>
                <w:rFonts w:ascii="Times New Roman" w:hAnsi="Times New Roman"/>
                <w:sz w:val="20"/>
              </w:rPr>
            </w:pPr>
            <w:r w:rsidRPr="00337CDD">
              <w:rPr>
                <w:rFonts w:ascii="Times New Roman" w:hAnsi="Times New Roman"/>
                <w:sz w:val="20"/>
              </w:rPr>
              <w:t>Отраслевой показатель</w:t>
            </w:r>
          </w:p>
        </w:tc>
        <w:tc>
          <w:tcPr>
            <w:tcW w:w="362" w:type="pct"/>
            <w:shd w:val="clear" w:color="auto" w:fill="auto"/>
            <w:vAlign w:val="center"/>
          </w:tcPr>
          <w:p w:rsidR="00B46347" w:rsidRPr="00337CDD" w:rsidRDefault="00B46347" w:rsidP="00556331">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B46347" w:rsidRPr="00337CDD" w:rsidRDefault="00B46347" w:rsidP="00556331">
            <w:pPr>
              <w:spacing w:after="0" w:line="240" w:lineRule="auto"/>
              <w:jc w:val="center"/>
              <w:rPr>
                <w:rFonts w:ascii="Times New Roman" w:hAnsi="Times New Roman"/>
                <w:sz w:val="20"/>
                <w:szCs w:val="20"/>
              </w:rPr>
            </w:pPr>
            <w:r w:rsidRPr="00337CDD">
              <w:rPr>
                <w:rFonts w:ascii="Times New Roman" w:hAnsi="Times New Roman"/>
                <w:sz w:val="20"/>
                <w:szCs w:val="20"/>
              </w:rPr>
              <w:t>47,0</w:t>
            </w:r>
          </w:p>
        </w:tc>
        <w:tc>
          <w:tcPr>
            <w:tcW w:w="388" w:type="pct"/>
            <w:shd w:val="clear" w:color="auto" w:fill="auto"/>
            <w:vAlign w:val="center"/>
          </w:tcPr>
          <w:p w:rsidR="00B46347" w:rsidRPr="00337CDD" w:rsidRDefault="00B46347" w:rsidP="00556331">
            <w:pPr>
              <w:spacing w:after="0" w:line="240" w:lineRule="auto"/>
              <w:jc w:val="center"/>
              <w:rPr>
                <w:rFonts w:ascii="Times New Roman" w:hAnsi="Times New Roman"/>
                <w:sz w:val="20"/>
                <w:szCs w:val="20"/>
              </w:rPr>
            </w:pPr>
            <w:r w:rsidRPr="00337CDD">
              <w:rPr>
                <w:rFonts w:ascii="Times New Roman" w:hAnsi="Times New Roman"/>
                <w:sz w:val="20"/>
                <w:szCs w:val="20"/>
              </w:rPr>
              <w:t>47,5</w:t>
            </w:r>
          </w:p>
        </w:tc>
        <w:tc>
          <w:tcPr>
            <w:tcW w:w="433" w:type="pct"/>
            <w:shd w:val="clear" w:color="auto" w:fill="auto"/>
            <w:vAlign w:val="center"/>
          </w:tcPr>
          <w:p w:rsidR="00B46347" w:rsidRPr="00337CDD" w:rsidRDefault="00B46347" w:rsidP="0059156A">
            <w:pPr>
              <w:pStyle w:val="ad"/>
              <w:spacing w:before="0" w:beforeAutospacing="0" w:after="0" w:afterAutospacing="0"/>
              <w:jc w:val="center"/>
              <w:rPr>
                <w:sz w:val="20"/>
                <w:szCs w:val="20"/>
              </w:rPr>
            </w:pPr>
            <w:r w:rsidRPr="00337CDD">
              <w:rPr>
                <w:kern w:val="24"/>
                <w:sz w:val="20"/>
                <w:szCs w:val="20"/>
              </w:rPr>
              <w:t>-</w:t>
            </w:r>
          </w:p>
        </w:tc>
        <w:tc>
          <w:tcPr>
            <w:tcW w:w="431" w:type="pct"/>
            <w:shd w:val="clear" w:color="auto" w:fill="auto"/>
            <w:vAlign w:val="center"/>
          </w:tcPr>
          <w:p w:rsidR="00B46347" w:rsidRPr="00337CDD" w:rsidRDefault="00B46347" w:rsidP="0059156A">
            <w:pPr>
              <w:pStyle w:val="ad"/>
              <w:spacing w:before="0" w:beforeAutospacing="0" w:after="0" w:afterAutospacing="0"/>
              <w:jc w:val="center"/>
              <w:rPr>
                <w:sz w:val="20"/>
                <w:szCs w:val="20"/>
              </w:rPr>
            </w:pPr>
            <w:r w:rsidRPr="00337CDD">
              <w:rPr>
                <w:kern w:val="24"/>
                <w:sz w:val="20"/>
                <w:szCs w:val="20"/>
              </w:rPr>
              <w:t>-</w:t>
            </w:r>
          </w:p>
        </w:tc>
        <w:tc>
          <w:tcPr>
            <w:tcW w:w="425" w:type="pct"/>
            <w:shd w:val="clear" w:color="auto" w:fill="auto"/>
            <w:vAlign w:val="center"/>
          </w:tcPr>
          <w:p w:rsidR="00B46347" w:rsidRPr="00337CDD" w:rsidRDefault="00B46347" w:rsidP="0059156A">
            <w:pPr>
              <w:pStyle w:val="ad"/>
              <w:spacing w:before="0" w:beforeAutospacing="0" w:after="0" w:afterAutospacing="0"/>
              <w:jc w:val="center"/>
              <w:rPr>
                <w:sz w:val="20"/>
                <w:szCs w:val="20"/>
              </w:rPr>
            </w:pPr>
            <w:r w:rsidRPr="00337CDD">
              <w:rPr>
                <w:kern w:val="24"/>
                <w:sz w:val="20"/>
                <w:szCs w:val="20"/>
              </w:rPr>
              <w:t>-</w:t>
            </w:r>
          </w:p>
        </w:tc>
        <w:tc>
          <w:tcPr>
            <w:tcW w:w="389" w:type="pct"/>
            <w:shd w:val="clear" w:color="auto" w:fill="auto"/>
            <w:vAlign w:val="center"/>
          </w:tcPr>
          <w:p w:rsidR="00B46347" w:rsidRPr="00337CDD" w:rsidRDefault="00B46347" w:rsidP="0059156A">
            <w:pPr>
              <w:pStyle w:val="ad"/>
              <w:spacing w:before="0" w:beforeAutospacing="0" w:after="0" w:afterAutospacing="0"/>
              <w:jc w:val="center"/>
              <w:rPr>
                <w:sz w:val="20"/>
                <w:szCs w:val="20"/>
              </w:rPr>
            </w:pPr>
            <w:r w:rsidRPr="00337CDD">
              <w:rPr>
                <w:kern w:val="24"/>
                <w:sz w:val="20"/>
                <w:szCs w:val="20"/>
              </w:rPr>
              <w:t>-</w:t>
            </w:r>
          </w:p>
        </w:tc>
        <w:tc>
          <w:tcPr>
            <w:tcW w:w="321" w:type="pct"/>
            <w:shd w:val="clear" w:color="auto" w:fill="auto"/>
            <w:vAlign w:val="center"/>
          </w:tcPr>
          <w:p w:rsidR="00B46347" w:rsidRPr="00337CDD" w:rsidRDefault="00B46347" w:rsidP="00556331">
            <w:pPr>
              <w:spacing w:after="0" w:line="240" w:lineRule="auto"/>
              <w:jc w:val="center"/>
              <w:rPr>
                <w:rFonts w:ascii="Times New Roman" w:hAnsi="Times New Roman"/>
                <w:sz w:val="20"/>
                <w:szCs w:val="20"/>
              </w:rPr>
            </w:pPr>
            <w:r w:rsidRPr="00337CDD">
              <w:rPr>
                <w:rFonts w:ascii="Times New Roman" w:hAnsi="Times New Roman"/>
                <w:sz w:val="20"/>
                <w:szCs w:val="20"/>
                <w:lang w:val="en-US"/>
              </w:rPr>
              <w:t>0</w:t>
            </w:r>
            <w:r w:rsidRPr="00337CDD">
              <w:rPr>
                <w:rFonts w:ascii="Times New Roman" w:hAnsi="Times New Roman"/>
                <w:sz w:val="20"/>
                <w:szCs w:val="20"/>
              </w:rPr>
              <w:t>1</w:t>
            </w:r>
          </w:p>
        </w:tc>
      </w:tr>
      <w:tr w:rsidR="00B46347" w:rsidRPr="00337CDD" w:rsidTr="00D8554E">
        <w:trPr>
          <w:trHeight w:val="1001"/>
        </w:trPr>
        <w:tc>
          <w:tcPr>
            <w:tcW w:w="160" w:type="pct"/>
            <w:shd w:val="clear" w:color="auto" w:fill="auto"/>
          </w:tcPr>
          <w:p w:rsidR="006E5766" w:rsidRPr="00337CDD" w:rsidRDefault="006B3BC8" w:rsidP="00450E86">
            <w:pPr>
              <w:spacing w:after="0"/>
              <w:jc w:val="center"/>
              <w:rPr>
                <w:rFonts w:ascii="Times New Roman" w:hAnsi="Times New Roman"/>
                <w:sz w:val="20"/>
                <w:szCs w:val="20"/>
              </w:rPr>
            </w:pPr>
            <w:r w:rsidRPr="00337CDD">
              <w:rPr>
                <w:rFonts w:ascii="Times New Roman" w:hAnsi="Times New Roman"/>
                <w:sz w:val="20"/>
                <w:szCs w:val="20"/>
              </w:rPr>
              <w:t>9.</w:t>
            </w:r>
          </w:p>
        </w:tc>
        <w:tc>
          <w:tcPr>
            <w:tcW w:w="1080" w:type="pct"/>
            <w:shd w:val="clear" w:color="auto" w:fill="auto"/>
          </w:tcPr>
          <w:p w:rsidR="006E5766" w:rsidRPr="00337CDD" w:rsidRDefault="006E5766" w:rsidP="00450E86">
            <w:pPr>
              <w:spacing w:after="0" w:line="240" w:lineRule="auto"/>
              <w:rPr>
                <w:rFonts w:ascii="Times New Roman" w:hAnsi="Times New Roman"/>
                <w:sz w:val="20"/>
                <w:szCs w:val="20"/>
              </w:rPr>
            </w:pPr>
            <w:r w:rsidRPr="00337CDD">
              <w:rPr>
                <w:rFonts w:ascii="Times New Roman" w:hAnsi="Times New Roman"/>
                <w:sz w:val="20"/>
                <w:szCs w:val="20"/>
              </w:rPr>
              <w:t>Количество проведенных массовых, официальных физкультурных и спортивных мероприятий</w:t>
            </w:r>
          </w:p>
        </w:tc>
        <w:tc>
          <w:tcPr>
            <w:tcW w:w="507" w:type="pct"/>
            <w:shd w:val="clear" w:color="auto" w:fill="auto"/>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Отраслевой показатель</w:t>
            </w:r>
          </w:p>
        </w:tc>
        <w:tc>
          <w:tcPr>
            <w:tcW w:w="362" w:type="pct"/>
            <w:shd w:val="clear" w:color="auto" w:fill="auto"/>
            <w:vAlign w:val="center"/>
          </w:tcPr>
          <w:p w:rsidR="006E5766" w:rsidRPr="00337CDD" w:rsidRDefault="006B3BC8" w:rsidP="00450E86">
            <w:pPr>
              <w:spacing w:after="0" w:line="240" w:lineRule="auto"/>
              <w:jc w:val="center"/>
              <w:rPr>
                <w:rFonts w:ascii="Times New Roman" w:hAnsi="Times New Roman"/>
                <w:sz w:val="20"/>
                <w:szCs w:val="20"/>
              </w:rPr>
            </w:pPr>
            <w:r w:rsidRPr="00337CDD">
              <w:rPr>
                <w:rFonts w:ascii="Times New Roman" w:hAnsi="Times New Roman"/>
                <w:sz w:val="20"/>
                <w:szCs w:val="20"/>
              </w:rPr>
              <w:t>единиц</w:t>
            </w:r>
          </w:p>
        </w:tc>
        <w:tc>
          <w:tcPr>
            <w:tcW w:w="504" w:type="pct"/>
            <w:shd w:val="clear" w:color="auto" w:fill="auto"/>
            <w:vAlign w:val="center"/>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130</w:t>
            </w:r>
          </w:p>
        </w:tc>
        <w:tc>
          <w:tcPr>
            <w:tcW w:w="388" w:type="pct"/>
            <w:shd w:val="clear" w:color="auto" w:fill="auto"/>
            <w:vAlign w:val="center"/>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149</w:t>
            </w:r>
          </w:p>
        </w:tc>
        <w:tc>
          <w:tcPr>
            <w:tcW w:w="433" w:type="pct"/>
            <w:shd w:val="clear" w:color="auto" w:fill="auto"/>
            <w:vAlign w:val="center"/>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149</w:t>
            </w:r>
          </w:p>
        </w:tc>
        <w:tc>
          <w:tcPr>
            <w:tcW w:w="431" w:type="pct"/>
            <w:shd w:val="clear" w:color="auto" w:fill="auto"/>
            <w:vAlign w:val="center"/>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149</w:t>
            </w:r>
          </w:p>
        </w:tc>
        <w:tc>
          <w:tcPr>
            <w:tcW w:w="425" w:type="pct"/>
            <w:shd w:val="clear" w:color="auto" w:fill="auto"/>
            <w:vAlign w:val="center"/>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149</w:t>
            </w:r>
          </w:p>
        </w:tc>
        <w:tc>
          <w:tcPr>
            <w:tcW w:w="389" w:type="pct"/>
            <w:shd w:val="clear" w:color="auto" w:fill="auto"/>
            <w:vAlign w:val="center"/>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149</w:t>
            </w:r>
          </w:p>
        </w:tc>
        <w:tc>
          <w:tcPr>
            <w:tcW w:w="321" w:type="pct"/>
            <w:shd w:val="clear" w:color="auto" w:fill="auto"/>
            <w:vAlign w:val="center"/>
          </w:tcPr>
          <w:p w:rsidR="006E5766" w:rsidRPr="00337CDD" w:rsidRDefault="006E5766" w:rsidP="00450E86">
            <w:pPr>
              <w:spacing w:after="0" w:line="240" w:lineRule="auto"/>
              <w:jc w:val="center"/>
              <w:rPr>
                <w:rFonts w:ascii="Times New Roman" w:hAnsi="Times New Roman"/>
                <w:sz w:val="20"/>
                <w:szCs w:val="20"/>
              </w:rPr>
            </w:pPr>
            <w:r w:rsidRPr="00337CDD">
              <w:rPr>
                <w:rFonts w:ascii="Times New Roman" w:hAnsi="Times New Roman"/>
                <w:sz w:val="20"/>
                <w:szCs w:val="20"/>
              </w:rPr>
              <w:t>01</w:t>
            </w:r>
          </w:p>
        </w:tc>
      </w:tr>
      <w:tr w:rsidR="00183C15" w:rsidRPr="00337CDD" w:rsidTr="00D8554E">
        <w:trPr>
          <w:trHeight w:val="2258"/>
        </w:trPr>
        <w:tc>
          <w:tcPr>
            <w:tcW w:w="160" w:type="pct"/>
            <w:shd w:val="clear" w:color="auto" w:fill="auto"/>
          </w:tcPr>
          <w:p w:rsidR="00183C15" w:rsidRPr="00337CDD" w:rsidRDefault="00183C15" w:rsidP="00AD0DFE">
            <w:pPr>
              <w:spacing w:after="0"/>
              <w:jc w:val="center"/>
              <w:rPr>
                <w:rFonts w:ascii="Times New Roman" w:hAnsi="Times New Roman"/>
                <w:sz w:val="20"/>
                <w:szCs w:val="20"/>
              </w:rPr>
            </w:pPr>
            <w:r w:rsidRPr="00337CDD">
              <w:rPr>
                <w:rFonts w:ascii="Times New Roman" w:hAnsi="Times New Roman"/>
                <w:sz w:val="20"/>
                <w:szCs w:val="20"/>
              </w:rPr>
              <w:lastRenderedPageBreak/>
              <w:t>10.</w:t>
            </w:r>
          </w:p>
        </w:tc>
        <w:tc>
          <w:tcPr>
            <w:tcW w:w="1080" w:type="pct"/>
            <w:shd w:val="clear" w:color="auto" w:fill="auto"/>
          </w:tcPr>
          <w:p w:rsidR="00183C15" w:rsidRPr="00337CDD" w:rsidRDefault="00183C15" w:rsidP="00AD0DFE">
            <w:pPr>
              <w:spacing w:after="0" w:line="220" w:lineRule="exact"/>
              <w:rPr>
                <w:rFonts w:ascii="Times New Roman" w:hAnsi="Times New Roman"/>
                <w:sz w:val="20"/>
                <w:szCs w:val="20"/>
              </w:rPr>
            </w:pPr>
            <w:r w:rsidRPr="00337CDD">
              <w:rPr>
                <w:rFonts w:ascii="Times New Roman" w:hAnsi="Times New Roman"/>
                <w:sz w:val="20"/>
                <w:szCs w:val="20"/>
                <w:lang w:eastAsia="ru-RU"/>
              </w:rPr>
              <w:t>Доля жителей муниципального образования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7" w:type="pct"/>
            <w:shd w:val="clear" w:color="auto" w:fill="auto"/>
          </w:tcPr>
          <w:p w:rsidR="00183C15" w:rsidRPr="00337CDD" w:rsidRDefault="00183C15" w:rsidP="00AD0DFE">
            <w:pPr>
              <w:spacing w:after="0"/>
              <w:jc w:val="center"/>
              <w:rPr>
                <w:rFonts w:ascii="Times New Roman" w:hAnsi="Times New Roman"/>
                <w:sz w:val="20"/>
                <w:szCs w:val="20"/>
              </w:rPr>
            </w:pPr>
            <w:r w:rsidRPr="00337CDD">
              <w:rPr>
                <w:rFonts w:ascii="Times New Roman" w:hAnsi="Times New Roman"/>
                <w:sz w:val="20"/>
                <w:szCs w:val="20"/>
              </w:rPr>
              <w:t>Отраслевой показатель</w:t>
            </w:r>
          </w:p>
        </w:tc>
        <w:tc>
          <w:tcPr>
            <w:tcW w:w="362"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30,3</w:t>
            </w:r>
          </w:p>
        </w:tc>
        <w:tc>
          <w:tcPr>
            <w:tcW w:w="388"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30,6</w:t>
            </w:r>
          </w:p>
        </w:tc>
        <w:tc>
          <w:tcPr>
            <w:tcW w:w="433"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30,9</w:t>
            </w:r>
          </w:p>
        </w:tc>
        <w:tc>
          <w:tcPr>
            <w:tcW w:w="431"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31,2</w:t>
            </w:r>
          </w:p>
        </w:tc>
        <w:tc>
          <w:tcPr>
            <w:tcW w:w="425"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31,3</w:t>
            </w:r>
          </w:p>
        </w:tc>
        <w:tc>
          <w:tcPr>
            <w:tcW w:w="389"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31,4</w:t>
            </w:r>
          </w:p>
        </w:tc>
        <w:tc>
          <w:tcPr>
            <w:tcW w:w="321"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01</w:t>
            </w:r>
          </w:p>
        </w:tc>
      </w:tr>
      <w:tr w:rsidR="00183C15" w:rsidRPr="00337CDD" w:rsidTr="00D8554E">
        <w:trPr>
          <w:trHeight w:val="561"/>
        </w:trPr>
        <w:tc>
          <w:tcPr>
            <w:tcW w:w="160" w:type="pct"/>
            <w:shd w:val="clear" w:color="auto" w:fill="auto"/>
          </w:tcPr>
          <w:p w:rsidR="00183C15" w:rsidRPr="00337CDD" w:rsidRDefault="00183C15" w:rsidP="00AD0DFE">
            <w:pPr>
              <w:spacing w:after="0"/>
              <w:jc w:val="center"/>
              <w:rPr>
                <w:rFonts w:ascii="Times New Roman" w:hAnsi="Times New Roman"/>
                <w:sz w:val="20"/>
                <w:szCs w:val="20"/>
              </w:rPr>
            </w:pPr>
            <w:r w:rsidRPr="00337CDD">
              <w:rPr>
                <w:rFonts w:ascii="Times New Roman" w:hAnsi="Times New Roman"/>
                <w:sz w:val="20"/>
                <w:szCs w:val="20"/>
              </w:rPr>
              <w:t>11.</w:t>
            </w:r>
          </w:p>
        </w:tc>
        <w:tc>
          <w:tcPr>
            <w:tcW w:w="1080" w:type="pct"/>
            <w:shd w:val="clear" w:color="auto" w:fill="auto"/>
          </w:tcPr>
          <w:p w:rsidR="00183C15" w:rsidRPr="00337CDD" w:rsidRDefault="00183C15" w:rsidP="00AD0DFE">
            <w:pPr>
              <w:spacing w:after="0" w:line="220" w:lineRule="exact"/>
              <w:rPr>
                <w:rFonts w:ascii="Times New Roman" w:hAnsi="Times New Roman"/>
                <w:sz w:val="20"/>
                <w:szCs w:val="20"/>
                <w:lang w:eastAsia="ru-RU"/>
              </w:rPr>
            </w:pPr>
            <w:r w:rsidRPr="00337CDD">
              <w:rPr>
                <w:rFonts w:ascii="Times New Roman" w:hAnsi="Times New Roman"/>
                <w:sz w:val="20"/>
                <w:szCs w:val="20"/>
                <w:lang w:eastAsia="ru-RU"/>
              </w:rPr>
              <w:t>Доля обучающихся и студентов муниципального образования Московской области,</w:t>
            </w:r>
            <w:r w:rsidRPr="00337CDD">
              <w:rPr>
                <w:sz w:val="18"/>
                <w:szCs w:val="18"/>
              </w:rPr>
              <w:t xml:space="preserve"> </w:t>
            </w:r>
            <w:r w:rsidRPr="00337CDD">
              <w:rPr>
                <w:rFonts w:ascii="Times New Roman" w:hAnsi="Times New Roman"/>
                <w:sz w:val="20"/>
                <w:szCs w:val="20"/>
                <w:lang w:eastAsia="ru-RU"/>
              </w:rPr>
              <w:t xml:space="preserve">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507" w:type="pct"/>
            <w:shd w:val="clear" w:color="auto" w:fill="auto"/>
          </w:tcPr>
          <w:p w:rsidR="00183C15" w:rsidRPr="00337CDD" w:rsidRDefault="00183C15" w:rsidP="00AD0DFE">
            <w:pPr>
              <w:spacing w:after="0"/>
              <w:jc w:val="center"/>
              <w:rPr>
                <w:rFonts w:ascii="Times New Roman" w:hAnsi="Times New Roman"/>
                <w:sz w:val="20"/>
                <w:szCs w:val="20"/>
              </w:rPr>
            </w:pPr>
            <w:r w:rsidRPr="00337CDD">
              <w:rPr>
                <w:rFonts w:ascii="Times New Roman" w:hAnsi="Times New Roman"/>
                <w:sz w:val="20"/>
                <w:szCs w:val="20"/>
              </w:rPr>
              <w:t>Отраслевой показатель</w:t>
            </w:r>
          </w:p>
        </w:tc>
        <w:tc>
          <w:tcPr>
            <w:tcW w:w="362"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процент</w:t>
            </w:r>
          </w:p>
        </w:tc>
        <w:tc>
          <w:tcPr>
            <w:tcW w:w="504"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50,3</w:t>
            </w:r>
          </w:p>
        </w:tc>
        <w:tc>
          <w:tcPr>
            <w:tcW w:w="388"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50,6</w:t>
            </w:r>
          </w:p>
        </w:tc>
        <w:tc>
          <w:tcPr>
            <w:tcW w:w="433"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50,9</w:t>
            </w:r>
          </w:p>
        </w:tc>
        <w:tc>
          <w:tcPr>
            <w:tcW w:w="431"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51,2</w:t>
            </w:r>
          </w:p>
        </w:tc>
        <w:tc>
          <w:tcPr>
            <w:tcW w:w="425"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51,3</w:t>
            </w:r>
          </w:p>
        </w:tc>
        <w:tc>
          <w:tcPr>
            <w:tcW w:w="389"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51,4</w:t>
            </w:r>
          </w:p>
        </w:tc>
        <w:tc>
          <w:tcPr>
            <w:tcW w:w="321" w:type="pct"/>
            <w:shd w:val="clear" w:color="auto" w:fill="auto"/>
            <w:vAlign w:val="center"/>
          </w:tcPr>
          <w:p w:rsidR="00183C15" w:rsidRPr="00337CDD" w:rsidRDefault="00183C15" w:rsidP="00AD0DFE">
            <w:pPr>
              <w:spacing w:after="0" w:line="240" w:lineRule="auto"/>
              <w:jc w:val="center"/>
              <w:rPr>
                <w:rFonts w:ascii="Times New Roman" w:hAnsi="Times New Roman"/>
                <w:sz w:val="20"/>
                <w:szCs w:val="20"/>
              </w:rPr>
            </w:pPr>
            <w:r w:rsidRPr="00337CDD">
              <w:rPr>
                <w:rFonts w:ascii="Times New Roman" w:hAnsi="Times New Roman"/>
                <w:sz w:val="20"/>
                <w:szCs w:val="20"/>
              </w:rPr>
              <w:t>01</w:t>
            </w:r>
          </w:p>
        </w:tc>
      </w:tr>
      <w:tr w:rsidR="00183C15" w:rsidRPr="00337CDD" w:rsidTr="00D8554E">
        <w:trPr>
          <w:trHeight w:val="91"/>
        </w:trPr>
        <w:tc>
          <w:tcPr>
            <w:tcW w:w="5000" w:type="pct"/>
            <w:gridSpan w:val="11"/>
            <w:shd w:val="clear" w:color="auto" w:fill="auto"/>
          </w:tcPr>
          <w:p w:rsidR="00183C15" w:rsidRPr="00337CDD" w:rsidRDefault="00183C15" w:rsidP="00F27CEB">
            <w:pPr>
              <w:spacing w:after="0" w:line="240" w:lineRule="auto"/>
              <w:ind w:firstLine="567"/>
              <w:rPr>
                <w:rFonts w:ascii="Times New Roman" w:hAnsi="Times New Roman"/>
                <w:sz w:val="20"/>
                <w:szCs w:val="20"/>
              </w:rPr>
            </w:pPr>
            <w:r w:rsidRPr="00337CDD">
              <w:rPr>
                <w:rFonts w:ascii="Times New Roman" w:hAnsi="Times New Roman"/>
                <w:b/>
                <w:sz w:val="20"/>
                <w:szCs w:val="20"/>
              </w:rPr>
              <w:t xml:space="preserve">Основное мероприятие P5.  </w:t>
            </w:r>
            <w:r w:rsidRPr="00337CDD">
              <w:rPr>
                <w:rFonts w:ascii="Times New Roman" w:hAnsi="Times New Roman"/>
                <w:sz w:val="20"/>
                <w:szCs w:val="20"/>
              </w:rPr>
              <w:t>Федеральный проект «Спорт – норма жизни»</w:t>
            </w:r>
          </w:p>
        </w:tc>
      </w:tr>
      <w:tr w:rsidR="00183C15" w:rsidRPr="00337CDD" w:rsidTr="00D8554E">
        <w:trPr>
          <w:trHeight w:val="289"/>
        </w:trPr>
        <w:tc>
          <w:tcPr>
            <w:tcW w:w="160" w:type="pct"/>
            <w:shd w:val="clear" w:color="auto" w:fill="auto"/>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t>3.</w:t>
            </w:r>
          </w:p>
        </w:tc>
        <w:tc>
          <w:tcPr>
            <w:tcW w:w="1080" w:type="pct"/>
            <w:shd w:val="clear" w:color="auto" w:fill="auto"/>
          </w:tcPr>
          <w:p w:rsidR="00183C15" w:rsidRPr="00337CDD" w:rsidRDefault="00183C15" w:rsidP="00D45F0D">
            <w:pPr>
              <w:widowControl w:val="0"/>
              <w:autoSpaceDE w:val="0"/>
              <w:autoSpaceDN w:val="0"/>
              <w:adjustRightInd w:val="0"/>
              <w:spacing w:line="240" w:lineRule="auto"/>
              <w:rPr>
                <w:rFonts w:ascii="Times New Roman" w:hAnsi="Times New Roman"/>
                <w:sz w:val="20"/>
                <w:szCs w:val="20"/>
              </w:rPr>
            </w:pPr>
            <w:r w:rsidRPr="00337CDD">
              <w:rPr>
                <w:rFonts w:ascii="Times New Roman" w:hAnsi="Times New Roman"/>
                <w:sz w:val="20"/>
                <w:szCs w:val="20"/>
              </w:rPr>
              <w:t xml:space="preserve">Количество установленных (отремонтированных, модернизированных) плоскостных спортивных сооружений в муниципальных образованиях </w:t>
            </w:r>
            <w:r w:rsidRPr="00337CDD">
              <w:rPr>
                <w:rFonts w:ascii="Times New Roman" w:hAnsi="Times New Roman"/>
                <w:sz w:val="20"/>
                <w:szCs w:val="20"/>
              </w:rPr>
              <w:lastRenderedPageBreak/>
              <w:t>Московской области</w:t>
            </w:r>
          </w:p>
        </w:tc>
        <w:tc>
          <w:tcPr>
            <w:tcW w:w="507" w:type="pct"/>
            <w:shd w:val="clear" w:color="auto" w:fill="auto"/>
          </w:tcPr>
          <w:p w:rsidR="00183C15" w:rsidRPr="00337CDD" w:rsidRDefault="00183C15" w:rsidP="0059156A">
            <w:pPr>
              <w:widowControl w:val="0"/>
              <w:autoSpaceDE w:val="0"/>
              <w:autoSpaceDN w:val="0"/>
              <w:adjustRightInd w:val="0"/>
              <w:rPr>
                <w:rFonts w:ascii="Times New Roman" w:hAnsi="Times New Roman"/>
                <w:sz w:val="20"/>
                <w:szCs w:val="20"/>
              </w:rPr>
            </w:pPr>
            <w:r w:rsidRPr="00337CDD">
              <w:rPr>
                <w:rFonts w:ascii="Times New Roman" w:hAnsi="Times New Roman"/>
                <w:sz w:val="20"/>
                <w:szCs w:val="20"/>
              </w:rPr>
              <w:lastRenderedPageBreak/>
              <w:t>Приоритетный показатель,</w:t>
            </w:r>
            <w:r w:rsidRPr="00337CDD">
              <w:rPr>
                <w:rFonts w:ascii="Times New Roman" w:hAnsi="Times New Roman"/>
                <w:sz w:val="20"/>
                <w:szCs w:val="20"/>
              </w:rPr>
              <w:br/>
              <w:t xml:space="preserve">показатель Национального </w:t>
            </w:r>
            <w:r w:rsidRPr="00337CDD">
              <w:rPr>
                <w:rFonts w:ascii="Times New Roman" w:hAnsi="Times New Roman"/>
                <w:sz w:val="20"/>
                <w:szCs w:val="20"/>
              </w:rPr>
              <w:lastRenderedPageBreak/>
              <w:t>проекта</w:t>
            </w:r>
          </w:p>
        </w:tc>
        <w:tc>
          <w:tcPr>
            <w:tcW w:w="362" w:type="pct"/>
            <w:shd w:val="clear" w:color="auto" w:fill="auto"/>
            <w:vAlign w:val="center"/>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lastRenderedPageBreak/>
              <w:t>единиц</w:t>
            </w:r>
          </w:p>
        </w:tc>
        <w:tc>
          <w:tcPr>
            <w:tcW w:w="504" w:type="pct"/>
            <w:shd w:val="clear" w:color="auto" w:fill="auto"/>
            <w:vAlign w:val="center"/>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t>0</w:t>
            </w:r>
          </w:p>
        </w:tc>
        <w:tc>
          <w:tcPr>
            <w:tcW w:w="388" w:type="pct"/>
            <w:shd w:val="clear" w:color="auto" w:fill="auto"/>
            <w:vAlign w:val="center"/>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t>0</w:t>
            </w:r>
          </w:p>
        </w:tc>
        <w:tc>
          <w:tcPr>
            <w:tcW w:w="433" w:type="pct"/>
            <w:shd w:val="clear" w:color="auto" w:fill="auto"/>
            <w:vAlign w:val="center"/>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t>0</w:t>
            </w:r>
          </w:p>
        </w:tc>
        <w:tc>
          <w:tcPr>
            <w:tcW w:w="431" w:type="pct"/>
            <w:shd w:val="clear" w:color="auto" w:fill="auto"/>
            <w:vAlign w:val="center"/>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t>0</w:t>
            </w:r>
          </w:p>
        </w:tc>
        <w:tc>
          <w:tcPr>
            <w:tcW w:w="425" w:type="pct"/>
            <w:shd w:val="clear" w:color="auto" w:fill="auto"/>
            <w:vAlign w:val="center"/>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t>1</w:t>
            </w:r>
          </w:p>
        </w:tc>
        <w:tc>
          <w:tcPr>
            <w:tcW w:w="389" w:type="pct"/>
            <w:shd w:val="clear" w:color="auto" w:fill="auto"/>
            <w:vAlign w:val="center"/>
          </w:tcPr>
          <w:p w:rsidR="00183C15" w:rsidRPr="00337CDD" w:rsidRDefault="00183C15" w:rsidP="0059156A">
            <w:pPr>
              <w:widowControl w:val="0"/>
              <w:autoSpaceDE w:val="0"/>
              <w:autoSpaceDN w:val="0"/>
              <w:adjustRightInd w:val="0"/>
              <w:jc w:val="center"/>
              <w:rPr>
                <w:rFonts w:ascii="Times New Roman" w:hAnsi="Times New Roman"/>
                <w:sz w:val="20"/>
                <w:szCs w:val="20"/>
              </w:rPr>
            </w:pPr>
            <w:r w:rsidRPr="00337CDD">
              <w:rPr>
                <w:rFonts w:ascii="Times New Roman" w:hAnsi="Times New Roman"/>
                <w:sz w:val="20"/>
                <w:szCs w:val="20"/>
              </w:rPr>
              <w:t>0</w:t>
            </w:r>
          </w:p>
        </w:tc>
        <w:tc>
          <w:tcPr>
            <w:tcW w:w="321" w:type="pct"/>
            <w:shd w:val="clear" w:color="auto" w:fill="auto"/>
            <w:vAlign w:val="center"/>
          </w:tcPr>
          <w:p w:rsidR="00183C15" w:rsidRPr="00337CDD" w:rsidRDefault="00183C15" w:rsidP="0059156A">
            <w:pPr>
              <w:widowControl w:val="0"/>
              <w:autoSpaceDE w:val="0"/>
              <w:autoSpaceDN w:val="0"/>
              <w:adjustRightInd w:val="0"/>
              <w:spacing w:after="0" w:line="240" w:lineRule="auto"/>
              <w:jc w:val="center"/>
              <w:rPr>
                <w:rFonts w:ascii="Times New Roman" w:hAnsi="Times New Roman"/>
                <w:sz w:val="20"/>
                <w:szCs w:val="20"/>
              </w:rPr>
            </w:pPr>
            <w:r w:rsidRPr="00337CDD">
              <w:rPr>
                <w:rFonts w:ascii="Times New Roman" w:hAnsi="Times New Roman"/>
                <w:sz w:val="20"/>
                <w:szCs w:val="20"/>
              </w:rPr>
              <w:t>Основное мероприятие Р5</w:t>
            </w:r>
          </w:p>
        </w:tc>
      </w:tr>
    </w:tbl>
    <w:p w:rsidR="00DA2594" w:rsidRPr="00337CDD" w:rsidRDefault="00DA2594" w:rsidP="007E152D">
      <w:pPr>
        <w:pStyle w:val="ConsPlusNormal"/>
        <w:jc w:val="right"/>
        <w:rPr>
          <w:rFonts w:ascii="Times New Roman" w:hAnsi="Times New Roman"/>
          <w:i/>
          <w:sz w:val="24"/>
          <w:szCs w:val="24"/>
        </w:rPr>
      </w:pPr>
    </w:p>
    <w:p w:rsidR="00DA2594" w:rsidRPr="00337CDD" w:rsidRDefault="00DA2594" w:rsidP="00031800">
      <w:pPr>
        <w:pStyle w:val="ConsPlusNormal"/>
        <w:jc w:val="right"/>
        <w:rPr>
          <w:rFonts w:ascii="Times New Roman" w:hAnsi="Times New Roman"/>
          <w:i/>
          <w:sz w:val="24"/>
          <w:szCs w:val="24"/>
        </w:rPr>
      </w:pPr>
    </w:p>
    <w:p w:rsidR="00B868CC" w:rsidRPr="00337CDD" w:rsidRDefault="00B868CC" w:rsidP="00031800">
      <w:pPr>
        <w:pStyle w:val="ConsPlusNormal"/>
        <w:jc w:val="right"/>
        <w:rPr>
          <w:rFonts w:ascii="Times New Roman" w:hAnsi="Times New Roman"/>
          <w:i/>
          <w:sz w:val="24"/>
          <w:szCs w:val="24"/>
        </w:rPr>
      </w:pPr>
    </w:p>
    <w:p w:rsidR="006E1DEB" w:rsidRPr="00337CDD" w:rsidRDefault="006E1DEB" w:rsidP="00031800">
      <w:pPr>
        <w:pStyle w:val="ConsPlusNormal"/>
        <w:jc w:val="right"/>
        <w:rPr>
          <w:rFonts w:ascii="Times New Roman" w:hAnsi="Times New Roman"/>
          <w:i/>
          <w:sz w:val="24"/>
          <w:szCs w:val="24"/>
        </w:rPr>
      </w:pPr>
    </w:p>
    <w:p w:rsidR="006E1DEB" w:rsidRPr="00337CDD" w:rsidRDefault="006E1DEB" w:rsidP="00031800">
      <w:pPr>
        <w:pStyle w:val="ConsPlusNormal"/>
        <w:jc w:val="right"/>
        <w:rPr>
          <w:rFonts w:ascii="Times New Roman" w:hAnsi="Times New Roman"/>
          <w:i/>
          <w:sz w:val="24"/>
          <w:szCs w:val="24"/>
        </w:rPr>
      </w:pPr>
    </w:p>
    <w:p w:rsidR="006E1DEB" w:rsidRPr="00337CDD" w:rsidRDefault="006E1DEB" w:rsidP="00031800">
      <w:pPr>
        <w:pStyle w:val="ConsPlusNormal"/>
        <w:jc w:val="right"/>
        <w:rPr>
          <w:rFonts w:ascii="Times New Roman" w:hAnsi="Times New Roman"/>
          <w:i/>
          <w:sz w:val="24"/>
          <w:szCs w:val="24"/>
        </w:rPr>
      </w:pPr>
    </w:p>
    <w:p w:rsidR="006E1DEB" w:rsidRDefault="006E1DEB"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Default="00D8554E" w:rsidP="00031800">
      <w:pPr>
        <w:pStyle w:val="ConsPlusNormal"/>
        <w:jc w:val="right"/>
        <w:rPr>
          <w:rFonts w:ascii="Times New Roman" w:hAnsi="Times New Roman"/>
          <w:i/>
          <w:sz w:val="24"/>
          <w:szCs w:val="24"/>
        </w:rPr>
      </w:pPr>
    </w:p>
    <w:p w:rsidR="00D8554E" w:rsidRPr="00337CDD" w:rsidRDefault="00D8554E" w:rsidP="00031800">
      <w:pPr>
        <w:pStyle w:val="ConsPlusNormal"/>
        <w:jc w:val="right"/>
        <w:rPr>
          <w:rFonts w:ascii="Times New Roman" w:hAnsi="Times New Roman"/>
          <w:i/>
          <w:sz w:val="24"/>
          <w:szCs w:val="24"/>
        </w:rPr>
      </w:pPr>
    </w:p>
    <w:p w:rsidR="00B868CC" w:rsidRPr="00337CDD" w:rsidRDefault="00B868CC" w:rsidP="00031800">
      <w:pPr>
        <w:pStyle w:val="ConsPlusNormal"/>
        <w:jc w:val="right"/>
        <w:rPr>
          <w:rFonts w:ascii="Times New Roman" w:hAnsi="Times New Roman"/>
          <w:i/>
          <w:sz w:val="24"/>
          <w:szCs w:val="24"/>
        </w:rPr>
      </w:pPr>
    </w:p>
    <w:p w:rsidR="00B868CC" w:rsidRPr="00337CDD" w:rsidRDefault="00B868CC" w:rsidP="00031800">
      <w:pPr>
        <w:pStyle w:val="ConsPlusNormal"/>
        <w:jc w:val="right"/>
        <w:rPr>
          <w:rFonts w:ascii="Times New Roman" w:hAnsi="Times New Roman"/>
          <w:i/>
          <w:sz w:val="24"/>
          <w:szCs w:val="24"/>
        </w:rPr>
      </w:pPr>
    </w:p>
    <w:p w:rsidR="00286BDF" w:rsidRPr="00337CDD" w:rsidRDefault="00286BDF"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lastRenderedPageBreak/>
        <w:t xml:space="preserve">Приложение 2 </w:t>
      </w:r>
    </w:p>
    <w:p w:rsidR="00286BDF" w:rsidRPr="00337CDD" w:rsidRDefault="00B9466A"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t xml:space="preserve">к </w:t>
      </w:r>
      <w:r w:rsidR="00286BDF" w:rsidRPr="00337CDD">
        <w:rPr>
          <w:rFonts w:ascii="Times New Roman" w:hAnsi="Times New Roman"/>
          <w:sz w:val="20"/>
          <w:szCs w:val="24"/>
        </w:rPr>
        <w:t xml:space="preserve">Подпрограмме 1 </w:t>
      </w:r>
    </w:p>
    <w:p w:rsidR="00431A32" w:rsidRPr="00337CDD" w:rsidRDefault="00431A32" w:rsidP="00431A32">
      <w:pPr>
        <w:pStyle w:val="ConsPlusNormal"/>
        <w:jc w:val="right"/>
        <w:rPr>
          <w:rFonts w:ascii="Times New Roman" w:hAnsi="Times New Roman"/>
          <w:i/>
          <w:sz w:val="24"/>
          <w:szCs w:val="24"/>
        </w:rPr>
      </w:pPr>
    </w:p>
    <w:p w:rsidR="00D07E69" w:rsidRPr="00337CDD" w:rsidRDefault="00D07E69" w:rsidP="00431A32">
      <w:pPr>
        <w:pStyle w:val="ConsPlusNormal"/>
        <w:jc w:val="right"/>
        <w:rPr>
          <w:rFonts w:ascii="Times New Roman" w:hAnsi="Times New Roman"/>
          <w:sz w:val="24"/>
          <w:szCs w:val="24"/>
        </w:rPr>
      </w:pPr>
    </w:p>
    <w:p w:rsidR="00D07E69" w:rsidRPr="00337CDD" w:rsidRDefault="00D07E69" w:rsidP="00D07E69">
      <w:pPr>
        <w:pStyle w:val="ConsPlusNormal"/>
        <w:ind w:firstLine="539"/>
        <w:jc w:val="center"/>
        <w:rPr>
          <w:rFonts w:ascii="Times New Roman" w:hAnsi="Times New Roman"/>
          <w:b/>
          <w:sz w:val="24"/>
          <w:szCs w:val="28"/>
        </w:rPr>
      </w:pPr>
      <w:r w:rsidRPr="00337CDD">
        <w:rPr>
          <w:rFonts w:ascii="Times New Roman" w:hAnsi="Times New Roman"/>
          <w:b/>
          <w:sz w:val="24"/>
          <w:szCs w:val="28"/>
        </w:rPr>
        <w:t xml:space="preserve">Методика расчета значений показателей реализации </w:t>
      </w:r>
      <w:r w:rsidR="00452DFC" w:rsidRPr="00337CDD">
        <w:rPr>
          <w:rFonts w:ascii="Times New Roman" w:hAnsi="Times New Roman"/>
          <w:b/>
          <w:sz w:val="24"/>
          <w:szCs w:val="28"/>
        </w:rPr>
        <w:t xml:space="preserve">подпрограммы </w:t>
      </w:r>
      <w:r w:rsidR="00CE1A51" w:rsidRPr="00337CDD">
        <w:rPr>
          <w:rFonts w:ascii="Times New Roman" w:hAnsi="Times New Roman"/>
          <w:b/>
          <w:sz w:val="24"/>
          <w:szCs w:val="28"/>
        </w:rPr>
        <w:t>1</w:t>
      </w:r>
    </w:p>
    <w:p w:rsidR="00431A32" w:rsidRPr="00337CDD" w:rsidRDefault="00431A32" w:rsidP="00D07E69">
      <w:pPr>
        <w:pStyle w:val="ConsPlusTitle"/>
        <w:ind w:left="720"/>
        <w:jc w:val="center"/>
        <w:outlineLvl w:val="2"/>
        <w:rPr>
          <w:rFonts w:ascii="Times New Roman" w:hAnsi="Times New Roman" w:cs="Times New Roman"/>
          <w:sz w:val="24"/>
          <w:szCs w:val="24"/>
        </w:rPr>
      </w:pPr>
      <w:r w:rsidRPr="00337CDD">
        <w:rPr>
          <w:rFonts w:ascii="Times New Roman" w:hAnsi="Times New Roman" w:cs="Times New Roman"/>
          <w:sz w:val="24"/>
          <w:szCs w:val="24"/>
        </w:rPr>
        <w:t>«</w:t>
      </w:r>
      <w:r w:rsidRPr="00337CDD">
        <w:rPr>
          <w:rFonts w:ascii="Times New Roman" w:hAnsi="Times New Roman" w:cs="Times New Roman"/>
          <w:bCs/>
          <w:sz w:val="24"/>
          <w:szCs w:val="24"/>
        </w:rPr>
        <w:t>Развитие физической культуры и спорта</w:t>
      </w:r>
      <w:r w:rsidRPr="00337CDD">
        <w:rPr>
          <w:rFonts w:ascii="Times New Roman" w:hAnsi="Times New Roman" w:cs="Times New Roman"/>
          <w:sz w:val="24"/>
          <w:szCs w:val="24"/>
        </w:rPr>
        <w:t>»</w:t>
      </w:r>
    </w:p>
    <w:p w:rsidR="00DA2594" w:rsidRPr="00337CDD" w:rsidRDefault="00DA2594" w:rsidP="00DA2594">
      <w:pPr>
        <w:spacing w:after="0" w:line="240" w:lineRule="auto"/>
        <w:contextualSpacing/>
        <w:jc w:val="center"/>
        <w:rPr>
          <w:rFonts w:ascii="Times New Roman" w:hAnsi="Times New Roman"/>
          <w:b/>
          <w:sz w:val="24"/>
          <w:szCs w:val="24"/>
        </w:rPr>
      </w:pPr>
    </w:p>
    <w:tbl>
      <w:tblPr>
        <w:tblW w:w="5128"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0"/>
        <w:gridCol w:w="2537"/>
        <w:gridCol w:w="1044"/>
        <w:gridCol w:w="6520"/>
        <w:gridCol w:w="3684"/>
        <w:gridCol w:w="1409"/>
      </w:tblGrid>
      <w:tr w:rsidR="00DA2594" w:rsidRPr="00337CDD" w:rsidTr="00C8690D">
        <w:trPr>
          <w:trHeight w:val="759"/>
          <w:tblHeader/>
        </w:trPr>
        <w:tc>
          <w:tcPr>
            <w:tcW w:w="125"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ind w:left="-17" w:right="-107"/>
              <w:contextualSpacing/>
              <w:jc w:val="center"/>
              <w:rPr>
                <w:rFonts w:ascii="Times New Roman" w:hAnsi="Times New Roman"/>
                <w:sz w:val="19"/>
                <w:szCs w:val="19"/>
              </w:rPr>
            </w:pPr>
            <w:r w:rsidRPr="00337CDD">
              <w:rPr>
                <w:rFonts w:ascii="Times New Roman" w:hAnsi="Times New Roman"/>
                <w:sz w:val="19"/>
                <w:szCs w:val="19"/>
              </w:rPr>
              <w:t>№  п/п</w:t>
            </w:r>
          </w:p>
        </w:tc>
        <w:tc>
          <w:tcPr>
            <w:tcW w:w="814"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contextualSpacing/>
              <w:jc w:val="center"/>
              <w:rPr>
                <w:rFonts w:ascii="Times New Roman" w:hAnsi="Times New Roman"/>
                <w:sz w:val="19"/>
                <w:szCs w:val="19"/>
              </w:rPr>
            </w:pPr>
            <w:r w:rsidRPr="00337CDD">
              <w:rPr>
                <w:rFonts w:ascii="Times New Roman" w:hAnsi="Times New Roman"/>
                <w:sz w:val="19"/>
                <w:szCs w:val="19"/>
              </w:rPr>
              <w:t>Наименование показателя</w:t>
            </w:r>
          </w:p>
        </w:tc>
        <w:tc>
          <w:tcPr>
            <w:tcW w:w="335" w:type="pct"/>
            <w:tcBorders>
              <w:top w:val="single" w:sz="4" w:space="0" w:color="auto"/>
              <w:left w:val="single" w:sz="4" w:space="0" w:color="auto"/>
              <w:bottom w:val="single" w:sz="4" w:space="0" w:color="auto"/>
              <w:right w:val="single" w:sz="4" w:space="0" w:color="auto"/>
            </w:tcBorders>
          </w:tcPr>
          <w:p w:rsidR="00DA2594" w:rsidRPr="00337CDD" w:rsidRDefault="00DA2594" w:rsidP="00833FAC">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Единица измерения</w:t>
            </w:r>
          </w:p>
        </w:tc>
        <w:tc>
          <w:tcPr>
            <w:tcW w:w="2092"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ind w:right="113"/>
              <w:contextualSpacing/>
              <w:jc w:val="center"/>
              <w:rPr>
                <w:rFonts w:ascii="Times New Roman" w:hAnsi="Times New Roman"/>
                <w:sz w:val="20"/>
                <w:szCs w:val="20"/>
              </w:rPr>
            </w:pPr>
            <w:r w:rsidRPr="00337CDD">
              <w:rPr>
                <w:rFonts w:ascii="Times New Roman" w:hAnsi="Times New Roman"/>
                <w:sz w:val="20"/>
                <w:szCs w:val="20"/>
              </w:rPr>
              <w:t>Методика расчёта показателя</w:t>
            </w:r>
          </w:p>
        </w:tc>
        <w:tc>
          <w:tcPr>
            <w:tcW w:w="1182"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Источник данных</w:t>
            </w:r>
          </w:p>
        </w:tc>
        <w:tc>
          <w:tcPr>
            <w:tcW w:w="452"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Периодичность предоставления</w:t>
            </w:r>
          </w:p>
          <w:p w:rsidR="00DA2594" w:rsidRPr="00337CDD" w:rsidRDefault="00DA2594" w:rsidP="00833FAC">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отчетности</w:t>
            </w:r>
          </w:p>
        </w:tc>
      </w:tr>
      <w:tr w:rsidR="00DA2594" w:rsidRPr="00337CDD" w:rsidTr="00C8690D">
        <w:trPr>
          <w:trHeight w:val="247"/>
          <w:tblHeader/>
        </w:trPr>
        <w:tc>
          <w:tcPr>
            <w:tcW w:w="125"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ind w:right="-107"/>
              <w:contextualSpacing/>
              <w:jc w:val="center"/>
              <w:rPr>
                <w:rFonts w:ascii="Times New Roman" w:hAnsi="Times New Roman"/>
                <w:sz w:val="19"/>
                <w:szCs w:val="19"/>
              </w:rPr>
            </w:pPr>
            <w:r w:rsidRPr="00337CDD">
              <w:rPr>
                <w:rFonts w:ascii="Times New Roman" w:hAnsi="Times New Roman"/>
                <w:sz w:val="19"/>
                <w:szCs w:val="19"/>
              </w:rPr>
              <w:t>1</w:t>
            </w:r>
          </w:p>
        </w:tc>
        <w:tc>
          <w:tcPr>
            <w:tcW w:w="814" w:type="pct"/>
            <w:tcBorders>
              <w:top w:val="single" w:sz="4" w:space="0" w:color="auto"/>
              <w:left w:val="single" w:sz="4" w:space="0" w:color="auto"/>
              <w:bottom w:val="single" w:sz="4" w:space="0" w:color="auto"/>
              <w:right w:val="single" w:sz="4" w:space="0" w:color="auto"/>
            </w:tcBorders>
            <w:hideMark/>
          </w:tcPr>
          <w:p w:rsidR="00DA2594" w:rsidRPr="00337CDD" w:rsidRDefault="00DA2594" w:rsidP="00985D7F">
            <w:pPr>
              <w:spacing w:after="0" w:line="240" w:lineRule="auto"/>
              <w:ind w:left="150" w:right="63"/>
              <w:contextualSpacing/>
              <w:jc w:val="center"/>
              <w:rPr>
                <w:rFonts w:ascii="Times New Roman" w:hAnsi="Times New Roman"/>
                <w:sz w:val="19"/>
                <w:szCs w:val="19"/>
              </w:rPr>
            </w:pPr>
            <w:r w:rsidRPr="00337CDD">
              <w:rPr>
                <w:rFonts w:ascii="Times New Roman" w:hAnsi="Times New Roman"/>
                <w:sz w:val="19"/>
                <w:szCs w:val="19"/>
              </w:rPr>
              <w:t>2</w:t>
            </w:r>
          </w:p>
        </w:tc>
        <w:tc>
          <w:tcPr>
            <w:tcW w:w="335" w:type="pct"/>
            <w:tcBorders>
              <w:top w:val="single" w:sz="4" w:space="0" w:color="auto"/>
              <w:left w:val="single" w:sz="4" w:space="0" w:color="auto"/>
              <w:bottom w:val="single" w:sz="4" w:space="0" w:color="auto"/>
              <w:right w:val="single" w:sz="4" w:space="0" w:color="auto"/>
            </w:tcBorders>
          </w:tcPr>
          <w:p w:rsidR="00DA2594" w:rsidRPr="00337CDD" w:rsidRDefault="00DA2594" w:rsidP="00833FAC">
            <w:pPr>
              <w:spacing w:after="0" w:line="240" w:lineRule="auto"/>
              <w:contextualSpacing/>
              <w:jc w:val="center"/>
              <w:rPr>
                <w:rFonts w:ascii="Times New Roman" w:hAnsi="Times New Roman"/>
                <w:sz w:val="20"/>
                <w:szCs w:val="20"/>
              </w:rPr>
            </w:pPr>
            <w:r w:rsidRPr="00337CDD">
              <w:rPr>
                <w:rFonts w:ascii="Times New Roman" w:hAnsi="Times New Roman"/>
                <w:sz w:val="20"/>
                <w:szCs w:val="20"/>
              </w:rPr>
              <w:t>4</w:t>
            </w:r>
          </w:p>
        </w:tc>
        <w:tc>
          <w:tcPr>
            <w:tcW w:w="2092"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ind w:right="113"/>
              <w:contextualSpacing/>
              <w:jc w:val="center"/>
              <w:rPr>
                <w:rFonts w:ascii="Times New Roman" w:hAnsi="Times New Roman"/>
                <w:sz w:val="20"/>
                <w:szCs w:val="20"/>
              </w:rPr>
            </w:pPr>
            <w:r w:rsidRPr="00337CDD">
              <w:rPr>
                <w:rFonts w:ascii="Times New Roman" w:hAnsi="Times New Roman"/>
                <w:sz w:val="20"/>
                <w:szCs w:val="20"/>
              </w:rPr>
              <w:t>3</w:t>
            </w:r>
          </w:p>
        </w:tc>
        <w:tc>
          <w:tcPr>
            <w:tcW w:w="1182"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contextualSpacing/>
              <w:jc w:val="center"/>
              <w:rPr>
                <w:rFonts w:ascii="Times New Roman" w:hAnsi="Times New Roman"/>
                <w:sz w:val="20"/>
                <w:szCs w:val="20"/>
              </w:rPr>
            </w:pPr>
            <w:r w:rsidRPr="00337CDD">
              <w:rPr>
                <w:rFonts w:ascii="Times New Roman" w:hAnsi="Times New Roman"/>
                <w:sz w:val="20"/>
                <w:szCs w:val="20"/>
              </w:rPr>
              <w:t>4</w:t>
            </w:r>
          </w:p>
        </w:tc>
        <w:tc>
          <w:tcPr>
            <w:tcW w:w="452" w:type="pct"/>
            <w:tcBorders>
              <w:top w:val="single" w:sz="4" w:space="0" w:color="auto"/>
              <w:left w:val="single" w:sz="4" w:space="0" w:color="auto"/>
              <w:bottom w:val="single" w:sz="4" w:space="0" w:color="auto"/>
              <w:right w:val="single" w:sz="4" w:space="0" w:color="auto"/>
            </w:tcBorders>
            <w:hideMark/>
          </w:tcPr>
          <w:p w:rsidR="00DA2594" w:rsidRPr="00337CDD" w:rsidRDefault="00DA2594" w:rsidP="00833FAC">
            <w:pPr>
              <w:spacing w:after="0" w:line="240" w:lineRule="auto"/>
              <w:contextualSpacing/>
              <w:jc w:val="center"/>
              <w:rPr>
                <w:rFonts w:ascii="Times New Roman" w:hAnsi="Times New Roman"/>
                <w:sz w:val="20"/>
                <w:szCs w:val="20"/>
              </w:rPr>
            </w:pPr>
            <w:r w:rsidRPr="00337CDD">
              <w:rPr>
                <w:rFonts w:ascii="Times New Roman" w:hAnsi="Times New Roman"/>
                <w:sz w:val="20"/>
                <w:szCs w:val="20"/>
              </w:rPr>
              <w:t>6</w:t>
            </w:r>
          </w:p>
        </w:tc>
      </w:tr>
      <w:tr w:rsidR="00B9466A" w:rsidRPr="00337CDD" w:rsidTr="00C8690D">
        <w:trPr>
          <w:trHeight w:val="641"/>
        </w:trPr>
        <w:tc>
          <w:tcPr>
            <w:tcW w:w="125" w:type="pct"/>
            <w:tcBorders>
              <w:top w:val="single" w:sz="4" w:space="0" w:color="auto"/>
              <w:left w:val="single" w:sz="4" w:space="0" w:color="auto"/>
              <w:bottom w:val="single" w:sz="4" w:space="0" w:color="auto"/>
              <w:right w:val="single" w:sz="4" w:space="0" w:color="auto"/>
            </w:tcBorders>
          </w:tcPr>
          <w:p w:rsidR="00B9466A" w:rsidRPr="00337CDD" w:rsidRDefault="00B9466A" w:rsidP="00CB5838">
            <w:pPr>
              <w:pStyle w:val="12"/>
              <w:shd w:val="clear" w:color="auto" w:fill="auto"/>
              <w:spacing w:line="240" w:lineRule="exact"/>
              <w:jc w:val="center"/>
              <w:rPr>
                <w:rFonts w:ascii="Times New Roman" w:hAnsi="Times New Roman"/>
                <w:sz w:val="22"/>
                <w:szCs w:val="22"/>
                <w:lang w:eastAsia="ru-RU"/>
              </w:rPr>
            </w:pPr>
            <w:r w:rsidRPr="00337CDD">
              <w:rPr>
                <w:rFonts w:ascii="Times New Roman" w:hAnsi="Times New Roman"/>
                <w:sz w:val="22"/>
                <w:szCs w:val="22"/>
                <w:lang w:val="en-US" w:eastAsia="ru-RU"/>
              </w:rPr>
              <w:t>1</w:t>
            </w:r>
            <w:r w:rsidR="006505BB" w:rsidRPr="00337CDD">
              <w:rPr>
                <w:rFonts w:ascii="Times New Roman" w:hAnsi="Times New Roman"/>
                <w:sz w:val="22"/>
                <w:szCs w:val="22"/>
                <w:lang w:eastAsia="ru-RU"/>
              </w:rPr>
              <w:t>.</w:t>
            </w:r>
          </w:p>
        </w:tc>
        <w:tc>
          <w:tcPr>
            <w:tcW w:w="814"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hideMark/>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Джсз</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Чз</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Чнп</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Чз</w:t>
            </w:r>
            <w:proofErr w:type="spellEnd"/>
            <w:r w:rsidRPr="00337CDD">
              <w:rPr>
                <w:rFonts w:ascii="Times New Roman" w:hAnsi="Times New Roman"/>
                <w:sz w:val="20"/>
                <w:szCs w:val="20"/>
              </w:rPr>
              <w:t xml:space="preserve"> – численность населения в возрасте 3-79 лет, занимающегося физической культурой и спортом;</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w:t>
            </w:r>
            <w:proofErr w:type="spellEnd"/>
            <w:r w:rsidRPr="00337CDD">
              <w:rPr>
                <w:rFonts w:ascii="Times New Roman" w:hAnsi="Times New Roman"/>
                <w:sz w:val="20"/>
                <w:szCs w:val="20"/>
              </w:rPr>
              <w:t xml:space="preserve"> – численность населения муниципального образования Московской области в возрасте 3-79 лет;</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Чнп</w:t>
            </w:r>
            <w:proofErr w:type="spellEnd"/>
            <w:r w:rsidRPr="00337CDD">
              <w:rPr>
                <w:rFonts w:ascii="Times New Roman" w:hAnsi="Times New Roman"/>
                <w:sz w:val="20"/>
                <w:szCs w:val="20"/>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культуры и спорта</w:t>
            </w:r>
          </w:p>
        </w:tc>
        <w:tc>
          <w:tcPr>
            <w:tcW w:w="1182" w:type="pct"/>
            <w:tcBorders>
              <w:top w:val="single" w:sz="4" w:space="0" w:color="auto"/>
              <w:left w:val="single" w:sz="4" w:space="0" w:color="auto"/>
              <w:bottom w:val="single" w:sz="4" w:space="0" w:color="auto"/>
              <w:right w:val="single" w:sz="4" w:space="0" w:color="auto"/>
            </w:tcBorders>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452" w:type="pct"/>
            <w:tcBorders>
              <w:top w:val="single" w:sz="4" w:space="0" w:color="auto"/>
              <w:left w:val="single" w:sz="4" w:space="0" w:color="auto"/>
              <w:bottom w:val="single" w:sz="4" w:space="0" w:color="auto"/>
              <w:right w:val="single" w:sz="4" w:space="0" w:color="auto"/>
            </w:tcBorders>
            <w:hideMark/>
          </w:tcPr>
          <w:p w:rsidR="00B9466A" w:rsidRPr="00337CDD" w:rsidRDefault="00B9466A" w:rsidP="00F36397">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641"/>
        </w:trPr>
        <w:tc>
          <w:tcPr>
            <w:tcW w:w="125"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t>2</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Уровень обеспеченности граждан спортивными сооружениями исходя из единовременной пропускной способности объектов спорта</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 xml:space="preserve">ЕПС = </w:t>
            </w:r>
            <w:proofErr w:type="spellStart"/>
            <w:r w:rsidRPr="00337CDD">
              <w:rPr>
                <w:rFonts w:ascii="Times New Roman" w:hAnsi="Times New Roman"/>
                <w:sz w:val="20"/>
                <w:szCs w:val="20"/>
              </w:rPr>
              <w:t>ЕПСфакт</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ЕПСнорм</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х</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ЕПСфакт</w:t>
            </w:r>
            <w:proofErr w:type="spellEnd"/>
            <w:r w:rsidRPr="00337CDD">
              <w:rPr>
                <w:rFonts w:ascii="Times New Roman" w:hAnsi="Times New Roman"/>
                <w:sz w:val="20"/>
                <w:szCs w:val="20"/>
              </w:rPr>
              <w:t xml:space="preserve">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ЕПСнорм</w:t>
            </w:r>
            <w:proofErr w:type="spellEnd"/>
            <w:r w:rsidRPr="00337CDD">
              <w:rPr>
                <w:rFonts w:ascii="Times New Roman" w:hAnsi="Times New Roman"/>
                <w:sz w:val="20"/>
                <w:szCs w:val="20"/>
              </w:rPr>
              <w:t xml:space="preserve"> – необходимая нормативная единовременная пропускная способность спортивных сооружений</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641"/>
        </w:trPr>
        <w:tc>
          <w:tcPr>
            <w:tcW w:w="125"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t>3</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Доступные спортивные площадки. Доля спортивных площадок, управляемых в соответствии со стандартом их использования</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В соответствии с приказом министра физической культуры и спорта Московской области от  27.01.2021 № 23-6-П</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По итогам мониторинга</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641"/>
        </w:trPr>
        <w:tc>
          <w:tcPr>
            <w:tcW w:w="125"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lastRenderedPageBreak/>
              <w:t>4</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Ди</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Чзи</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Чни</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Чнп</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Ди</w:t>
            </w:r>
            <w:proofErr w:type="spellEnd"/>
            <w:r w:rsidRPr="00337CDD">
              <w:rPr>
                <w:rFonts w:ascii="Times New Roman" w:hAnsi="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Чзи</w:t>
            </w:r>
            <w:proofErr w:type="spellEnd"/>
            <w:r w:rsidRPr="00337CDD">
              <w:rPr>
                <w:rFonts w:ascii="Times New Roman" w:hAnsi="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Чни</w:t>
            </w:r>
            <w:proofErr w:type="spellEnd"/>
            <w:r w:rsidRPr="00337CDD">
              <w:rPr>
                <w:rFonts w:ascii="Times New Roman" w:hAnsi="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Чнп</w:t>
            </w:r>
            <w:proofErr w:type="spellEnd"/>
            <w:r w:rsidRPr="00337CDD">
              <w:rPr>
                <w:rFonts w:ascii="Times New Roman" w:hAnsi="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 xml:space="preserve">Ежегодное федеральное статистическое наблюдение по форме № 3-АФК (утверждена приказом Росстата от 08.10.2018 </w:t>
            </w:r>
            <w:r w:rsidRPr="00337CDD">
              <w:rPr>
                <w:rFonts w:ascii="Times New Roman" w:hAnsi="Times New Roman"/>
                <w:sz w:val="20"/>
                <w:szCs w:val="20"/>
              </w:rPr>
              <w:br/>
              <w:t>№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641"/>
        </w:trPr>
        <w:tc>
          <w:tcPr>
            <w:tcW w:w="125"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t>5</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Доля обучающихся и студентов, систематически занимающихся физической культурой и спортом, в общей численности обучающихся и студентов</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Дс</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Чз</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Дс</w:t>
            </w:r>
            <w:proofErr w:type="spellEnd"/>
            <w:r w:rsidRPr="00337CDD">
              <w:rPr>
                <w:rFonts w:ascii="Times New Roman" w:hAnsi="Times New Roman"/>
                <w:sz w:val="20"/>
                <w:szCs w:val="20"/>
              </w:rPr>
              <w:t xml:space="preserve"> – доля обучающихся и студентов, систематически занимающихся физической культурой и спортом, в общей численности обучающихся и студентов;</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Чз</w:t>
            </w:r>
            <w:proofErr w:type="spellEnd"/>
            <w:r w:rsidRPr="00337CDD">
              <w:rPr>
                <w:rFonts w:ascii="Times New Roman" w:hAnsi="Times New Roman"/>
                <w:sz w:val="20"/>
                <w:szCs w:val="20"/>
              </w:rPr>
              <w:t xml:space="preserve"> – численность занимающихся физической культурой и спортом в возрасте 6-29 лет в соответствии с Федеральным планом статистических работ, утвержденным распоряжением Правительства Российской Федерации от 06.05.2008 № 671-р;</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w:t>
            </w:r>
            <w:proofErr w:type="spellEnd"/>
            <w:r w:rsidRPr="00337CDD">
              <w:rPr>
                <w:rFonts w:ascii="Times New Roman" w:hAnsi="Times New Roman"/>
                <w:sz w:val="20"/>
                <w:szCs w:val="20"/>
              </w:rPr>
              <w:t xml:space="preserve"> – численность населения в возрасте 6-29 лет по данным Федеральной службы государственной статистики</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955"/>
        </w:trPr>
        <w:tc>
          <w:tcPr>
            <w:tcW w:w="125"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t>6</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Доля населения муниципального образования Московской области, занятого в экономике, занимающегося физической культурой и спортом, в общей численности населения, занятого в экономике</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 xml:space="preserve">Дт = </w:t>
            </w:r>
            <w:proofErr w:type="spellStart"/>
            <w:r w:rsidRPr="00337CDD">
              <w:rPr>
                <w:rFonts w:ascii="Times New Roman" w:hAnsi="Times New Roman"/>
                <w:sz w:val="20"/>
                <w:szCs w:val="20"/>
              </w:rPr>
              <w:t>Чзт</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Чнт</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Дт – доля населения муниципального образования Московской области, занимающегося физической культурой и спортом по месту работы;</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Чзт</w:t>
            </w:r>
            <w:proofErr w:type="spellEnd"/>
            <w:r w:rsidRPr="00337CDD">
              <w:rPr>
                <w:rFonts w:ascii="Times New Roman" w:hAnsi="Times New Roman"/>
                <w:sz w:val="20"/>
                <w:szCs w:val="20"/>
              </w:rPr>
              <w:t xml:space="preserve"> – численность граждан, занимающихся физической культурой и спортом по месту работы, согласно данным регионального статистического наблюдения по форме № 1-ФК (пункт 47.1 Федерального плана статистических работ);</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Чнт</w:t>
            </w:r>
            <w:proofErr w:type="spellEnd"/>
            <w:r w:rsidRPr="00337CDD">
              <w:rPr>
                <w:rFonts w:ascii="Times New Roman" w:hAnsi="Times New Roman"/>
                <w:sz w:val="20"/>
                <w:szCs w:val="20"/>
              </w:rPr>
              <w:t xml:space="preserve"> – численность населения, занятого в экономике, по данным региональной службы государственной статистики</w:t>
            </w:r>
          </w:p>
        </w:tc>
        <w:tc>
          <w:tcPr>
            <w:tcW w:w="1182"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452"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ежеквартально</w:t>
            </w:r>
          </w:p>
        </w:tc>
      </w:tr>
      <w:tr w:rsidR="00B9466A" w:rsidRPr="00337CDD" w:rsidTr="00C8690D">
        <w:trPr>
          <w:trHeight w:val="813"/>
        </w:trPr>
        <w:tc>
          <w:tcPr>
            <w:tcW w:w="125"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1E1394">
            <w:pPr>
              <w:pStyle w:val="a7"/>
              <w:spacing w:after="0" w:line="240" w:lineRule="auto"/>
              <w:ind w:left="0"/>
              <w:jc w:val="center"/>
              <w:rPr>
                <w:rFonts w:ascii="Times New Roman" w:hAnsi="Times New Roman"/>
                <w:sz w:val="19"/>
                <w:szCs w:val="19"/>
              </w:rPr>
            </w:pPr>
            <w:r w:rsidRPr="00337CDD">
              <w:rPr>
                <w:rFonts w:ascii="Times New Roman" w:hAnsi="Times New Roman"/>
                <w:sz w:val="19"/>
                <w:szCs w:val="19"/>
              </w:rPr>
              <w:lastRenderedPageBreak/>
              <w:t>7</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Эффективность использования существующих объектов спорта (отношение фактической посещаемости к нормативной пропускной способности)</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 xml:space="preserve">Уз = </w:t>
            </w:r>
            <w:proofErr w:type="spellStart"/>
            <w:r w:rsidRPr="00337CDD">
              <w:rPr>
                <w:rFonts w:ascii="Times New Roman" w:hAnsi="Times New Roman"/>
                <w:sz w:val="20"/>
                <w:szCs w:val="20"/>
              </w:rPr>
              <w:t>Фз</w:t>
            </w:r>
            <w:proofErr w:type="spellEnd"/>
            <w:r w:rsidRPr="00337CDD">
              <w:rPr>
                <w:rFonts w:ascii="Times New Roman" w:hAnsi="Times New Roman"/>
                <w:sz w:val="20"/>
                <w:szCs w:val="20"/>
              </w:rPr>
              <w:t xml:space="preserve"> / Мс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Уз – эффективность использования существующих объектов спорта (отношение фактической посещаемости к нормативной пропускной способности);</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Фз</w:t>
            </w:r>
            <w:proofErr w:type="spellEnd"/>
            <w:r w:rsidRPr="00337CDD">
              <w:rPr>
                <w:rFonts w:ascii="Times New Roman" w:hAnsi="Times New Roman"/>
                <w:sz w:val="20"/>
                <w:szCs w:val="20"/>
              </w:rPr>
              <w:t xml:space="preserve"> – фактическая годовая загруженность спортивного сооружения в отчетном периоде согласно данным государственного статистического наблюдения;</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Мс – годовая мощность спортивного сооружения в отчетном периоде согласно данным государственного статистического наблюдения</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p w:rsidR="00B9466A" w:rsidRPr="00337CDD" w:rsidRDefault="00B9466A" w:rsidP="00B9466A">
            <w:pPr>
              <w:spacing w:after="0" w:line="240" w:lineRule="auto"/>
              <w:rPr>
                <w:rFonts w:ascii="Times New Roman" w:hAnsi="Times New Roman"/>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813"/>
        </w:trPr>
        <w:tc>
          <w:tcPr>
            <w:tcW w:w="125"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1E1394">
            <w:pPr>
              <w:pStyle w:val="a7"/>
              <w:spacing w:after="0" w:line="240" w:lineRule="auto"/>
              <w:ind w:left="0"/>
              <w:jc w:val="center"/>
              <w:rPr>
                <w:rFonts w:ascii="Times New Roman" w:hAnsi="Times New Roman"/>
                <w:sz w:val="19"/>
                <w:szCs w:val="19"/>
              </w:rPr>
            </w:pPr>
            <w:r w:rsidRPr="00337CDD">
              <w:rPr>
                <w:rFonts w:ascii="Times New Roman" w:hAnsi="Times New Roman"/>
                <w:sz w:val="19"/>
                <w:szCs w:val="19"/>
              </w:rPr>
              <w:t>8</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Pr="00337CDD">
              <w:rPr>
                <w:rFonts w:ascii="Times New Roman" w:hAnsi="Times New Roman"/>
                <w:sz w:val="20"/>
                <w:szCs w:val="20"/>
              </w:rPr>
              <w:t xml:space="preserve"> – Доля жителей муниципального образования Московской области, занимающихся в спортивных организациях, в общей численности детей и молодежи в возрасте 6-15 лет</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Ддз</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Дз</w:t>
            </w:r>
            <w:proofErr w:type="spellEnd"/>
            <w:r w:rsidRPr="00337CDD">
              <w:rPr>
                <w:rFonts w:ascii="Times New Roman" w:hAnsi="Times New Roman"/>
                <w:sz w:val="20"/>
                <w:szCs w:val="20"/>
              </w:rPr>
              <w:t xml:space="preserve"> / До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Ддз</w:t>
            </w:r>
            <w:proofErr w:type="spellEnd"/>
            <w:r w:rsidRPr="00337CDD">
              <w:rPr>
                <w:rFonts w:ascii="Times New Roman" w:hAnsi="Times New Roman"/>
                <w:sz w:val="20"/>
                <w:szCs w:val="20"/>
              </w:rPr>
              <w:t xml:space="preserve"> – доля жителей муниципального образования Московской области, занимающихся в спортивных организациях, в общей численности детей и молодежи в возрасте 6-15 лет;</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Дз</w:t>
            </w:r>
            <w:proofErr w:type="spellEnd"/>
            <w:r w:rsidRPr="00337CDD">
              <w:rPr>
                <w:rFonts w:ascii="Times New Roman" w:hAnsi="Times New Roman"/>
                <w:sz w:val="20"/>
                <w:szCs w:val="20"/>
              </w:rPr>
              <w:t xml:space="preserve"> – количество детей и молодежи в возрасте 6-15 лет, занимающихся в специализированных спортивных организациях, согласно данным государственной статистики, отражаемым в форме статистической отчетности № 1-ФК;</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До – общее количество граждан муниципального образования Московской области в возрасте от 6 до 15 лет согласно данным государственной статистики</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641"/>
        </w:trPr>
        <w:tc>
          <w:tcPr>
            <w:tcW w:w="125"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t>9</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Количество проведенных массовых, официальных физкультурных и спортивных мероприятий</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единица</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Км = Км,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Км – количество проведенных массовых, официальных физкультурных и спортивных мероприятий</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Перечень официальных физкультурных мероприятий и спортивных мероприятий муниципального образования Московской области</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1475"/>
        </w:trPr>
        <w:tc>
          <w:tcPr>
            <w:tcW w:w="125"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1E1394">
            <w:pPr>
              <w:pStyle w:val="a7"/>
              <w:spacing w:after="0" w:line="240" w:lineRule="auto"/>
              <w:ind w:left="0"/>
              <w:jc w:val="center"/>
              <w:rPr>
                <w:rFonts w:ascii="Times New Roman" w:hAnsi="Times New Roman"/>
                <w:sz w:val="19"/>
                <w:szCs w:val="19"/>
              </w:rPr>
            </w:pPr>
            <w:r w:rsidRPr="00337CDD">
              <w:rPr>
                <w:rFonts w:ascii="Times New Roman" w:hAnsi="Times New Roman"/>
                <w:sz w:val="19"/>
                <w:szCs w:val="19"/>
              </w:rPr>
              <w:t>10</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Доля жителей муниципального образования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Днвн</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Чнвн</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Чнсн</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Днвн</w:t>
            </w:r>
            <w:proofErr w:type="spellEnd"/>
            <w:r w:rsidRPr="00337CDD">
              <w:rPr>
                <w:rFonts w:ascii="Times New Roman" w:hAnsi="Times New Roman"/>
                <w:sz w:val="20"/>
                <w:szCs w:val="20"/>
              </w:rPr>
              <w:t xml:space="preserve"> – доля жителей муниципального образования Московской области, выполнивших нормативы;</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Чнвн</w:t>
            </w:r>
            <w:proofErr w:type="spellEnd"/>
            <w:r w:rsidRPr="00337CDD">
              <w:rPr>
                <w:rFonts w:ascii="Times New Roman" w:hAnsi="Times New Roman"/>
                <w:sz w:val="20"/>
                <w:szCs w:val="20"/>
              </w:rPr>
              <w:t xml:space="preserve"> – численность жителей муниципального образования Московской области, выполнивших нормативы;</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Чнсн</w:t>
            </w:r>
            <w:proofErr w:type="spellEnd"/>
            <w:r w:rsidRPr="00337CDD">
              <w:rPr>
                <w:rFonts w:ascii="Times New Roman" w:hAnsi="Times New Roman"/>
                <w:sz w:val="20"/>
                <w:szCs w:val="20"/>
              </w:rPr>
              <w:t xml:space="preserve"> – численность жителей муниципального образования Московской области, принявших участие в сдаче нормативов</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 xml:space="preserve">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w:t>
            </w:r>
            <w:r w:rsidRPr="00337CDD">
              <w:rPr>
                <w:rFonts w:ascii="Times New Roman" w:hAnsi="Times New Roman"/>
                <w:sz w:val="20"/>
                <w:szCs w:val="20"/>
              </w:rPr>
              <w:lastRenderedPageBreak/>
              <w:t>реализацией Всероссийского физкультурно-спортивного комплекса «Готов к труду и обороне» (ГТО)»)</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lastRenderedPageBreak/>
              <w:t>ежегодно</w:t>
            </w:r>
          </w:p>
        </w:tc>
      </w:tr>
      <w:tr w:rsidR="00B9466A" w:rsidRPr="00337CDD" w:rsidTr="00C8690D">
        <w:trPr>
          <w:trHeight w:val="641"/>
        </w:trPr>
        <w:tc>
          <w:tcPr>
            <w:tcW w:w="125"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lastRenderedPageBreak/>
              <w:t>11</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Доля обучающихся и студентов муниципального образования Московской области,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Дусвн</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Чусвн</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Чуссн</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Дусвн</w:t>
            </w:r>
            <w:proofErr w:type="spellEnd"/>
            <w:r w:rsidRPr="00337CDD">
              <w:rPr>
                <w:rFonts w:ascii="Times New Roman" w:hAnsi="Times New Roman"/>
                <w:sz w:val="20"/>
                <w:szCs w:val="20"/>
              </w:rPr>
              <w:t xml:space="preserve"> – доля обучающихся и студентов, выполнивших нормативы, в общем числе обучающихся и студентов, принявших участие в сдаче нормативов;</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Чусвн</w:t>
            </w:r>
            <w:proofErr w:type="spellEnd"/>
            <w:r w:rsidRPr="00337CDD">
              <w:rPr>
                <w:rFonts w:ascii="Times New Roman" w:hAnsi="Times New Roman"/>
                <w:sz w:val="20"/>
                <w:szCs w:val="20"/>
              </w:rPr>
              <w:t xml:space="preserve"> – число обучающихся и студентов, выполнивших нормативы;</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Чуссн</w:t>
            </w:r>
            <w:proofErr w:type="spellEnd"/>
            <w:r w:rsidRPr="00337CDD">
              <w:rPr>
                <w:rFonts w:ascii="Times New Roman" w:hAnsi="Times New Roman"/>
                <w:sz w:val="20"/>
                <w:szCs w:val="20"/>
              </w:rPr>
              <w:t xml:space="preserve"> – число обучающихся и студентов, принявших участие в сдаче нормативов</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452" w:type="pct"/>
            <w:tcBorders>
              <w:top w:val="single" w:sz="4" w:space="0" w:color="auto"/>
              <w:left w:val="single" w:sz="4" w:space="0" w:color="auto"/>
              <w:bottom w:val="single" w:sz="4" w:space="0" w:color="auto"/>
              <w:right w:val="single" w:sz="4" w:space="0" w:color="auto"/>
            </w:tcBorders>
            <w:shd w:val="clear" w:color="auto" w:fill="auto"/>
            <w:hideMark/>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B9466A" w:rsidRPr="00337CDD" w:rsidTr="00C8690D">
        <w:trPr>
          <w:trHeight w:val="955"/>
        </w:trPr>
        <w:tc>
          <w:tcPr>
            <w:tcW w:w="125"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jc w:val="center"/>
              <w:rPr>
                <w:rFonts w:ascii="Times New Roman" w:hAnsi="Times New Roman"/>
                <w:sz w:val="19"/>
                <w:szCs w:val="19"/>
              </w:rPr>
            </w:pPr>
            <w:r w:rsidRPr="00337CDD">
              <w:rPr>
                <w:rFonts w:ascii="Times New Roman" w:hAnsi="Times New Roman"/>
                <w:sz w:val="19"/>
                <w:szCs w:val="19"/>
              </w:rPr>
              <w:t>12</w:t>
            </w:r>
            <w:r w:rsidR="006505BB" w:rsidRPr="00337CDD">
              <w:rPr>
                <w:rFonts w:ascii="Times New Roman" w:hAnsi="Times New Roman"/>
                <w:sz w:val="19"/>
                <w:szCs w:val="19"/>
              </w:rPr>
              <w:t>.</w:t>
            </w:r>
          </w:p>
        </w:tc>
        <w:tc>
          <w:tcPr>
            <w:tcW w:w="814"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Количество установленных (отремонтированных, модернизированных) плоскостных спортивных сооружений в муниципальных образованиях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единица</w:t>
            </w:r>
          </w:p>
        </w:tc>
        <w:tc>
          <w:tcPr>
            <w:tcW w:w="2092"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Ку</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Кув</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Куусп</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Кумхп</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Куф</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Куск</w:t>
            </w:r>
            <w:proofErr w:type="spellEnd"/>
            <w:r w:rsidRPr="00337CDD">
              <w:rPr>
                <w:rFonts w:ascii="Times New Roman" w:hAnsi="Times New Roman"/>
                <w:sz w:val="20"/>
                <w:szCs w:val="20"/>
              </w:rPr>
              <w:t>, где:</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Ку</w:t>
            </w:r>
            <w:proofErr w:type="spellEnd"/>
            <w:r w:rsidRPr="00337CDD">
              <w:rPr>
                <w:rFonts w:ascii="Times New Roman" w:hAnsi="Times New Roman"/>
                <w:sz w:val="20"/>
                <w:szCs w:val="20"/>
              </w:rPr>
              <w:t xml:space="preserve"> – количество установленных (отремонтированных, модернизированных) плоскостных спортивных сооружений в муниципальных образованиях Московской области;</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Кув</w:t>
            </w:r>
            <w:proofErr w:type="spellEnd"/>
            <w:r w:rsidRPr="00337CDD">
              <w:rPr>
                <w:rFonts w:ascii="Times New Roman" w:hAnsi="Times New Roman"/>
                <w:sz w:val="20"/>
                <w:szCs w:val="20"/>
              </w:rPr>
              <w:t xml:space="preserve"> – количество установленных площадок для занятий силовой гимнастикой (</w:t>
            </w:r>
            <w:proofErr w:type="spellStart"/>
            <w:r w:rsidRPr="00337CDD">
              <w:rPr>
                <w:rFonts w:ascii="Times New Roman" w:hAnsi="Times New Roman"/>
                <w:sz w:val="20"/>
                <w:szCs w:val="20"/>
              </w:rPr>
              <w:t>воркаут</w:t>
            </w:r>
            <w:proofErr w:type="spellEnd"/>
            <w:r w:rsidRPr="00337CDD">
              <w:rPr>
                <w:rFonts w:ascii="Times New Roman" w:hAnsi="Times New Roman"/>
                <w:sz w:val="20"/>
                <w:szCs w:val="20"/>
              </w:rPr>
              <w:t>) в муниципальных образованиях Московской области;</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Куусп</w:t>
            </w:r>
            <w:proofErr w:type="spellEnd"/>
            <w:r w:rsidRPr="00337CDD">
              <w:rPr>
                <w:rFonts w:ascii="Times New Roman" w:hAnsi="Times New Roman"/>
                <w:sz w:val="20"/>
                <w:szCs w:val="20"/>
              </w:rPr>
              <w:t xml:space="preserve"> – количество установленных универсальных спортивных площадок в муниципальных образованиях Московской области;</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Кумхп</w:t>
            </w:r>
            <w:proofErr w:type="spellEnd"/>
            <w:r w:rsidRPr="00337CDD">
              <w:rPr>
                <w:rFonts w:ascii="Times New Roman" w:hAnsi="Times New Roman"/>
                <w:sz w:val="20"/>
                <w:szCs w:val="20"/>
              </w:rPr>
              <w:t xml:space="preserve"> – количество установленных многофункциональных хоккейных площадок;</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Куф</w:t>
            </w:r>
            <w:proofErr w:type="spellEnd"/>
            <w:r w:rsidRPr="00337CDD">
              <w:rPr>
                <w:rFonts w:ascii="Times New Roman" w:hAnsi="Times New Roman"/>
                <w:sz w:val="20"/>
                <w:szCs w:val="20"/>
              </w:rPr>
              <w:t xml:space="preserve"> – количество установленных футбольных полей с искусственным покрытием (мини-стадионов)</w:t>
            </w:r>
          </w:p>
          <w:p w:rsidR="00B9466A" w:rsidRPr="00337CDD" w:rsidRDefault="00B9466A" w:rsidP="00B9466A">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Куск</w:t>
            </w:r>
            <w:proofErr w:type="spellEnd"/>
            <w:r w:rsidRPr="00337CDD">
              <w:rPr>
                <w:rFonts w:ascii="Times New Roman" w:hAnsi="Times New Roman"/>
                <w:sz w:val="20"/>
                <w:szCs w:val="20"/>
              </w:rPr>
              <w:t xml:space="preserve"> – количество установленных </w:t>
            </w:r>
            <w:proofErr w:type="spellStart"/>
            <w:r w:rsidRPr="00337CDD">
              <w:rPr>
                <w:rFonts w:ascii="Times New Roman" w:hAnsi="Times New Roman"/>
                <w:sz w:val="20"/>
                <w:szCs w:val="20"/>
              </w:rPr>
              <w:t>скейт-парков</w:t>
            </w:r>
            <w:proofErr w:type="spellEnd"/>
            <w:r w:rsidRPr="00337CDD">
              <w:rPr>
                <w:rFonts w:ascii="Times New Roman" w:hAnsi="Times New Roman"/>
                <w:sz w:val="20"/>
                <w:szCs w:val="20"/>
              </w:rPr>
              <w:t xml:space="preserve"> в муниципальных образованиях Московской области</w:t>
            </w:r>
          </w:p>
        </w:tc>
        <w:tc>
          <w:tcPr>
            <w:tcW w:w="1182" w:type="pct"/>
            <w:tcBorders>
              <w:top w:val="single" w:sz="4" w:space="0" w:color="auto"/>
              <w:left w:val="single" w:sz="4" w:space="0" w:color="auto"/>
              <w:bottom w:val="single" w:sz="4" w:space="0" w:color="auto"/>
              <w:right w:val="single" w:sz="4" w:space="0" w:color="auto"/>
            </w:tcBorders>
          </w:tcPr>
          <w:p w:rsidR="00B9466A" w:rsidRPr="00337CDD" w:rsidRDefault="00B9466A" w:rsidP="00B9466A">
            <w:pPr>
              <w:spacing w:after="0" w:line="240" w:lineRule="auto"/>
              <w:rPr>
                <w:rFonts w:ascii="Times New Roman" w:hAnsi="Times New Roman"/>
                <w:sz w:val="20"/>
                <w:szCs w:val="20"/>
              </w:rPr>
            </w:pPr>
            <w:r w:rsidRPr="00337CDD">
              <w:rPr>
                <w:rFonts w:ascii="Times New Roman" w:hAnsi="Times New Roman"/>
                <w:sz w:val="20"/>
                <w:szCs w:val="20"/>
              </w:rPr>
              <w:t>Отчет об использовании субсидий, предоставленных бюджетам муниципальных образований Московской области на подготовку оснований, приобретение и установку плоскостных спортивных сооружений в муниципальном образовании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w:t>
            </w:r>
          </w:p>
        </w:tc>
        <w:tc>
          <w:tcPr>
            <w:tcW w:w="452" w:type="pct"/>
            <w:tcBorders>
              <w:top w:val="single" w:sz="4" w:space="0" w:color="auto"/>
              <w:left w:val="single" w:sz="4" w:space="0" w:color="auto"/>
              <w:bottom w:val="single" w:sz="4" w:space="0" w:color="auto"/>
              <w:right w:val="single" w:sz="4" w:space="0" w:color="auto"/>
            </w:tcBorders>
          </w:tcPr>
          <w:p w:rsidR="00B9466A" w:rsidRPr="00337CDD" w:rsidRDefault="00B9466A" w:rsidP="001E139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bl>
    <w:p w:rsidR="00DA2594" w:rsidRPr="00337CDD" w:rsidRDefault="00DA2594" w:rsidP="00DA2594">
      <w:pPr>
        <w:pStyle w:val="ConsPlusNormal"/>
        <w:rPr>
          <w:rFonts w:ascii="Times New Roman" w:hAnsi="Times New Roman"/>
          <w:i/>
          <w:sz w:val="24"/>
          <w:szCs w:val="24"/>
        </w:rPr>
      </w:pPr>
    </w:p>
    <w:p w:rsidR="00B9466A" w:rsidRPr="00337CDD" w:rsidRDefault="00B9466A">
      <w:pPr>
        <w:spacing w:after="0" w:line="240" w:lineRule="auto"/>
        <w:rPr>
          <w:rFonts w:ascii="Times New Roman" w:eastAsia="Times New Roman" w:hAnsi="Times New Roman"/>
          <w:i/>
          <w:sz w:val="24"/>
          <w:szCs w:val="24"/>
          <w:lang w:eastAsia="ru-RU"/>
        </w:rPr>
      </w:pPr>
      <w:r w:rsidRPr="00337CDD">
        <w:rPr>
          <w:rFonts w:ascii="Times New Roman" w:hAnsi="Times New Roman"/>
          <w:i/>
          <w:sz w:val="24"/>
          <w:szCs w:val="24"/>
        </w:rPr>
        <w:br w:type="page"/>
      </w:r>
    </w:p>
    <w:p w:rsidR="00286BDF" w:rsidRPr="00337CDD" w:rsidRDefault="00286BDF"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lastRenderedPageBreak/>
        <w:t xml:space="preserve">Приложение 3 </w:t>
      </w:r>
    </w:p>
    <w:p w:rsidR="00286BDF" w:rsidRPr="00337CDD" w:rsidRDefault="00B9466A"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t>к</w:t>
      </w:r>
      <w:r w:rsidR="00286BDF" w:rsidRPr="00337CDD">
        <w:rPr>
          <w:rFonts w:ascii="Times New Roman" w:hAnsi="Times New Roman"/>
          <w:sz w:val="20"/>
          <w:szCs w:val="24"/>
        </w:rPr>
        <w:t xml:space="preserve"> Подпрограмме 1 </w:t>
      </w:r>
    </w:p>
    <w:p w:rsidR="00400461" w:rsidRPr="00337CDD" w:rsidRDefault="00400461" w:rsidP="00031800">
      <w:pPr>
        <w:pStyle w:val="ConsPlusNormal"/>
        <w:jc w:val="right"/>
        <w:rPr>
          <w:rFonts w:ascii="Times New Roman" w:hAnsi="Times New Roman"/>
          <w:b/>
          <w:sz w:val="24"/>
          <w:szCs w:val="24"/>
        </w:rPr>
      </w:pPr>
    </w:p>
    <w:p w:rsidR="00431A32" w:rsidRPr="00337CDD" w:rsidRDefault="00C443CC" w:rsidP="00C443CC">
      <w:pPr>
        <w:pStyle w:val="ConsPlusNormal"/>
        <w:jc w:val="center"/>
        <w:rPr>
          <w:rFonts w:ascii="Times New Roman" w:hAnsi="Times New Roman"/>
          <w:b/>
          <w:sz w:val="24"/>
          <w:szCs w:val="24"/>
        </w:rPr>
      </w:pPr>
      <w:r w:rsidRPr="00337CDD">
        <w:rPr>
          <w:rFonts w:ascii="Times New Roman" w:hAnsi="Times New Roman"/>
          <w:b/>
          <w:sz w:val="24"/>
          <w:szCs w:val="24"/>
        </w:rPr>
        <w:t>Переч</w:t>
      </w:r>
      <w:r w:rsidR="00D07E69" w:rsidRPr="00337CDD">
        <w:rPr>
          <w:rFonts w:ascii="Times New Roman" w:hAnsi="Times New Roman"/>
          <w:b/>
          <w:sz w:val="24"/>
          <w:szCs w:val="24"/>
        </w:rPr>
        <w:t>ень мероприятий п</w:t>
      </w:r>
      <w:r w:rsidRPr="00337CDD">
        <w:rPr>
          <w:rFonts w:ascii="Times New Roman" w:hAnsi="Times New Roman"/>
          <w:b/>
          <w:sz w:val="24"/>
          <w:szCs w:val="24"/>
        </w:rPr>
        <w:t xml:space="preserve">одпрограммы </w:t>
      </w:r>
      <w:r w:rsidR="006505BB" w:rsidRPr="00337CDD">
        <w:rPr>
          <w:rFonts w:ascii="Times New Roman" w:hAnsi="Times New Roman"/>
          <w:b/>
          <w:sz w:val="24"/>
          <w:szCs w:val="24"/>
        </w:rPr>
        <w:t>1</w:t>
      </w:r>
    </w:p>
    <w:p w:rsidR="00431A32" w:rsidRPr="00337CDD" w:rsidRDefault="00431A32" w:rsidP="00031800">
      <w:pPr>
        <w:pStyle w:val="ConsPlusNormal"/>
        <w:jc w:val="center"/>
        <w:rPr>
          <w:rFonts w:ascii="Times New Roman" w:hAnsi="Times New Roman"/>
          <w:b/>
          <w:sz w:val="24"/>
          <w:szCs w:val="24"/>
        </w:rPr>
      </w:pPr>
      <w:r w:rsidRPr="00337CDD">
        <w:rPr>
          <w:rFonts w:ascii="Times New Roman" w:hAnsi="Times New Roman"/>
          <w:b/>
          <w:sz w:val="24"/>
          <w:szCs w:val="24"/>
        </w:rPr>
        <w:t>«</w:t>
      </w:r>
      <w:r w:rsidRPr="00337CDD">
        <w:rPr>
          <w:rFonts w:ascii="Times New Roman" w:hAnsi="Times New Roman"/>
          <w:b/>
          <w:bCs/>
          <w:sz w:val="24"/>
          <w:szCs w:val="24"/>
        </w:rPr>
        <w:t>Развитие физической культуры и спорта</w:t>
      </w:r>
      <w:r w:rsidRPr="00337CDD">
        <w:rPr>
          <w:rFonts w:ascii="Times New Roman" w:hAnsi="Times New Roman"/>
          <w:b/>
          <w:sz w:val="24"/>
          <w:szCs w:val="24"/>
        </w:rPr>
        <w:t>»</w:t>
      </w:r>
    </w:p>
    <w:p w:rsidR="00031800" w:rsidRPr="00337CDD" w:rsidRDefault="00031800" w:rsidP="00B37846">
      <w:pPr>
        <w:pStyle w:val="ConsPlusNormal"/>
        <w:rPr>
          <w:rFonts w:ascii="Times New Roman" w:hAnsi="Times New Roman"/>
          <w:b/>
          <w:sz w:val="24"/>
          <w:szCs w:val="24"/>
        </w:rPr>
      </w:pPr>
    </w:p>
    <w:tbl>
      <w:tblPr>
        <w:tblW w:w="1573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1843"/>
        <w:gridCol w:w="1421"/>
        <w:gridCol w:w="1556"/>
        <w:gridCol w:w="1279"/>
        <w:gridCol w:w="1134"/>
        <w:gridCol w:w="1134"/>
        <w:gridCol w:w="1134"/>
        <w:gridCol w:w="993"/>
        <w:gridCol w:w="1135"/>
        <w:gridCol w:w="1983"/>
        <w:gridCol w:w="1558"/>
      </w:tblGrid>
      <w:tr w:rsidR="00D07E69" w:rsidRPr="00337CDD" w:rsidTr="0078254D">
        <w:trPr>
          <w:tblHeader/>
        </w:trPr>
        <w:tc>
          <w:tcPr>
            <w:tcW w:w="564" w:type="dxa"/>
            <w:vMerge w:val="restart"/>
          </w:tcPr>
          <w:p w:rsidR="00D07E69" w:rsidRPr="00337CDD" w:rsidRDefault="006505BB" w:rsidP="00B729B0">
            <w:pPr>
              <w:pStyle w:val="ConsPlusNormal"/>
              <w:jc w:val="center"/>
              <w:rPr>
                <w:rFonts w:ascii="Times New Roman" w:hAnsi="Times New Roman"/>
                <w:sz w:val="20"/>
              </w:rPr>
            </w:pPr>
            <w:r w:rsidRPr="00337CDD">
              <w:rPr>
                <w:rFonts w:ascii="Times New Roman" w:hAnsi="Times New Roman"/>
                <w:sz w:val="20"/>
              </w:rPr>
              <w:t>№</w:t>
            </w:r>
            <w:r w:rsidR="00D07E69" w:rsidRPr="00337CDD">
              <w:rPr>
                <w:rFonts w:ascii="Times New Roman" w:hAnsi="Times New Roman"/>
                <w:sz w:val="20"/>
              </w:rPr>
              <w:t xml:space="preserve"> </w:t>
            </w:r>
            <w:proofErr w:type="spellStart"/>
            <w:r w:rsidR="00D07E69" w:rsidRPr="00337CDD">
              <w:rPr>
                <w:rFonts w:ascii="Times New Roman" w:hAnsi="Times New Roman"/>
                <w:sz w:val="20"/>
              </w:rPr>
              <w:t>п</w:t>
            </w:r>
            <w:proofErr w:type="spellEnd"/>
            <w:r w:rsidR="00D07E69" w:rsidRPr="00337CDD">
              <w:rPr>
                <w:rFonts w:ascii="Times New Roman" w:hAnsi="Times New Roman"/>
                <w:sz w:val="20"/>
              </w:rPr>
              <w:t>/</w:t>
            </w:r>
            <w:proofErr w:type="spellStart"/>
            <w:r w:rsidR="00D07E69" w:rsidRPr="00337CDD">
              <w:rPr>
                <w:rFonts w:ascii="Times New Roman" w:hAnsi="Times New Roman"/>
                <w:sz w:val="20"/>
              </w:rPr>
              <w:t>п</w:t>
            </w:r>
            <w:proofErr w:type="spellEnd"/>
          </w:p>
        </w:tc>
        <w:tc>
          <w:tcPr>
            <w:tcW w:w="1843" w:type="dxa"/>
            <w:vMerge w:val="restart"/>
          </w:tcPr>
          <w:p w:rsidR="00D07E69" w:rsidRPr="00337CDD" w:rsidRDefault="00D07E69" w:rsidP="00C443CC">
            <w:pPr>
              <w:pStyle w:val="ConsPlusNormal"/>
              <w:jc w:val="center"/>
              <w:rPr>
                <w:rFonts w:ascii="Times New Roman" w:hAnsi="Times New Roman"/>
                <w:sz w:val="20"/>
              </w:rPr>
            </w:pPr>
            <w:r w:rsidRPr="00337CDD">
              <w:rPr>
                <w:rFonts w:ascii="Times New Roman" w:hAnsi="Times New Roman"/>
                <w:sz w:val="20"/>
              </w:rPr>
              <w:t xml:space="preserve">Мероприятия </w:t>
            </w:r>
          </w:p>
          <w:p w:rsidR="00D07E69" w:rsidRPr="00337CDD" w:rsidRDefault="00D07E69" w:rsidP="00C443CC">
            <w:pPr>
              <w:pStyle w:val="ConsPlusNormal"/>
              <w:jc w:val="center"/>
              <w:rPr>
                <w:rFonts w:ascii="Times New Roman" w:hAnsi="Times New Roman"/>
                <w:sz w:val="20"/>
              </w:rPr>
            </w:pPr>
            <w:r w:rsidRPr="00337CDD">
              <w:rPr>
                <w:rFonts w:ascii="Times New Roman" w:hAnsi="Times New Roman"/>
                <w:sz w:val="20"/>
              </w:rPr>
              <w:t>подпрограммы</w:t>
            </w:r>
          </w:p>
        </w:tc>
        <w:tc>
          <w:tcPr>
            <w:tcW w:w="1421" w:type="dxa"/>
            <w:vMerge w:val="restart"/>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Сроки исполнения мероприятий</w:t>
            </w:r>
          </w:p>
        </w:tc>
        <w:tc>
          <w:tcPr>
            <w:tcW w:w="1556" w:type="dxa"/>
            <w:vMerge w:val="restart"/>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Источники финансирования</w:t>
            </w:r>
          </w:p>
        </w:tc>
        <w:tc>
          <w:tcPr>
            <w:tcW w:w="1279" w:type="dxa"/>
            <w:vMerge w:val="restart"/>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Всего (тыс. руб.)</w:t>
            </w:r>
          </w:p>
        </w:tc>
        <w:tc>
          <w:tcPr>
            <w:tcW w:w="5530" w:type="dxa"/>
            <w:gridSpan w:val="5"/>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Объем финансирования по годам (тыс. руб.)</w:t>
            </w:r>
          </w:p>
        </w:tc>
        <w:tc>
          <w:tcPr>
            <w:tcW w:w="1983" w:type="dxa"/>
            <w:vMerge w:val="restart"/>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 xml:space="preserve">Ответственный за выполнение мероприятия </w:t>
            </w:r>
          </w:p>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программы</w:t>
            </w:r>
          </w:p>
        </w:tc>
        <w:tc>
          <w:tcPr>
            <w:tcW w:w="1558" w:type="dxa"/>
            <w:vMerge w:val="restart"/>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Результаты выполнения мероприятий программы</w:t>
            </w:r>
          </w:p>
        </w:tc>
      </w:tr>
      <w:tr w:rsidR="00D07E69" w:rsidRPr="00337CDD" w:rsidTr="000217FC">
        <w:trPr>
          <w:trHeight w:val="420"/>
          <w:tblHeader/>
        </w:trPr>
        <w:tc>
          <w:tcPr>
            <w:tcW w:w="564" w:type="dxa"/>
            <w:vMerge/>
          </w:tcPr>
          <w:p w:rsidR="00D07E69" w:rsidRPr="00337CDD" w:rsidRDefault="00D07E69" w:rsidP="00B729B0">
            <w:pPr>
              <w:rPr>
                <w:rFonts w:ascii="Times New Roman" w:hAnsi="Times New Roman"/>
                <w:sz w:val="20"/>
                <w:szCs w:val="20"/>
              </w:rPr>
            </w:pPr>
          </w:p>
        </w:tc>
        <w:tc>
          <w:tcPr>
            <w:tcW w:w="1843" w:type="dxa"/>
            <w:vMerge/>
          </w:tcPr>
          <w:p w:rsidR="00D07E69" w:rsidRPr="00337CDD" w:rsidRDefault="00D07E69" w:rsidP="00B729B0">
            <w:pPr>
              <w:rPr>
                <w:rFonts w:ascii="Times New Roman" w:hAnsi="Times New Roman"/>
                <w:sz w:val="20"/>
                <w:szCs w:val="20"/>
              </w:rPr>
            </w:pPr>
          </w:p>
        </w:tc>
        <w:tc>
          <w:tcPr>
            <w:tcW w:w="1421" w:type="dxa"/>
            <w:vMerge/>
          </w:tcPr>
          <w:p w:rsidR="00D07E69" w:rsidRPr="00337CDD" w:rsidRDefault="00D07E69" w:rsidP="00B729B0">
            <w:pPr>
              <w:rPr>
                <w:rFonts w:ascii="Times New Roman" w:hAnsi="Times New Roman"/>
                <w:sz w:val="20"/>
                <w:szCs w:val="20"/>
              </w:rPr>
            </w:pPr>
          </w:p>
        </w:tc>
        <w:tc>
          <w:tcPr>
            <w:tcW w:w="1556" w:type="dxa"/>
            <w:vMerge/>
          </w:tcPr>
          <w:p w:rsidR="00D07E69" w:rsidRPr="00337CDD" w:rsidRDefault="00D07E69" w:rsidP="00B729B0">
            <w:pPr>
              <w:rPr>
                <w:rFonts w:ascii="Times New Roman" w:hAnsi="Times New Roman"/>
                <w:sz w:val="20"/>
                <w:szCs w:val="20"/>
              </w:rPr>
            </w:pPr>
          </w:p>
        </w:tc>
        <w:tc>
          <w:tcPr>
            <w:tcW w:w="1279" w:type="dxa"/>
            <w:vMerge/>
          </w:tcPr>
          <w:p w:rsidR="00D07E69" w:rsidRPr="00337CDD" w:rsidRDefault="00D07E69" w:rsidP="00B729B0">
            <w:pPr>
              <w:rPr>
                <w:rFonts w:ascii="Times New Roman" w:hAnsi="Times New Roman"/>
                <w:sz w:val="20"/>
                <w:szCs w:val="20"/>
              </w:rPr>
            </w:pPr>
          </w:p>
        </w:tc>
        <w:tc>
          <w:tcPr>
            <w:tcW w:w="1134"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2020</w:t>
            </w:r>
            <w:r w:rsidR="006505BB" w:rsidRPr="00337CDD">
              <w:rPr>
                <w:rFonts w:ascii="Times New Roman" w:hAnsi="Times New Roman"/>
                <w:sz w:val="20"/>
              </w:rPr>
              <w:t xml:space="preserve"> </w:t>
            </w:r>
            <w:r w:rsidRPr="00337CDD">
              <w:rPr>
                <w:rFonts w:ascii="Times New Roman" w:hAnsi="Times New Roman"/>
                <w:sz w:val="20"/>
              </w:rPr>
              <w:t>г</w:t>
            </w:r>
            <w:r w:rsidR="006505BB" w:rsidRPr="00337CDD">
              <w:rPr>
                <w:rFonts w:ascii="Times New Roman" w:hAnsi="Times New Roman"/>
                <w:sz w:val="20"/>
              </w:rPr>
              <w:t>од</w:t>
            </w:r>
          </w:p>
        </w:tc>
        <w:tc>
          <w:tcPr>
            <w:tcW w:w="1134" w:type="dxa"/>
            <w:shd w:val="clear" w:color="auto" w:fill="auto"/>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2021</w:t>
            </w:r>
            <w:r w:rsidR="006505BB" w:rsidRPr="00337CDD">
              <w:rPr>
                <w:rFonts w:ascii="Times New Roman" w:hAnsi="Times New Roman"/>
                <w:sz w:val="20"/>
              </w:rPr>
              <w:t xml:space="preserve"> </w:t>
            </w:r>
            <w:r w:rsidRPr="00337CDD">
              <w:rPr>
                <w:rFonts w:ascii="Times New Roman" w:hAnsi="Times New Roman"/>
                <w:sz w:val="20"/>
              </w:rPr>
              <w:t>г</w:t>
            </w:r>
            <w:r w:rsidR="006505BB" w:rsidRPr="00337CDD">
              <w:rPr>
                <w:rFonts w:ascii="Times New Roman" w:hAnsi="Times New Roman"/>
                <w:sz w:val="20"/>
              </w:rPr>
              <w:t>од</w:t>
            </w:r>
          </w:p>
        </w:tc>
        <w:tc>
          <w:tcPr>
            <w:tcW w:w="1134" w:type="dxa"/>
            <w:shd w:val="clear" w:color="auto" w:fill="auto"/>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2022</w:t>
            </w:r>
            <w:r w:rsidR="006505BB" w:rsidRPr="00337CDD">
              <w:rPr>
                <w:rFonts w:ascii="Times New Roman" w:hAnsi="Times New Roman"/>
                <w:sz w:val="20"/>
              </w:rPr>
              <w:t xml:space="preserve"> год</w:t>
            </w:r>
          </w:p>
        </w:tc>
        <w:tc>
          <w:tcPr>
            <w:tcW w:w="993"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2023</w:t>
            </w:r>
            <w:r w:rsidR="006505BB" w:rsidRPr="00337CDD">
              <w:rPr>
                <w:rFonts w:ascii="Times New Roman" w:hAnsi="Times New Roman"/>
                <w:sz w:val="20"/>
              </w:rPr>
              <w:t xml:space="preserve"> год</w:t>
            </w:r>
          </w:p>
        </w:tc>
        <w:tc>
          <w:tcPr>
            <w:tcW w:w="1135"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2024</w:t>
            </w:r>
            <w:r w:rsidR="006505BB" w:rsidRPr="00337CDD">
              <w:rPr>
                <w:rFonts w:ascii="Times New Roman" w:hAnsi="Times New Roman"/>
                <w:sz w:val="20"/>
              </w:rPr>
              <w:t xml:space="preserve"> год</w:t>
            </w:r>
          </w:p>
        </w:tc>
        <w:tc>
          <w:tcPr>
            <w:tcW w:w="1983" w:type="dxa"/>
            <w:vMerge/>
          </w:tcPr>
          <w:p w:rsidR="00D07E69" w:rsidRPr="00337CDD" w:rsidRDefault="00D07E69" w:rsidP="00B729B0">
            <w:pPr>
              <w:rPr>
                <w:rFonts w:ascii="Times New Roman" w:hAnsi="Times New Roman"/>
                <w:sz w:val="20"/>
                <w:szCs w:val="20"/>
              </w:rPr>
            </w:pPr>
          </w:p>
        </w:tc>
        <w:tc>
          <w:tcPr>
            <w:tcW w:w="1558" w:type="dxa"/>
            <w:vMerge/>
          </w:tcPr>
          <w:p w:rsidR="00D07E69" w:rsidRPr="00337CDD" w:rsidRDefault="00D07E69" w:rsidP="00B729B0">
            <w:pPr>
              <w:rPr>
                <w:rFonts w:ascii="Times New Roman" w:hAnsi="Times New Roman"/>
                <w:sz w:val="20"/>
                <w:szCs w:val="20"/>
              </w:rPr>
            </w:pPr>
          </w:p>
        </w:tc>
      </w:tr>
      <w:tr w:rsidR="00D07E69" w:rsidRPr="00337CDD" w:rsidTr="0078254D">
        <w:trPr>
          <w:tblHeader/>
        </w:trPr>
        <w:tc>
          <w:tcPr>
            <w:tcW w:w="564"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1</w:t>
            </w:r>
          </w:p>
        </w:tc>
        <w:tc>
          <w:tcPr>
            <w:tcW w:w="1843"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2</w:t>
            </w:r>
          </w:p>
        </w:tc>
        <w:tc>
          <w:tcPr>
            <w:tcW w:w="1421"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3</w:t>
            </w:r>
          </w:p>
        </w:tc>
        <w:tc>
          <w:tcPr>
            <w:tcW w:w="1556"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4</w:t>
            </w:r>
          </w:p>
        </w:tc>
        <w:tc>
          <w:tcPr>
            <w:tcW w:w="1279" w:type="dxa"/>
          </w:tcPr>
          <w:p w:rsidR="00D07E69" w:rsidRPr="00337CDD" w:rsidRDefault="00D94EB3" w:rsidP="00B729B0">
            <w:pPr>
              <w:pStyle w:val="ConsPlusNormal"/>
              <w:jc w:val="center"/>
              <w:rPr>
                <w:rFonts w:ascii="Times New Roman" w:hAnsi="Times New Roman"/>
                <w:sz w:val="20"/>
              </w:rPr>
            </w:pPr>
            <w:r w:rsidRPr="00337CDD">
              <w:rPr>
                <w:rFonts w:ascii="Times New Roman" w:hAnsi="Times New Roman"/>
                <w:sz w:val="20"/>
              </w:rPr>
              <w:t>5</w:t>
            </w:r>
          </w:p>
        </w:tc>
        <w:tc>
          <w:tcPr>
            <w:tcW w:w="1134" w:type="dxa"/>
          </w:tcPr>
          <w:p w:rsidR="00D07E69" w:rsidRPr="00337CDD" w:rsidRDefault="00D94EB3" w:rsidP="00B729B0">
            <w:pPr>
              <w:pStyle w:val="ConsPlusNormal"/>
              <w:jc w:val="center"/>
              <w:rPr>
                <w:rFonts w:ascii="Times New Roman" w:hAnsi="Times New Roman"/>
                <w:sz w:val="20"/>
              </w:rPr>
            </w:pPr>
            <w:r w:rsidRPr="00337CDD">
              <w:rPr>
                <w:rFonts w:ascii="Times New Roman" w:hAnsi="Times New Roman"/>
                <w:sz w:val="20"/>
              </w:rPr>
              <w:t>6</w:t>
            </w:r>
          </w:p>
        </w:tc>
        <w:tc>
          <w:tcPr>
            <w:tcW w:w="1134" w:type="dxa"/>
            <w:shd w:val="clear" w:color="auto" w:fill="auto"/>
          </w:tcPr>
          <w:p w:rsidR="00D07E69" w:rsidRPr="00337CDD" w:rsidRDefault="00D94EB3" w:rsidP="00B729B0">
            <w:pPr>
              <w:pStyle w:val="ConsPlusNormal"/>
              <w:jc w:val="center"/>
              <w:rPr>
                <w:rFonts w:ascii="Times New Roman" w:hAnsi="Times New Roman"/>
                <w:sz w:val="20"/>
              </w:rPr>
            </w:pPr>
            <w:r w:rsidRPr="00337CDD">
              <w:rPr>
                <w:rFonts w:ascii="Times New Roman" w:hAnsi="Times New Roman"/>
                <w:sz w:val="20"/>
              </w:rPr>
              <w:t>7</w:t>
            </w:r>
          </w:p>
        </w:tc>
        <w:tc>
          <w:tcPr>
            <w:tcW w:w="1134" w:type="dxa"/>
            <w:shd w:val="clear" w:color="auto" w:fill="auto"/>
          </w:tcPr>
          <w:p w:rsidR="00D07E69" w:rsidRPr="00337CDD" w:rsidRDefault="00D94EB3" w:rsidP="00B729B0">
            <w:pPr>
              <w:pStyle w:val="ConsPlusNormal"/>
              <w:jc w:val="center"/>
              <w:rPr>
                <w:rFonts w:ascii="Times New Roman" w:hAnsi="Times New Roman"/>
                <w:sz w:val="20"/>
              </w:rPr>
            </w:pPr>
            <w:r w:rsidRPr="00337CDD">
              <w:rPr>
                <w:rFonts w:ascii="Times New Roman" w:hAnsi="Times New Roman"/>
                <w:sz w:val="20"/>
              </w:rPr>
              <w:t>8</w:t>
            </w:r>
          </w:p>
        </w:tc>
        <w:tc>
          <w:tcPr>
            <w:tcW w:w="993" w:type="dxa"/>
          </w:tcPr>
          <w:p w:rsidR="00D07E69" w:rsidRPr="00337CDD" w:rsidRDefault="00D94EB3" w:rsidP="00B729B0">
            <w:pPr>
              <w:pStyle w:val="ConsPlusNormal"/>
              <w:jc w:val="center"/>
              <w:rPr>
                <w:rFonts w:ascii="Times New Roman" w:hAnsi="Times New Roman"/>
                <w:sz w:val="20"/>
              </w:rPr>
            </w:pPr>
            <w:r w:rsidRPr="00337CDD">
              <w:rPr>
                <w:rFonts w:ascii="Times New Roman" w:hAnsi="Times New Roman"/>
                <w:sz w:val="20"/>
              </w:rPr>
              <w:t>9</w:t>
            </w:r>
          </w:p>
        </w:tc>
        <w:tc>
          <w:tcPr>
            <w:tcW w:w="1135"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1</w:t>
            </w:r>
            <w:r w:rsidR="00D94EB3" w:rsidRPr="00337CDD">
              <w:rPr>
                <w:rFonts w:ascii="Times New Roman" w:hAnsi="Times New Roman"/>
                <w:sz w:val="20"/>
              </w:rPr>
              <w:t>0</w:t>
            </w:r>
          </w:p>
        </w:tc>
        <w:tc>
          <w:tcPr>
            <w:tcW w:w="1983"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1</w:t>
            </w:r>
            <w:r w:rsidR="00D94EB3" w:rsidRPr="00337CDD">
              <w:rPr>
                <w:rFonts w:ascii="Times New Roman" w:hAnsi="Times New Roman"/>
                <w:sz w:val="20"/>
              </w:rPr>
              <w:t>1</w:t>
            </w:r>
          </w:p>
        </w:tc>
        <w:tc>
          <w:tcPr>
            <w:tcW w:w="1558" w:type="dxa"/>
          </w:tcPr>
          <w:p w:rsidR="00D07E69" w:rsidRPr="00337CDD" w:rsidRDefault="00D07E69" w:rsidP="00B729B0">
            <w:pPr>
              <w:pStyle w:val="ConsPlusNormal"/>
              <w:jc w:val="center"/>
              <w:rPr>
                <w:rFonts w:ascii="Times New Roman" w:hAnsi="Times New Roman"/>
                <w:sz w:val="20"/>
              </w:rPr>
            </w:pPr>
            <w:r w:rsidRPr="00337CDD">
              <w:rPr>
                <w:rFonts w:ascii="Times New Roman" w:hAnsi="Times New Roman"/>
                <w:sz w:val="20"/>
              </w:rPr>
              <w:t>1</w:t>
            </w:r>
            <w:r w:rsidR="00D94EB3" w:rsidRPr="00337CDD">
              <w:rPr>
                <w:rFonts w:ascii="Times New Roman" w:hAnsi="Times New Roman"/>
                <w:sz w:val="20"/>
              </w:rPr>
              <w:t>2</w:t>
            </w:r>
          </w:p>
        </w:tc>
      </w:tr>
      <w:tr w:rsidR="009E35C9" w:rsidRPr="00337CDD" w:rsidTr="0078254D">
        <w:tc>
          <w:tcPr>
            <w:tcW w:w="564" w:type="dxa"/>
            <w:vMerge w:val="restart"/>
          </w:tcPr>
          <w:p w:rsidR="009E35C9" w:rsidRPr="00337CDD" w:rsidRDefault="009E35C9" w:rsidP="00B546F7">
            <w:pPr>
              <w:spacing w:after="0"/>
              <w:rPr>
                <w:rFonts w:ascii="Times New Roman" w:hAnsi="Times New Roman"/>
                <w:sz w:val="20"/>
                <w:szCs w:val="20"/>
              </w:rPr>
            </w:pPr>
            <w:r w:rsidRPr="00337CDD">
              <w:rPr>
                <w:rFonts w:ascii="Times New Roman" w:hAnsi="Times New Roman"/>
                <w:sz w:val="20"/>
                <w:szCs w:val="20"/>
              </w:rPr>
              <w:t>1.</w:t>
            </w:r>
          </w:p>
        </w:tc>
        <w:tc>
          <w:tcPr>
            <w:tcW w:w="1843" w:type="dxa"/>
            <w:vMerge w:val="restart"/>
          </w:tcPr>
          <w:p w:rsidR="009E35C9" w:rsidRPr="00337CDD" w:rsidRDefault="009E35C9" w:rsidP="005A7260">
            <w:pPr>
              <w:spacing w:after="0" w:line="240" w:lineRule="auto"/>
              <w:rPr>
                <w:rFonts w:ascii="Times New Roman" w:hAnsi="Times New Roman"/>
                <w:sz w:val="20"/>
                <w:szCs w:val="20"/>
              </w:rPr>
            </w:pPr>
            <w:r w:rsidRPr="00337CDD">
              <w:rPr>
                <w:rFonts w:ascii="Times New Roman" w:hAnsi="Times New Roman"/>
                <w:sz w:val="20"/>
                <w:szCs w:val="20"/>
              </w:rPr>
              <w:t>Основное мероприятие 01.</w:t>
            </w:r>
          </w:p>
          <w:p w:rsidR="009E35C9" w:rsidRPr="00337CDD" w:rsidRDefault="009E35C9" w:rsidP="005A7260">
            <w:pPr>
              <w:spacing w:after="0" w:line="240" w:lineRule="auto"/>
              <w:rPr>
                <w:rFonts w:ascii="Times New Roman" w:hAnsi="Times New Roman"/>
                <w:sz w:val="20"/>
                <w:szCs w:val="20"/>
              </w:rPr>
            </w:pPr>
            <w:r w:rsidRPr="00337CDD">
              <w:rPr>
                <w:rFonts w:ascii="Times New Roman" w:hAnsi="Times New Roman"/>
                <w:sz w:val="20"/>
                <w:szCs w:val="20"/>
              </w:rPr>
              <w:t>Обеспечение условий для развития на территории   городского округа  физической культуры, школьного спорта и массового спорта</w:t>
            </w:r>
          </w:p>
        </w:tc>
        <w:tc>
          <w:tcPr>
            <w:tcW w:w="1421" w:type="dxa"/>
            <w:vMerge w:val="restart"/>
          </w:tcPr>
          <w:p w:rsidR="009E35C9" w:rsidRPr="00337CDD" w:rsidRDefault="009E35C9" w:rsidP="00B546F7">
            <w:pPr>
              <w:spacing w:after="0"/>
              <w:jc w:val="center"/>
              <w:rPr>
                <w:rFonts w:ascii="Times New Roman" w:hAnsi="Times New Roman"/>
                <w:sz w:val="20"/>
                <w:szCs w:val="20"/>
              </w:rPr>
            </w:pPr>
            <w:r w:rsidRPr="00337CDD">
              <w:rPr>
                <w:rFonts w:ascii="Times New Roman" w:hAnsi="Times New Roman"/>
                <w:sz w:val="20"/>
              </w:rPr>
              <w:t>2020-2024</w:t>
            </w:r>
            <w:r w:rsidR="004E74A0" w:rsidRPr="00337CDD">
              <w:rPr>
                <w:rFonts w:ascii="Times New Roman" w:hAnsi="Times New Roman"/>
                <w:sz w:val="20"/>
              </w:rPr>
              <w:t xml:space="preserve"> </w:t>
            </w:r>
            <w:r w:rsidRPr="00337CDD">
              <w:rPr>
                <w:rFonts w:ascii="Times New Roman" w:hAnsi="Times New Roman"/>
                <w:sz w:val="20"/>
              </w:rPr>
              <w:t>гг</w:t>
            </w:r>
            <w:r w:rsidR="004E74A0" w:rsidRPr="00337CDD">
              <w:rPr>
                <w:rFonts w:ascii="Times New Roman" w:hAnsi="Times New Roman"/>
                <w:sz w:val="20"/>
              </w:rPr>
              <w:t>.</w:t>
            </w:r>
          </w:p>
        </w:tc>
        <w:tc>
          <w:tcPr>
            <w:tcW w:w="1556" w:type="dxa"/>
          </w:tcPr>
          <w:p w:rsidR="009E35C9" w:rsidRPr="00337CDD" w:rsidRDefault="009E35C9" w:rsidP="00B546F7">
            <w:pPr>
              <w:pStyle w:val="ConsPlusNormal"/>
              <w:rPr>
                <w:rFonts w:ascii="Times New Roman" w:hAnsi="Times New Roman"/>
                <w:sz w:val="20"/>
              </w:rPr>
            </w:pPr>
            <w:r w:rsidRPr="00337CDD">
              <w:rPr>
                <w:rFonts w:ascii="Times New Roman" w:hAnsi="Times New Roman"/>
                <w:sz w:val="20"/>
              </w:rPr>
              <w:t>Итого</w:t>
            </w:r>
          </w:p>
        </w:tc>
        <w:tc>
          <w:tcPr>
            <w:tcW w:w="1279" w:type="dxa"/>
            <w:shd w:val="clear" w:color="auto" w:fill="auto"/>
          </w:tcPr>
          <w:p w:rsidR="009E35C9" w:rsidRPr="00A648C9" w:rsidRDefault="001E116C" w:rsidP="00D8554E">
            <w:pPr>
              <w:widowControl w:val="0"/>
              <w:autoSpaceDE w:val="0"/>
              <w:autoSpaceDN w:val="0"/>
              <w:adjustRightInd w:val="0"/>
              <w:spacing w:after="0" w:line="240" w:lineRule="auto"/>
              <w:ind w:left="-102" w:right="-32"/>
              <w:jc w:val="center"/>
              <w:rPr>
                <w:rFonts w:ascii="Times New Roman" w:hAnsi="Times New Roman"/>
                <w:sz w:val="20"/>
                <w:szCs w:val="20"/>
              </w:rPr>
            </w:pPr>
            <w:r w:rsidRPr="00D8554E">
              <w:rPr>
                <w:rFonts w:ascii="Times New Roman" w:hAnsi="Times New Roman"/>
                <w:sz w:val="20"/>
                <w:szCs w:val="20"/>
              </w:rPr>
              <w:t>43</w:t>
            </w:r>
            <w:r w:rsidR="003B5334" w:rsidRPr="00D8554E">
              <w:rPr>
                <w:rFonts w:ascii="Times New Roman" w:hAnsi="Times New Roman"/>
                <w:sz w:val="20"/>
                <w:szCs w:val="20"/>
              </w:rPr>
              <w:t>4 230,7</w:t>
            </w:r>
          </w:p>
        </w:tc>
        <w:tc>
          <w:tcPr>
            <w:tcW w:w="1134" w:type="dxa"/>
            <w:shd w:val="clear" w:color="auto" w:fill="auto"/>
          </w:tcPr>
          <w:p w:rsidR="009E35C9" w:rsidRPr="00A648C9" w:rsidRDefault="001E116C" w:rsidP="00495B08">
            <w:pPr>
              <w:widowControl w:val="0"/>
              <w:autoSpaceDE w:val="0"/>
              <w:autoSpaceDN w:val="0"/>
              <w:adjustRightInd w:val="0"/>
              <w:spacing w:after="0" w:line="240" w:lineRule="auto"/>
              <w:ind w:left="-102" w:right="-32"/>
              <w:jc w:val="center"/>
              <w:rPr>
                <w:rFonts w:ascii="Times New Roman" w:hAnsi="Times New Roman"/>
                <w:sz w:val="20"/>
                <w:szCs w:val="20"/>
              </w:rPr>
            </w:pPr>
            <w:r w:rsidRPr="00A648C9">
              <w:rPr>
                <w:rFonts w:ascii="Times New Roman" w:hAnsi="Times New Roman"/>
                <w:sz w:val="20"/>
                <w:szCs w:val="20"/>
              </w:rPr>
              <w:t>73 </w:t>
            </w:r>
            <w:r w:rsidR="00495B08" w:rsidRPr="00A648C9">
              <w:rPr>
                <w:rFonts w:ascii="Times New Roman" w:hAnsi="Times New Roman"/>
                <w:sz w:val="20"/>
                <w:szCs w:val="20"/>
              </w:rPr>
              <w:t>4</w:t>
            </w:r>
            <w:r w:rsidRPr="00A648C9">
              <w:rPr>
                <w:rFonts w:ascii="Times New Roman" w:hAnsi="Times New Roman"/>
                <w:sz w:val="20"/>
                <w:szCs w:val="20"/>
              </w:rPr>
              <w:t>31,2</w:t>
            </w:r>
          </w:p>
        </w:tc>
        <w:tc>
          <w:tcPr>
            <w:tcW w:w="1134" w:type="dxa"/>
            <w:shd w:val="clear" w:color="auto" w:fill="auto"/>
          </w:tcPr>
          <w:p w:rsidR="009E35C9" w:rsidRPr="00A648C9" w:rsidRDefault="002953D7" w:rsidP="00D8554E">
            <w:pPr>
              <w:spacing w:after="0" w:line="240" w:lineRule="auto"/>
              <w:jc w:val="center"/>
              <w:rPr>
                <w:rFonts w:ascii="Times New Roman" w:hAnsi="Times New Roman"/>
                <w:sz w:val="20"/>
                <w:szCs w:val="20"/>
              </w:rPr>
            </w:pPr>
            <w:r w:rsidRPr="00D8554E">
              <w:rPr>
                <w:rFonts w:ascii="Times New Roman" w:hAnsi="Times New Roman"/>
                <w:sz w:val="20"/>
                <w:szCs w:val="20"/>
              </w:rPr>
              <w:t>88 573,5</w:t>
            </w:r>
          </w:p>
        </w:tc>
        <w:tc>
          <w:tcPr>
            <w:tcW w:w="1134" w:type="dxa"/>
            <w:shd w:val="clear" w:color="auto" w:fill="auto"/>
          </w:tcPr>
          <w:p w:rsidR="009E35C9" w:rsidRPr="00D8554E" w:rsidRDefault="0044611D" w:rsidP="0086681F">
            <w:pPr>
              <w:spacing w:after="0" w:line="240" w:lineRule="auto"/>
              <w:jc w:val="center"/>
              <w:rPr>
                <w:rFonts w:ascii="Times New Roman" w:hAnsi="Times New Roman"/>
                <w:sz w:val="20"/>
                <w:szCs w:val="20"/>
              </w:rPr>
            </w:pPr>
            <w:r w:rsidRPr="00A648C9">
              <w:rPr>
                <w:rFonts w:ascii="Times New Roman" w:hAnsi="Times New Roman"/>
                <w:sz w:val="20"/>
                <w:szCs w:val="20"/>
              </w:rPr>
              <w:t>90 742,0</w:t>
            </w:r>
          </w:p>
        </w:tc>
        <w:tc>
          <w:tcPr>
            <w:tcW w:w="993" w:type="dxa"/>
            <w:shd w:val="clear" w:color="auto" w:fill="auto"/>
          </w:tcPr>
          <w:p w:rsidR="009E35C9" w:rsidRPr="00A648C9" w:rsidRDefault="009E35C9" w:rsidP="0086681F">
            <w:pPr>
              <w:spacing w:after="0" w:line="240" w:lineRule="auto"/>
              <w:jc w:val="center"/>
            </w:pPr>
            <w:r w:rsidRPr="00A648C9">
              <w:rPr>
                <w:rFonts w:ascii="Times New Roman" w:hAnsi="Times New Roman"/>
                <w:sz w:val="20"/>
                <w:szCs w:val="20"/>
              </w:rPr>
              <w:t>90 742,0</w:t>
            </w:r>
          </w:p>
        </w:tc>
        <w:tc>
          <w:tcPr>
            <w:tcW w:w="1135" w:type="dxa"/>
          </w:tcPr>
          <w:p w:rsidR="009E35C9" w:rsidRPr="00A648C9" w:rsidRDefault="009E35C9" w:rsidP="0086681F">
            <w:pPr>
              <w:spacing w:after="0" w:line="240" w:lineRule="auto"/>
              <w:jc w:val="center"/>
            </w:pPr>
            <w:r w:rsidRPr="00A648C9">
              <w:rPr>
                <w:rFonts w:ascii="Times New Roman" w:hAnsi="Times New Roman"/>
                <w:sz w:val="20"/>
                <w:szCs w:val="20"/>
              </w:rPr>
              <w:t>90 742,0</w:t>
            </w:r>
          </w:p>
        </w:tc>
        <w:tc>
          <w:tcPr>
            <w:tcW w:w="1983" w:type="dxa"/>
            <w:vMerge w:val="restart"/>
          </w:tcPr>
          <w:p w:rsidR="009E35C9" w:rsidRPr="00337CDD" w:rsidRDefault="00616BC5" w:rsidP="00F26614">
            <w:pPr>
              <w:pStyle w:val="ConsPlusNormal"/>
              <w:rPr>
                <w:rFonts w:ascii="Times New Roman" w:hAnsi="Times New Roman"/>
                <w:color w:val="000000"/>
                <w:sz w:val="16"/>
                <w:szCs w:val="16"/>
              </w:rPr>
            </w:pPr>
            <w:r w:rsidRPr="00337CDD">
              <w:rPr>
                <w:rFonts w:ascii="Times New Roman" w:hAnsi="Times New Roman"/>
                <w:color w:val="000000"/>
                <w:sz w:val="16"/>
                <w:szCs w:val="16"/>
              </w:rPr>
              <w:t>Управление</w:t>
            </w:r>
            <w:r w:rsidR="00286BDF" w:rsidRPr="00337CDD">
              <w:rPr>
                <w:rFonts w:ascii="Times New Roman" w:hAnsi="Times New Roman"/>
                <w:color w:val="000000"/>
                <w:sz w:val="16"/>
                <w:szCs w:val="16"/>
              </w:rPr>
              <w:t xml:space="preserve"> развития отраслей социальной сферы администраци</w:t>
            </w:r>
            <w:r w:rsidR="006A740C" w:rsidRPr="00337CDD">
              <w:rPr>
                <w:rFonts w:ascii="Times New Roman" w:hAnsi="Times New Roman"/>
                <w:color w:val="000000"/>
                <w:sz w:val="16"/>
                <w:szCs w:val="16"/>
              </w:rPr>
              <w:t>и</w:t>
            </w:r>
            <w:r w:rsidRPr="00337CDD">
              <w:rPr>
                <w:rFonts w:ascii="Times New Roman" w:hAnsi="Times New Roman"/>
                <w:color w:val="000000"/>
                <w:sz w:val="16"/>
                <w:szCs w:val="16"/>
              </w:rPr>
              <w:t xml:space="preserve"> Пушкинского городского округа, </w:t>
            </w:r>
            <w:r w:rsidRPr="00337CDD">
              <w:rPr>
                <w:rFonts w:ascii="Times New Roman" w:hAnsi="Times New Roman"/>
                <w:bCs/>
                <w:sz w:val="16"/>
                <w:szCs w:val="16"/>
              </w:rPr>
              <w:t>Управление</w:t>
            </w:r>
            <w:r w:rsidR="006A740C" w:rsidRPr="00337CDD">
              <w:rPr>
                <w:rFonts w:ascii="Times New Roman" w:hAnsi="Times New Roman"/>
                <w:bCs/>
                <w:sz w:val="16"/>
                <w:szCs w:val="16"/>
              </w:rPr>
              <w:t xml:space="preserve"> физической культуры, спорта, туризма и взаимодействия с общественными организациями</w:t>
            </w:r>
            <w:r w:rsidR="00345CFF" w:rsidRPr="00337CDD">
              <w:rPr>
                <w:rFonts w:ascii="Times New Roman" w:hAnsi="Times New Roman"/>
                <w:bCs/>
                <w:sz w:val="16"/>
                <w:szCs w:val="16"/>
              </w:rPr>
              <w:t xml:space="preserve"> </w:t>
            </w:r>
            <w:r w:rsidR="005500BE" w:rsidRPr="00337CDD">
              <w:rPr>
                <w:rFonts w:ascii="Times New Roman" w:hAnsi="Times New Roman"/>
                <w:bCs/>
                <w:sz w:val="16"/>
                <w:szCs w:val="16"/>
              </w:rPr>
              <w:t>Администрации Г</w:t>
            </w:r>
            <w:r w:rsidR="00345CFF" w:rsidRPr="00337CDD">
              <w:rPr>
                <w:rFonts w:ascii="Times New Roman" w:hAnsi="Times New Roman"/>
                <w:bCs/>
                <w:sz w:val="16"/>
                <w:szCs w:val="16"/>
              </w:rPr>
              <w:t>ородского округа Пушкинский</w:t>
            </w:r>
            <w:r w:rsidR="006A740C" w:rsidRPr="00337CDD">
              <w:rPr>
                <w:rFonts w:ascii="Times New Roman" w:hAnsi="Times New Roman"/>
                <w:color w:val="000000"/>
                <w:sz w:val="16"/>
                <w:szCs w:val="16"/>
              </w:rPr>
              <w:t xml:space="preserve"> </w:t>
            </w:r>
          </w:p>
        </w:tc>
        <w:tc>
          <w:tcPr>
            <w:tcW w:w="1558" w:type="dxa"/>
            <w:vMerge w:val="restart"/>
          </w:tcPr>
          <w:p w:rsidR="009E35C9" w:rsidRPr="00337CDD" w:rsidRDefault="0059156A" w:rsidP="00B546F7">
            <w:pPr>
              <w:pStyle w:val="ConsPlusNormal"/>
              <w:rPr>
                <w:rFonts w:ascii="Times New Roman" w:hAnsi="Times New Roman"/>
                <w:sz w:val="16"/>
                <w:szCs w:val="16"/>
              </w:rPr>
            </w:pPr>
            <w:r w:rsidRPr="00337CDD">
              <w:rPr>
                <w:rFonts w:ascii="Times New Roman" w:hAnsi="Times New Roman"/>
                <w:sz w:val="16"/>
                <w:szCs w:val="16"/>
              </w:rPr>
              <w:t xml:space="preserve">Обеспечение деятельности </w:t>
            </w:r>
            <w:r w:rsidR="009E35C9" w:rsidRPr="00337CDD">
              <w:rPr>
                <w:rFonts w:ascii="Times New Roman" w:hAnsi="Times New Roman"/>
                <w:sz w:val="16"/>
                <w:szCs w:val="16"/>
              </w:rPr>
              <w:t xml:space="preserve">учреждений спорта. </w:t>
            </w:r>
          </w:p>
          <w:p w:rsidR="009E35C9" w:rsidRPr="00337CDD" w:rsidRDefault="009E35C9" w:rsidP="00B546F7">
            <w:pPr>
              <w:pStyle w:val="ConsPlusNormal"/>
              <w:rPr>
                <w:rFonts w:ascii="Times New Roman" w:hAnsi="Times New Roman"/>
                <w:sz w:val="16"/>
                <w:szCs w:val="16"/>
              </w:rPr>
            </w:pPr>
            <w:r w:rsidRPr="00337CDD">
              <w:rPr>
                <w:rFonts w:ascii="Times New Roman" w:hAnsi="Times New Roman"/>
                <w:sz w:val="16"/>
                <w:szCs w:val="16"/>
              </w:rPr>
              <w:t>Участие сборных команд и спортсменов Пушкинского городского округа в областных соревнованиях</w:t>
            </w:r>
          </w:p>
        </w:tc>
      </w:tr>
      <w:tr w:rsidR="00495B08" w:rsidRPr="00337CDD" w:rsidTr="005A7260">
        <w:trPr>
          <w:trHeight w:val="1976"/>
        </w:trPr>
        <w:tc>
          <w:tcPr>
            <w:tcW w:w="564" w:type="dxa"/>
            <w:vMerge/>
          </w:tcPr>
          <w:p w:rsidR="00495B08" w:rsidRPr="00337CDD" w:rsidRDefault="00495B08" w:rsidP="00B546F7">
            <w:pPr>
              <w:spacing w:after="0"/>
              <w:rPr>
                <w:rFonts w:ascii="Times New Roman" w:hAnsi="Times New Roman"/>
                <w:sz w:val="20"/>
                <w:szCs w:val="20"/>
              </w:rPr>
            </w:pPr>
          </w:p>
        </w:tc>
        <w:tc>
          <w:tcPr>
            <w:tcW w:w="1843" w:type="dxa"/>
            <w:vMerge/>
          </w:tcPr>
          <w:p w:rsidR="00495B08" w:rsidRPr="00337CDD" w:rsidRDefault="00495B08" w:rsidP="00B546F7">
            <w:pPr>
              <w:spacing w:after="0" w:line="240" w:lineRule="auto"/>
              <w:rPr>
                <w:rFonts w:ascii="Times New Roman" w:hAnsi="Times New Roman"/>
                <w:sz w:val="20"/>
                <w:szCs w:val="20"/>
              </w:rPr>
            </w:pPr>
          </w:p>
        </w:tc>
        <w:tc>
          <w:tcPr>
            <w:tcW w:w="1421" w:type="dxa"/>
            <w:vMerge/>
          </w:tcPr>
          <w:p w:rsidR="00495B08" w:rsidRPr="00337CDD" w:rsidRDefault="00495B08" w:rsidP="00B546F7">
            <w:pPr>
              <w:pStyle w:val="ConsPlusNormal"/>
              <w:jc w:val="center"/>
              <w:rPr>
                <w:rFonts w:ascii="Times New Roman" w:hAnsi="Times New Roman"/>
                <w:sz w:val="20"/>
              </w:rPr>
            </w:pPr>
          </w:p>
        </w:tc>
        <w:tc>
          <w:tcPr>
            <w:tcW w:w="1556" w:type="dxa"/>
          </w:tcPr>
          <w:p w:rsidR="00495B08" w:rsidRPr="00337CDD" w:rsidRDefault="00495B08" w:rsidP="00B546F7">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279" w:type="dxa"/>
            <w:shd w:val="clear" w:color="auto" w:fill="auto"/>
          </w:tcPr>
          <w:p w:rsidR="00495B08" w:rsidRPr="00D8554E" w:rsidRDefault="00495B08" w:rsidP="00D8554E">
            <w:pPr>
              <w:widowControl w:val="0"/>
              <w:autoSpaceDE w:val="0"/>
              <w:autoSpaceDN w:val="0"/>
              <w:adjustRightInd w:val="0"/>
              <w:spacing w:after="0" w:line="240" w:lineRule="auto"/>
              <w:ind w:left="-102" w:right="-32"/>
              <w:jc w:val="center"/>
              <w:rPr>
                <w:rFonts w:ascii="Times New Roman" w:hAnsi="Times New Roman"/>
                <w:sz w:val="20"/>
                <w:szCs w:val="20"/>
              </w:rPr>
            </w:pPr>
            <w:r w:rsidRPr="00D8554E">
              <w:rPr>
                <w:rFonts w:ascii="Times New Roman" w:hAnsi="Times New Roman"/>
                <w:sz w:val="20"/>
                <w:szCs w:val="20"/>
              </w:rPr>
              <w:t>43</w:t>
            </w:r>
            <w:r w:rsidR="003B5334" w:rsidRPr="00D8554E">
              <w:rPr>
                <w:rFonts w:ascii="Times New Roman" w:hAnsi="Times New Roman"/>
                <w:sz w:val="20"/>
                <w:szCs w:val="20"/>
              </w:rPr>
              <w:t>4 230,7</w:t>
            </w:r>
          </w:p>
        </w:tc>
        <w:tc>
          <w:tcPr>
            <w:tcW w:w="1134" w:type="dxa"/>
            <w:shd w:val="clear" w:color="auto" w:fill="auto"/>
          </w:tcPr>
          <w:p w:rsidR="00495B08" w:rsidRPr="00495B08" w:rsidRDefault="00495B08" w:rsidP="00F375F5">
            <w:pPr>
              <w:widowControl w:val="0"/>
              <w:autoSpaceDE w:val="0"/>
              <w:autoSpaceDN w:val="0"/>
              <w:adjustRightInd w:val="0"/>
              <w:spacing w:after="0" w:line="240" w:lineRule="auto"/>
              <w:ind w:left="-102" w:right="-32"/>
              <w:jc w:val="center"/>
              <w:rPr>
                <w:rFonts w:ascii="Times New Roman" w:hAnsi="Times New Roman"/>
                <w:sz w:val="20"/>
                <w:szCs w:val="20"/>
              </w:rPr>
            </w:pPr>
            <w:r w:rsidRPr="00495B08">
              <w:rPr>
                <w:rFonts w:ascii="Times New Roman" w:hAnsi="Times New Roman"/>
                <w:sz w:val="20"/>
                <w:szCs w:val="20"/>
              </w:rPr>
              <w:t>73 431,2</w:t>
            </w:r>
          </w:p>
        </w:tc>
        <w:tc>
          <w:tcPr>
            <w:tcW w:w="1134" w:type="dxa"/>
            <w:shd w:val="clear" w:color="auto" w:fill="auto"/>
          </w:tcPr>
          <w:p w:rsidR="00495B08" w:rsidRPr="00495B08" w:rsidRDefault="00495B08" w:rsidP="00D8554E">
            <w:pPr>
              <w:spacing w:after="0" w:line="240" w:lineRule="auto"/>
              <w:jc w:val="center"/>
              <w:rPr>
                <w:rFonts w:ascii="Times New Roman" w:hAnsi="Times New Roman"/>
                <w:sz w:val="20"/>
                <w:szCs w:val="20"/>
              </w:rPr>
            </w:pPr>
            <w:r w:rsidRPr="00D8554E">
              <w:rPr>
                <w:rFonts w:ascii="Times New Roman" w:hAnsi="Times New Roman"/>
                <w:sz w:val="20"/>
                <w:szCs w:val="20"/>
              </w:rPr>
              <w:t>8</w:t>
            </w:r>
            <w:r w:rsidR="003B5334" w:rsidRPr="00D8554E">
              <w:rPr>
                <w:rFonts w:ascii="Times New Roman" w:hAnsi="Times New Roman"/>
                <w:sz w:val="20"/>
                <w:szCs w:val="20"/>
              </w:rPr>
              <w:t>8 573,5</w:t>
            </w:r>
          </w:p>
        </w:tc>
        <w:tc>
          <w:tcPr>
            <w:tcW w:w="1134" w:type="dxa"/>
            <w:shd w:val="clear" w:color="auto" w:fill="auto"/>
          </w:tcPr>
          <w:p w:rsidR="00495B08" w:rsidRPr="00D8554E" w:rsidRDefault="00495B08" w:rsidP="00F375F5">
            <w:pPr>
              <w:spacing w:after="0" w:line="240" w:lineRule="auto"/>
              <w:jc w:val="center"/>
              <w:rPr>
                <w:rFonts w:ascii="Times New Roman" w:hAnsi="Times New Roman"/>
                <w:sz w:val="20"/>
                <w:szCs w:val="20"/>
              </w:rPr>
            </w:pPr>
            <w:r w:rsidRPr="00495B08">
              <w:rPr>
                <w:rFonts w:ascii="Times New Roman" w:hAnsi="Times New Roman"/>
                <w:sz w:val="20"/>
                <w:szCs w:val="20"/>
              </w:rPr>
              <w:t>90 742,0</w:t>
            </w:r>
          </w:p>
        </w:tc>
        <w:tc>
          <w:tcPr>
            <w:tcW w:w="993" w:type="dxa"/>
            <w:shd w:val="clear" w:color="auto" w:fill="auto"/>
          </w:tcPr>
          <w:p w:rsidR="00495B08" w:rsidRPr="00495B08" w:rsidRDefault="00495B08" w:rsidP="00F375F5">
            <w:pPr>
              <w:spacing w:after="0" w:line="240" w:lineRule="auto"/>
              <w:jc w:val="center"/>
            </w:pPr>
            <w:r w:rsidRPr="00495B08">
              <w:rPr>
                <w:rFonts w:ascii="Times New Roman" w:hAnsi="Times New Roman"/>
                <w:sz w:val="20"/>
                <w:szCs w:val="20"/>
              </w:rPr>
              <w:t>90 742,0</w:t>
            </w:r>
          </w:p>
        </w:tc>
        <w:tc>
          <w:tcPr>
            <w:tcW w:w="1135" w:type="dxa"/>
          </w:tcPr>
          <w:p w:rsidR="00495B08" w:rsidRPr="00495B08" w:rsidRDefault="00495B08" w:rsidP="00F375F5">
            <w:pPr>
              <w:spacing w:after="0" w:line="240" w:lineRule="auto"/>
              <w:jc w:val="center"/>
            </w:pPr>
            <w:r w:rsidRPr="00495B08">
              <w:rPr>
                <w:rFonts w:ascii="Times New Roman" w:hAnsi="Times New Roman"/>
                <w:sz w:val="20"/>
                <w:szCs w:val="20"/>
              </w:rPr>
              <w:t>90 742,0</w:t>
            </w:r>
          </w:p>
        </w:tc>
        <w:tc>
          <w:tcPr>
            <w:tcW w:w="1983" w:type="dxa"/>
            <w:vMerge/>
          </w:tcPr>
          <w:p w:rsidR="00495B08" w:rsidRPr="00337CDD" w:rsidRDefault="00495B08" w:rsidP="00B546F7">
            <w:pPr>
              <w:pStyle w:val="ConsPlusNormal"/>
              <w:rPr>
                <w:rFonts w:ascii="Times New Roman" w:hAnsi="Times New Roman"/>
                <w:color w:val="000000"/>
                <w:sz w:val="20"/>
              </w:rPr>
            </w:pPr>
          </w:p>
        </w:tc>
        <w:tc>
          <w:tcPr>
            <w:tcW w:w="1558" w:type="dxa"/>
            <w:vMerge/>
          </w:tcPr>
          <w:p w:rsidR="00495B08" w:rsidRPr="00337CDD" w:rsidRDefault="00495B08" w:rsidP="00B546F7">
            <w:pPr>
              <w:pStyle w:val="ConsPlusNormal"/>
              <w:rPr>
                <w:rFonts w:ascii="Times New Roman" w:hAnsi="Times New Roman"/>
                <w:sz w:val="16"/>
                <w:szCs w:val="16"/>
              </w:rPr>
            </w:pPr>
          </w:p>
        </w:tc>
      </w:tr>
      <w:tr w:rsidR="0044611D" w:rsidRPr="00337CDD" w:rsidTr="000217FC">
        <w:trPr>
          <w:trHeight w:val="279"/>
        </w:trPr>
        <w:tc>
          <w:tcPr>
            <w:tcW w:w="564" w:type="dxa"/>
            <w:vMerge w:val="restart"/>
          </w:tcPr>
          <w:p w:rsidR="0044611D" w:rsidRPr="00337CDD" w:rsidRDefault="0044611D" w:rsidP="00B546F7">
            <w:pPr>
              <w:spacing w:after="0"/>
              <w:rPr>
                <w:rFonts w:ascii="Times New Roman" w:hAnsi="Times New Roman"/>
                <w:sz w:val="20"/>
                <w:szCs w:val="20"/>
              </w:rPr>
            </w:pPr>
            <w:r w:rsidRPr="00337CDD">
              <w:rPr>
                <w:rFonts w:ascii="Times New Roman" w:hAnsi="Times New Roman"/>
                <w:sz w:val="20"/>
                <w:szCs w:val="20"/>
              </w:rPr>
              <w:t>1.1.</w:t>
            </w:r>
          </w:p>
        </w:tc>
        <w:tc>
          <w:tcPr>
            <w:tcW w:w="1843" w:type="dxa"/>
            <w:vMerge w:val="restart"/>
          </w:tcPr>
          <w:p w:rsidR="0044611D" w:rsidRPr="00337CDD" w:rsidRDefault="0044611D" w:rsidP="00B546F7">
            <w:pPr>
              <w:spacing w:after="0" w:line="240" w:lineRule="auto"/>
              <w:rPr>
                <w:rFonts w:ascii="Times New Roman" w:hAnsi="Times New Roman"/>
                <w:sz w:val="20"/>
                <w:szCs w:val="20"/>
              </w:rPr>
            </w:pPr>
            <w:r w:rsidRPr="00337CDD">
              <w:rPr>
                <w:rFonts w:ascii="Times New Roman" w:hAnsi="Times New Roman"/>
                <w:sz w:val="20"/>
                <w:szCs w:val="20"/>
              </w:rPr>
              <w:t>Мероприятие 01.01 Расходы на обеспечение деятельности (оказание услуг)  муниципальных учреждений в области физической культуры и спорта</w:t>
            </w:r>
          </w:p>
        </w:tc>
        <w:tc>
          <w:tcPr>
            <w:tcW w:w="1421" w:type="dxa"/>
            <w:vMerge w:val="restart"/>
          </w:tcPr>
          <w:p w:rsidR="0044611D" w:rsidRPr="00337CDD" w:rsidRDefault="00C32664" w:rsidP="00B546F7">
            <w:pPr>
              <w:pStyle w:val="ConsPlusNormal"/>
              <w:jc w:val="center"/>
              <w:rPr>
                <w:rFonts w:ascii="Times New Roman" w:hAnsi="Times New Roman"/>
                <w:sz w:val="20"/>
              </w:rPr>
            </w:pPr>
            <w:r w:rsidRPr="00337CDD">
              <w:rPr>
                <w:rFonts w:ascii="Times New Roman" w:hAnsi="Times New Roman" w:cs="Calibri"/>
                <w:sz w:val="20"/>
              </w:rPr>
              <w:t>2020-2024 гг.</w:t>
            </w:r>
          </w:p>
        </w:tc>
        <w:tc>
          <w:tcPr>
            <w:tcW w:w="1556" w:type="dxa"/>
          </w:tcPr>
          <w:p w:rsidR="0044611D" w:rsidRPr="00337CDD" w:rsidRDefault="0044611D" w:rsidP="00B546F7">
            <w:pPr>
              <w:pStyle w:val="ConsPlusNormal"/>
              <w:rPr>
                <w:rFonts w:ascii="Times New Roman" w:hAnsi="Times New Roman"/>
                <w:sz w:val="20"/>
              </w:rPr>
            </w:pPr>
            <w:r w:rsidRPr="00337CDD">
              <w:rPr>
                <w:rFonts w:ascii="Times New Roman" w:hAnsi="Times New Roman"/>
                <w:sz w:val="20"/>
              </w:rPr>
              <w:t>Итого</w:t>
            </w:r>
          </w:p>
        </w:tc>
        <w:tc>
          <w:tcPr>
            <w:tcW w:w="1279" w:type="dxa"/>
            <w:shd w:val="clear" w:color="auto" w:fill="auto"/>
          </w:tcPr>
          <w:p w:rsidR="0044611D" w:rsidRPr="00495B08" w:rsidRDefault="001E116C" w:rsidP="003B5334">
            <w:pPr>
              <w:spacing w:after="0" w:line="240" w:lineRule="auto"/>
              <w:jc w:val="center"/>
              <w:rPr>
                <w:rFonts w:ascii="Times New Roman" w:hAnsi="Times New Roman"/>
                <w:sz w:val="20"/>
                <w:szCs w:val="20"/>
              </w:rPr>
            </w:pPr>
            <w:r w:rsidRPr="00D8554E">
              <w:rPr>
                <w:rFonts w:ascii="Times New Roman" w:hAnsi="Times New Roman"/>
                <w:sz w:val="20"/>
                <w:szCs w:val="20"/>
              </w:rPr>
              <w:t>40</w:t>
            </w:r>
            <w:r w:rsidR="003B5334" w:rsidRPr="00D8554E">
              <w:rPr>
                <w:rFonts w:ascii="Times New Roman" w:hAnsi="Times New Roman"/>
                <w:sz w:val="20"/>
                <w:szCs w:val="20"/>
              </w:rPr>
              <w:t>9 334,4</w:t>
            </w:r>
          </w:p>
        </w:tc>
        <w:tc>
          <w:tcPr>
            <w:tcW w:w="1134" w:type="dxa"/>
            <w:shd w:val="clear" w:color="auto" w:fill="auto"/>
          </w:tcPr>
          <w:p w:rsidR="0044611D" w:rsidRPr="00495B08" w:rsidRDefault="001E116C" w:rsidP="0086681F">
            <w:pPr>
              <w:spacing w:after="0" w:line="240" w:lineRule="auto"/>
              <w:jc w:val="center"/>
              <w:rPr>
                <w:rFonts w:ascii="Times New Roman" w:hAnsi="Times New Roman"/>
                <w:sz w:val="20"/>
                <w:szCs w:val="20"/>
              </w:rPr>
            </w:pPr>
            <w:r w:rsidRPr="00495B08">
              <w:rPr>
                <w:rFonts w:ascii="Times New Roman" w:hAnsi="Times New Roman"/>
                <w:sz w:val="20"/>
                <w:szCs w:val="20"/>
              </w:rPr>
              <w:t>69483,2</w:t>
            </w:r>
          </w:p>
        </w:tc>
        <w:tc>
          <w:tcPr>
            <w:tcW w:w="1134" w:type="dxa"/>
            <w:shd w:val="clear" w:color="auto" w:fill="auto"/>
          </w:tcPr>
          <w:p w:rsidR="00914B11" w:rsidRPr="00495B08" w:rsidRDefault="00914B11" w:rsidP="003B5334">
            <w:pPr>
              <w:spacing w:after="0" w:line="240" w:lineRule="auto"/>
              <w:jc w:val="center"/>
              <w:rPr>
                <w:rFonts w:ascii="Times New Roman" w:hAnsi="Times New Roman"/>
                <w:sz w:val="20"/>
                <w:szCs w:val="20"/>
              </w:rPr>
            </w:pPr>
            <w:r w:rsidRPr="00D8554E">
              <w:rPr>
                <w:rFonts w:ascii="Times New Roman" w:hAnsi="Times New Roman"/>
                <w:sz w:val="20"/>
                <w:szCs w:val="20"/>
              </w:rPr>
              <w:t>7</w:t>
            </w:r>
            <w:r w:rsidR="003B5334" w:rsidRPr="00D8554E">
              <w:rPr>
                <w:rFonts w:ascii="Times New Roman" w:hAnsi="Times New Roman"/>
                <w:sz w:val="20"/>
                <w:szCs w:val="20"/>
              </w:rPr>
              <w:t>6 240,6</w:t>
            </w:r>
          </w:p>
        </w:tc>
        <w:tc>
          <w:tcPr>
            <w:tcW w:w="1134" w:type="dxa"/>
            <w:shd w:val="clear" w:color="auto" w:fill="auto"/>
          </w:tcPr>
          <w:p w:rsidR="0044611D" w:rsidRPr="00D8554E" w:rsidRDefault="0044611D" w:rsidP="0086681F">
            <w:pPr>
              <w:jc w:val="center"/>
              <w:rPr>
                <w:rFonts w:ascii="Times New Roman" w:hAnsi="Times New Roman"/>
                <w:sz w:val="20"/>
                <w:szCs w:val="20"/>
              </w:rPr>
            </w:pPr>
            <w:r w:rsidRPr="00495B08">
              <w:rPr>
                <w:rFonts w:ascii="Times New Roman" w:hAnsi="Times New Roman"/>
                <w:sz w:val="20"/>
                <w:szCs w:val="20"/>
              </w:rPr>
              <w:t>87 870,2</w:t>
            </w:r>
          </w:p>
        </w:tc>
        <w:tc>
          <w:tcPr>
            <w:tcW w:w="993" w:type="dxa"/>
            <w:shd w:val="clear" w:color="auto" w:fill="auto"/>
          </w:tcPr>
          <w:p w:rsidR="0044611D" w:rsidRPr="00495B08" w:rsidRDefault="0044611D" w:rsidP="0086681F">
            <w:pPr>
              <w:jc w:val="center"/>
            </w:pPr>
            <w:r w:rsidRPr="00495B08">
              <w:rPr>
                <w:rFonts w:ascii="Times New Roman" w:hAnsi="Times New Roman"/>
                <w:sz w:val="20"/>
                <w:szCs w:val="20"/>
              </w:rPr>
              <w:t>87 870,2</w:t>
            </w:r>
          </w:p>
        </w:tc>
        <w:tc>
          <w:tcPr>
            <w:tcW w:w="1135" w:type="dxa"/>
          </w:tcPr>
          <w:p w:rsidR="0044611D" w:rsidRPr="00495B08" w:rsidRDefault="0044611D" w:rsidP="0086681F">
            <w:pPr>
              <w:spacing w:after="0" w:line="240" w:lineRule="auto"/>
              <w:jc w:val="center"/>
            </w:pPr>
            <w:r w:rsidRPr="00495B08">
              <w:rPr>
                <w:rFonts w:ascii="Times New Roman" w:hAnsi="Times New Roman"/>
                <w:sz w:val="20"/>
                <w:szCs w:val="20"/>
              </w:rPr>
              <w:t>87 870,2</w:t>
            </w:r>
          </w:p>
        </w:tc>
        <w:tc>
          <w:tcPr>
            <w:tcW w:w="1983" w:type="dxa"/>
            <w:vMerge w:val="restart"/>
          </w:tcPr>
          <w:p w:rsidR="000217FC" w:rsidRPr="00337CDD" w:rsidRDefault="00712A31" w:rsidP="000217FC">
            <w:pPr>
              <w:pStyle w:val="ConsPlusNormal"/>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DC2C61" w:rsidRPr="00337CDD">
              <w:rPr>
                <w:rFonts w:ascii="Times New Roman" w:hAnsi="Times New Roman"/>
                <w:color w:val="000000"/>
                <w:sz w:val="16"/>
                <w:szCs w:val="16"/>
                <w:shd w:val="clear" w:color="auto" w:fill="FFFFFF"/>
              </w:rPr>
              <w:t xml:space="preserve">, </w:t>
            </w:r>
            <w:r w:rsidR="000217FC" w:rsidRPr="00B82C87">
              <w:rPr>
                <w:rFonts w:ascii="Times New Roman" w:hAnsi="Times New Roman"/>
                <w:color w:val="000000"/>
                <w:sz w:val="16"/>
                <w:szCs w:val="16"/>
                <w:shd w:val="clear" w:color="auto" w:fill="FFFFFF"/>
              </w:rPr>
              <w:t>МБУ «ФОК «Новое Пушкино»</w:t>
            </w:r>
            <w:r w:rsidR="000217FC">
              <w:rPr>
                <w:rFonts w:ascii="Times New Roman" w:hAnsi="Times New Roman"/>
                <w:color w:val="000000"/>
                <w:sz w:val="16"/>
                <w:szCs w:val="16"/>
                <w:shd w:val="clear" w:color="auto" w:fill="FFFFFF"/>
              </w:rPr>
              <w:t>,</w:t>
            </w:r>
          </w:p>
          <w:p w:rsidR="00DC2C61" w:rsidRPr="00337CDD" w:rsidRDefault="00DC2C61" w:rsidP="00296830">
            <w:pPr>
              <w:pStyle w:val="ConsPlusNormal"/>
              <w:spacing w:line="170" w:lineRule="exact"/>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МБУ ПГОМО «Дворец спорта «Пушкино»,</w:t>
            </w:r>
            <w:r w:rsidR="00B758C3">
              <w:rPr>
                <w:rFonts w:ascii="Times New Roman" w:hAnsi="Times New Roman"/>
                <w:color w:val="000000"/>
                <w:sz w:val="16"/>
                <w:szCs w:val="16"/>
                <w:shd w:val="clear" w:color="auto" w:fill="FFFFFF"/>
              </w:rPr>
              <w:t xml:space="preserve"> </w:t>
            </w:r>
            <w:r w:rsidR="00B758C3" w:rsidRPr="00337CDD">
              <w:rPr>
                <w:rFonts w:ascii="Times New Roman" w:hAnsi="Times New Roman"/>
                <w:color w:val="000000"/>
                <w:sz w:val="16"/>
                <w:szCs w:val="16"/>
                <w:shd w:val="clear" w:color="auto" w:fill="FFFFFF"/>
              </w:rPr>
              <w:t>МБУ «Дворец спорта «Пушкино»</w:t>
            </w:r>
            <w:r w:rsidR="005A7260">
              <w:rPr>
                <w:rFonts w:ascii="Times New Roman" w:hAnsi="Times New Roman"/>
                <w:color w:val="000000"/>
                <w:sz w:val="16"/>
                <w:szCs w:val="16"/>
                <w:shd w:val="clear" w:color="auto" w:fill="FFFFFF"/>
              </w:rPr>
              <w:t xml:space="preserve">, </w:t>
            </w:r>
          </w:p>
          <w:p w:rsidR="00DC2C61" w:rsidRPr="00337CDD" w:rsidRDefault="00DC2C61" w:rsidP="00296830">
            <w:pPr>
              <w:pStyle w:val="ConsPlusNormal"/>
              <w:spacing w:line="170" w:lineRule="exact"/>
              <w:rPr>
                <w:rFonts w:ascii="Times New Roman" w:hAnsi="Times New Roman"/>
                <w:color w:val="000000"/>
                <w:sz w:val="16"/>
                <w:szCs w:val="16"/>
              </w:rPr>
            </w:pPr>
            <w:r w:rsidRPr="00337CDD">
              <w:rPr>
                <w:rFonts w:ascii="Times New Roman" w:hAnsi="Times New Roman"/>
                <w:color w:val="000000"/>
                <w:sz w:val="16"/>
                <w:szCs w:val="16"/>
                <w:shd w:val="clear" w:color="auto" w:fill="FFFFFF"/>
              </w:rPr>
              <w:t>МБУ «ФСК «Пушкино»</w:t>
            </w:r>
          </w:p>
        </w:tc>
        <w:tc>
          <w:tcPr>
            <w:tcW w:w="1558" w:type="dxa"/>
            <w:vMerge w:val="restart"/>
          </w:tcPr>
          <w:p w:rsidR="0044611D" w:rsidRPr="00337CDD" w:rsidRDefault="0059156A" w:rsidP="00B546F7">
            <w:pPr>
              <w:pStyle w:val="ConsPlusNormal"/>
              <w:rPr>
                <w:rFonts w:ascii="Times New Roman" w:hAnsi="Times New Roman"/>
                <w:sz w:val="16"/>
                <w:szCs w:val="16"/>
              </w:rPr>
            </w:pPr>
            <w:r w:rsidRPr="00337CDD">
              <w:rPr>
                <w:rFonts w:ascii="Times New Roman" w:hAnsi="Times New Roman"/>
                <w:sz w:val="16"/>
                <w:szCs w:val="16"/>
              </w:rPr>
              <w:t>Обеспечение деятельности</w:t>
            </w:r>
            <w:r w:rsidR="0044611D" w:rsidRPr="00337CDD">
              <w:rPr>
                <w:rFonts w:ascii="Times New Roman" w:hAnsi="Times New Roman"/>
                <w:sz w:val="16"/>
                <w:szCs w:val="16"/>
              </w:rPr>
              <w:t xml:space="preserve"> учреждений спорта </w:t>
            </w:r>
          </w:p>
          <w:p w:rsidR="0044611D" w:rsidRPr="00337CDD" w:rsidRDefault="0044611D" w:rsidP="00B546F7">
            <w:pPr>
              <w:pStyle w:val="ConsPlusNormal"/>
              <w:rPr>
                <w:rFonts w:ascii="Times New Roman" w:hAnsi="Times New Roman"/>
                <w:sz w:val="16"/>
                <w:szCs w:val="16"/>
              </w:rPr>
            </w:pPr>
          </w:p>
        </w:tc>
      </w:tr>
      <w:tr w:rsidR="001E116C" w:rsidRPr="00337CDD" w:rsidTr="0078254D">
        <w:trPr>
          <w:trHeight w:val="1522"/>
        </w:trPr>
        <w:tc>
          <w:tcPr>
            <w:tcW w:w="564" w:type="dxa"/>
            <w:vMerge/>
          </w:tcPr>
          <w:p w:rsidR="001E116C" w:rsidRPr="00337CDD" w:rsidRDefault="001E116C" w:rsidP="00B546F7">
            <w:pPr>
              <w:spacing w:after="0"/>
              <w:rPr>
                <w:rFonts w:ascii="Times New Roman" w:hAnsi="Times New Roman"/>
                <w:sz w:val="20"/>
                <w:szCs w:val="20"/>
              </w:rPr>
            </w:pPr>
          </w:p>
        </w:tc>
        <w:tc>
          <w:tcPr>
            <w:tcW w:w="1843" w:type="dxa"/>
            <w:vMerge/>
          </w:tcPr>
          <w:p w:rsidR="001E116C" w:rsidRPr="00337CDD" w:rsidRDefault="001E116C" w:rsidP="00B546F7">
            <w:pPr>
              <w:spacing w:after="0" w:line="240" w:lineRule="auto"/>
              <w:rPr>
                <w:rFonts w:ascii="Times New Roman" w:hAnsi="Times New Roman"/>
                <w:sz w:val="20"/>
                <w:szCs w:val="20"/>
              </w:rPr>
            </w:pPr>
          </w:p>
        </w:tc>
        <w:tc>
          <w:tcPr>
            <w:tcW w:w="1421" w:type="dxa"/>
            <w:vMerge/>
          </w:tcPr>
          <w:p w:rsidR="001E116C" w:rsidRPr="00337CDD" w:rsidRDefault="001E116C" w:rsidP="00B546F7">
            <w:pPr>
              <w:pStyle w:val="ConsPlusNormal"/>
              <w:jc w:val="center"/>
              <w:rPr>
                <w:rFonts w:ascii="Times New Roman" w:hAnsi="Times New Roman"/>
                <w:sz w:val="20"/>
              </w:rPr>
            </w:pPr>
          </w:p>
        </w:tc>
        <w:tc>
          <w:tcPr>
            <w:tcW w:w="1556" w:type="dxa"/>
          </w:tcPr>
          <w:p w:rsidR="001E116C" w:rsidRPr="00337CDD" w:rsidRDefault="001E116C" w:rsidP="00B546F7">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279" w:type="dxa"/>
            <w:shd w:val="clear" w:color="auto" w:fill="auto"/>
          </w:tcPr>
          <w:p w:rsidR="001E116C" w:rsidRPr="00337CDD" w:rsidRDefault="003B5334" w:rsidP="0049213B">
            <w:pPr>
              <w:spacing w:after="0" w:line="240" w:lineRule="auto"/>
              <w:jc w:val="center"/>
              <w:rPr>
                <w:rFonts w:ascii="Times New Roman" w:hAnsi="Times New Roman"/>
                <w:sz w:val="20"/>
                <w:szCs w:val="20"/>
              </w:rPr>
            </w:pPr>
            <w:r w:rsidRPr="00D8554E">
              <w:rPr>
                <w:rFonts w:ascii="Times New Roman" w:hAnsi="Times New Roman"/>
                <w:sz w:val="20"/>
                <w:szCs w:val="20"/>
              </w:rPr>
              <w:t>409 334,4</w:t>
            </w:r>
          </w:p>
        </w:tc>
        <w:tc>
          <w:tcPr>
            <w:tcW w:w="1134" w:type="dxa"/>
            <w:shd w:val="clear" w:color="auto" w:fill="auto"/>
          </w:tcPr>
          <w:p w:rsidR="001E116C" w:rsidRPr="00337CDD" w:rsidRDefault="001E116C" w:rsidP="0049213B">
            <w:pPr>
              <w:spacing w:after="0" w:line="240" w:lineRule="auto"/>
              <w:jc w:val="center"/>
              <w:rPr>
                <w:rFonts w:ascii="Times New Roman" w:hAnsi="Times New Roman"/>
                <w:sz w:val="20"/>
                <w:szCs w:val="20"/>
              </w:rPr>
            </w:pPr>
            <w:r w:rsidRPr="00337CDD">
              <w:rPr>
                <w:rFonts w:ascii="Times New Roman" w:hAnsi="Times New Roman"/>
                <w:sz w:val="20"/>
                <w:szCs w:val="20"/>
              </w:rPr>
              <w:t>69483,2</w:t>
            </w:r>
          </w:p>
        </w:tc>
        <w:tc>
          <w:tcPr>
            <w:tcW w:w="1134" w:type="dxa"/>
            <w:shd w:val="clear" w:color="auto" w:fill="auto"/>
          </w:tcPr>
          <w:p w:rsidR="001E116C" w:rsidRPr="00337CDD" w:rsidRDefault="001E116C" w:rsidP="003B5334">
            <w:pPr>
              <w:spacing w:after="0" w:line="240" w:lineRule="auto"/>
              <w:jc w:val="center"/>
              <w:rPr>
                <w:rFonts w:ascii="Times New Roman" w:hAnsi="Times New Roman"/>
                <w:sz w:val="20"/>
                <w:szCs w:val="20"/>
              </w:rPr>
            </w:pPr>
            <w:r w:rsidRPr="00D8554E">
              <w:rPr>
                <w:rFonts w:ascii="Times New Roman" w:hAnsi="Times New Roman"/>
                <w:sz w:val="20"/>
                <w:szCs w:val="20"/>
              </w:rPr>
              <w:t>7</w:t>
            </w:r>
            <w:r w:rsidR="003B5334" w:rsidRPr="00D8554E">
              <w:rPr>
                <w:rFonts w:ascii="Times New Roman" w:hAnsi="Times New Roman"/>
                <w:sz w:val="20"/>
                <w:szCs w:val="20"/>
              </w:rPr>
              <w:t>6 240,6</w:t>
            </w:r>
          </w:p>
        </w:tc>
        <w:tc>
          <w:tcPr>
            <w:tcW w:w="1134" w:type="dxa"/>
            <w:shd w:val="clear" w:color="auto" w:fill="auto"/>
          </w:tcPr>
          <w:p w:rsidR="001E116C" w:rsidRPr="00D8554E" w:rsidRDefault="001E116C" w:rsidP="0049213B">
            <w:pPr>
              <w:jc w:val="center"/>
              <w:rPr>
                <w:rFonts w:ascii="Times New Roman" w:hAnsi="Times New Roman"/>
                <w:sz w:val="20"/>
                <w:szCs w:val="20"/>
              </w:rPr>
            </w:pPr>
            <w:r w:rsidRPr="00337CDD">
              <w:rPr>
                <w:rFonts w:ascii="Times New Roman" w:hAnsi="Times New Roman"/>
                <w:sz w:val="20"/>
                <w:szCs w:val="20"/>
              </w:rPr>
              <w:t>87 870,2</w:t>
            </w:r>
          </w:p>
        </w:tc>
        <w:tc>
          <w:tcPr>
            <w:tcW w:w="993" w:type="dxa"/>
            <w:shd w:val="clear" w:color="auto" w:fill="auto"/>
          </w:tcPr>
          <w:p w:rsidR="001E116C" w:rsidRPr="00337CDD" w:rsidRDefault="001E116C" w:rsidP="0049213B">
            <w:pPr>
              <w:jc w:val="center"/>
            </w:pPr>
            <w:r w:rsidRPr="00337CDD">
              <w:rPr>
                <w:rFonts w:ascii="Times New Roman" w:hAnsi="Times New Roman"/>
                <w:sz w:val="20"/>
                <w:szCs w:val="20"/>
              </w:rPr>
              <w:t>87 870,2</w:t>
            </w:r>
          </w:p>
        </w:tc>
        <w:tc>
          <w:tcPr>
            <w:tcW w:w="1135" w:type="dxa"/>
          </w:tcPr>
          <w:p w:rsidR="001E116C" w:rsidRPr="00337CDD" w:rsidRDefault="001E116C" w:rsidP="0049213B">
            <w:pPr>
              <w:spacing w:after="0" w:line="240" w:lineRule="auto"/>
              <w:jc w:val="center"/>
            </w:pPr>
            <w:r w:rsidRPr="00337CDD">
              <w:rPr>
                <w:rFonts w:ascii="Times New Roman" w:hAnsi="Times New Roman"/>
                <w:sz w:val="20"/>
                <w:szCs w:val="20"/>
              </w:rPr>
              <w:t>87 870,2</w:t>
            </w:r>
          </w:p>
        </w:tc>
        <w:tc>
          <w:tcPr>
            <w:tcW w:w="1983" w:type="dxa"/>
            <w:vMerge/>
          </w:tcPr>
          <w:p w:rsidR="001E116C" w:rsidRPr="00337CDD" w:rsidRDefault="001E116C" w:rsidP="00B546F7">
            <w:pPr>
              <w:pStyle w:val="ConsPlusNormal"/>
              <w:rPr>
                <w:rFonts w:ascii="Times New Roman" w:hAnsi="Times New Roman"/>
                <w:color w:val="000000"/>
                <w:sz w:val="16"/>
                <w:szCs w:val="16"/>
              </w:rPr>
            </w:pPr>
          </w:p>
        </w:tc>
        <w:tc>
          <w:tcPr>
            <w:tcW w:w="1558" w:type="dxa"/>
            <w:vMerge/>
          </w:tcPr>
          <w:p w:rsidR="001E116C" w:rsidRPr="00337CDD" w:rsidRDefault="001E116C" w:rsidP="00B546F7">
            <w:pPr>
              <w:pStyle w:val="ConsPlusNormal"/>
              <w:rPr>
                <w:rFonts w:ascii="Times New Roman" w:hAnsi="Times New Roman"/>
                <w:sz w:val="16"/>
                <w:szCs w:val="16"/>
              </w:rPr>
            </w:pPr>
          </w:p>
        </w:tc>
      </w:tr>
      <w:tr w:rsidR="009E35C9" w:rsidRPr="00337CDD" w:rsidTr="0078254D">
        <w:trPr>
          <w:trHeight w:val="341"/>
        </w:trPr>
        <w:tc>
          <w:tcPr>
            <w:tcW w:w="564" w:type="dxa"/>
            <w:vMerge w:val="restart"/>
          </w:tcPr>
          <w:p w:rsidR="009E35C9" w:rsidRPr="00337CDD" w:rsidRDefault="009E35C9" w:rsidP="00B546F7">
            <w:pPr>
              <w:spacing w:after="0"/>
              <w:rPr>
                <w:rFonts w:ascii="Times New Roman" w:hAnsi="Times New Roman"/>
                <w:sz w:val="20"/>
                <w:szCs w:val="20"/>
              </w:rPr>
            </w:pPr>
            <w:r w:rsidRPr="00337CDD">
              <w:rPr>
                <w:rFonts w:ascii="Times New Roman" w:hAnsi="Times New Roman"/>
                <w:sz w:val="20"/>
                <w:szCs w:val="20"/>
              </w:rPr>
              <w:t>1.1.1</w:t>
            </w:r>
          </w:p>
        </w:tc>
        <w:tc>
          <w:tcPr>
            <w:tcW w:w="1843" w:type="dxa"/>
            <w:vMerge w:val="restart"/>
          </w:tcPr>
          <w:p w:rsidR="00905C1F" w:rsidRPr="00337CDD" w:rsidRDefault="009E35C9" w:rsidP="00072A78">
            <w:pPr>
              <w:spacing w:after="0" w:line="240" w:lineRule="auto"/>
              <w:rPr>
                <w:rFonts w:ascii="Times New Roman" w:hAnsi="Times New Roman"/>
                <w:sz w:val="20"/>
                <w:szCs w:val="20"/>
              </w:rPr>
            </w:pPr>
            <w:r w:rsidRPr="00337CDD">
              <w:rPr>
                <w:rFonts w:ascii="Times New Roman" w:hAnsi="Times New Roman"/>
                <w:sz w:val="20"/>
                <w:szCs w:val="20"/>
              </w:rPr>
              <w:t xml:space="preserve">Мероприятие </w:t>
            </w:r>
            <w:r w:rsidRPr="00337CDD">
              <w:rPr>
                <w:rFonts w:ascii="Times New Roman" w:hAnsi="Times New Roman"/>
                <w:sz w:val="20"/>
                <w:szCs w:val="20"/>
              </w:rPr>
              <w:lastRenderedPageBreak/>
              <w:t>01.01.01</w:t>
            </w:r>
          </w:p>
          <w:p w:rsidR="00756AD6" w:rsidRPr="00337CDD" w:rsidRDefault="002D0B42" w:rsidP="00756AD6">
            <w:pPr>
              <w:spacing w:after="0" w:line="240" w:lineRule="auto"/>
              <w:contextualSpacing/>
              <w:jc w:val="both"/>
              <w:rPr>
                <w:rFonts w:ascii="Times New Roman" w:hAnsi="Times New Roman"/>
                <w:sz w:val="20"/>
                <w:szCs w:val="20"/>
              </w:rPr>
            </w:pPr>
            <w:r w:rsidRPr="00337CDD">
              <w:rPr>
                <w:rFonts w:ascii="Times New Roman" w:hAnsi="Times New Roman"/>
                <w:sz w:val="20"/>
                <w:szCs w:val="20"/>
              </w:rPr>
              <w:t>Расходы на обеспечение деятельности</w:t>
            </w:r>
            <w:r>
              <w:rPr>
                <w:rFonts w:ascii="Times New Roman" w:hAnsi="Times New Roman"/>
                <w:sz w:val="20"/>
                <w:szCs w:val="20"/>
              </w:rPr>
              <w:t xml:space="preserve"> МБУ «ФОК «Новое Пушкино»</w:t>
            </w:r>
          </w:p>
        </w:tc>
        <w:tc>
          <w:tcPr>
            <w:tcW w:w="1421" w:type="dxa"/>
            <w:vMerge w:val="restart"/>
          </w:tcPr>
          <w:p w:rsidR="009E35C9" w:rsidRPr="00337CDD" w:rsidRDefault="00C32664" w:rsidP="00B546F7">
            <w:pPr>
              <w:pStyle w:val="ConsPlusNormal"/>
              <w:jc w:val="center"/>
              <w:rPr>
                <w:rFonts w:ascii="Times New Roman" w:hAnsi="Times New Roman"/>
                <w:sz w:val="20"/>
              </w:rPr>
            </w:pPr>
            <w:r w:rsidRPr="00337CDD">
              <w:rPr>
                <w:rFonts w:ascii="Times New Roman" w:hAnsi="Times New Roman" w:cs="Calibri"/>
                <w:sz w:val="20"/>
              </w:rPr>
              <w:lastRenderedPageBreak/>
              <w:t>2020-2024 гг.</w:t>
            </w:r>
          </w:p>
        </w:tc>
        <w:tc>
          <w:tcPr>
            <w:tcW w:w="1556" w:type="dxa"/>
          </w:tcPr>
          <w:p w:rsidR="009E35C9" w:rsidRPr="00337CDD" w:rsidRDefault="009E35C9" w:rsidP="00B546F7">
            <w:pPr>
              <w:pStyle w:val="ConsPlusNormal"/>
              <w:rPr>
                <w:rFonts w:ascii="Times New Roman" w:hAnsi="Times New Roman"/>
                <w:sz w:val="20"/>
              </w:rPr>
            </w:pPr>
            <w:r w:rsidRPr="00337CDD">
              <w:rPr>
                <w:rFonts w:ascii="Times New Roman" w:hAnsi="Times New Roman"/>
                <w:sz w:val="20"/>
              </w:rPr>
              <w:t>Итого</w:t>
            </w:r>
          </w:p>
        </w:tc>
        <w:tc>
          <w:tcPr>
            <w:tcW w:w="1279" w:type="dxa"/>
            <w:shd w:val="clear" w:color="auto" w:fill="auto"/>
          </w:tcPr>
          <w:p w:rsidR="009E35C9" w:rsidRPr="00012C1F" w:rsidRDefault="0086681F" w:rsidP="00D8554E">
            <w:pPr>
              <w:spacing w:after="0" w:line="240" w:lineRule="auto"/>
              <w:jc w:val="center"/>
              <w:rPr>
                <w:rFonts w:ascii="Times New Roman" w:hAnsi="Times New Roman"/>
                <w:sz w:val="20"/>
                <w:szCs w:val="20"/>
              </w:rPr>
            </w:pPr>
            <w:r w:rsidRPr="00D8554E">
              <w:rPr>
                <w:rFonts w:ascii="Times New Roman" w:hAnsi="Times New Roman"/>
                <w:sz w:val="20"/>
                <w:szCs w:val="20"/>
              </w:rPr>
              <w:t>7</w:t>
            </w:r>
            <w:r w:rsidR="0078254D" w:rsidRPr="00D8554E">
              <w:rPr>
                <w:rFonts w:ascii="Times New Roman" w:hAnsi="Times New Roman"/>
                <w:sz w:val="20"/>
                <w:szCs w:val="20"/>
              </w:rPr>
              <w:t>5 658,4</w:t>
            </w:r>
          </w:p>
        </w:tc>
        <w:tc>
          <w:tcPr>
            <w:tcW w:w="1134" w:type="dxa"/>
            <w:shd w:val="clear" w:color="auto" w:fill="auto"/>
          </w:tcPr>
          <w:p w:rsidR="009E35C9" w:rsidRPr="00012C1F" w:rsidRDefault="009E35C9" w:rsidP="00B546F7">
            <w:pPr>
              <w:spacing w:after="0" w:line="240" w:lineRule="auto"/>
              <w:jc w:val="center"/>
              <w:rPr>
                <w:rFonts w:ascii="Times New Roman" w:hAnsi="Times New Roman"/>
                <w:sz w:val="20"/>
                <w:szCs w:val="20"/>
              </w:rPr>
            </w:pPr>
            <w:r w:rsidRPr="00012C1F">
              <w:rPr>
                <w:rFonts w:ascii="Times New Roman" w:hAnsi="Times New Roman"/>
                <w:sz w:val="20"/>
                <w:szCs w:val="20"/>
              </w:rPr>
              <w:t>10 036,4</w:t>
            </w:r>
          </w:p>
        </w:tc>
        <w:tc>
          <w:tcPr>
            <w:tcW w:w="1134" w:type="dxa"/>
            <w:shd w:val="clear" w:color="auto" w:fill="auto"/>
          </w:tcPr>
          <w:p w:rsidR="009E35C9" w:rsidRPr="00012C1F" w:rsidRDefault="0086681F" w:rsidP="00D8554E">
            <w:pPr>
              <w:spacing w:after="0" w:line="240" w:lineRule="auto"/>
              <w:jc w:val="center"/>
              <w:rPr>
                <w:rFonts w:ascii="Times New Roman" w:hAnsi="Times New Roman"/>
                <w:sz w:val="20"/>
                <w:szCs w:val="20"/>
              </w:rPr>
            </w:pPr>
            <w:r w:rsidRPr="00D8554E">
              <w:rPr>
                <w:rFonts w:ascii="Times New Roman" w:hAnsi="Times New Roman"/>
                <w:sz w:val="20"/>
                <w:szCs w:val="20"/>
              </w:rPr>
              <w:t>1</w:t>
            </w:r>
            <w:r w:rsidR="0078254D" w:rsidRPr="00D8554E">
              <w:rPr>
                <w:rFonts w:ascii="Times New Roman" w:hAnsi="Times New Roman"/>
                <w:sz w:val="20"/>
                <w:szCs w:val="20"/>
              </w:rPr>
              <w:t>5 858,0</w:t>
            </w:r>
          </w:p>
        </w:tc>
        <w:tc>
          <w:tcPr>
            <w:tcW w:w="1134" w:type="dxa"/>
            <w:shd w:val="clear" w:color="auto" w:fill="auto"/>
          </w:tcPr>
          <w:p w:rsidR="009E35C9" w:rsidRPr="00012C1F" w:rsidRDefault="009E35C9" w:rsidP="00B546F7">
            <w:pPr>
              <w:spacing w:after="0" w:line="240" w:lineRule="auto"/>
              <w:jc w:val="center"/>
              <w:rPr>
                <w:rFonts w:ascii="Times New Roman" w:hAnsi="Times New Roman"/>
                <w:sz w:val="20"/>
                <w:szCs w:val="20"/>
              </w:rPr>
            </w:pPr>
            <w:r w:rsidRPr="00012C1F">
              <w:rPr>
                <w:rFonts w:ascii="Times New Roman" w:hAnsi="Times New Roman"/>
                <w:sz w:val="20"/>
                <w:szCs w:val="20"/>
              </w:rPr>
              <w:t>16 588,0</w:t>
            </w:r>
          </w:p>
        </w:tc>
        <w:tc>
          <w:tcPr>
            <w:tcW w:w="993" w:type="dxa"/>
            <w:shd w:val="clear" w:color="auto" w:fill="auto"/>
          </w:tcPr>
          <w:p w:rsidR="009E35C9" w:rsidRPr="00012C1F" w:rsidRDefault="009E35C9" w:rsidP="00B546F7">
            <w:pPr>
              <w:spacing w:after="0" w:line="240" w:lineRule="auto"/>
              <w:jc w:val="center"/>
              <w:rPr>
                <w:rFonts w:ascii="Times New Roman" w:hAnsi="Times New Roman"/>
                <w:sz w:val="20"/>
                <w:szCs w:val="20"/>
              </w:rPr>
            </w:pPr>
            <w:r w:rsidRPr="00012C1F">
              <w:rPr>
                <w:rFonts w:ascii="Times New Roman" w:hAnsi="Times New Roman"/>
                <w:sz w:val="20"/>
                <w:szCs w:val="20"/>
              </w:rPr>
              <w:t>16 588,0</w:t>
            </w:r>
          </w:p>
        </w:tc>
        <w:tc>
          <w:tcPr>
            <w:tcW w:w="1135" w:type="dxa"/>
          </w:tcPr>
          <w:p w:rsidR="009E35C9" w:rsidRPr="00012C1F" w:rsidRDefault="009E35C9" w:rsidP="00B546F7">
            <w:pPr>
              <w:spacing w:after="0" w:line="240" w:lineRule="auto"/>
              <w:jc w:val="center"/>
              <w:rPr>
                <w:rFonts w:ascii="Times New Roman" w:hAnsi="Times New Roman"/>
                <w:sz w:val="20"/>
                <w:szCs w:val="20"/>
              </w:rPr>
            </w:pPr>
            <w:r w:rsidRPr="00012C1F">
              <w:rPr>
                <w:rFonts w:ascii="Times New Roman" w:hAnsi="Times New Roman"/>
                <w:sz w:val="20"/>
                <w:szCs w:val="20"/>
              </w:rPr>
              <w:t>16 588,0</w:t>
            </w:r>
          </w:p>
        </w:tc>
        <w:tc>
          <w:tcPr>
            <w:tcW w:w="1983" w:type="dxa"/>
            <w:vMerge w:val="restart"/>
          </w:tcPr>
          <w:p w:rsidR="00DC2C61" w:rsidRPr="00337CDD" w:rsidRDefault="00712A31" w:rsidP="000217FC">
            <w:pPr>
              <w:pStyle w:val="ConsPlusNormal"/>
              <w:rPr>
                <w:rFonts w:ascii="Times New Roman" w:hAnsi="Times New Roman"/>
                <w:color w:val="000000"/>
                <w:sz w:val="16"/>
                <w:szCs w:val="16"/>
              </w:rPr>
            </w:pPr>
            <w:r w:rsidRPr="00337CDD">
              <w:rPr>
                <w:rFonts w:ascii="Times New Roman" w:hAnsi="Times New Roman"/>
                <w:color w:val="000000"/>
                <w:sz w:val="16"/>
                <w:szCs w:val="16"/>
                <w:shd w:val="clear" w:color="auto" w:fill="FFFFFF"/>
              </w:rPr>
              <w:t xml:space="preserve">Управление развития </w:t>
            </w:r>
            <w:r w:rsidRPr="00337CDD">
              <w:rPr>
                <w:rFonts w:ascii="Times New Roman" w:hAnsi="Times New Roman"/>
                <w:color w:val="000000"/>
                <w:sz w:val="16"/>
                <w:szCs w:val="16"/>
                <w:shd w:val="clear" w:color="auto" w:fill="FFFFFF"/>
              </w:rPr>
              <w:lastRenderedPageBreak/>
              <w:t>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w:t>
            </w:r>
            <w:r w:rsidR="00DC2C61" w:rsidRPr="00337CDD">
              <w:rPr>
                <w:rFonts w:ascii="Times New Roman" w:hAnsi="Times New Roman"/>
                <w:color w:val="000000"/>
                <w:sz w:val="16"/>
                <w:szCs w:val="16"/>
                <w:shd w:val="clear" w:color="auto" w:fill="FFFFFF"/>
              </w:rPr>
              <w:t>ии городского округа Пушкинский,</w:t>
            </w:r>
            <w:r w:rsidR="00B82C87">
              <w:rPr>
                <w:rFonts w:ascii="Times New Roman" w:hAnsi="Times New Roman"/>
                <w:color w:val="000000"/>
                <w:sz w:val="16"/>
                <w:szCs w:val="16"/>
                <w:shd w:val="clear" w:color="auto" w:fill="FFFFFF"/>
              </w:rPr>
              <w:t xml:space="preserve"> </w:t>
            </w:r>
            <w:r w:rsidR="00B82C87" w:rsidRPr="00B82C87">
              <w:rPr>
                <w:rFonts w:ascii="Times New Roman" w:hAnsi="Times New Roman"/>
                <w:color w:val="000000"/>
                <w:sz w:val="16"/>
                <w:szCs w:val="16"/>
                <w:shd w:val="clear" w:color="auto" w:fill="FFFFFF"/>
              </w:rPr>
              <w:t>МБУ «ФОК «Новое Пушкино»</w:t>
            </w:r>
          </w:p>
        </w:tc>
        <w:tc>
          <w:tcPr>
            <w:tcW w:w="1558" w:type="dxa"/>
            <w:vMerge w:val="restart"/>
          </w:tcPr>
          <w:p w:rsidR="00FE795B" w:rsidRDefault="0059156A" w:rsidP="004D69FB">
            <w:pPr>
              <w:pStyle w:val="ConsPlusNormal"/>
              <w:rPr>
                <w:rFonts w:ascii="Times New Roman" w:hAnsi="Times New Roman"/>
                <w:sz w:val="16"/>
                <w:szCs w:val="16"/>
              </w:rPr>
            </w:pPr>
            <w:r w:rsidRPr="00337CDD">
              <w:rPr>
                <w:rFonts w:ascii="Times New Roman" w:hAnsi="Times New Roman"/>
                <w:sz w:val="16"/>
                <w:szCs w:val="16"/>
              </w:rPr>
              <w:lastRenderedPageBreak/>
              <w:t xml:space="preserve">Обеспечение </w:t>
            </w:r>
            <w:r w:rsidRPr="00337CDD">
              <w:rPr>
                <w:rFonts w:ascii="Times New Roman" w:hAnsi="Times New Roman"/>
                <w:sz w:val="16"/>
                <w:szCs w:val="16"/>
              </w:rPr>
              <w:lastRenderedPageBreak/>
              <w:t xml:space="preserve">деятельности </w:t>
            </w:r>
          </w:p>
          <w:p w:rsidR="00FE795B" w:rsidRPr="00337CDD" w:rsidRDefault="00FE795B" w:rsidP="00FE795B">
            <w:pPr>
              <w:pStyle w:val="ConsPlusNormal"/>
              <w:rPr>
                <w:rFonts w:ascii="Times New Roman" w:hAnsi="Times New Roman"/>
                <w:color w:val="000000"/>
                <w:sz w:val="16"/>
                <w:szCs w:val="16"/>
                <w:shd w:val="clear" w:color="auto" w:fill="FFFFFF"/>
              </w:rPr>
            </w:pPr>
            <w:r w:rsidRPr="00B82C87">
              <w:rPr>
                <w:rFonts w:ascii="Times New Roman" w:hAnsi="Times New Roman"/>
                <w:color w:val="000000"/>
                <w:sz w:val="16"/>
                <w:szCs w:val="16"/>
                <w:shd w:val="clear" w:color="auto" w:fill="FFFFFF"/>
              </w:rPr>
              <w:t>МБУ «ФОК «Новое Пушкино»</w:t>
            </w:r>
          </w:p>
          <w:p w:rsidR="00FE795B" w:rsidRDefault="00FE795B" w:rsidP="004D69FB">
            <w:pPr>
              <w:pStyle w:val="ConsPlusNormal"/>
              <w:rPr>
                <w:rFonts w:ascii="Times New Roman" w:hAnsi="Times New Roman"/>
                <w:sz w:val="16"/>
                <w:szCs w:val="16"/>
              </w:rPr>
            </w:pPr>
          </w:p>
          <w:p w:rsidR="009E35C9" w:rsidRPr="00337CDD" w:rsidRDefault="009E35C9" w:rsidP="000217FC">
            <w:pPr>
              <w:pStyle w:val="ConsPlusNormal"/>
              <w:rPr>
                <w:rFonts w:ascii="Times New Roman" w:hAnsi="Times New Roman"/>
                <w:sz w:val="16"/>
                <w:szCs w:val="16"/>
              </w:rPr>
            </w:pPr>
          </w:p>
        </w:tc>
      </w:tr>
      <w:tr w:rsidR="009E35C9" w:rsidRPr="00337CDD" w:rsidTr="0078254D">
        <w:tc>
          <w:tcPr>
            <w:tcW w:w="564" w:type="dxa"/>
            <w:vMerge/>
          </w:tcPr>
          <w:p w:rsidR="009E35C9" w:rsidRPr="00337CDD" w:rsidRDefault="009E35C9" w:rsidP="00B546F7">
            <w:pPr>
              <w:spacing w:after="0"/>
              <w:rPr>
                <w:rFonts w:ascii="Times New Roman" w:hAnsi="Times New Roman"/>
                <w:sz w:val="20"/>
                <w:szCs w:val="20"/>
              </w:rPr>
            </w:pPr>
          </w:p>
        </w:tc>
        <w:tc>
          <w:tcPr>
            <w:tcW w:w="1843" w:type="dxa"/>
            <w:vMerge/>
          </w:tcPr>
          <w:p w:rsidR="009E35C9" w:rsidRPr="00337CDD" w:rsidRDefault="009E35C9" w:rsidP="00B546F7">
            <w:pPr>
              <w:spacing w:after="0" w:line="240" w:lineRule="auto"/>
              <w:rPr>
                <w:rFonts w:ascii="Times New Roman" w:hAnsi="Times New Roman"/>
                <w:sz w:val="20"/>
                <w:szCs w:val="20"/>
              </w:rPr>
            </w:pPr>
          </w:p>
        </w:tc>
        <w:tc>
          <w:tcPr>
            <w:tcW w:w="1421" w:type="dxa"/>
            <w:vMerge/>
          </w:tcPr>
          <w:p w:rsidR="009E35C9" w:rsidRPr="00337CDD" w:rsidRDefault="009E35C9" w:rsidP="00B546F7">
            <w:pPr>
              <w:pStyle w:val="ConsPlusNormal"/>
              <w:jc w:val="center"/>
              <w:rPr>
                <w:rFonts w:ascii="Times New Roman" w:hAnsi="Times New Roman"/>
                <w:sz w:val="20"/>
              </w:rPr>
            </w:pPr>
          </w:p>
        </w:tc>
        <w:tc>
          <w:tcPr>
            <w:tcW w:w="1556" w:type="dxa"/>
          </w:tcPr>
          <w:p w:rsidR="009E35C9" w:rsidRPr="00337CDD" w:rsidRDefault="009E35C9" w:rsidP="00B546F7">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279" w:type="dxa"/>
            <w:shd w:val="clear" w:color="auto" w:fill="auto"/>
          </w:tcPr>
          <w:p w:rsidR="009E35C9" w:rsidRPr="00337CDD" w:rsidRDefault="0078254D" w:rsidP="00D8554E">
            <w:pPr>
              <w:spacing w:after="0" w:line="240" w:lineRule="auto"/>
              <w:jc w:val="center"/>
              <w:rPr>
                <w:rFonts w:ascii="Times New Roman" w:hAnsi="Times New Roman"/>
                <w:sz w:val="20"/>
                <w:szCs w:val="20"/>
              </w:rPr>
            </w:pPr>
            <w:r w:rsidRPr="00D8554E">
              <w:rPr>
                <w:rFonts w:ascii="Times New Roman" w:hAnsi="Times New Roman"/>
                <w:sz w:val="20"/>
                <w:szCs w:val="20"/>
              </w:rPr>
              <w:t>75 658,4</w:t>
            </w:r>
          </w:p>
        </w:tc>
        <w:tc>
          <w:tcPr>
            <w:tcW w:w="1134" w:type="dxa"/>
            <w:shd w:val="clear" w:color="auto" w:fill="auto"/>
          </w:tcPr>
          <w:p w:rsidR="009E35C9" w:rsidRPr="00337CDD" w:rsidRDefault="009E35C9" w:rsidP="00B546F7">
            <w:pPr>
              <w:spacing w:after="0" w:line="240" w:lineRule="auto"/>
              <w:jc w:val="center"/>
              <w:rPr>
                <w:rFonts w:ascii="Times New Roman" w:hAnsi="Times New Roman"/>
                <w:sz w:val="20"/>
                <w:szCs w:val="20"/>
              </w:rPr>
            </w:pPr>
            <w:r w:rsidRPr="00337CDD">
              <w:rPr>
                <w:rFonts w:ascii="Times New Roman" w:hAnsi="Times New Roman"/>
                <w:sz w:val="20"/>
                <w:szCs w:val="20"/>
              </w:rPr>
              <w:t>10 036,4</w:t>
            </w:r>
          </w:p>
        </w:tc>
        <w:tc>
          <w:tcPr>
            <w:tcW w:w="1134" w:type="dxa"/>
            <w:shd w:val="clear" w:color="auto" w:fill="auto"/>
          </w:tcPr>
          <w:p w:rsidR="009E35C9" w:rsidRPr="00337CDD" w:rsidRDefault="0078254D" w:rsidP="00D8554E">
            <w:pPr>
              <w:spacing w:after="0" w:line="240" w:lineRule="auto"/>
              <w:jc w:val="center"/>
              <w:rPr>
                <w:rFonts w:ascii="Times New Roman" w:hAnsi="Times New Roman"/>
                <w:sz w:val="20"/>
                <w:szCs w:val="20"/>
              </w:rPr>
            </w:pPr>
            <w:r w:rsidRPr="00D8554E">
              <w:rPr>
                <w:rFonts w:ascii="Times New Roman" w:hAnsi="Times New Roman"/>
                <w:sz w:val="20"/>
                <w:szCs w:val="20"/>
              </w:rPr>
              <w:t>15 858,0</w:t>
            </w:r>
          </w:p>
        </w:tc>
        <w:tc>
          <w:tcPr>
            <w:tcW w:w="1134" w:type="dxa"/>
            <w:shd w:val="clear" w:color="auto" w:fill="auto"/>
          </w:tcPr>
          <w:p w:rsidR="009E35C9" w:rsidRPr="00337CDD" w:rsidRDefault="009E35C9" w:rsidP="00B546F7">
            <w:pPr>
              <w:spacing w:after="0" w:line="240" w:lineRule="auto"/>
              <w:jc w:val="center"/>
              <w:rPr>
                <w:rFonts w:ascii="Times New Roman" w:hAnsi="Times New Roman"/>
                <w:sz w:val="20"/>
                <w:szCs w:val="20"/>
              </w:rPr>
            </w:pPr>
            <w:r w:rsidRPr="00337CDD">
              <w:rPr>
                <w:rFonts w:ascii="Times New Roman" w:hAnsi="Times New Roman"/>
                <w:sz w:val="20"/>
                <w:szCs w:val="20"/>
              </w:rPr>
              <w:t>16 588,0</w:t>
            </w:r>
          </w:p>
        </w:tc>
        <w:tc>
          <w:tcPr>
            <w:tcW w:w="993" w:type="dxa"/>
            <w:shd w:val="clear" w:color="auto" w:fill="auto"/>
          </w:tcPr>
          <w:p w:rsidR="009E35C9" w:rsidRPr="00337CDD" w:rsidRDefault="009E35C9" w:rsidP="00B546F7">
            <w:pPr>
              <w:spacing w:after="0" w:line="240" w:lineRule="auto"/>
              <w:jc w:val="center"/>
              <w:rPr>
                <w:rFonts w:ascii="Times New Roman" w:hAnsi="Times New Roman"/>
                <w:sz w:val="20"/>
                <w:szCs w:val="20"/>
              </w:rPr>
            </w:pPr>
            <w:r w:rsidRPr="00337CDD">
              <w:rPr>
                <w:rFonts w:ascii="Times New Roman" w:hAnsi="Times New Roman"/>
                <w:sz w:val="20"/>
                <w:szCs w:val="20"/>
              </w:rPr>
              <w:t>16 588,0</w:t>
            </w:r>
          </w:p>
        </w:tc>
        <w:tc>
          <w:tcPr>
            <w:tcW w:w="1135" w:type="dxa"/>
          </w:tcPr>
          <w:p w:rsidR="009E35C9" w:rsidRPr="00337CDD" w:rsidRDefault="009E35C9" w:rsidP="00B546F7">
            <w:pPr>
              <w:spacing w:after="0" w:line="240" w:lineRule="auto"/>
              <w:jc w:val="center"/>
              <w:rPr>
                <w:rFonts w:ascii="Times New Roman" w:hAnsi="Times New Roman"/>
                <w:sz w:val="20"/>
                <w:szCs w:val="20"/>
              </w:rPr>
            </w:pPr>
            <w:r w:rsidRPr="00337CDD">
              <w:rPr>
                <w:rFonts w:ascii="Times New Roman" w:hAnsi="Times New Roman"/>
                <w:sz w:val="20"/>
                <w:szCs w:val="20"/>
              </w:rPr>
              <w:t>16 588,0</w:t>
            </w:r>
          </w:p>
        </w:tc>
        <w:tc>
          <w:tcPr>
            <w:tcW w:w="1983" w:type="dxa"/>
            <w:vMerge/>
          </w:tcPr>
          <w:p w:rsidR="009E35C9" w:rsidRPr="00337CDD" w:rsidRDefault="009E35C9" w:rsidP="00B546F7">
            <w:pPr>
              <w:pStyle w:val="ConsPlusNormal"/>
              <w:rPr>
                <w:rFonts w:ascii="Times New Roman" w:hAnsi="Times New Roman"/>
                <w:sz w:val="16"/>
                <w:szCs w:val="16"/>
              </w:rPr>
            </w:pPr>
          </w:p>
        </w:tc>
        <w:tc>
          <w:tcPr>
            <w:tcW w:w="1558" w:type="dxa"/>
            <w:vMerge/>
          </w:tcPr>
          <w:p w:rsidR="009E35C9" w:rsidRPr="00337CDD" w:rsidRDefault="009E35C9" w:rsidP="00B546F7">
            <w:pPr>
              <w:pStyle w:val="ConsPlusNormal"/>
              <w:rPr>
                <w:rFonts w:ascii="Times New Roman" w:hAnsi="Times New Roman"/>
                <w:sz w:val="16"/>
                <w:szCs w:val="16"/>
              </w:rPr>
            </w:pPr>
          </w:p>
        </w:tc>
      </w:tr>
      <w:tr w:rsidR="009E35C9" w:rsidRPr="00337CDD" w:rsidTr="000217FC">
        <w:trPr>
          <w:trHeight w:val="367"/>
        </w:trPr>
        <w:tc>
          <w:tcPr>
            <w:tcW w:w="564" w:type="dxa"/>
            <w:vMerge w:val="restart"/>
          </w:tcPr>
          <w:p w:rsidR="009E35C9" w:rsidRPr="00337CDD" w:rsidRDefault="009E35C9" w:rsidP="00B546F7">
            <w:pPr>
              <w:spacing w:after="0"/>
              <w:rPr>
                <w:rFonts w:ascii="Times New Roman" w:hAnsi="Times New Roman"/>
                <w:sz w:val="20"/>
                <w:szCs w:val="20"/>
              </w:rPr>
            </w:pPr>
            <w:r w:rsidRPr="00337CDD">
              <w:rPr>
                <w:rFonts w:ascii="Times New Roman" w:hAnsi="Times New Roman"/>
                <w:sz w:val="20"/>
                <w:szCs w:val="20"/>
              </w:rPr>
              <w:lastRenderedPageBreak/>
              <w:t>1.1.2</w:t>
            </w:r>
          </w:p>
        </w:tc>
        <w:tc>
          <w:tcPr>
            <w:tcW w:w="1843" w:type="dxa"/>
            <w:vMerge w:val="restart"/>
          </w:tcPr>
          <w:p w:rsidR="009E35C9" w:rsidRPr="00337CDD" w:rsidRDefault="009E35C9" w:rsidP="00B546F7">
            <w:pPr>
              <w:spacing w:after="0" w:line="240" w:lineRule="auto"/>
              <w:rPr>
                <w:rFonts w:ascii="Times New Roman" w:hAnsi="Times New Roman"/>
                <w:sz w:val="20"/>
                <w:szCs w:val="20"/>
              </w:rPr>
            </w:pPr>
            <w:r w:rsidRPr="00337CDD">
              <w:rPr>
                <w:rFonts w:ascii="Times New Roman" w:hAnsi="Times New Roman"/>
                <w:sz w:val="20"/>
                <w:szCs w:val="20"/>
              </w:rPr>
              <w:t>Мероприятие 01.01.02.</w:t>
            </w:r>
          </w:p>
          <w:p w:rsidR="00FC50B3" w:rsidRDefault="009E35C9" w:rsidP="00B546F7">
            <w:pPr>
              <w:spacing w:after="0" w:line="240" w:lineRule="auto"/>
              <w:rPr>
                <w:rFonts w:ascii="Times New Roman" w:hAnsi="Times New Roman"/>
                <w:sz w:val="20"/>
                <w:szCs w:val="20"/>
              </w:rPr>
            </w:pPr>
            <w:r w:rsidRPr="00337CDD">
              <w:rPr>
                <w:rFonts w:ascii="Times New Roman" w:hAnsi="Times New Roman"/>
                <w:sz w:val="20"/>
                <w:szCs w:val="20"/>
              </w:rPr>
              <w:t>Расходы на обеспечение деятельности МБУ ПГОМО «Дворец спорта «Пушкино»</w:t>
            </w:r>
            <w:r w:rsidR="00B758C3">
              <w:rPr>
                <w:rFonts w:ascii="Times New Roman" w:hAnsi="Times New Roman"/>
                <w:sz w:val="20"/>
                <w:szCs w:val="20"/>
              </w:rPr>
              <w:t xml:space="preserve">, </w:t>
            </w:r>
          </w:p>
          <w:p w:rsidR="00FC50B3" w:rsidRPr="00337CDD" w:rsidRDefault="00FC50B3" w:rsidP="00B546F7">
            <w:pPr>
              <w:spacing w:after="0" w:line="240" w:lineRule="auto"/>
              <w:rPr>
                <w:rFonts w:ascii="Times New Roman" w:hAnsi="Times New Roman"/>
                <w:sz w:val="20"/>
                <w:szCs w:val="20"/>
              </w:rPr>
            </w:pPr>
            <w:r w:rsidRPr="00337CDD">
              <w:rPr>
                <w:rFonts w:ascii="Times New Roman" w:hAnsi="Times New Roman"/>
                <w:sz w:val="20"/>
                <w:szCs w:val="20"/>
              </w:rPr>
              <w:t>МБУ «Дворец спорта «Пушкино»</w:t>
            </w:r>
          </w:p>
          <w:p w:rsidR="009E35C9" w:rsidRPr="00337CDD" w:rsidRDefault="009E35C9" w:rsidP="00B546F7">
            <w:pPr>
              <w:spacing w:after="0" w:line="240" w:lineRule="auto"/>
              <w:rPr>
                <w:rFonts w:ascii="Times New Roman" w:hAnsi="Times New Roman"/>
                <w:sz w:val="20"/>
                <w:szCs w:val="20"/>
              </w:rPr>
            </w:pPr>
          </w:p>
        </w:tc>
        <w:tc>
          <w:tcPr>
            <w:tcW w:w="1421" w:type="dxa"/>
            <w:vMerge w:val="restart"/>
          </w:tcPr>
          <w:p w:rsidR="000E3EB2" w:rsidRPr="00337CDD" w:rsidRDefault="00C32664" w:rsidP="000E3EB2">
            <w:pPr>
              <w:pStyle w:val="ConsPlusNormal"/>
              <w:jc w:val="center"/>
              <w:rPr>
                <w:rFonts w:ascii="Times New Roman" w:hAnsi="Times New Roman"/>
                <w:sz w:val="20"/>
              </w:rPr>
            </w:pPr>
            <w:r w:rsidRPr="00337CDD">
              <w:rPr>
                <w:rFonts w:ascii="Times New Roman" w:hAnsi="Times New Roman" w:cs="Calibri"/>
                <w:sz w:val="20"/>
              </w:rPr>
              <w:t>2020-2024 гг</w:t>
            </w:r>
            <w:r w:rsidRPr="00337CDD">
              <w:rPr>
                <w:rFonts w:ascii="Times New Roman" w:hAnsi="Times New Roman"/>
                <w:sz w:val="20"/>
              </w:rPr>
              <w:t>.</w:t>
            </w:r>
          </w:p>
        </w:tc>
        <w:tc>
          <w:tcPr>
            <w:tcW w:w="1556" w:type="dxa"/>
          </w:tcPr>
          <w:p w:rsidR="009E35C9" w:rsidRPr="00337CDD" w:rsidRDefault="009E35C9" w:rsidP="00B546F7">
            <w:pPr>
              <w:pStyle w:val="ConsPlusNormal"/>
              <w:rPr>
                <w:rFonts w:ascii="Times New Roman" w:hAnsi="Times New Roman"/>
                <w:sz w:val="20"/>
              </w:rPr>
            </w:pPr>
            <w:r w:rsidRPr="00337CDD">
              <w:rPr>
                <w:rFonts w:ascii="Times New Roman" w:hAnsi="Times New Roman"/>
                <w:sz w:val="20"/>
              </w:rPr>
              <w:t>Итого</w:t>
            </w:r>
          </w:p>
        </w:tc>
        <w:tc>
          <w:tcPr>
            <w:tcW w:w="1279" w:type="dxa"/>
            <w:shd w:val="clear" w:color="auto" w:fill="auto"/>
          </w:tcPr>
          <w:p w:rsidR="009E35C9" w:rsidRPr="00012C1F" w:rsidRDefault="001E116C" w:rsidP="0078254D">
            <w:pPr>
              <w:spacing w:after="0" w:line="240" w:lineRule="auto"/>
              <w:jc w:val="center"/>
              <w:rPr>
                <w:rFonts w:ascii="Times New Roman" w:hAnsi="Times New Roman"/>
                <w:sz w:val="20"/>
                <w:szCs w:val="20"/>
              </w:rPr>
            </w:pPr>
            <w:r w:rsidRPr="00D8554E">
              <w:rPr>
                <w:rFonts w:ascii="Times New Roman" w:hAnsi="Times New Roman"/>
                <w:sz w:val="20"/>
                <w:szCs w:val="20"/>
              </w:rPr>
              <w:t>8</w:t>
            </w:r>
            <w:r w:rsidR="0078254D" w:rsidRPr="00D8554E">
              <w:rPr>
                <w:rFonts w:ascii="Times New Roman" w:hAnsi="Times New Roman"/>
                <w:sz w:val="20"/>
                <w:szCs w:val="20"/>
              </w:rPr>
              <w:t>7 808,2</w:t>
            </w:r>
          </w:p>
        </w:tc>
        <w:tc>
          <w:tcPr>
            <w:tcW w:w="1134" w:type="dxa"/>
            <w:shd w:val="clear" w:color="auto" w:fill="auto"/>
          </w:tcPr>
          <w:p w:rsidR="009E35C9" w:rsidRPr="00012C1F" w:rsidRDefault="009E35C9" w:rsidP="00B546F7">
            <w:pPr>
              <w:spacing w:after="0" w:line="240" w:lineRule="auto"/>
              <w:jc w:val="center"/>
              <w:rPr>
                <w:rFonts w:ascii="Times New Roman" w:hAnsi="Times New Roman"/>
                <w:sz w:val="20"/>
                <w:szCs w:val="20"/>
              </w:rPr>
            </w:pPr>
            <w:r w:rsidRPr="00012C1F">
              <w:rPr>
                <w:rFonts w:ascii="Times New Roman" w:hAnsi="Times New Roman"/>
                <w:sz w:val="20"/>
                <w:szCs w:val="20"/>
              </w:rPr>
              <w:t>16 400,1</w:t>
            </w:r>
          </w:p>
        </w:tc>
        <w:tc>
          <w:tcPr>
            <w:tcW w:w="1134" w:type="dxa"/>
            <w:shd w:val="clear" w:color="auto" w:fill="auto"/>
          </w:tcPr>
          <w:p w:rsidR="009E35C9" w:rsidRPr="00012C1F" w:rsidRDefault="00914B11" w:rsidP="0078254D">
            <w:pPr>
              <w:spacing w:after="0" w:line="240" w:lineRule="auto"/>
              <w:jc w:val="center"/>
              <w:rPr>
                <w:rFonts w:ascii="Times New Roman" w:hAnsi="Times New Roman"/>
                <w:sz w:val="20"/>
                <w:szCs w:val="20"/>
              </w:rPr>
            </w:pPr>
            <w:r w:rsidRPr="00D8554E">
              <w:rPr>
                <w:rFonts w:ascii="Times New Roman" w:hAnsi="Times New Roman"/>
                <w:sz w:val="20"/>
                <w:szCs w:val="20"/>
              </w:rPr>
              <w:t>1</w:t>
            </w:r>
            <w:r w:rsidR="0078254D" w:rsidRPr="00D8554E">
              <w:rPr>
                <w:rFonts w:ascii="Times New Roman" w:hAnsi="Times New Roman"/>
                <w:sz w:val="20"/>
                <w:szCs w:val="20"/>
              </w:rPr>
              <w:t>6 863,9</w:t>
            </w:r>
          </w:p>
        </w:tc>
        <w:tc>
          <w:tcPr>
            <w:tcW w:w="1134" w:type="dxa"/>
            <w:shd w:val="clear" w:color="auto" w:fill="auto"/>
          </w:tcPr>
          <w:p w:rsidR="009E35C9" w:rsidRPr="00D8554E" w:rsidRDefault="009E35C9">
            <w:pPr>
              <w:rPr>
                <w:rFonts w:ascii="Times New Roman" w:hAnsi="Times New Roman"/>
                <w:sz w:val="20"/>
                <w:szCs w:val="20"/>
              </w:rPr>
            </w:pPr>
            <w:r w:rsidRPr="00012C1F">
              <w:rPr>
                <w:rFonts w:ascii="Times New Roman" w:hAnsi="Times New Roman"/>
                <w:sz w:val="20"/>
                <w:szCs w:val="20"/>
              </w:rPr>
              <w:t>18 181,4</w:t>
            </w:r>
          </w:p>
        </w:tc>
        <w:tc>
          <w:tcPr>
            <w:tcW w:w="993" w:type="dxa"/>
            <w:shd w:val="clear" w:color="auto" w:fill="auto"/>
          </w:tcPr>
          <w:p w:rsidR="009E35C9" w:rsidRPr="00D8554E" w:rsidRDefault="0044611D">
            <w:pPr>
              <w:rPr>
                <w:rFonts w:ascii="Times New Roman" w:hAnsi="Times New Roman"/>
                <w:sz w:val="20"/>
                <w:szCs w:val="20"/>
              </w:rPr>
            </w:pPr>
            <w:r w:rsidRPr="00012C1F">
              <w:rPr>
                <w:rFonts w:ascii="Times New Roman" w:hAnsi="Times New Roman"/>
                <w:sz w:val="20"/>
                <w:szCs w:val="20"/>
              </w:rPr>
              <w:t>18 181,4</w:t>
            </w:r>
          </w:p>
        </w:tc>
        <w:tc>
          <w:tcPr>
            <w:tcW w:w="1135" w:type="dxa"/>
          </w:tcPr>
          <w:p w:rsidR="009E35C9" w:rsidRPr="00012C1F" w:rsidRDefault="009E35C9">
            <w:r w:rsidRPr="00012C1F">
              <w:rPr>
                <w:rFonts w:ascii="Times New Roman" w:hAnsi="Times New Roman"/>
                <w:sz w:val="20"/>
                <w:szCs w:val="20"/>
              </w:rPr>
              <w:t>18 181,4</w:t>
            </w:r>
          </w:p>
        </w:tc>
        <w:tc>
          <w:tcPr>
            <w:tcW w:w="1983" w:type="dxa"/>
            <w:vMerge w:val="restart"/>
          </w:tcPr>
          <w:p w:rsidR="009E35C9" w:rsidRPr="00337CDD" w:rsidRDefault="00712A31" w:rsidP="00B546F7">
            <w:pPr>
              <w:pStyle w:val="ConsPlusNormal"/>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w:t>
            </w:r>
            <w:r w:rsidR="00DC2C61" w:rsidRPr="00337CDD">
              <w:rPr>
                <w:rFonts w:ascii="Times New Roman" w:hAnsi="Times New Roman"/>
                <w:color w:val="000000"/>
                <w:sz w:val="16"/>
                <w:szCs w:val="16"/>
                <w:shd w:val="clear" w:color="auto" w:fill="FFFFFF"/>
              </w:rPr>
              <w:t>ии городского округа Пушкинский,</w:t>
            </w:r>
          </w:p>
          <w:p w:rsidR="00DC2C61" w:rsidRPr="00337CDD" w:rsidRDefault="00DC2C61" w:rsidP="004D69FB">
            <w:pPr>
              <w:spacing w:after="0" w:line="240" w:lineRule="auto"/>
              <w:rPr>
                <w:rFonts w:ascii="Times New Roman" w:hAnsi="Times New Roman"/>
                <w:color w:val="000000"/>
                <w:sz w:val="16"/>
                <w:szCs w:val="16"/>
              </w:rPr>
            </w:pPr>
            <w:r w:rsidRPr="00337CDD">
              <w:rPr>
                <w:rFonts w:ascii="Times New Roman" w:hAnsi="Times New Roman"/>
                <w:color w:val="000000"/>
                <w:sz w:val="16"/>
                <w:szCs w:val="16"/>
                <w:shd w:val="clear" w:color="auto" w:fill="FFFFFF"/>
              </w:rPr>
              <w:t>МБУ ПГОМО «Дворец спорта «Пушкино»</w:t>
            </w:r>
            <w:r w:rsidR="00B758C3">
              <w:rPr>
                <w:rFonts w:ascii="Times New Roman" w:hAnsi="Times New Roman"/>
                <w:color w:val="000000"/>
                <w:sz w:val="16"/>
                <w:szCs w:val="16"/>
                <w:shd w:val="clear" w:color="auto" w:fill="FFFFFF"/>
              </w:rPr>
              <w:t xml:space="preserve">,  </w:t>
            </w:r>
            <w:r w:rsidR="00B758C3" w:rsidRPr="00B758C3">
              <w:rPr>
                <w:rFonts w:ascii="Times New Roman" w:hAnsi="Times New Roman"/>
                <w:color w:val="000000"/>
                <w:sz w:val="16"/>
                <w:szCs w:val="16"/>
                <w:shd w:val="clear" w:color="auto" w:fill="FFFFFF"/>
              </w:rPr>
              <w:t>МБУ «Дворец спорта «Пушкино»</w:t>
            </w:r>
          </w:p>
        </w:tc>
        <w:tc>
          <w:tcPr>
            <w:tcW w:w="1558" w:type="dxa"/>
            <w:vMerge w:val="restart"/>
          </w:tcPr>
          <w:p w:rsidR="0059156A" w:rsidRPr="00337CDD" w:rsidRDefault="0059156A" w:rsidP="00B546F7">
            <w:pPr>
              <w:pStyle w:val="ConsPlusNormal"/>
              <w:rPr>
                <w:rFonts w:ascii="Times New Roman" w:hAnsi="Times New Roman"/>
                <w:sz w:val="16"/>
                <w:szCs w:val="16"/>
              </w:rPr>
            </w:pPr>
            <w:r w:rsidRPr="00337CDD">
              <w:rPr>
                <w:rFonts w:ascii="Times New Roman" w:hAnsi="Times New Roman"/>
                <w:sz w:val="16"/>
                <w:szCs w:val="16"/>
              </w:rPr>
              <w:t>Обеспечение деятельности</w:t>
            </w:r>
          </w:p>
          <w:p w:rsidR="00B758C3" w:rsidRPr="00337CDD" w:rsidRDefault="009E35C9" w:rsidP="00B758C3">
            <w:pPr>
              <w:spacing w:after="0" w:line="240" w:lineRule="auto"/>
              <w:rPr>
                <w:rFonts w:ascii="Times New Roman" w:hAnsi="Times New Roman"/>
                <w:sz w:val="20"/>
                <w:szCs w:val="20"/>
              </w:rPr>
            </w:pPr>
            <w:r w:rsidRPr="00337CDD">
              <w:rPr>
                <w:rFonts w:ascii="Times New Roman" w:hAnsi="Times New Roman" w:cs="Calibri"/>
                <w:sz w:val="16"/>
                <w:szCs w:val="16"/>
              </w:rPr>
              <w:t>МБУ ПГОМО «Дворец спорта «Пушкино»</w:t>
            </w:r>
            <w:r w:rsidR="00B758C3">
              <w:rPr>
                <w:rFonts w:ascii="Times New Roman" w:hAnsi="Times New Roman" w:cs="Calibri"/>
                <w:sz w:val="16"/>
                <w:szCs w:val="16"/>
              </w:rPr>
              <w:t xml:space="preserve">, </w:t>
            </w:r>
            <w:r w:rsidR="00B758C3" w:rsidRPr="00B758C3">
              <w:rPr>
                <w:rFonts w:ascii="Times New Roman" w:hAnsi="Times New Roman"/>
                <w:color w:val="000000"/>
                <w:sz w:val="16"/>
                <w:szCs w:val="16"/>
                <w:shd w:val="clear" w:color="auto" w:fill="FFFFFF"/>
              </w:rPr>
              <w:t>МБУ «Дворец спорта «Пушкино»</w:t>
            </w:r>
          </w:p>
          <w:p w:rsidR="009E35C9" w:rsidRPr="00337CDD" w:rsidRDefault="009E35C9" w:rsidP="00B546F7">
            <w:pPr>
              <w:pStyle w:val="ConsPlusNormal"/>
              <w:rPr>
                <w:rFonts w:ascii="Times New Roman" w:hAnsi="Times New Roman"/>
                <w:sz w:val="16"/>
                <w:szCs w:val="16"/>
              </w:rPr>
            </w:pPr>
          </w:p>
        </w:tc>
      </w:tr>
      <w:tr w:rsidR="0078254D" w:rsidRPr="00337CDD" w:rsidTr="004D69FB">
        <w:trPr>
          <w:trHeight w:val="2477"/>
        </w:trPr>
        <w:tc>
          <w:tcPr>
            <w:tcW w:w="564" w:type="dxa"/>
            <w:vMerge/>
          </w:tcPr>
          <w:p w:rsidR="0078254D" w:rsidRPr="00337CDD" w:rsidRDefault="0078254D" w:rsidP="00B546F7">
            <w:pPr>
              <w:spacing w:after="0"/>
              <w:rPr>
                <w:rFonts w:ascii="Times New Roman" w:hAnsi="Times New Roman"/>
                <w:sz w:val="20"/>
                <w:szCs w:val="20"/>
              </w:rPr>
            </w:pPr>
          </w:p>
        </w:tc>
        <w:tc>
          <w:tcPr>
            <w:tcW w:w="1843" w:type="dxa"/>
            <w:vMerge/>
          </w:tcPr>
          <w:p w:rsidR="0078254D" w:rsidRPr="00337CDD" w:rsidRDefault="0078254D" w:rsidP="00B546F7">
            <w:pPr>
              <w:spacing w:after="0" w:line="240" w:lineRule="auto"/>
              <w:rPr>
                <w:rFonts w:ascii="Times New Roman" w:hAnsi="Times New Roman"/>
                <w:sz w:val="20"/>
                <w:szCs w:val="20"/>
              </w:rPr>
            </w:pPr>
          </w:p>
        </w:tc>
        <w:tc>
          <w:tcPr>
            <w:tcW w:w="1421" w:type="dxa"/>
            <w:vMerge/>
          </w:tcPr>
          <w:p w:rsidR="0078254D" w:rsidRPr="00337CDD" w:rsidRDefault="0078254D" w:rsidP="00B546F7">
            <w:pPr>
              <w:pStyle w:val="ConsPlusNormal"/>
              <w:jc w:val="center"/>
              <w:rPr>
                <w:rFonts w:ascii="Times New Roman" w:hAnsi="Times New Roman"/>
                <w:sz w:val="20"/>
              </w:rPr>
            </w:pPr>
          </w:p>
        </w:tc>
        <w:tc>
          <w:tcPr>
            <w:tcW w:w="1556" w:type="dxa"/>
          </w:tcPr>
          <w:p w:rsidR="0078254D" w:rsidRPr="00337CDD" w:rsidRDefault="0078254D" w:rsidP="00B546F7">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279" w:type="dxa"/>
            <w:shd w:val="clear" w:color="auto" w:fill="auto"/>
          </w:tcPr>
          <w:p w:rsidR="0078254D" w:rsidRPr="00337CDD" w:rsidRDefault="0078254D" w:rsidP="00967300">
            <w:pPr>
              <w:spacing w:after="0" w:line="240" w:lineRule="auto"/>
              <w:jc w:val="center"/>
              <w:rPr>
                <w:rFonts w:ascii="Times New Roman" w:hAnsi="Times New Roman"/>
                <w:sz w:val="20"/>
                <w:szCs w:val="20"/>
              </w:rPr>
            </w:pPr>
            <w:r w:rsidRPr="00D8554E">
              <w:rPr>
                <w:rFonts w:ascii="Times New Roman" w:hAnsi="Times New Roman"/>
                <w:sz w:val="20"/>
                <w:szCs w:val="20"/>
              </w:rPr>
              <w:t>87 808,2</w:t>
            </w:r>
          </w:p>
        </w:tc>
        <w:tc>
          <w:tcPr>
            <w:tcW w:w="1134" w:type="dxa"/>
            <w:shd w:val="clear" w:color="auto" w:fill="auto"/>
          </w:tcPr>
          <w:p w:rsidR="0078254D" w:rsidRPr="00337CDD" w:rsidRDefault="0078254D" w:rsidP="00967300">
            <w:pPr>
              <w:spacing w:after="0" w:line="240" w:lineRule="auto"/>
              <w:jc w:val="center"/>
              <w:rPr>
                <w:rFonts w:ascii="Times New Roman" w:hAnsi="Times New Roman"/>
                <w:sz w:val="20"/>
                <w:szCs w:val="20"/>
              </w:rPr>
            </w:pPr>
            <w:r w:rsidRPr="00337CDD">
              <w:rPr>
                <w:rFonts w:ascii="Times New Roman" w:hAnsi="Times New Roman"/>
                <w:sz w:val="20"/>
                <w:szCs w:val="20"/>
              </w:rPr>
              <w:t>16 400,1</w:t>
            </w:r>
          </w:p>
        </w:tc>
        <w:tc>
          <w:tcPr>
            <w:tcW w:w="1134" w:type="dxa"/>
            <w:shd w:val="clear" w:color="auto" w:fill="auto"/>
          </w:tcPr>
          <w:p w:rsidR="0078254D" w:rsidRPr="00012C1F" w:rsidRDefault="0078254D" w:rsidP="003778DA">
            <w:pPr>
              <w:spacing w:after="0" w:line="240" w:lineRule="auto"/>
              <w:jc w:val="center"/>
              <w:rPr>
                <w:rFonts w:ascii="Times New Roman" w:hAnsi="Times New Roman"/>
                <w:sz w:val="20"/>
                <w:szCs w:val="20"/>
              </w:rPr>
            </w:pPr>
            <w:r w:rsidRPr="00D8554E">
              <w:rPr>
                <w:rFonts w:ascii="Times New Roman" w:hAnsi="Times New Roman"/>
                <w:sz w:val="20"/>
                <w:szCs w:val="20"/>
              </w:rPr>
              <w:t>16 863,9</w:t>
            </w:r>
          </w:p>
        </w:tc>
        <w:tc>
          <w:tcPr>
            <w:tcW w:w="1134" w:type="dxa"/>
            <w:shd w:val="clear" w:color="auto" w:fill="auto"/>
          </w:tcPr>
          <w:p w:rsidR="0078254D" w:rsidRPr="00D8554E" w:rsidRDefault="0078254D" w:rsidP="003778DA">
            <w:pPr>
              <w:rPr>
                <w:rFonts w:ascii="Times New Roman" w:hAnsi="Times New Roman"/>
                <w:sz w:val="20"/>
                <w:szCs w:val="20"/>
              </w:rPr>
            </w:pPr>
            <w:r w:rsidRPr="00012C1F">
              <w:rPr>
                <w:rFonts w:ascii="Times New Roman" w:hAnsi="Times New Roman"/>
                <w:sz w:val="20"/>
                <w:szCs w:val="20"/>
              </w:rPr>
              <w:t>18 181,4</w:t>
            </w:r>
          </w:p>
        </w:tc>
        <w:tc>
          <w:tcPr>
            <w:tcW w:w="993" w:type="dxa"/>
            <w:shd w:val="clear" w:color="auto" w:fill="auto"/>
          </w:tcPr>
          <w:p w:rsidR="0078254D" w:rsidRPr="00D8554E" w:rsidRDefault="0078254D" w:rsidP="00967300">
            <w:pPr>
              <w:rPr>
                <w:rFonts w:ascii="Times New Roman" w:hAnsi="Times New Roman"/>
                <w:sz w:val="20"/>
                <w:szCs w:val="20"/>
              </w:rPr>
            </w:pPr>
            <w:r w:rsidRPr="00337CDD">
              <w:rPr>
                <w:rFonts w:ascii="Times New Roman" w:hAnsi="Times New Roman"/>
                <w:sz w:val="20"/>
                <w:szCs w:val="20"/>
              </w:rPr>
              <w:t>18 181,4</w:t>
            </w:r>
          </w:p>
        </w:tc>
        <w:tc>
          <w:tcPr>
            <w:tcW w:w="1135" w:type="dxa"/>
          </w:tcPr>
          <w:p w:rsidR="0078254D" w:rsidRPr="00337CDD" w:rsidRDefault="0078254D" w:rsidP="00967300">
            <w:r w:rsidRPr="00337CDD">
              <w:rPr>
                <w:rFonts w:ascii="Times New Roman" w:hAnsi="Times New Roman"/>
                <w:sz w:val="20"/>
                <w:szCs w:val="20"/>
              </w:rPr>
              <w:t>18 181,4</w:t>
            </w:r>
          </w:p>
        </w:tc>
        <w:tc>
          <w:tcPr>
            <w:tcW w:w="1983" w:type="dxa"/>
            <w:vMerge/>
          </w:tcPr>
          <w:p w:rsidR="0078254D" w:rsidRPr="00337CDD" w:rsidRDefault="0078254D" w:rsidP="00B546F7">
            <w:pPr>
              <w:pStyle w:val="ConsPlusNormal"/>
              <w:rPr>
                <w:rFonts w:ascii="Times New Roman" w:hAnsi="Times New Roman"/>
                <w:color w:val="000000"/>
                <w:sz w:val="16"/>
                <w:szCs w:val="16"/>
              </w:rPr>
            </w:pPr>
          </w:p>
        </w:tc>
        <w:tc>
          <w:tcPr>
            <w:tcW w:w="1558" w:type="dxa"/>
            <w:vMerge/>
          </w:tcPr>
          <w:p w:rsidR="0078254D" w:rsidRPr="00337CDD" w:rsidRDefault="0078254D" w:rsidP="00B546F7">
            <w:pPr>
              <w:pStyle w:val="ConsPlusNormal"/>
              <w:rPr>
                <w:rFonts w:ascii="Times New Roman" w:hAnsi="Times New Roman"/>
                <w:sz w:val="16"/>
                <w:szCs w:val="16"/>
              </w:rPr>
            </w:pPr>
          </w:p>
        </w:tc>
      </w:tr>
      <w:tr w:rsidR="0078254D" w:rsidRPr="00337CDD" w:rsidTr="005A7260">
        <w:trPr>
          <w:trHeight w:val="143"/>
        </w:trPr>
        <w:tc>
          <w:tcPr>
            <w:tcW w:w="564" w:type="dxa"/>
            <w:vMerge w:val="restart"/>
          </w:tcPr>
          <w:p w:rsidR="0078254D" w:rsidRPr="00337CDD" w:rsidRDefault="0078254D" w:rsidP="00B546F7">
            <w:pPr>
              <w:spacing w:after="0"/>
              <w:rPr>
                <w:rFonts w:ascii="Times New Roman" w:hAnsi="Times New Roman"/>
                <w:sz w:val="20"/>
                <w:szCs w:val="20"/>
              </w:rPr>
            </w:pPr>
            <w:r w:rsidRPr="00337CDD">
              <w:rPr>
                <w:rFonts w:ascii="Times New Roman" w:hAnsi="Times New Roman"/>
                <w:sz w:val="20"/>
                <w:szCs w:val="20"/>
              </w:rPr>
              <w:t>1.1.3</w:t>
            </w:r>
          </w:p>
        </w:tc>
        <w:tc>
          <w:tcPr>
            <w:tcW w:w="1843" w:type="dxa"/>
            <w:vMerge w:val="restart"/>
          </w:tcPr>
          <w:p w:rsidR="0078254D" w:rsidRPr="00337CDD" w:rsidRDefault="0078254D" w:rsidP="006D227E">
            <w:pPr>
              <w:spacing w:after="0" w:line="240" w:lineRule="auto"/>
              <w:rPr>
                <w:rFonts w:ascii="Times New Roman" w:hAnsi="Times New Roman"/>
                <w:sz w:val="20"/>
                <w:szCs w:val="20"/>
              </w:rPr>
            </w:pPr>
            <w:r w:rsidRPr="00337CDD">
              <w:rPr>
                <w:rFonts w:ascii="Times New Roman" w:hAnsi="Times New Roman"/>
                <w:sz w:val="20"/>
                <w:szCs w:val="20"/>
              </w:rPr>
              <w:t>Мероприятие 01.01.03.</w:t>
            </w:r>
          </w:p>
          <w:p w:rsidR="0078254D" w:rsidRPr="00337CDD" w:rsidRDefault="0078254D" w:rsidP="00B546F7">
            <w:pPr>
              <w:spacing w:after="0" w:line="240" w:lineRule="auto"/>
              <w:rPr>
                <w:rFonts w:ascii="Times New Roman" w:hAnsi="Times New Roman"/>
                <w:sz w:val="20"/>
                <w:szCs w:val="20"/>
              </w:rPr>
            </w:pPr>
            <w:r w:rsidRPr="00337CDD">
              <w:rPr>
                <w:rFonts w:ascii="Times New Roman" w:hAnsi="Times New Roman"/>
                <w:sz w:val="20"/>
                <w:szCs w:val="20"/>
              </w:rPr>
              <w:t>Расходы на обеспечение деятельности     МБУ «ФСК «Пушкино»</w:t>
            </w:r>
          </w:p>
        </w:tc>
        <w:tc>
          <w:tcPr>
            <w:tcW w:w="1421" w:type="dxa"/>
            <w:vMerge w:val="restart"/>
          </w:tcPr>
          <w:p w:rsidR="0078254D" w:rsidRPr="00337CDD" w:rsidRDefault="0078254D" w:rsidP="00B546F7">
            <w:pPr>
              <w:spacing w:after="0"/>
              <w:jc w:val="center"/>
              <w:rPr>
                <w:rFonts w:ascii="Times New Roman" w:hAnsi="Times New Roman"/>
                <w:sz w:val="20"/>
                <w:szCs w:val="20"/>
              </w:rPr>
            </w:pPr>
            <w:r w:rsidRPr="00337CDD">
              <w:rPr>
                <w:rFonts w:ascii="Times New Roman" w:hAnsi="Times New Roman"/>
                <w:sz w:val="20"/>
              </w:rPr>
              <w:t>2020-2024 гг.</w:t>
            </w:r>
          </w:p>
        </w:tc>
        <w:tc>
          <w:tcPr>
            <w:tcW w:w="1556" w:type="dxa"/>
          </w:tcPr>
          <w:p w:rsidR="0078254D" w:rsidRPr="00337CDD" w:rsidRDefault="0078254D" w:rsidP="00B546F7">
            <w:pPr>
              <w:pStyle w:val="ConsPlusNormal"/>
              <w:rPr>
                <w:rFonts w:ascii="Times New Roman" w:hAnsi="Times New Roman"/>
                <w:sz w:val="20"/>
              </w:rPr>
            </w:pPr>
            <w:r w:rsidRPr="00337CDD">
              <w:rPr>
                <w:rFonts w:ascii="Times New Roman" w:hAnsi="Times New Roman"/>
                <w:sz w:val="20"/>
              </w:rPr>
              <w:t>Итого</w:t>
            </w:r>
          </w:p>
        </w:tc>
        <w:tc>
          <w:tcPr>
            <w:tcW w:w="1279" w:type="dxa"/>
            <w:shd w:val="clear" w:color="auto" w:fill="auto"/>
          </w:tcPr>
          <w:p w:rsidR="0078254D" w:rsidRPr="00012C1F" w:rsidRDefault="0078254D" w:rsidP="00B546F7">
            <w:pPr>
              <w:spacing w:after="0" w:line="240" w:lineRule="auto"/>
              <w:jc w:val="center"/>
              <w:rPr>
                <w:rFonts w:ascii="Times New Roman" w:eastAsia="Times New Roman" w:hAnsi="Times New Roman"/>
                <w:bCs/>
                <w:sz w:val="20"/>
                <w:szCs w:val="20"/>
                <w:lang w:eastAsia="ru-RU"/>
              </w:rPr>
            </w:pPr>
            <w:r w:rsidRPr="00012C1F">
              <w:rPr>
                <w:rFonts w:ascii="Times New Roman" w:eastAsia="Times New Roman" w:hAnsi="Times New Roman"/>
                <w:bCs/>
                <w:sz w:val="20"/>
                <w:szCs w:val="20"/>
                <w:lang w:eastAsia="ru-RU"/>
              </w:rPr>
              <w:t>245 867,8</w:t>
            </w:r>
          </w:p>
        </w:tc>
        <w:tc>
          <w:tcPr>
            <w:tcW w:w="1134" w:type="dxa"/>
            <w:shd w:val="clear" w:color="auto" w:fill="auto"/>
          </w:tcPr>
          <w:p w:rsidR="0078254D" w:rsidRPr="00012C1F" w:rsidRDefault="0078254D" w:rsidP="00D11489">
            <w:pPr>
              <w:spacing w:after="0" w:line="240" w:lineRule="auto"/>
              <w:jc w:val="center"/>
              <w:rPr>
                <w:rFonts w:ascii="Times New Roman" w:eastAsia="Times New Roman" w:hAnsi="Times New Roman"/>
                <w:bCs/>
                <w:sz w:val="20"/>
                <w:szCs w:val="20"/>
                <w:lang w:eastAsia="ru-RU"/>
              </w:rPr>
            </w:pPr>
            <w:r w:rsidRPr="00012C1F">
              <w:rPr>
                <w:rFonts w:ascii="Times New Roman" w:eastAsia="Times New Roman" w:hAnsi="Times New Roman"/>
                <w:bCs/>
                <w:sz w:val="20"/>
                <w:szCs w:val="20"/>
                <w:lang w:eastAsia="ru-RU"/>
              </w:rPr>
              <w:t>43 046,7</w:t>
            </w:r>
          </w:p>
        </w:tc>
        <w:tc>
          <w:tcPr>
            <w:tcW w:w="1134" w:type="dxa"/>
            <w:shd w:val="clear" w:color="auto" w:fill="auto"/>
          </w:tcPr>
          <w:p w:rsidR="0078254D" w:rsidRPr="00012C1F" w:rsidRDefault="0078254D" w:rsidP="00D445D0">
            <w:pPr>
              <w:spacing w:after="0" w:line="240" w:lineRule="auto"/>
              <w:jc w:val="center"/>
              <w:rPr>
                <w:rFonts w:ascii="Times New Roman" w:eastAsia="Times New Roman" w:hAnsi="Times New Roman"/>
                <w:bCs/>
                <w:sz w:val="20"/>
                <w:szCs w:val="20"/>
                <w:lang w:eastAsia="ru-RU"/>
              </w:rPr>
            </w:pPr>
            <w:r w:rsidRPr="00012C1F">
              <w:rPr>
                <w:rFonts w:ascii="Times New Roman" w:eastAsia="Times New Roman" w:hAnsi="Times New Roman"/>
                <w:bCs/>
                <w:sz w:val="20"/>
                <w:szCs w:val="20"/>
                <w:lang w:eastAsia="ru-RU"/>
              </w:rPr>
              <w:t>43 518,7</w:t>
            </w:r>
          </w:p>
        </w:tc>
        <w:tc>
          <w:tcPr>
            <w:tcW w:w="1134" w:type="dxa"/>
            <w:shd w:val="clear" w:color="auto" w:fill="auto"/>
          </w:tcPr>
          <w:p w:rsidR="0078254D" w:rsidRPr="00012C1F" w:rsidRDefault="0078254D">
            <w:r w:rsidRPr="00012C1F">
              <w:rPr>
                <w:rFonts w:ascii="Times New Roman" w:eastAsia="Times New Roman" w:hAnsi="Times New Roman"/>
                <w:bCs/>
                <w:sz w:val="20"/>
                <w:szCs w:val="20"/>
                <w:lang w:eastAsia="ru-RU"/>
              </w:rPr>
              <w:t>53 100,8</w:t>
            </w:r>
          </w:p>
        </w:tc>
        <w:tc>
          <w:tcPr>
            <w:tcW w:w="993" w:type="dxa"/>
            <w:shd w:val="clear" w:color="auto" w:fill="auto"/>
          </w:tcPr>
          <w:p w:rsidR="0078254D" w:rsidRPr="00012C1F" w:rsidRDefault="0078254D">
            <w:r w:rsidRPr="00012C1F">
              <w:rPr>
                <w:rFonts w:ascii="Times New Roman" w:eastAsia="Times New Roman" w:hAnsi="Times New Roman"/>
                <w:bCs/>
                <w:sz w:val="20"/>
                <w:szCs w:val="20"/>
                <w:lang w:eastAsia="ru-RU"/>
              </w:rPr>
              <w:t>53 100,8</w:t>
            </w:r>
          </w:p>
        </w:tc>
        <w:tc>
          <w:tcPr>
            <w:tcW w:w="1135" w:type="dxa"/>
          </w:tcPr>
          <w:p w:rsidR="0078254D" w:rsidRPr="00012C1F" w:rsidRDefault="0078254D">
            <w:r w:rsidRPr="00012C1F">
              <w:rPr>
                <w:rFonts w:ascii="Times New Roman" w:eastAsia="Times New Roman" w:hAnsi="Times New Roman"/>
                <w:bCs/>
                <w:sz w:val="20"/>
                <w:szCs w:val="20"/>
                <w:lang w:eastAsia="ru-RU"/>
              </w:rPr>
              <w:t>53 100,8</w:t>
            </w:r>
          </w:p>
        </w:tc>
        <w:tc>
          <w:tcPr>
            <w:tcW w:w="1983" w:type="dxa"/>
            <w:vMerge w:val="restart"/>
          </w:tcPr>
          <w:p w:rsidR="0078254D" w:rsidRPr="00337CDD" w:rsidRDefault="0078254D" w:rsidP="005A7260">
            <w:pPr>
              <w:pStyle w:val="ConsPlusNormal"/>
              <w:rPr>
                <w:rFonts w:ascii="Times New Roman" w:hAnsi="Times New Roman"/>
                <w:sz w:val="16"/>
                <w:szCs w:val="16"/>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5A7260">
              <w:rPr>
                <w:rFonts w:ascii="Times New Roman" w:hAnsi="Times New Roman"/>
                <w:color w:val="000000"/>
                <w:sz w:val="16"/>
                <w:szCs w:val="16"/>
                <w:shd w:val="clear" w:color="auto" w:fill="FFFFFF"/>
              </w:rPr>
              <w:t xml:space="preserve"> </w:t>
            </w:r>
            <w:r w:rsidRPr="00337CDD">
              <w:rPr>
                <w:rFonts w:ascii="Times New Roman" w:hAnsi="Times New Roman"/>
                <w:color w:val="000000"/>
                <w:sz w:val="16"/>
                <w:szCs w:val="16"/>
                <w:shd w:val="clear" w:color="auto" w:fill="FFFFFF"/>
              </w:rPr>
              <w:t>МБУ «ФСК «Пушкино»</w:t>
            </w:r>
          </w:p>
        </w:tc>
        <w:tc>
          <w:tcPr>
            <w:tcW w:w="1558" w:type="dxa"/>
            <w:vMerge w:val="restart"/>
          </w:tcPr>
          <w:p w:rsidR="0078254D" w:rsidRPr="00337CDD" w:rsidRDefault="0078254D" w:rsidP="00B546F7">
            <w:pPr>
              <w:pStyle w:val="ConsPlusNormal"/>
              <w:rPr>
                <w:rFonts w:ascii="Times New Roman" w:hAnsi="Times New Roman"/>
                <w:sz w:val="16"/>
                <w:szCs w:val="16"/>
              </w:rPr>
            </w:pPr>
            <w:r w:rsidRPr="00337CDD">
              <w:rPr>
                <w:rFonts w:ascii="Times New Roman" w:hAnsi="Times New Roman"/>
                <w:sz w:val="16"/>
                <w:szCs w:val="16"/>
              </w:rPr>
              <w:t>Обеспечение деятельности</w:t>
            </w:r>
          </w:p>
          <w:p w:rsidR="0078254D" w:rsidRPr="00337CDD" w:rsidRDefault="0078254D" w:rsidP="00B546F7">
            <w:pPr>
              <w:pStyle w:val="ConsPlusNormal"/>
              <w:rPr>
                <w:rFonts w:ascii="Times New Roman" w:hAnsi="Times New Roman"/>
                <w:sz w:val="16"/>
                <w:szCs w:val="16"/>
              </w:rPr>
            </w:pPr>
            <w:r w:rsidRPr="00337CDD">
              <w:rPr>
                <w:rFonts w:ascii="Times New Roman" w:hAnsi="Times New Roman"/>
                <w:sz w:val="16"/>
                <w:szCs w:val="16"/>
              </w:rPr>
              <w:t>МБУ «ФСК «Пушкино».</w:t>
            </w:r>
          </w:p>
        </w:tc>
      </w:tr>
      <w:tr w:rsidR="0078254D" w:rsidRPr="00337CDD" w:rsidTr="0078254D">
        <w:trPr>
          <w:trHeight w:val="1215"/>
        </w:trPr>
        <w:tc>
          <w:tcPr>
            <w:tcW w:w="564" w:type="dxa"/>
            <w:vMerge/>
          </w:tcPr>
          <w:p w:rsidR="0078254D" w:rsidRPr="00337CDD" w:rsidRDefault="0078254D" w:rsidP="00B546F7">
            <w:pPr>
              <w:spacing w:after="0"/>
              <w:rPr>
                <w:rFonts w:ascii="Times New Roman" w:hAnsi="Times New Roman"/>
                <w:sz w:val="20"/>
                <w:szCs w:val="20"/>
              </w:rPr>
            </w:pPr>
          </w:p>
        </w:tc>
        <w:tc>
          <w:tcPr>
            <w:tcW w:w="1843" w:type="dxa"/>
            <w:vMerge/>
          </w:tcPr>
          <w:p w:rsidR="0078254D" w:rsidRPr="00337CDD" w:rsidRDefault="0078254D" w:rsidP="00B546F7">
            <w:pPr>
              <w:spacing w:after="0" w:line="240" w:lineRule="auto"/>
              <w:rPr>
                <w:rFonts w:ascii="Times New Roman" w:hAnsi="Times New Roman"/>
                <w:sz w:val="20"/>
                <w:szCs w:val="20"/>
              </w:rPr>
            </w:pPr>
          </w:p>
        </w:tc>
        <w:tc>
          <w:tcPr>
            <w:tcW w:w="1421" w:type="dxa"/>
            <w:vMerge/>
          </w:tcPr>
          <w:p w:rsidR="0078254D" w:rsidRPr="00337CDD" w:rsidRDefault="0078254D" w:rsidP="00B546F7">
            <w:pPr>
              <w:spacing w:after="0"/>
              <w:jc w:val="center"/>
              <w:rPr>
                <w:rFonts w:ascii="Times New Roman" w:hAnsi="Times New Roman"/>
                <w:sz w:val="20"/>
                <w:szCs w:val="20"/>
              </w:rPr>
            </w:pPr>
          </w:p>
        </w:tc>
        <w:tc>
          <w:tcPr>
            <w:tcW w:w="1556" w:type="dxa"/>
          </w:tcPr>
          <w:p w:rsidR="0078254D" w:rsidRPr="00337CDD" w:rsidRDefault="0078254D" w:rsidP="00B546F7">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B546F7">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shd w:val="clear" w:color="auto" w:fill="auto"/>
          </w:tcPr>
          <w:p w:rsidR="0078254D" w:rsidRPr="00012C1F" w:rsidRDefault="0078254D" w:rsidP="0049213B">
            <w:pPr>
              <w:spacing w:after="0" w:line="240" w:lineRule="auto"/>
              <w:jc w:val="center"/>
              <w:rPr>
                <w:rFonts w:ascii="Times New Roman" w:eastAsia="Times New Roman" w:hAnsi="Times New Roman"/>
                <w:bCs/>
                <w:sz w:val="20"/>
                <w:szCs w:val="20"/>
                <w:lang w:eastAsia="ru-RU"/>
              </w:rPr>
            </w:pPr>
            <w:r w:rsidRPr="00012C1F">
              <w:rPr>
                <w:rFonts w:ascii="Times New Roman" w:eastAsia="Times New Roman" w:hAnsi="Times New Roman"/>
                <w:bCs/>
                <w:sz w:val="20"/>
                <w:szCs w:val="20"/>
                <w:lang w:eastAsia="ru-RU"/>
              </w:rPr>
              <w:t>245 867,8</w:t>
            </w:r>
          </w:p>
        </w:tc>
        <w:tc>
          <w:tcPr>
            <w:tcW w:w="1134" w:type="dxa"/>
            <w:shd w:val="clear" w:color="auto" w:fill="auto"/>
          </w:tcPr>
          <w:p w:rsidR="0078254D" w:rsidRPr="00012C1F" w:rsidRDefault="0078254D" w:rsidP="0049213B">
            <w:pPr>
              <w:spacing w:after="0" w:line="240" w:lineRule="auto"/>
              <w:jc w:val="center"/>
              <w:rPr>
                <w:rFonts w:ascii="Times New Roman" w:eastAsia="Times New Roman" w:hAnsi="Times New Roman"/>
                <w:bCs/>
                <w:sz w:val="20"/>
                <w:szCs w:val="20"/>
                <w:lang w:eastAsia="ru-RU"/>
              </w:rPr>
            </w:pPr>
            <w:r w:rsidRPr="00012C1F">
              <w:rPr>
                <w:rFonts w:ascii="Times New Roman" w:eastAsia="Times New Roman" w:hAnsi="Times New Roman"/>
                <w:bCs/>
                <w:sz w:val="20"/>
                <w:szCs w:val="20"/>
                <w:lang w:eastAsia="ru-RU"/>
              </w:rPr>
              <w:t>43 046,7</w:t>
            </w:r>
          </w:p>
        </w:tc>
        <w:tc>
          <w:tcPr>
            <w:tcW w:w="1134" w:type="dxa"/>
            <w:shd w:val="clear" w:color="auto" w:fill="auto"/>
          </w:tcPr>
          <w:p w:rsidR="0078254D" w:rsidRPr="00012C1F" w:rsidRDefault="0078254D" w:rsidP="0049213B">
            <w:pPr>
              <w:spacing w:after="0" w:line="240" w:lineRule="auto"/>
              <w:jc w:val="center"/>
              <w:rPr>
                <w:rFonts w:ascii="Times New Roman" w:eastAsia="Times New Roman" w:hAnsi="Times New Roman"/>
                <w:bCs/>
                <w:sz w:val="20"/>
                <w:szCs w:val="20"/>
                <w:lang w:eastAsia="ru-RU"/>
              </w:rPr>
            </w:pPr>
            <w:r w:rsidRPr="00012C1F">
              <w:rPr>
                <w:rFonts w:ascii="Times New Roman" w:eastAsia="Times New Roman" w:hAnsi="Times New Roman"/>
                <w:bCs/>
                <w:sz w:val="20"/>
                <w:szCs w:val="20"/>
                <w:lang w:eastAsia="ru-RU"/>
              </w:rPr>
              <w:t>43 518,7</w:t>
            </w:r>
          </w:p>
        </w:tc>
        <w:tc>
          <w:tcPr>
            <w:tcW w:w="1134" w:type="dxa"/>
            <w:shd w:val="clear" w:color="auto" w:fill="auto"/>
          </w:tcPr>
          <w:p w:rsidR="0078254D" w:rsidRPr="00012C1F" w:rsidRDefault="0078254D" w:rsidP="0049213B">
            <w:r w:rsidRPr="00012C1F">
              <w:rPr>
                <w:rFonts w:ascii="Times New Roman" w:eastAsia="Times New Roman" w:hAnsi="Times New Roman"/>
                <w:bCs/>
                <w:sz w:val="20"/>
                <w:szCs w:val="20"/>
                <w:lang w:eastAsia="ru-RU"/>
              </w:rPr>
              <w:t>53 100,8</w:t>
            </w:r>
          </w:p>
        </w:tc>
        <w:tc>
          <w:tcPr>
            <w:tcW w:w="993" w:type="dxa"/>
            <w:shd w:val="clear" w:color="auto" w:fill="auto"/>
          </w:tcPr>
          <w:p w:rsidR="0078254D" w:rsidRPr="00012C1F" w:rsidRDefault="0078254D" w:rsidP="0049213B">
            <w:r w:rsidRPr="00012C1F">
              <w:rPr>
                <w:rFonts w:ascii="Times New Roman" w:eastAsia="Times New Roman" w:hAnsi="Times New Roman"/>
                <w:bCs/>
                <w:sz w:val="20"/>
                <w:szCs w:val="20"/>
                <w:lang w:eastAsia="ru-RU"/>
              </w:rPr>
              <w:t>53 100,8</w:t>
            </w:r>
          </w:p>
        </w:tc>
        <w:tc>
          <w:tcPr>
            <w:tcW w:w="1135" w:type="dxa"/>
          </w:tcPr>
          <w:p w:rsidR="0078254D" w:rsidRPr="00012C1F" w:rsidRDefault="0078254D" w:rsidP="0049213B">
            <w:r w:rsidRPr="00012C1F">
              <w:rPr>
                <w:rFonts w:ascii="Times New Roman" w:eastAsia="Times New Roman" w:hAnsi="Times New Roman"/>
                <w:bCs/>
                <w:sz w:val="20"/>
                <w:szCs w:val="20"/>
                <w:lang w:eastAsia="ru-RU"/>
              </w:rPr>
              <w:t>53 100,8</w:t>
            </w:r>
          </w:p>
        </w:tc>
        <w:tc>
          <w:tcPr>
            <w:tcW w:w="1983" w:type="dxa"/>
            <w:vMerge/>
          </w:tcPr>
          <w:p w:rsidR="0078254D" w:rsidRPr="00337CDD" w:rsidRDefault="0078254D" w:rsidP="00B546F7">
            <w:pPr>
              <w:pStyle w:val="ConsPlusNormal"/>
              <w:rPr>
                <w:rFonts w:ascii="Times New Roman" w:hAnsi="Times New Roman"/>
                <w:sz w:val="16"/>
                <w:szCs w:val="16"/>
              </w:rPr>
            </w:pPr>
          </w:p>
        </w:tc>
        <w:tc>
          <w:tcPr>
            <w:tcW w:w="1558" w:type="dxa"/>
            <w:vMerge/>
          </w:tcPr>
          <w:p w:rsidR="0078254D" w:rsidRPr="00337CDD" w:rsidRDefault="0078254D" w:rsidP="00B546F7">
            <w:pPr>
              <w:pStyle w:val="ConsPlusNormal"/>
              <w:rPr>
                <w:rFonts w:ascii="Times New Roman" w:hAnsi="Times New Roman"/>
                <w:sz w:val="16"/>
                <w:szCs w:val="16"/>
              </w:rPr>
            </w:pPr>
          </w:p>
        </w:tc>
      </w:tr>
      <w:tr w:rsidR="0078254D" w:rsidRPr="00337CDD" w:rsidTr="0078254D">
        <w:trPr>
          <w:trHeight w:val="497"/>
        </w:trPr>
        <w:tc>
          <w:tcPr>
            <w:tcW w:w="564" w:type="dxa"/>
            <w:vMerge w:val="restart"/>
          </w:tcPr>
          <w:p w:rsidR="0078254D" w:rsidRPr="00337CDD" w:rsidRDefault="0078254D" w:rsidP="00B546F7">
            <w:pPr>
              <w:spacing w:after="0"/>
              <w:rPr>
                <w:rFonts w:ascii="Times New Roman" w:hAnsi="Times New Roman"/>
                <w:sz w:val="20"/>
                <w:szCs w:val="20"/>
              </w:rPr>
            </w:pPr>
            <w:r w:rsidRPr="00337CDD">
              <w:rPr>
                <w:rFonts w:ascii="Times New Roman" w:hAnsi="Times New Roman"/>
                <w:sz w:val="20"/>
                <w:szCs w:val="20"/>
              </w:rPr>
              <w:lastRenderedPageBreak/>
              <w:t>1.2.</w:t>
            </w:r>
          </w:p>
        </w:tc>
        <w:tc>
          <w:tcPr>
            <w:tcW w:w="1843" w:type="dxa"/>
            <w:vMerge w:val="restart"/>
          </w:tcPr>
          <w:p w:rsidR="0078254D" w:rsidRPr="00337CDD" w:rsidRDefault="0078254D" w:rsidP="003779F3">
            <w:pPr>
              <w:spacing w:after="0" w:line="240" w:lineRule="auto"/>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Мероприятие 01.02.</w:t>
            </w:r>
          </w:p>
          <w:p w:rsidR="0078254D" w:rsidRPr="00337CDD" w:rsidRDefault="0078254D" w:rsidP="003779F3">
            <w:pPr>
              <w:spacing w:after="0" w:line="240" w:lineRule="auto"/>
              <w:rPr>
                <w:rFonts w:ascii="Times New Roman" w:eastAsia="Times New Roman" w:hAnsi="Times New Roman"/>
                <w:color w:val="FF0000"/>
                <w:sz w:val="20"/>
                <w:szCs w:val="20"/>
                <w:lang w:eastAsia="ru-RU"/>
              </w:rPr>
            </w:pPr>
            <w:r w:rsidRPr="00337CDD">
              <w:rPr>
                <w:rFonts w:ascii="Times New Roman" w:eastAsia="Times New Roman" w:hAnsi="Times New Roman"/>
                <w:sz w:val="20"/>
                <w:szCs w:val="20"/>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1421" w:type="dxa"/>
            <w:vMerge w:val="restart"/>
          </w:tcPr>
          <w:p w:rsidR="0078254D" w:rsidRPr="00337CDD" w:rsidRDefault="0078254D" w:rsidP="00B546F7">
            <w:pPr>
              <w:spacing w:after="0"/>
              <w:jc w:val="center"/>
              <w:rPr>
                <w:rFonts w:ascii="Times New Roman" w:hAnsi="Times New Roman"/>
                <w:sz w:val="20"/>
                <w:szCs w:val="20"/>
              </w:rPr>
            </w:pPr>
            <w:r w:rsidRPr="00337CDD">
              <w:rPr>
                <w:rFonts w:ascii="Times New Roman" w:hAnsi="Times New Roman"/>
                <w:sz w:val="20"/>
              </w:rPr>
              <w:t>2020-2021 гг.</w:t>
            </w:r>
          </w:p>
        </w:tc>
        <w:tc>
          <w:tcPr>
            <w:tcW w:w="1556" w:type="dxa"/>
          </w:tcPr>
          <w:p w:rsidR="0078254D" w:rsidRPr="00337CDD" w:rsidRDefault="0078254D" w:rsidP="00B546F7">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495B08" w:rsidRDefault="0078254D" w:rsidP="005F26F4">
            <w:pPr>
              <w:pStyle w:val="ConsPlusNormal"/>
              <w:jc w:val="center"/>
              <w:rPr>
                <w:rFonts w:ascii="Times New Roman" w:hAnsi="Times New Roman"/>
                <w:sz w:val="20"/>
              </w:rPr>
            </w:pPr>
            <w:r w:rsidRPr="00495B08">
              <w:rPr>
                <w:rFonts w:ascii="Times New Roman" w:hAnsi="Times New Roman"/>
                <w:sz w:val="20"/>
              </w:rPr>
              <w:t>12 305,8</w:t>
            </w:r>
          </w:p>
        </w:tc>
        <w:tc>
          <w:tcPr>
            <w:tcW w:w="1134" w:type="dxa"/>
          </w:tcPr>
          <w:p w:rsidR="0078254D" w:rsidRPr="00495B08" w:rsidRDefault="0078254D" w:rsidP="00495B08">
            <w:pPr>
              <w:pStyle w:val="ConsPlusNormal"/>
              <w:jc w:val="center"/>
              <w:rPr>
                <w:rFonts w:ascii="Times New Roman" w:hAnsi="Times New Roman"/>
                <w:sz w:val="20"/>
              </w:rPr>
            </w:pPr>
            <w:r w:rsidRPr="00495B08">
              <w:rPr>
                <w:rFonts w:ascii="Times New Roman" w:hAnsi="Times New Roman"/>
                <w:sz w:val="20"/>
              </w:rPr>
              <w:t>1 593,0</w:t>
            </w:r>
          </w:p>
        </w:tc>
        <w:tc>
          <w:tcPr>
            <w:tcW w:w="1134" w:type="dxa"/>
            <w:shd w:val="clear" w:color="auto" w:fill="auto"/>
          </w:tcPr>
          <w:p w:rsidR="0078254D" w:rsidRPr="00495B08" w:rsidRDefault="0078254D" w:rsidP="00B54377">
            <w:pPr>
              <w:pStyle w:val="ConsPlusNormal"/>
              <w:jc w:val="center"/>
              <w:rPr>
                <w:rFonts w:ascii="Times New Roman" w:hAnsi="Times New Roman"/>
                <w:sz w:val="20"/>
              </w:rPr>
            </w:pPr>
            <w:r w:rsidRPr="00495B08">
              <w:rPr>
                <w:rFonts w:ascii="Times New Roman" w:hAnsi="Times New Roman" w:cs="Calibri"/>
                <w:sz w:val="20"/>
              </w:rPr>
              <w:t>10 712,8</w:t>
            </w:r>
          </w:p>
        </w:tc>
        <w:tc>
          <w:tcPr>
            <w:tcW w:w="1134" w:type="dxa"/>
            <w:shd w:val="clear" w:color="auto" w:fill="auto"/>
          </w:tcPr>
          <w:p w:rsidR="0078254D" w:rsidRPr="00495B08" w:rsidRDefault="0078254D" w:rsidP="00B546F7">
            <w:pPr>
              <w:pStyle w:val="ConsPlusNormal"/>
              <w:jc w:val="center"/>
              <w:rPr>
                <w:rFonts w:ascii="Times New Roman" w:hAnsi="Times New Roman"/>
                <w:sz w:val="20"/>
              </w:rPr>
            </w:pPr>
            <w:r w:rsidRPr="00495B08">
              <w:rPr>
                <w:rFonts w:ascii="Times New Roman" w:hAnsi="Times New Roman"/>
                <w:sz w:val="20"/>
              </w:rPr>
              <w:t>0,0</w:t>
            </w:r>
          </w:p>
        </w:tc>
        <w:tc>
          <w:tcPr>
            <w:tcW w:w="993" w:type="dxa"/>
          </w:tcPr>
          <w:p w:rsidR="0078254D" w:rsidRPr="00495B08" w:rsidRDefault="0078254D" w:rsidP="00B546F7">
            <w:pPr>
              <w:pStyle w:val="ConsPlusNormal"/>
              <w:jc w:val="center"/>
              <w:rPr>
                <w:rFonts w:ascii="Times New Roman" w:hAnsi="Times New Roman"/>
                <w:sz w:val="20"/>
              </w:rPr>
            </w:pPr>
            <w:r w:rsidRPr="00495B08">
              <w:rPr>
                <w:rFonts w:ascii="Times New Roman" w:hAnsi="Times New Roman" w:cs="Calibri"/>
                <w:sz w:val="20"/>
              </w:rPr>
              <w:t>0,0</w:t>
            </w:r>
          </w:p>
        </w:tc>
        <w:tc>
          <w:tcPr>
            <w:tcW w:w="1135" w:type="dxa"/>
          </w:tcPr>
          <w:p w:rsidR="0078254D" w:rsidRPr="00495B08" w:rsidRDefault="0078254D" w:rsidP="00B546F7">
            <w:pPr>
              <w:pStyle w:val="ConsPlusNormal"/>
              <w:jc w:val="center"/>
              <w:rPr>
                <w:rFonts w:ascii="Times New Roman" w:hAnsi="Times New Roman"/>
                <w:sz w:val="20"/>
              </w:rPr>
            </w:pPr>
            <w:r w:rsidRPr="00495B08">
              <w:rPr>
                <w:rFonts w:ascii="Times New Roman" w:hAnsi="Times New Roman"/>
                <w:sz w:val="20"/>
              </w:rPr>
              <w:t>0,0</w:t>
            </w:r>
          </w:p>
        </w:tc>
        <w:tc>
          <w:tcPr>
            <w:tcW w:w="1983" w:type="dxa"/>
            <w:vMerge w:val="restart"/>
          </w:tcPr>
          <w:p w:rsidR="0078254D" w:rsidRPr="00337CDD" w:rsidRDefault="0078254D" w:rsidP="00B546F7">
            <w:pPr>
              <w:pStyle w:val="ConsPlusNormal"/>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p>
          <w:p w:rsidR="0078254D" w:rsidRPr="00337CDD" w:rsidRDefault="0078254D" w:rsidP="00ED6E3A">
            <w:pPr>
              <w:pStyle w:val="ConsPlusNormal"/>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МБУ «ФСК «Пушкино»,</w:t>
            </w:r>
            <w:r w:rsidR="000217FC">
              <w:rPr>
                <w:rFonts w:ascii="Times New Roman" w:hAnsi="Times New Roman"/>
                <w:color w:val="000000"/>
                <w:sz w:val="16"/>
                <w:szCs w:val="16"/>
                <w:shd w:val="clear" w:color="auto" w:fill="FFFFFF"/>
              </w:rPr>
              <w:t xml:space="preserve"> </w:t>
            </w:r>
            <w:r w:rsidR="000217FC" w:rsidRPr="00B82C87">
              <w:rPr>
                <w:rFonts w:ascii="Times New Roman" w:hAnsi="Times New Roman"/>
                <w:color w:val="000000"/>
                <w:sz w:val="16"/>
                <w:szCs w:val="16"/>
                <w:shd w:val="clear" w:color="auto" w:fill="FFFFFF"/>
              </w:rPr>
              <w:t>МБУ «ФОК «Новое Пушкино»</w:t>
            </w:r>
          </w:p>
        </w:tc>
        <w:tc>
          <w:tcPr>
            <w:tcW w:w="1558" w:type="dxa"/>
            <w:vMerge w:val="restart"/>
          </w:tcPr>
          <w:p w:rsidR="0078254D" w:rsidRPr="00337CDD" w:rsidRDefault="0078254D" w:rsidP="00483EAF">
            <w:pPr>
              <w:pStyle w:val="ConsPlusNormal"/>
              <w:rPr>
                <w:rFonts w:ascii="Times New Roman" w:hAnsi="Times New Roman"/>
                <w:sz w:val="16"/>
                <w:szCs w:val="16"/>
              </w:rPr>
            </w:pPr>
            <w:r w:rsidRPr="00337CDD">
              <w:rPr>
                <w:rFonts w:ascii="Times New Roman" w:hAnsi="Times New Roman"/>
                <w:sz w:val="16"/>
                <w:szCs w:val="16"/>
              </w:rPr>
              <w:t>Капитальный ремонт, текущий ремонт, обустройство и техническое переоснащение, благоустройство территорий объектов спорта.</w:t>
            </w:r>
          </w:p>
          <w:p w:rsidR="0078254D" w:rsidRPr="00337CDD" w:rsidRDefault="0078254D" w:rsidP="00483EAF">
            <w:pPr>
              <w:pStyle w:val="ConsPlusNormal"/>
              <w:rPr>
                <w:rFonts w:ascii="Times New Roman" w:hAnsi="Times New Roman"/>
                <w:sz w:val="16"/>
                <w:szCs w:val="16"/>
              </w:rPr>
            </w:pPr>
            <w:r w:rsidRPr="00337CDD">
              <w:rPr>
                <w:rFonts w:ascii="Times New Roman" w:hAnsi="Times New Roman"/>
                <w:sz w:val="16"/>
                <w:szCs w:val="16"/>
              </w:rPr>
              <w:t>Повышение качества муниципальных услуг, предоставляемых учреждениями спорта</w:t>
            </w:r>
          </w:p>
        </w:tc>
      </w:tr>
      <w:tr w:rsidR="0078254D" w:rsidRPr="00337CDD" w:rsidTr="000217FC">
        <w:trPr>
          <w:trHeight w:val="2268"/>
        </w:trPr>
        <w:tc>
          <w:tcPr>
            <w:tcW w:w="564" w:type="dxa"/>
            <w:vMerge/>
            <w:tcBorders>
              <w:bottom w:val="single" w:sz="4" w:space="0" w:color="auto"/>
            </w:tcBorders>
          </w:tcPr>
          <w:p w:rsidR="0078254D" w:rsidRPr="00337CDD" w:rsidRDefault="0078254D" w:rsidP="00B546F7">
            <w:pPr>
              <w:spacing w:after="0"/>
              <w:rPr>
                <w:rFonts w:ascii="Times New Roman" w:hAnsi="Times New Roman"/>
                <w:sz w:val="20"/>
                <w:szCs w:val="20"/>
              </w:rPr>
            </w:pPr>
          </w:p>
        </w:tc>
        <w:tc>
          <w:tcPr>
            <w:tcW w:w="1843" w:type="dxa"/>
            <w:vMerge/>
            <w:tcBorders>
              <w:bottom w:val="single" w:sz="4" w:space="0" w:color="auto"/>
            </w:tcBorders>
          </w:tcPr>
          <w:p w:rsidR="0078254D" w:rsidRPr="00337CDD" w:rsidRDefault="0078254D" w:rsidP="003779F3">
            <w:pPr>
              <w:spacing w:after="0" w:line="240" w:lineRule="auto"/>
              <w:rPr>
                <w:rFonts w:ascii="Times New Roman" w:hAnsi="Times New Roman"/>
                <w:sz w:val="20"/>
                <w:szCs w:val="20"/>
              </w:rPr>
            </w:pPr>
          </w:p>
        </w:tc>
        <w:tc>
          <w:tcPr>
            <w:tcW w:w="1421" w:type="dxa"/>
            <w:vMerge/>
            <w:tcBorders>
              <w:bottom w:val="single" w:sz="4" w:space="0" w:color="auto"/>
            </w:tcBorders>
          </w:tcPr>
          <w:p w:rsidR="0078254D" w:rsidRPr="00337CDD" w:rsidRDefault="0078254D" w:rsidP="00B546F7">
            <w:pPr>
              <w:spacing w:after="0"/>
              <w:jc w:val="center"/>
              <w:rPr>
                <w:rFonts w:ascii="Times New Roman" w:hAnsi="Times New Roman"/>
                <w:sz w:val="20"/>
                <w:szCs w:val="20"/>
              </w:rPr>
            </w:pPr>
          </w:p>
        </w:tc>
        <w:tc>
          <w:tcPr>
            <w:tcW w:w="1556" w:type="dxa"/>
            <w:tcBorders>
              <w:bottom w:val="single" w:sz="4" w:space="0" w:color="auto"/>
            </w:tcBorders>
          </w:tcPr>
          <w:p w:rsidR="0078254D" w:rsidRPr="00337CDD" w:rsidRDefault="0078254D" w:rsidP="00B546F7">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B546F7">
            <w:pPr>
              <w:pStyle w:val="ConsPlusNormal"/>
              <w:rPr>
                <w:rFonts w:ascii="Times New Roman" w:hAnsi="Times New Roman"/>
                <w:sz w:val="20"/>
              </w:rPr>
            </w:pPr>
            <w:r w:rsidRPr="00337CDD">
              <w:rPr>
                <w:rFonts w:ascii="Times New Roman" w:hAnsi="Times New Roman"/>
                <w:sz w:val="20"/>
              </w:rPr>
              <w:t xml:space="preserve">Пушкинского городского округа </w:t>
            </w:r>
          </w:p>
        </w:tc>
        <w:tc>
          <w:tcPr>
            <w:tcW w:w="1279" w:type="dxa"/>
            <w:tcBorders>
              <w:bottom w:val="single" w:sz="4" w:space="0" w:color="auto"/>
            </w:tcBorders>
          </w:tcPr>
          <w:p w:rsidR="0078254D" w:rsidRPr="00337CDD" w:rsidRDefault="0078254D" w:rsidP="0049213B">
            <w:pPr>
              <w:pStyle w:val="ConsPlusNormal"/>
              <w:jc w:val="center"/>
              <w:rPr>
                <w:rFonts w:ascii="Times New Roman" w:hAnsi="Times New Roman"/>
                <w:sz w:val="20"/>
              </w:rPr>
            </w:pPr>
            <w:r w:rsidRPr="00012C1F">
              <w:rPr>
                <w:rFonts w:ascii="Times New Roman" w:hAnsi="Times New Roman" w:cs="Calibri"/>
                <w:sz w:val="20"/>
              </w:rPr>
              <w:t>12 305,8</w:t>
            </w:r>
          </w:p>
        </w:tc>
        <w:tc>
          <w:tcPr>
            <w:tcW w:w="1134" w:type="dxa"/>
            <w:tcBorders>
              <w:bottom w:val="single" w:sz="4" w:space="0" w:color="auto"/>
            </w:tcBorders>
          </w:tcPr>
          <w:p w:rsidR="0078254D" w:rsidRPr="00337CDD" w:rsidRDefault="0078254D" w:rsidP="00012C1F">
            <w:pPr>
              <w:pStyle w:val="ConsPlusNormal"/>
              <w:jc w:val="center"/>
              <w:rPr>
                <w:rFonts w:ascii="Times New Roman" w:hAnsi="Times New Roman"/>
                <w:sz w:val="20"/>
              </w:rPr>
            </w:pPr>
            <w:r w:rsidRPr="00337CDD">
              <w:rPr>
                <w:rFonts w:ascii="Times New Roman" w:hAnsi="Times New Roman"/>
                <w:sz w:val="20"/>
              </w:rPr>
              <w:t>1 </w:t>
            </w:r>
            <w:r>
              <w:rPr>
                <w:rFonts w:ascii="Times New Roman" w:hAnsi="Times New Roman"/>
                <w:sz w:val="20"/>
              </w:rPr>
              <w:t>5</w:t>
            </w:r>
            <w:r w:rsidRPr="00337CDD">
              <w:rPr>
                <w:rFonts w:ascii="Times New Roman" w:hAnsi="Times New Roman"/>
                <w:sz w:val="20"/>
              </w:rPr>
              <w:t>93,0</w:t>
            </w:r>
          </w:p>
        </w:tc>
        <w:tc>
          <w:tcPr>
            <w:tcW w:w="1134" w:type="dxa"/>
            <w:tcBorders>
              <w:bottom w:val="single" w:sz="4" w:space="0" w:color="auto"/>
            </w:tcBorders>
            <w:shd w:val="clear" w:color="auto" w:fill="auto"/>
          </w:tcPr>
          <w:p w:rsidR="0078254D" w:rsidRPr="00337CDD" w:rsidRDefault="0078254D" w:rsidP="0049213B">
            <w:pPr>
              <w:pStyle w:val="ConsPlusNormal"/>
              <w:jc w:val="center"/>
              <w:rPr>
                <w:rFonts w:ascii="Times New Roman" w:hAnsi="Times New Roman"/>
                <w:sz w:val="20"/>
              </w:rPr>
            </w:pPr>
            <w:r w:rsidRPr="00337CDD">
              <w:rPr>
                <w:rFonts w:ascii="Times New Roman" w:hAnsi="Times New Roman" w:cs="Calibri"/>
                <w:sz w:val="20"/>
              </w:rPr>
              <w:t>10 712,8</w:t>
            </w:r>
          </w:p>
        </w:tc>
        <w:tc>
          <w:tcPr>
            <w:tcW w:w="1134" w:type="dxa"/>
            <w:tcBorders>
              <w:bottom w:val="single" w:sz="4" w:space="0" w:color="auto"/>
            </w:tcBorders>
            <w:shd w:val="clear" w:color="auto" w:fill="auto"/>
          </w:tcPr>
          <w:p w:rsidR="0078254D" w:rsidRPr="00337CDD" w:rsidRDefault="0078254D" w:rsidP="0049213B">
            <w:pPr>
              <w:pStyle w:val="ConsPlusNormal"/>
              <w:jc w:val="center"/>
              <w:rPr>
                <w:rFonts w:ascii="Times New Roman" w:hAnsi="Times New Roman"/>
                <w:sz w:val="20"/>
              </w:rPr>
            </w:pPr>
            <w:r w:rsidRPr="00337CDD">
              <w:rPr>
                <w:rFonts w:ascii="Times New Roman" w:hAnsi="Times New Roman"/>
                <w:sz w:val="20"/>
              </w:rPr>
              <w:t>0,0</w:t>
            </w:r>
          </w:p>
        </w:tc>
        <w:tc>
          <w:tcPr>
            <w:tcW w:w="993" w:type="dxa"/>
            <w:tcBorders>
              <w:bottom w:val="single" w:sz="4" w:space="0" w:color="auto"/>
            </w:tcBorders>
          </w:tcPr>
          <w:p w:rsidR="0078254D" w:rsidRPr="00337CDD" w:rsidRDefault="0078254D" w:rsidP="0049213B">
            <w:pPr>
              <w:pStyle w:val="ConsPlusNormal"/>
              <w:jc w:val="center"/>
              <w:rPr>
                <w:rFonts w:ascii="Times New Roman" w:hAnsi="Times New Roman"/>
                <w:sz w:val="20"/>
              </w:rPr>
            </w:pPr>
            <w:r w:rsidRPr="00337CDD">
              <w:rPr>
                <w:rFonts w:ascii="Times New Roman" w:hAnsi="Times New Roman" w:cs="Calibri"/>
                <w:sz w:val="20"/>
              </w:rPr>
              <w:t>0,0</w:t>
            </w:r>
          </w:p>
        </w:tc>
        <w:tc>
          <w:tcPr>
            <w:tcW w:w="1135" w:type="dxa"/>
            <w:tcBorders>
              <w:bottom w:val="single" w:sz="4" w:space="0" w:color="auto"/>
            </w:tcBorders>
          </w:tcPr>
          <w:p w:rsidR="0078254D" w:rsidRPr="00337CDD" w:rsidRDefault="0078254D" w:rsidP="0049213B">
            <w:pPr>
              <w:pStyle w:val="ConsPlusNormal"/>
              <w:jc w:val="center"/>
              <w:rPr>
                <w:rFonts w:ascii="Times New Roman" w:hAnsi="Times New Roman"/>
                <w:sz w:val="20"/>
              </w:rPr>
            </w:pPr>
            <w:r w:rsidRPr="00337CDD">
              <w:rPr>
                <w:rFonts w:ascii="Times New Roman" w:hAnsi="Times New Roman"/>
                <w:sz w:val="20"/>
              </w:rPr>
              <w:t>0,0</w:t>
            </w:r>
          </w:p>
        </w:tc>
        <w:tc>
          <w:tcPr>
            <w:tcW w:w="1983" w:type="dxa"/>
            <w:vMerge/>
            <w:tcBorders>
              <w:bottom w:val="single" w:sz="4" w:space="0" w:color="auto"/>
            </w:tcBorders>
          </w:tcPr>
          <w:p w:rsidR="0078254D" w:rsidRPr="00337CDD" w:rsidRDefault="0078254D" w:rsidP="00B546F7">
            <w:pPr>
              <w:pStyle w:val="ConsPlusNormal"/>
              <w:rPr>
                <w:rFonts w:ascii="Times New Roman" w:hAnsi="Times New Roman"/>
                <w:color w:val="000000"/>
                <w:sz w:val="16"/>
                <w:szCs w:val="16"/>
              </w:rPr>
            </w:pPr>
          </w:p>
        </w:tc>
        <w:tc>
          <w:tcPr>
            <w:tcW w:w="1558" w:type="dxa"/>
            <w:vMerge/>
            <w:tcBorders>
              <w:bottom w:val="single" w:sz="4" w:space="0" w:color="auto"/>
            </w:tcBorders>
          </w:tcPr>
          <w:p w:rsidR="0078254D" w:rsidRPr="00337CDD" w:rsidRDefault="0078254D" w:rsidP="00B546F7">
            <w:pPr>
              <w:pStyle w:val="ConsPlusNormal"/>
              <w:rPr>
                <w:rFonts w:ascii="Times New Roman" w:hAnsi="Times New Roman"/>
                <w:sz w:val="16"/>
                <w:szCs w:val="16"/>
              </w:rPr>
            </w:pPr>
          </w:p>
        </w:tc>
      </w:tr>
      <w:tr w:rsidR="0078254D" w:rsidRPr="00337CDD" w:rsidTr="0078254D">
        <w:trPr>
          <w:trHeight w:val="509"/>
        </w:trPr>
        <w:tc>
          <w:tcPr>
            <w:tcW w:w="564" w:type="dxa"/>
            <w:vMerge w:val="restart"/>
          </w:tcPr>
          <w:p w:rsidR="0078254D" w:rsidRPr="00337CDD" w:rsidRDefault="0078254D" w:rsidP="00604D48">
            <w:pPr>
              <w:spacing w:after="0"/>
              <w:rPr>
                <w:rFonts w:ascii="Times New Roman" w:hAnsi="Times New Roman"/>
                <w:sz w:val="20"/>
                <w:szCs w:val="20"/>
              </w:rPr>
            </w:pPr>
            <w:r w:rsidRPr="00337CDD">
              <w:rPr>
                <w:rFonts w:ascii="Times New Roman" w:hAnsi="Times New Roman"/>
                <w:sz w:val="20"/>
                <w:szCs w:val="20"/>
              </w:rPr>
              <w:t>1.2.1</w:t>
            </w:r>
          </w:p>
        </w:tc>
        <w:tc>
          <w:tcPr>
            <w:tcW w:w="1843" w:type="dxa"/>
            <w:vMerge w:val="restart"/>
          </w:tcPr>
          <w:p w:rsidR="0078254D" w:rsidRPr="00337CDD" w:rsidRDefault="0078254D" w:rsidP="003779F3">
            <w:pPr>
              <w:spacing w:after="0" w:line="240" w:lineRule="auto"/>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Мероприятие 01.02.01.</w:t>
            </w:r>
          </w:p>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t>Обновление материально – технических базы  учреждений физической культуры и спорта Пушкинского городского округа и учреждений спортивной подготовки Пушкинского городского округа</w:t>
            </w:r>
          </w:p>
        </w:tc>
        <w:tc>
          <w:tcPr>
            <w:tcW w:w="1421" w:type="dxa"/>
            <w:vMerge w:val="restart"/>
          </w:tcPr>
          <w:p w:rsidR="0078254D" w:rsidRPr="00337CDD" w:rsidRDefault="0078254D" w:rsidP="00604D48">
            <w:pPr>
              <w:spacing w:after="0"/>
              <w:jc w:val="center"/>
              <w:rPr>
                <w:rFonts w:ascii="Times New Roman" w:hAnsi="Times New Roman"/>
                <w:sz w:val="20"/>
                <w:szCs w:val="20"/>
              </w:rPr>
            </w:pPr>
            <w:r w:rsidRPr="00337CDD">
              <w:rPr>
                <w:rFonts w:ascii="Times New Roman" w:hAnsi="Times New Roman"/>
                <w:sz w:val="20"/>
              </w:rPr>
              <w:t>2020 год</w:t>
            </w:r>
          </w:p>
        </w:tc>
        <w:tc>
          <w:tcPr>
            <w:tcW w:w="1556" w:type="dxa"/>
          </w:tcPr>
          <w:p w:rsidR="0078254D" w:rsidRPr="00337CDD" w:rsidRDefault="0078254D" w:rsidP="00604D48">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012C1F" w:rsidRDefault="0078254D" w:rsidP="00967300">
            <w:pPr>
              <w:spacing w:after="0" w:line="240" w:lineRule="auto"/>
              <w:jc w:val="center"/>
              <w:rPr>
                <w:rFonts w:ascii="Times New Roman" w:hAnsi="Times New Roman"/>
                <w:sz w:val="20"/>
                <w:szCs w:val="20"/>
              </w:rPr>
            </w:pPr>
            <w:r w:rsidRPr="00012C1F">
              <w:rPr>
                <w:rFonts w:ascii="Times New Roman" w:hAnsi="Times New Roman"/>
                <w:sz w:val="20"/>
              </w:rPr>
              <w:t>1 593,0</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rPr>
              <w:t>1 593,0</w:t>
            </w:r>
          </w:p>
        </w:tc>
        <w:tc>
          <w:tcPr>
            <w:tcW w:w="1134" w:type="dxa"/>
            <w:shd w:val="clear" w:color="auto" w:fill="auto"/>
          </w:tcPr>
          <w:p w:rsidR="0078254D" w:rsidRPr="00012C1F" w:rsidRDefault="0078254D" w:rsidP="00F27CEB">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val="restart"/>
          </w:tcPr>
          <w:p w:rsidR="0078254D" w:rsidRPr="00337CDD" w:rsidRDefault="0078254D" w:rsidP="00604D48">
            <w:pPr>
              <w:pStyle w:val="ConsPlusNormal"/>
              <w:rPr>
                <w:rFonts w:ascii="Times New Roman" w:hAnsi="Times New Roman" w:cs="Calibri"/>
                <w:color w:val="000000"/>
                <w:sz w:val="16"/>
                <w:szCs w:val="16"/>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  </w:t>
            </w:r>
          </w:p>
        </w:tc>
        <w:tc>
          <w:tcPr>
            <w:tcW w:w="1558" w:type="dxa"/>
            <w:vMerge w:val="restart"/>
          </w:tcPr>
          <w:p w:rsidR="0078254D" w:rsidRPr="00337CDD" w:rsidRDefault="0078254D" w:rsidP="0059156A">
            <w:pPr>
              <w:pStyle w:val="ConsPlusNormal"/>
              <w:rPr>
                <w:rFonts w:ascii="Times New Roman" w:hAnsi="Times New Roman" w:cs="Calibri"/>
                <w:sz w:val="16"/>
                <w:szCs w:val="16"/>
              </w:rPr>
            </w:pPr>
            <w:r w:rsidRPr="00337CDD">
              <w:rPr>
                <w:rFonts w:ascii="Times New Roman" w:hAnsi="Times New Roman" w:cs="Calibri"/>
                <w:sz w:val="16"/>
                <w:szCs w:val="16"/>
              </w:rPr>
              <w:t xml:space="preserve">Обновление материально-технической базы  учреждений физической культуры и спорта и учреждений спортивной подготовки </w:t>
            </w:r>
          </w:p>
        </w:tc>
      </w:tr>
      <w:tr w:rsidR="0078254D" w:rsidRPr="00337CDD" w:rsidTr="0078254D">
        <w:trPr>
          <w:trHeight w:val="1355"/>
        </w:trPr>
        <w:tc>
          <w:tcPr>
            <w:tcW w:w="564" w:type="dxa"/>
            <w:vMerge/>
          </w:tcPr>
          <w:p w:rsidR="0078254D" w:rsidRPr="00337CDD" w:rsidRDefault="0078254D" w:rsidP="00604D48">
            <w:pPr>
              <w:spacing w:after="0"/>
              <w:rPr>
                <w:rFonts w:ascii="Times New Roman" w:hAnsi="Times New Roman"/>
                <w:sz w:val="20"/>
                <w:szCs w:val="20"/>
              </w:rPr>
            </w:pPr>
          </w:p>
        </w:tc>
        <w:tc>
          <w:tcPr>
            <w:tcW w:w="1843" w:type="dxa"/>
            <w:vMerge/>
          </w:tcPr>
          <w:p w:rsidR="0078254D" w:rsidRPr="00337CDD" w:rsidRDefault="0078254D" w:rsidP="003779F3">
            <w:pPr>
              <w:spacing w:after="0"/>
              <w:rPr>
                <w:rFonts w:ascii="Times New Roman" w:hAnsi="Times New Roman"/>
                <w:sz w:val="20"/>
                <w:szCs w:val="20"/>
              </w:rPr>
            </w:pPr>
          </w:p>
        </w:tc>
        <w:tc>
          <w:tcPr>
            <w:tcW w:w="1421" w:type="dxa"/>
            <w:vMerge/>
          </w:tcPr>
          <w:p w:rsidR="0078254D" w:rsidRPr="00337CDD" w:rsidRDefault="0078254D" w:rsidP="00604D48">
            <w:pPr>
              <w:spacing w:after="0"/>
              <w:rPr>
                <w:rFonts w:ascii="Times New Roman" w:hAnsi="Times New Roman"/>
                <w:sz w:val="20"/>
              </w:rPr>
            </w:pPr>
          </w:p>
        </w:tc>
        <w:tc>
          <w:tcPr>
            <w:tcW w:w="1556" w:type="dxa"/>
          </w:tcPr>
          <w:p w:rsidR="0078254D" w:rsidRPr="00337CDD" w:rsidRDefault="0078254D" w:rsidP="00604D48">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604D48">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rPr>
              <w:t>1 593,0</w:t>
            </w:r>
          </w:p>
        </w:tc>
        <w:tc>
          <w:tcPr>
            <w:tcW w:w="1134"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rPr>
              <w:t>1 593,0</w:t>
            </w:r>
          </w:p>
        </w:tc>
        <w:tc>
          <w:tcPr>
            <w:tcW w:w="1134" w:type="dxa"/>
            <w:shd w:val="clear" w:color="auto" w:fill="auto"/>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5"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604D48">
            <w:pPr>
              <w:pStyle w:val="ConsPlusNormal"/>
              <w:rPr>
                <w:rFonts w:ascii="Times New Roman" w:hAnsi="Times New Roman" w:cs="Calibri"/>
                <w:color w:val="000000"/>
                <w:sz w:val="20"/>
              </w:rPr>
            </w:pPr>
          </w:p>
        </w:tc>
        <w:tc>
          <w:tcPr>
            <w:tcW w:w="1558" w:type="dxa"/>
            <w:vMerge/>
          </w:tcPr>
          <w:p w:rsidR="0078254D" w:rsidRPr="00337CDD" w:rsidRDefault="0078254D" w:rsidP="00604D48">
            <w:pPr>
              <w:pStyle w:val="ConsPlusNormal"/>
              <w:rPr>
                <w:rFonts w:ascii="Times New Roman" w:hAnsi="Times New Roman"/>
                <w:sz w:val="16"/>
                <w:szCs w:val="16"/>
              </w:rPr>
            </w:pPr>
          </w:p>
        </w:tc>
      </w:tr>
      <w:tr w:rsidR="0078254D" w:rsidRPr="00337CDD" w:rsidTr="0078254D">
        <w:trPr>
          <w:trHeight w:val="509"/>
        </w:trPr>
        <w:tc>
          <w:tcPr>
            <w:tcW w:w="564" w:type="dxa"/>
            <w:vMerge w:val="restart"/>
          </w:tcPr>
          <w:p w:rsidR="0078254D" w:rsidRPr="00337CDD" w:rsidRDefault="0078254D" w:rsidP="00604D48">
            <w:pPr>
              <w:spacing w:after="0"/>
              <w:rPr>
                <w:rFonts w:ascii="Times New Roman" w:hAnsi="Times New Roman"/>
                <w:sz w:val="20"/>
                <w:szCs w:val="20"/>
              </w:rPr>
            </w:pPr>
            <w:r w:rsidRPr="00337CDD">
              <w:rPr>
                <w:rFonts w:ascii="Times New Roman" w:hAnsi="Times New Roman"/>
                <w:sz w:val="20"/>
                <w:szCs w:val="20"/>
              </w:rPr>
              <w:t>1.2.2</w:t>
            </w:r>
          </w:p>
        </w:tc>
        <w:tc>
          <w:tcPr>
            <w:tcW w:w="1843" w:type="dxa"/>
            <w:vMerge w:val="restart"/>
          </w:tcPr>
          <w:p w:rsidR="0078254D" w:rsidRPr="00337CDD" w:rsidRDefault="0078254D" w:rsidP="003779F3">
            <w:pPr>
              <w:spacing w:after="0" w:line="240" w:lineRule="auto"/>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Мероприятие 01.02.02.</w:t>
            </w:r>
          </w:p>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lastRenderedPageBreak/>
              <w:t>Подготовка основания, приобретение и установка плоскостных спортивных сооружений</w:t>
            </w:r>
          </w:p>
        </w:tc>
        <w:tc>
          <w:tcPr>
            <w:tcW w:w="1421" w:type="dxa"/>
            <w:vMerge w:val="restart"/>
          </w:tcPr>
          <w:p w:rsidR="0078254D" w:rsidRPr="00337CDD" w:rsidRDefault="0078254D" w:rsidP="00604D48">
            <w:pPr>
              <w:spacing w:after="0"/>
              <w:jc w:val="center"/>
              <w:rPr>
                <w:rFonts w:ascii="Times New Roman" w:hAnsi="Times New Roman"/>
                <w:sz w:val="20"/>
                <w:szCs w:val="20"/>
              </w:rPr>
            </w:pPr>
            <w:r w:rsidRPr="00337CDD">
              <w:rPr>
                <w:rFonts w:ascii="Times New Roman" w:hAnsi="Times New Roman"/>
                <w:sz w:val="20"/>
              </w:rPr>
              <w:lastRenderedPageBreak/>
              <w:t>2021 год</w:t>
            </w:r>
          </w:p>
        </w:tc>
        <w:tc>
          <w:tcPr>
            <w:tcW w:w="1556" w:type="dxa"/>
          </w:tcPr>
          <w:p w:rsidR="0078254D" w:rsidRPr="00337CDD" w:rsidRDefault="0078254D" w:rsidP="00604D48">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604,5</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604,5</w:t>
            </w:r>
          </w:p>
        </w:tc>
        <w:tc>
          <w:tcPr>
            <w:tcW w:w="1134" w:type="dxa"/>
            <w:shd w:val="clear" w:color="auto" w:fill="auto"/>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val="restart"/>
          </w:tcPr>
          <w:p w:rsidR="0078254D" w:rsidRPr="00337CDD" w:rsidRDefault="0078254D" w:rsidP="00604D48">
            <w:pPr>
              <w:pStyle w:val="ConsPlusNormal"/>
              <w:rPr>
                <w:rFonts w:ascii="Times New Roman" w:hAnsi="Times New Roman" w:cs="Calibri"/>
                <w:color w:val="000000"/>
                <w:sz w:val="16"/>
                <w:szCs w:val="16"/>
              </w:rPr>
            </w:pPr>
            <w:r w:rsidRPr="00337CDD">
              <w:rPr>
                <w:rFonts w:ascii="Times New Roman" w:hAnsi="Times New Roman"/>
                <w:color w:val="000000"/>
                <w:sz w:val="16"/>
                <w:szCs w:val="16"/>
                <w:shd w:val="clear" w:color="auto" w:fill="FFFFFF"/>
              </w:rPr>
              <w:t xml:space="preserve">Управление развития отраслей социальной </w:t>
            </w:r>
            <w:r w:rsidRPr="00337CDD">
              <w:rPr>
                <w:rFonts w:ascii="Times New Roman" w:hAnsi="Times New Roman"/>
                <w:color w:val="000000"/>
                <w:sz w:val="16"/>
                <w:szCs w:val="16"/>
                <w:shd w:val="clear" w:color="auto" w:fill="FFFFFF"/>
              </w:rPr>
              <w:lastRenderedPageBreak/>
              <w:t>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  </w:t>
            </w:r>
          </w:p>
        </w:tc>
        <w:tc>
          <w:tcPr>
            <w:tcW w:w="1558" w:type="dxa"/>
            <w:vMerge w:val="restart"/>
          </w:tcPr>
          <w:p w:rsidR="0078254D" w:rsidRPr="00337CDD" w:rsidRDefault="0078254D" w:rsidP="00604D48">
            <w:pPr>
              <w:pStyle w:val="ConsPlusNormal"/>
              <w:rPr>
                <w:rFonts w:ascii="Times New Roman" w:hAnsi="Times New Roman"/>
                <w:sz w:val="16"/>
                <w:szCs w:val="16"/>
              </w:rPr>
            </w:pPr>
            <w:r w:rsidRPr="00337CDD">
              <w:rPr>
                <w:rFonts w:ascii="Times New Roman" w:hAnsi="Times New Roman" w:cs="Calibri"/>
                <w:sz w:val="16"/>
                <w:szCs w:val="16"/>
              </w:rPr>
              <w:lastRenderedPageBreak/>
              <w:t xml:space="preserve">Подготовка основания, </w:t>
            </w:r>
            <w:r w:rsidRPr="00337CDD">
              <w:rPr>
                <w:rFonts w:ascii="Times New Roman" w:hAnsi="Times New Roman" w:cs="Calibri"/>
                <w:sz w:val="16"/>
                <w:szCs w:val="16"/>
              </w:rPr>
              <w:lastRenderedPageBreak/>
              <w:t>приобретение и установка плоскостных спортивных сооружений</w:t>
            </w:r>
          </w:p>
        </w:tc>
      </w:tr>
      <w:tr w:rsidR="0078254D" w:rsidRPr="00337CDD" w:rsidTr="0078254D">
        <w:trPr>
          <w:trHeight w:val="1355"/>
        </w:trPr>
        <w:tc>
          <w:tcPr>
            <w:tcW w:w="564" w:type="dxa"/>
            <w:vMerge/>
          </w:tcPr>
          <w:p w:rsidR="0078254D" w:rsidRPr="00337CDD" w:rsidRDefault="0078254D" w:rsidP="00604D48">
            <w:pPr>
              <w:spacing w:after="0"/>
              <w:rPr>
                <w:rFonts w:ascii="Times New Roman" w:hAnsi="Times New Roman"/>
                <w:sz w:val="20"/>
                <w:szCs w:val="20"/>
              </w:rPr>
            </w:pPr>
          </w:p>
        </w:tc>
        <w:tc>
          <w:tcPr>
            <w:tcW w:w="1843" w:type="dxa"/>
            <w:vMerge/>
          </w:tcPr>
          <w:p w:rsidR="0078254D" w:rsidRPr="00337CDD" w:rsidRDefault="0078254D" w:rsidP="003779F3">
            <w:pPr>
              <w:spacing w:after="0"/>
              <w:rPr>
                <w:rFonts w:ascii="Times New Roman" w:hAnsi="Times New Roman"/>
                <w:sz w:val="20"/>
                <w:szCs w:val="20"/>
              </w:rPr>
            </w:pPr>
          </w:p>
        </w:tc>
        <w:tc>
          <w:tcPr>
            <w:tcW w:w="1421" w:type="dxa"/>
            <w:vMerge/>
          </w:tcPr>
          <w:p w:rsidR="0078254D" w:rsidRPr="00337CDD" w:rsidRDefault="0078254D" w:rsidP="00604D48">
            <w:pPr>
              <w:spacing w:after="0"/>
              <w:rPr>
                <w:rFonts w:ascii="Times New Roman" w:hAnsi="Times New Roman"/>
                <w:sz w:val="20"/>
              </w:rPr>
            </w:pPr>
          </w:p>
        </w:tc>
        <w:tc>
          <w:tcPr>
            <w:tcW w:w="1556" w:type="dxa"/>
          </w:tcPr>
          <w:p w:rsidR="0078254D" w:rsidRPr="00337CDD" w:rsidRDefault="0078254D" w:rsidP="00604D48">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604D48">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604,5</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604D48">
            <w:pPr>
              <w:jc w:val="center"/>
            </w:pPr>
            <w:r w:rsidRPr="00012C1F">
              <w:rPr>
                <w:rFonts w:ascii="Times New Roman" w:hAnsi="Times New Roman"/>
                <w:sz w:val="20"/>
                <w:szCs w:val="20"/>
              </w:rPr>
              <w:t>604,5</w:t>
            </w:r>
          </w:p>
        </w:tc>
        <w:tc>
          <w:tcPr>
            <w:tcW w:w="1134" w:type="dxa"/>
            <w:shd w:val="clear" w:color="auto" w:fill="auto"/>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tcPr>
          <w:p w:rsidR="0078254D" w:rsidRPr="00337CDD" w:rsidRDefault="0078254D" w:rsidP="00604D48">
            <w:pPr>
              <w:pStyle w:val="ConsPlusNormal"/>
              <w:rPr>
                <w:rFonts w:ascii="Times New Roman" w:hAnsi="Times New Roman" w:cs="Calibri"/>
                <w:color w:val="000000"/>
                <w:sz w:val="20"/>
              </w:rPr>
            </w:pPr>
          </w:p>
        </w:tc>
        <w:tc>
          <w:tcPr>
            <w:tcW w:w="1558" w:type="dxa"/>
            <w:vMerge/>
          </w:tcPr>
          <w:p w:rsidR="0078254D" w:rsidRPr="00337CDD" w:rsidRDefault="0078254D" w:rsidP="00604D48">
            <w:pPr>
              <w:pStyle w:val="ConsPlusNormal"/>
              <w:rPr>
                <w:rFonts w:ascii="Times New Roman" w:hAnsi="Times New Roman"/>
                <w:sz w:val="16"/>
                <w:szCs w:val="16"/>
              </w:rPr>
            </w:pPr>
          </w:p>
        </w:tc>
      </w:tr>
      <w:tr w:rsidR="0078254D" w:rsidRPr="00337CDD" w:rsidTr="0078254D">
        <w:trPr>
          <w:trHeight w:val="994"/>
        </w:trPr>
        <w:tc>
          <w:tcPr>
            <w:tcW w:w="564" w:type="dxa"/>
            <w:vMerge w:val="restart"/>
          </w:tcPr>
          <w:p w:rsidR="0078254D" w:rsidRPr="00337CDD" w:rsidRDefault="0078254D" w:rsidP="00CB0227">
            <w:pPr>
              <w:spacing w:after="0"/>
              <w:rPr>
                <w:rFonts w:ascii="Times New Roman" w:hAnsi="Times New Roman"/>
                <w:sz w:val="20"/>
                <w:szCs w:val="20"/>
              </w:rPr>
            </w:pPr>
            <w:r w:rsidRPr="00337CDD">
              <w:rPr>
                <w:rFonts w:ascii="Times New Roman" w:hAnsi="Times New Roman"/>
                <w:sz w:val="20"/>
                <w:szCs w:val="20"/>
              </w:rPr>
              <w:lastRenderedPageBreak/>
              <w:t>1.2.3</w:t>
            </w:r>
          </w:p>
        </w:tc>
        <w:tc>
          <w:tcPr>
            <w:tcW w:w="1843" w:type="dxa"/>
            <w:vMerge w:val="restart"/>
          </w:tcPr>
          <w:p w:rsidR="0078254D" w:rsidRPr="00337CDD" w:rsidRDefault="0078254D" w:rsidP="003779F3">
            <w:pPr>
              <w:spacing w:after="0" w:line="240" w:lineRule="auto"/>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Мероприятие 01.02.03.</w:t>
            </w:r>
          </w:p>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t>Ремонт существующих плоскостных спортивных сооружений</w:t>
            </w:r>
          </w:p>
        </w:tc>
        <w:tc>
          <w:tcPr>
            <w:tcW w:w="1421" w:type="dxa"/>
            <w:vMerge w:val="restart"/>
          </w:tcPr>
          <w:p w:rsidR="0078254D" w:rsidRPr="00337CDD" w:rsidRDefault="0078254D" w:rsidP="00CB0227">
            <w:pPr>
              <w:spacing w:after="0"/>
              <w:jc w:val="center"/>
              <w:rPr>
                <w:rFonts w:ascii="Times New Roman" w:hAnsi="Times New Roman"/>
                <w:sz w:val="20"/>
                <w:szCs w:val="20"/>
              </w:rPr>
            </w:pPr>
            <w:r w:rsidRPr="00337CDD">
              <w:rPr>
                <w:rFonts w:ascii="Times New Roman" w:hAnsi="Times New Roman"/>
                <w:sz w:val="20"/>
              </w:rPr>
              <w:t>2021 год</w:t>
            </w: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012C1F" w:rsidRDefault="0078254D" w:rsidP="001E116C">
            <w:pPr>
              <w:spacing w:after="0" w:line="240" w:lineRule="auto"/>
              <w:jc w:val="center"/>
              <w:rPr>
                <w:rFonts w:ascii="Times New Roman" w:hAnsi="Times New Roman"/>
                <w:sz w:val="20"/>
                <w:szCs w:val="20"/>
              </w:rPr>
            </w:pPr>
            <w:r w:rsidRPr="00012C1F">
              <w:rPr>
                <w:rFonts w:ascii="Times New Roman" w:hAnsi="Times New Roman"/>
                <w:sz w:val="20"/>
                <w:szCs w:val="20"/>
              </w:rPr>
              <w:t>4 972,3</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1E116C">
            <w:pPr>
              <w:jc w:val="center"/>
              <w:rPr>
                <w:rFonts w:ascii="Times New Roman" w:hAnsi="Times New Roman"/>
                <w:sz w:val="20"/>
                <w:szCs w:val="20"/>
              </w:rPr>
            </w:pPr>
            <w:r w:rsidRPr="00012C1F">
              <w:rPr>
                <w:rFonts w:ascii="Times New Roman" w:hAnsi="Times New Roman"/>
                <w:sz w:val="20"/>
                <w:szCs w:val="20"/>
              </w:rPr>
              <w:t>4 972,3</w:t>
            </w:r>
          </w:p>
        </w:tc>
        <w:tc>
          <w:tcPr>
            <w:tcW w:w="1134" w:type="dxa"/>
            <w:shd w:val="clear" w:color="auto" w:fill="auto"/>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val="restart"/>
          </w:tcPr>
          <w:p w:rsidR="0078254D" w:rsidRPr="00337CDD" w:rsidRDefault="0078254D" w:rsidP="00FB79E0">
            <w:pPr>
              <w:pStyle w:val="ConsPlusNormal"/>
              <w:rPr>
                <w:rFonts w:ascii="Times New Roman" w:hAnsi="Times New Roman" w:cs="Calibri"/>
                <w:color w:val="000000"/>
                <w:sz w:val="20"/>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p>
        </w:tc>
        <w:tc>
          <w:tcPr>
            <w:tcW w:w="1558" w:type="dxa"/>
            <w:vMerge w:val="restart"/>
          </w:tcPr>
          <w:p w:rsidR="0078254D" w:rsidRPr="00337CDD" w:rsidRDefault="0078254D" w:rsidP="00604D48">
            <w:pPr>
              <w:pStyle w:val="ConsPlusNormal"/>
              <w:rPr>
                <w:rFonts w:ascii="Times New Roman" w:hAnsi="Times New Roman"/>
                <w:sz w:val="16"/>
                <w:szCs w:val="16"/>
              </w:rPr>
            </w:pPr>
            <w:r w:rsidRPr="00337CDD">
              <w:rPr>
                <w:rFonts w:ascii="Times New Roman" w:hAnsi="Times New Roman" w:cs="Calibri"/>
                <w:sz w:val="16"/>
                <w:szCs w:val="16"/>
              </w:rPr>
              <w:t>Ремонт существующих плоскостных спортивных сооружений</w:t>
            </w:r>
          </w:p>
        </w:tc>
      </w:tr>
      <w:tr w:rsidR="0078254D" w:rsidRPr="00337CDD" w:rsidTr="0078254D">
        <w:trPr>
          <w:trHeight w:val="1355"/>
        </w:trPr>
        <w:tc>
          <w:tcPr>
            <w:tcW w:w="564" w:type="dxa"/>
            <w:vMerge/>
          </w:tcPr>
          <w:p w:rsidR="0078254D" w:rsidRPr="00337CDD" w:rsidRDefault="0078254D" w:rsidP="00604D48">
            <w:pPr>
              <w:spacing w:after="0"/>
              <w:rPr>
                <w:rFonts w:ascii="Times New Roman" w:hAnsi="Times New Roman"/>
                <w:sz w:val="20"/>
                <w:szCs w:val="20"/>
              </w:rPr>
            </w:pPr>
          </w:p>
        </w:tc>
        <w:tc>
          <w:tcPr>
            <w:tcW w:w="1843" w:type="dxa"/>
            <w:vMerge/>
          </w:tcPr>
          <w:p w:rsidR="0078254D" w:rsidRPr="00337CDD" w:rsidRDefault="0078254D" w:rsidP="003779F3">
            <w:pPr>
              <w:spacing w:after="0"/>
              <w:rPr>
                <w:rFonts w:ascii="Times New Roman" w:hAnsi="Times New Roman"/>
                <w:sz w:val="20"/>
                <w:szCs w:val="20"/>
              </w:rPr>
            </w:pPr>
          </w:p>
        </w:tc>
        <w:tc>
          <w:tcPr>
            <w:tcW w:w="1421" w:type="dxa"/>
            <w:vMerge/>
          </w:tcPr>
          <w:p w:rsidR="0078254D" w:rsidRPr="00337CDD" w:rsidRDefault="0078254D" w:rsidP="00604D48">
            <w:pPr>
              <w:spacing w:after="0"/>
              <w:rPr>
                <w:rFonts w:ascii="Times New Roman" w:hAnsi="Times New Roman"/>
                <w:sz w:val="20"/>
              </w:rPr>
            </w:pP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CB0227">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337CDD" w:rsidRDefault="0078254D" w:rsidP="001E116C">
            <w:pPr>
              <w:spacing w:after="0" w:line="240" w:lineRule="auto"/>
              <w:jc w:val="center"/>
              <w:rPr>
                <w:rFonts w:ascii="Times New Roman" w:hAnsi="Times New Roman"/>
                <w:sz w:val="20"/>
                <w:szCs w:val="20"/>
              </w:rPr>
            </w:pPr>
            <w:r w:rsidRPr="00337CDD">
              <w:rPr>
                <w:rFonts w:ascii="Times New Roman" w:hAnsi="Times New Roman"/>
                <w:sz w:val="20"/>
                <w:szCs w:val="20"/>
              </w:rPr>
              <w:t>4 972,3</w:t>
            </w:r>
          </w:p>
        </w:tc>
        <w:tc>
          <w:tcPr>
            <w:tcW w:w="1134" w:type="dxa"/>
          </w:tcPr>
          <w:p w:rsidR="0078254D" w:rsidRPr="00337CDD" w:rsidRDefault="0078254D" w:rsidP="00604D48">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1E116C">
            <w:pPr>
              <w:jc w:val="center"/>
              <w:rPr>
                <w:rFonts w:ascii="Times New Roman" w:hAnsi="Times New Roman"/>
                <w:sz w:val="20"/>
                <w:szCs w:val="20"/>
              </w:rPr>
            </w:pPr>
            <w:r w:rsidRPr="00337CDD">
              <w:rPr>
                <w:rFonts w:ascii="Times New Roman" w:hAnsi="Times New Roman"/>
                <w:sz w:val="20"/>
                <w:szCs w:val="20"/>
              </w:rPr>
              <w:t>4 972,3</w:t>
            </w:r>
          </w:p>
        </w:tc>
        <w:tc>
          <w:tcPr>
            <w:tcW w:w="1134" w:type="dxa"/>
            <w:shd w:val="clear" w:color="auto" w:fill="auto"/>
          </w:tcPr>
          <w:p w:rsidR="0078254D" w:rsidRPr="00337CDD" w:rsidRDefault="0078254D" w:rsidP="00CB022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Pr>
          <w:p w:rsidR="0078254D" w:rsidRPr="00337CDD" w:rsidRDefault="0078254D" w:rsidP="00CB022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5" w:type="dxa"/>
          </w:tcPr>
          <w:p w:rsidR="0078254D" w:rsidRPr="00337CDD" w:rsidRDefault="0078254D" w:rsidP="00CB022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604D48">
            <w:pPr>
              <w:pStyle w:val="ConsPlusNormal"/>
              <w:rPr>
                <w:rFonts w:ascii="Times New Roman" w:hAnsi="Times New Roman" w:cs="Calibri"/>
                <w:color w:val="000000"/>
                <w:sz w:val="20"/>
              </w:rPr>
            </w:pPr>
          </w:p>
        </w:tc>
        <w:tc>
          <w:tcPr>
            <w:tcW w:w="1558" w:type="dxa"/>
            <w:vMerge/>
          </w:tcPr>
          <w:p w:rsidR="0078254D" w:rsidRPr="00337CDD" w:rsidRDefault="0078254D" w:rsidP="00604D48">
            <w:pPr>
              <w:pStyle w:val="ConsPlusNormal"/>
              <w:rPr>
                <w:rFonts w:ascii="Times New Roman" w:hAnsi="Times New Roman"/>
                <w:sz w:val="16"/>
                <w:szCs w:val="16"/>
              </w:rPr>
            </w:pPr>
          </w:p>
        </w:tc>
      </w:tr>
      <w:tr w:rsidR="0078254D" w:rsidRPr="00337CDD" w:rsidTr="0078254D">
        <w:trPr>
          <w:trHeight w:val="1355"/>
        </w:trPr>
        <w:tc>
          <w:tcPr>
            <w:tcW w:w="564" w:type="dxa"/>
            <w:vMerge w:val="restart"/>
          </w:tcPr>
          <w:p w:rsidR="0078254D" w:rsidRPr="00337CDD" w:rsidRDefault="0078254D" w:rsidP="00604D48">
            <w:pPr>
              <w:spacing w:after="0"/>
              <w:rPr>
                <w:rFonts w:ascii="Times New Roman" w:hAnsi="Times New Roman"/>
                <w:sz w:val="20"/>
                <w:szCs w:val="20"/>
              </w:rPr>
            </w:pPr>
            <w:r w:rsidRPr="00337CDD">
              <w:rPr>
                <w:rFonts w:ascii="Times New Roman" w:hAnsi="Times New Roman"/>
                <w:sz w:val="20"/>
                <w:szCs w:val="20"/>
              </w:rPr>
              <w:t>1.2.4</w:t>
            </w:r>
          </w:p>
        </w:tc>
        <w:tc>
          <w:tcPr>
            <w:tcW w:w="1843" w:type="dxa"/>
            <w:vMerge w:val="restart"/>
          </w:tcPr>
          <w:p w:rsidR="0078254D" w:rsidRPr="00337CDD" w:rsidRDefault="0078254D" w:rsidP="003779F3">
            <w:pPr>
              <w:spacing w:after="0" w:line="240" w:lineRule="auto"/>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Мероприятие 01.02.04.</w:t>
            </w:r>
          </w:p>
          <w:p w:rsidR="0078254D" w:rsidRPr="00337CDD" w:rsidRDefault="0078254D" w:rsidP="003779F3">
            <w:pPr>
              <w:spacing w:after="0" w:line="240" w:lineRule="auto"/>
              <w:rPr>
                <w:rFonts w:ascii="Times New Roman" w:eastAsia="Times New Roman" w:hAnsi="Times New Roman"/>
                <w:sz w:val="20"/>
                <w:szCs w:val="20"/>
                <w:lang w:eastAsia="ru-RU"/>
              </w:rPr>
            </w:pPr>
            <w:r w:rsidRPr="00337CDD">
              <w:rPr>
                <w:rFonts w:ascii="Times New Roman" w:hAnsi="Times New Roman"/>
                <w:sz w:val="20"/>
                <w:szCs w:val="20"/>
              </w:rPr>
              <w:t>Капитальный ремонт, обустройство и техническое переоснащение, благоустройство территорий объектов спорта</w:t>
            </w:r>
          </w:p>
        </w:tc>
        <w:tc>
          <w:tcPr>
            <w:tcW w:w="1421" w:type="dxa"/>
            <w:vMerge w:val="restart"/>
          </w:tcPr>
          <w:p w:rsidR="0078254D" w:rsidRPr="00337CDD" w:rsidRDefault="0078254D" w:rsidP="00193966">
            <w:pPr>
              <w:spacing w:after="0"/>
              <w:jc w:val="center"/>
              <w:rPr>
                <w:rFonts w:ascii="Times New Roman" w:hAnsi="Times New Roman"/>
                <w:sz w:val="20"/>
              </w:rPr>
            </w:pPr>
            <w:r w:rsidRPr="00337CDD">
              <w:rPr>
                <w:rFonts w:ascii="Times New Roman" w:hAnsi="Times New Roman"/>
                <w:sz w:val="20"/>
              </w:rPr>
              <w:t>2021 год</w:t>
            </w: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4 136,00</w:t>
            </w:r>
          </w:p>
        </w:tc>
        <w:tc>
          <w:tcPr>
            <w:tcW w:w="1134"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CB0227">
            <w:pPr>
              <w:jc w:val="center"/>
              <w:rPr>
                <w:rFonts w:ascii="Times New Roman" w:hAnsi="Times New Roman"/>
                <w:sz w:val="20"/>
                <w:szCs w:val="20"/>
              </w:rPr>
            </w:pPr>
            <w:r w:rsidRPr="00012C1F">
              <w:rPr>
                <w:rFonts w:ascii="Times New Roman" w:hAnsi="Times New Roman"/>
                <w:sz w:val="20"/>
                <w:szCs w:val="20"/>
              </w:rPr>
              <w:t>4 136,00</w:t>
            </w:r>
          </w:p>
        </w:tc>
        <w:tc>
          <w:tcPr>
            <w:tcW w:w="1134" w:type="dxa"/>
            <w:shd w:val="clear" w:color="auto" w:fill="auto"/>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val="restart"/>
          </w:tcPr>
          <w:p w:rsidR="0078254D" w:rsidRPr="00337CDD" w:rsidRDefault="0078254D" w:rsidP="00604D48">
            <w:pPr>
              <w:pStyle w:val="ConsPlusNormal"/>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  </w:t>
            </w:r>
          </w:p>
        </w:tc>
        <w:tc>
          <w:tcPr>
            <w:tcW w:w="1558" w:type="dxa"/>
            <w:vMerge w:val="restart"/>
          </w:tcPr>
          <w:p w:rsidR="0078254D" w:rsidRPr="00337CDD" w:rsidRDefault="0078254D" w:rsidP="00604D48">
            <w:pPr>
              <w:pStyle w:val="ConsPlusNormal"/>
              <w:rPr>
                <w:rFonts w:ascii="Times New Roman" w:hAnsi="Times New Roman" w:cs="Calibri"/>
                <w:sz w:val="16"/>
                <w:szCs w:val="16"/>
              </w:rPr>
            </w:pPr>
            <w:r w:rsidRPr="00337CDD">
              <w:rPr>
                <w:rFonts w:ascii="Times New Roman" w:hAnsi="Times New Roman" w:cs="Calibri"/>
                <w:sz w:val="16"/>
                <w:szCs w:val="16"/>
              </w:rPr>
              <w:t>Капитальный ремонт объектов спорта.</w:t>
            </w:r>
          </w:p>
          <w:p w:rsidR="0078254D" w:rsidRPr="00337CDD" w:rsidRDefault="0078254D" w:rsidP="00604D48">
            <w:pPr>
              <w:pStyle w:val="ConsPlusNormal"/>
              <w:rPr>
                <w:rFonts w:ascii="Times New Roman" w:hAnsi="Times New Roman" w:cs="Calibri"/>
                <w:sz w:val="16"/>
                <w:szCs w:val="16"/>
              </w:rPr>
            </w:pPr>
            <w:r w:rsidRPr="00337CDD">
              <w:rPr>
                <w:rFonts w:ascii="Times New Roman" w:hAnsi="Times New Roman" w:cs="Calibri"/>
                <w:sz w:val="16"/>
                <w:szCs w:val="16"/>
              </w:rPr>
              <w:t>Повышение качества муниципальных услуг, предоставляемых учреждениями</w:t>
            </w:r>
          </w:p>
        </w:tc>
      </w:tr>
      <w:tr w:rsidR="0078254D" w:rsidRPr="00337CDD" w:rsidTr="0078254D">
        <w:trPr>
          <w:trHeight w:val="1355"/>
        </w:trPr>
        <w:tc>
          <w:tcPr>
            <w:tcW w:w="564" w:type="dxa"/>
            <w:vMerge/>
          </w:tcPr>
          <w:p w:rsidR="0078254D" w:rsidRPr="00337CDD" w:rsidRDefault="0078254D" w:rsidP="00604D48">
            <w:pPr>
              <w:spacing w:after="0"/>
              <w:rPr>
                <w:rFonts w:ascii="Times New Roman" w:hAnsi="Times New Roman"/>
                <w:sz w:val="20"/>
                <w:szCs w:val="20"/>
              </w:rPr>
            </w:pPr>
          </w:p>
        </w:tc>
        <w:tc>
          <w:tcPr>
            <w:tcW w:w="1843" w:type="dxa"/>
            <w:vMerge/>
          </w:tcPr>
          <w:p w:rsidR="0078254D" w:rsidRPr="00337CDD" w:rsidRDefault="0078254D" w:rsidP="003779F3">
            <w:pPr>
              <w:spacing w:after="0" w:line="240" w:lineRule="auto"/>
              <w:rPr>
                <w:rFonts w:ascii="Times New Roman" w:hAnsi="Times New Roman"/>
                <w:sz w:val="20"/>
                <w:szCs w:val="20"/>
              </w:rPr>
            </w:pPr>
          </w:p>
        </w:tc>
        <w:tc>
          <w:tcPr>
            <w:tcW w:w="1421" w:type="dxa"/>
            <w:vMerge/>
          </w:tcPr>
          <w:p w:rsidR="0078254D" w:rsidRPr="00337CDD" w:rsidRDefault="0078254D" w:rsidP="00604D48">
            <w:pPr>
              <w:spacing w:after="0"/>
              <w:rPr>
                <w:rFonts w:ascii="Times New Roman" w:hAnsi="Times New Roman"/>
                <w:sz w:val="20"/>
              </w:rPr>
            </w:pP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CB0227">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4 136,00</w:t>
            </w:r>
          </w:p>
        </w:tc>
        <w:tc>
          <w:tcPr>
            <w:tcW w:w="1134"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49213B">
            <w:pPr>
              <w:jc w:val="center"/>
              <w:rPr>
                <w:rFonts w:ascii="Times New Roman" w:hAnsi="Times New Roman"/>
                <w:sz w:val="20"/>
                <w:szCs w:val="20"/>
              </w:rPr>
            </w:pPr>
            <w:r w:rsidRPr="00337CDD">
              <w:rPr>
                <w:rFonts w:ascii="Times New Roman" w:hAnsi="Times New Roman"/>
                <w:sz w:val="20"/>
                <w:szCs w:val="20"/>
              </w:rPr>
              <w:t>4 136,00</w:t>
            </w:r>
          </w:p>
        </w:tc>
        <w:tc>
          <w:tcPr>
            <w:tcW w:w="1134" w:type="dxa"/>
            <w:shd w:val="clear" w:color="auto" w:fill="auto"/>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5"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604D48">
            <w:pPr>
              <w:pStyle w:val="ConsPlusNormal"/>
              <w:rPr>
                <w:rFonts w:ascii="Times New Roman" w:hAnsi="Times New Roman" w:cs="Calibri"/>
                <w:color w:val="000000"/>
                <w:sz w:val="20"/>
              </w:rPr>
            </w:pPr>
          </w:p>
        </w:tc>
        <w:tc>
          <w:tcPr>
            <w:tcW w:w="1558" w:type="dxa"/>
            <w:vMerge/>
          </w:tcPr>
          <w:p w:rsidR="0078254D" w:rsidRPr="00337CDD" w:rsidRDefault="0078254D" w:rsidP="00604D48">
            <w:pPr>
              <w:pStyle w:val="ConsPlusNormal"/>
              <w:rPr>
                <w:rFonts w:ascii="Times New Roman" w:hAnsi="Times New Roman"/>
                <w:sz w:val="16"/>
                <w:szCs w:val="16"/>
              </w:rPr>
            </w:pPr>
          </w:p>
        </w:tc>
      </w:tr>
      <w:tr w:rsidR="0078254D" w:rsidRPr="00337CDD" w:rsidTr="0078254D">
        <w:trPr>
          <w:trHeight w:val="1355"/>
        </w:trPr>
        <w:tc>
          <w:tcPr>
            <w:tcW w:w="564" w:type="dxa"/>
            <w:vMerge w:val="restart"/>
          </w:tcPr>
          <w:p w:rsidR="0078254D" w:rsidRPr="00337CDD" w:rsidRDefault="0078254D" w:rsidP="00604D48">
            <w:pPr>
              <w:spacing w:after="0"/>
              <w:rPr>
                <w:rFonts w:ascii="Times New Roman" w:hAnsi="Times New Roman"/>
                <w:sz w:val="20"/>
                <w:szCs w:val="20"/>
              </w:rPr>
            </w:pPr>
            <w:r w:rsidRPr="00337CDD">
              <w:rPr>
                <w:rFonts w:ascii="Times New Roman" w:hAnsi="Times New Roman"/>
                <w:sz w:val="20"/>
                <w:szCs w:val="20"/>
              </w:rPr>
              <w:lastRenderedPageBreak/>
              <w:t>1.2.5</w:t>
            </w:r>
          </w:p>
        </w:tc>
        <w:tc>
          <w:tcPr>
            <w:tcW w:w="1843" w:type="dxa"/>
            <w:vMerge w:val="restart"/>
          </w:tcPr>
          <w:p w:rsidR="0078254D" w:rsidRPr="00337CDD" w:rsidRDefault="0078254D" w:rsidP="003779F3">
            <w:pPr>
              <w:spacing w:after="0" w:line="240" w:lineRule="auto"/>
              <w:rPr>
                <w:rFonts w:ascii="Times New Roman" w:hAnsi="Times New Roman"/>
                <w:sz w:val="20"/>
                <w:szCs w:val="20"/>
              </w:rPr>
            </w:pPr>
            <w:r w:rsidRPr="00337CDD">
              <w:rPr>
                <w:rFonts w:ascii="Times New Roman" w:eastAsia="Times New Roman" w:hAnsi="Times New Roman"/>
                <w:sz w:val="20"/>
                <w:szCs w:val="20"/>
                <w:lang w:eastAsia="ru-RU"/>
              </w:rPr>
              <w:t>Мероприятие 01.02.05.</w:t>
            </w:r>
          </w:p>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t>Укрепление материально-технической базы МБУ «ФСК «Пушкино»</w:t>
            </w:r>
          </w:p>
        </w:tc>
        <w:tc>
          <w:tcPr>
            <w:tcW w:w="1421" w:type="dxa"/>
            <w:vMerge w:val="restart"/>
          </w:tcPr>
          <w:p w:rsidR="0078254D" w:rsidRPr="00337CDD" w:rsidRDefault="0078254D" w:rsidP="00193966">
            <w:pPr>
              <w:jc w:val="center"/>
            </w:pPr>
            <w:r w:rsidRPr="00337CDD">
              <w:rPr>
                <w:rFonts w:ascii="Times New Roman" w:hAnsi="Times New Roman"/>
                <w:sz w:val="20"/>
              </w:rPr>
              <w:t>2021 год</w:t>
            </w: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012C1F" w:rsidRDefault="0078254D" w:rsidP="00CB0227">
            <w:pPr>
              <w:jc w:val="center"/>
              <w:rPr>
                <w:rFonts w:ascii="Times New Roman" w:hAnsi="Times New Roman"/>
                <w:sz w:val="20"/>
                <w:szCs w:val="20"/>
              </w:rPr>
            </w:pPr>
            <w:r w:rsidRPr="00012C1F">
              <w:rPr>
                <w:rFonts w:ascii="Times New Roman" w:hAnsi="Times New Roman"/>
                <w:sz w:val="20"/>
                <w:szCs w:val="20"/>
              </w:rPr>
              <w:t>300,0</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604D48">
            <w:pPr>
              <w:jc w:val="center"/>
              <w:rPr>
                <w:rFonts w:ascii="Times New Roman" w:hAnsi="Times New Roman"/>
                <w:sz w:val="20"/>
                <w:szCs w:val="20"/>
              </w:rPr>
            </w:pPr>
            <w:r w:rsidRPr="00012C1F">
              <w:rPr>
                <w:rFonts w:ascii="Times New Roman" w:hAnsi="Times New Roman"/>
                <w:sz w:val="20"/>
                <w:szCs w:val="20"/>
              </w:rPr>
              <w:t>300,0</w:t>
            </w:r>
          </w:p>
        </w:tc>
        <w:tc>
          <w:tcPr>
            <w:tcW w:w="1134" w:type="dxa"/>
            <w:shd w:val="clear" w:color="auto" w:fill="auto"/>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val="restart"/>
          </w:tcPr>
          <w:p w:rsidR="0078254D" w:rsidRPr="00337CDD" w:rsidRDefault="0078254D" w:rsidP="00CB0227">
            <w:pPr>
              <w:pStyle w:val="ConsPlusNormal"/>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p>
          <w:p w:rsidR="0078254D" w:rsidRPr="00337CDD" w:rsidRDefault="0078254D" w:rsidP="00CB0227">
            <w:pPr>
              <w:pStyle w:val="ConsPlusNormal"/>
              <w:rPr>
                <w:rFonts w:ascii="Times New Roman" w:hAnsi="Times New Roman"/>
                <w:color w:val="000000"/>
                <w:sz w:val="16"/>
                <w:szCs w:val="16"/>
                <w:shd w:val="clear" w:color="auto" w:fill="FFFFFF"/>
              </w:rPr>
            </w:pPr>
            <w:r w:rsidRPr="00337CDD">
              <w:rPr>
                <w:rFonts w:ascii="Times New Roman" w:hAnsi="Times New Roman" w:cs="Calibri"/>
                <w:sz w:val="16"/>
                <w:szCs w:val="16"/>
              </w:rPr>
              <w:t>МБУ «ФСК «Пушкино»</w:t>
            </w:r>
          </w:p>
        </w:tc>
        <w:tc>
          <w:tcPr>
            <w:tcW w:w="1558" w:type="dxa"/>
            <w:vMerge w:val="restart"/>
          </w:tcPr>
          <w:p w:rsidR="0078254D" w:rsidRPr="00337CDD" w:rsidRDefault="0078254D" w:rsidP="00CB0227">
            <w:pPr>
              <w:pStyle w:val="ConsPlusNormal"/>
              <w:rPr>
                <w:rFonts w:ascii="Times New Roman" w:hAnsi="Times New Roman" w:cs="Calibri"/>
                <w:sz w:val="16"/>
                <w:szCs w:val="16"/>
              </w:rPr>
            </w:pPr>
            <w:r w:rsidRPr="00337CDD">
              <w:rPr>
                <w:rFonts w:ascii="Times New Roman" w:hAnsi="Times New Roman" w:cs="Calibri"/>
                <w:sz w:val="16"/>
                <w:szCs w:val="16"/>
              </w:rPr>
              <w:t>Укрепление материально-технической базы МБУ «ФСК «Пушкино».</w:t>
            </w:r>
          </w:p>
          <w:p w:rsidR="0078254D" w:rsidRPr="00337CDD" w:rsidRDefault="0078254D" w:rsidP="00CB0227">
            <w:pPr>
              <w:pStyle w:val="ConsPlusNormal"/>
              <w:rPr>
                <w:rFonts w:ascii="Times New Roman" w:hAnsi="Times New Roman" w:cs="Calibri"/>
                <w:sz w:val="16"/>
                <w:szCs w:val="16"/>
              </w:rPr>
            </w:pPr>
            <w:r w:rsidRPr="00337CDD">
              <w:rPr>
                <w:rFonts w:ascii="Times New Roman" w:hAnsi="Times New Roman" w:cs="Calibri"/>
                <w:sz w:val="16"/>
                <w:szCs w:val="16"/>
              </w:rPr>
              <w:t>Повышение качества муниципальных услуг, предоставляемых учреждением</w:t>
            </w:r>
          </w:p>
        </w:tc>
      </w:tr>
      <w:tr w:rsidR="0078254D" w:rsidRPr="00337CDD" w:rsidTr="0078254D">
        <w:trPr>
          <w:trHeight w:val="1355"/>
        </w:trPr>
        <w:tc>
          <w:tcPr>
            <w:tcW w:w="564" w:type="dxa"/>
            <w:vMerge/>
          </w:tcPr>
          <w:p w:rsidR="0078254D" w:rsidRPr="00337CDD" w:rsidRDefault="0078254D" w:rsidP="00604D48">
            <w:pPr>
              <w:spacing w:after="0"/>
              <w:rPr>
                <w:rFonts w:ascii="Times New Roman" w:hAnsi="Times New Roman"/>
                <w:sz w:val="20"/>
                <w:szCs w:val="20"/>
              </w:rPr>
            </w:pPr>
          </w:p>
        </w:tc>
        <w:tc>
          <w:tcPr>
            <w:tcW w:w="1843" w:type="dxa"/>
            <w:vMerge/>
          </w:tcPr>
          <w:p w:rsidR="0078254D" w:rsidRPr="00337CDD" w:rsidRDefault="0078254D" w:rsidP="003779F3">
            <w:pPr>
              <w:spacing w:after="0" w:line="240" w:lineRule="auto"/>
              <w:rPr>
                <w:rFonts w:ascii="Times New Roman" w:hAnsi="Times New Roman"/>
                <w:sz w:val="20"/>
                <w:szCs w:val="20"/>
              </w:rPr>
            </w:pPr>
          </w:p>
        </w:tc>
        <w:tc>
          <w:tcPr>
            <w:tcW w:w="1421" w:type="dxa"/>
            <w:vMerge/>
          </w:tcPr>
          <w:p w:rsidR="0078254D" w:rsidRPr="00337CDD" w:rsidRDefault="0078254D" w:rsidP="00193966">
            <w:pPr>
              <w:spacing w:after="0"/>
              <w:jc w:val="center"/>
              <w:rPr>
                <w:rFonts w:ascii="Times New Roman" w:hAnsi="Times New Roman"/>
                <w:sz w:val="20"/>
              </w:rPr>
            </w:pP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CB0227">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012C1F" w:rsidRDefault="0078254D" w:rsidP="00CB0227">
            <w:pPr>
              <w:jc w:val="center"/>
              <w:rPr>
                <w:rFonts w:ascii="Times New Roman" w:hAnsi="Times New Roman"/>
                <w:sz w:val="20"/>
                <w:szCs w:val="20"/>
              </w:rPr>
            </w:pPr>
            <w:r w:rsidRPr="00012C1F">
              <w:rPr>
                <w:rFonts w:ascii="Times New Roman" w:hAnsi="Times New Roman"/>
                <w:sz w:val="20"/>
                <w:szCs w:val="20"/>
              </w:rPr>
              <w:t>300,0</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604D48">
            <w:pPr>
              <w:jc w:val="center"/>
              <w:rPr>
                <w:rFonts w:ascii="Times New Roman" w:hAnsi="Times New Roman"/>
                <w:sz w:val="20"/>
                <w:szCs w:val="20"/>
              </w:rPr>
            </w:pPr>
            <w:r w:rsidRPr="00012C1F">
              <w:rPr>
                <w:rFonts w:ascii="Times New Roman" w:hAnsi="Times New Roman"/>
                <w:sz w:val="20"/>
                <w:szCs w:val="20"/>
              </w:rPr>
              <w:t>300,0</w:t>
            </w:r>
          </w:p>
        </w:tc>
        <w:tc>
          <w:tcPr>
            <w:tcW w:w="1134" w:type="dxa"/>
            <w:shd w:val="clear" w:color="auto" w:fill="auto"/>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tcPr>
          <w:p w:rsidR="0078254D" w:rsidRPr="00337CDD" w:rsidRDefault="0078254D" w:rsidP="00604D48">
            <w:pPr>
              <w:pStyle w:val="ConsPlusNormal"/>
              <w:rPr>
                <w:rFonts w:ascii="Times New Roman" w:hAnsi="Times New Roman" w:cs="Calibri"/>
                <w:color w:val="000000"/>
                <w:sz w:val="20"/>
              </w:rPr>
            </w:pPr>
          </w:p>
        </w:tc>
        <w:tc>
          <w:tcPr>
            <w:tcW w:w="1558" w:type="dxa"/>
            <w:vMerge/>
          </w:tcPr>
          <w:p w:rsidR="0078254D" w:rsidRPr="00337CDD" w:rsidRDefault="0078254D" w:rsidP="00604D48">
            <w:pPr>
              <w:pStyle w:val="ConsPlusNormal"/>
              <w:rPr>
                <w:rFonts w:ascii="Times New Roman" w:hAnsi="Times New Roman"/>
                <w:sz w:val="16"/>
                <w:szCs w:val="16"/>
              </w:rPr>
            </w:pPr>
          </w:p>
        </w:tc>
      </w:tr>
      <w:tr w:rsidR="0078254D" w:rsidRPr="00337CDD" w:rsidTr="0078254D">
        <w:trPr>
          <w:trHeight w:val="1355"/>
        </w:trPr>
        <w:tc>
          <w:tcPr>
            <w:tcW w:w="564" w:type="dxa"/>
            <w:vMerge w:val="restart"/>
          </w:tcPr>
          <w:p w:rsidR="0078254D" w:rsidRPr="00337CDD" w:rsidRDefault="0078254D" w:rsidP="00604D48">
            <w:pPr>
              <w:spacing w:after="0"/>
              <w:rPr>
                <w:rFonts w:ascii="Times New Roman" w:hAnsi="Times New Roman"/>
                <w:sz w:val="20"/>
                <w:szCs w:val="20"/>
              </w:rPr>
            </w:pPr>
            <w:r w:rsidRPr="00337CDD">
              <w:rPr>
                <w:rFonts w:ascii="Times New Roman" w:hAnsi="Times New Roman"/>
                <w:sz w:val="20"/>
                <w:szCs w:val="20"/>
              </w:rPr>
              <w:t>1.2.6</w:t>
            </w:r>
          </w:p>
        </w:tc>
        <w:tc>
          <w:tcPr>
            <w:tcW w:w="1843" w:type="dxa"/>
            <w:vMerge w:val="restart"/>
          </w:tcPr>
          <w:p w:rsidR="0078254D" w:rsidRPr="00337CDD" w:rsidRDefault="0078254D" w:rsidP="003779F3">
            <w:pPr>
              <w:spacing w:after="0" w:line="240" w:lineRule="auto"/>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Мероприятие 01.02.0</w:t>
            </w:r>
            <w:r w:rsidR="003778DA">
              <w:rPr>
                <w:rFonts w:ascii="Times New Roman" w:eastAsia="Times New Roman" w:hAnsi="Times New Roman"/>
                <w:sz w:val="20"/>
                <w:szCs w:val="20"/>
                <w:lang w:eastAsia="ru-RU"/>
              </w:rPr>
              <w:t>6</w:t>
            </w:r>
            <w:r w:rsidRPr="00337CDD">
              <w:rPr>
                <w:rFonts w:ascii="Times New Roman" w:eastAsia="Times New Roman" w:hAnsi="Times New Roman"/>
                <w:sz w:val="20"/>
                <w:szCs w:val="20"/>
                <w:lang w:eastAsia="ru-RU"/>
              </w:rPr>
              <w:t>.</w:t>
            </w:r>
          </w:p>
          <w:p w:rsidR="002D0B42" w:rsidRPr="00337CDD" w:rsidRDefault="002D0B42" w:rsidP="004D69FB">
            <w:pPr>
              <w:spacing w:after="0" w:line="240" w:lineRule="auto"/>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 xml:space="preserve">Укрепление материально-технической базы </w:t>
            </w:r>
            <w:r>
              <w:rPr>
                <w:rFonts w:ascii="Times New Roman" w:hAnsi="Times New Roman"/>
                <w:sz w:val="20"/>
                <w:szCs w:val="20"/>
              </w:rPr>
              <w:t>МБУ «ФОК «Новое Пушкино»</w:t>
            </w:r>
          </w:p>
        </w:tc>
        <w:tc>
          <w:tcPr>
            <w:tcW w:w="1421" w:type="dxa"/>
            <w:vMerge w:val="restart"/>
          </w:tcPr>
          <w:p w:rsidR="0078254D" w:rsidRPr="00337CDD" w:rsidRDefault="0078254D" w:rsidP="00193966">
            <w:pPr>
              <w:jc w:val="center"/>
            </w:pPr>
            <w:r w:rsidRPr="00337CDD">
              <w:rPr>
                <w:rFonts w:ascii="Times New Roman" w:hAnsi="Times New Roman"/>
                <w:sz w:val="20"/>
              </w:rPr>
              <w:t>2021 год</w:t>
            </w: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012C1F" w:rsidRDefault="0078254D" w:rsidP="00CB0227">
            <w:pPr>
              <w:jc w:val="center"/>
              <w:rPr>
                <w:rFonts w:ascii="Times New Roman" w:hAnsi="Times New Roman"/>
                <w:sz w:val="20"/>
                <w:szCs w:val="20"/>
              </w:rPr>
            </w:pPr>
            <w:r w:rsidRPr="00012C1F">
              <w:rPr>
                <w:rFonts w:ascii="Times New Roman" w:hAnsi="Times New Roman"/>
                <w:sz w:val="20"/>
                <w:szCs w:val="20"/>
              </w:rPr>
              <w:t>700,0</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604D48">
            <w:pPr>
              <w:jc w:val="center"/>
              <w:rPr>
                <w:rFonts w:ascii="Times New Roman" w:hAnsi="Times New Roman"/>
                <w:sz w:val="20"/>
                <w:szCs w:val="20"/>
              </w:rPr>
            </w:pPr>
            <w:r w:rsidRPr="00012C1F">
              <w:rPr>
                <w:rFonts w:ascii="Times New Roman" w:hAnsi="Times New Roman"/>
                <w:sz w:val="20"/>
                <w:szCs w:val="20"/>
              </w:rPr>
              <w:t>700,0</w:t>
            </w:r>
          </w:p>
        </w:tc>
        <w:tc>
          <w:tcPr>
            <w:tcW w:w="1134" w:type="dxa"/>
            <w:shd w:val="clear" w:color="auto" w:fill="auto"/>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val="restart"/>
          </w:tcPr>
          <w:p w:rsidR="0078254D" w:rsidRPr="00337CDD" w:rsidRDefault="0078254D" w:rsidP="0059156A">
            <w:pPr>
              <w:pStyle w:val="ConsPlusNormal"/>
              <w:rPr>
                <w:rFonts w:ascii="Times New Roman" w:hAnsi="Times New Roman"/>
                <w:color w:val="000000"/>
                <w:sz w:val="16"/>
                <w:szCs w:val="16"/>
                <w:shd w:val="clear" w:color="auto" w:fill="FFFFFF"/>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p>
          <w:p w:rsidR="0078254D" w:rsidRPr="00337CDD" w:rsidRDefault="0078254D" w:rsidP="0059156A">
            <w:pPr>
              <w:pStyle w:val="ConsPlusNormal"/>
              <w:rPr>
                <w:rFonts w:ascii="Times New Roman" w:hAnsi="Times New Roman" w:cs="Calibri"/>
                <w:sz w:val="16"/>
                <w:szCs w:val="16"/>
              </w:rPr>
            </w:pPr>
            <w:r w:rsidRPr="00337CDD">
              <w:rPr>
                <w:rFonts w:ascii="Times New Roman" w:hAnsi="Times New Roman" w:cs="Calibri"/>
                <w:sz w:val="16"/>
                <w:szCs w:val="16"/>
              </w:rPr>
              <w:t>МБУ «ФОК «Новое Пушкино»</w:t>
            </w:r>
          </w:p>
        </w:tc>
        <w:tc>
          <w:tcPr>
            <w:tcW w:w="1558" w:type="dxa"/>
            <w:vMerge w:val="restart"/>
          </w:tcPr>
          <w:p w:rsidR="0078254D" w:rsidRPr="00337CDD" w:rsidRDefault="0078254D" w:rsidP="0059156A">
            <w:pPr>
              <w:pStyle w:val="ConsPlusNormal"/>
              <w:rPr>
                <w:rFonts w:ascii="Times New Roman" w:hAnsi="Times New Roman" w:cs="Calibri"/>
                <w:sz w:val="16"/>
                <w:szCs w:val="16"/>
              </w:rPr>
            </w:pPr>
            <w:r w:rsidRPr="00337CDD">
              <w:rPr>
                <w:rFonts w:ascii="Times New Roman" w:hAnsi="Times New Roman" w:cs="Calibri"/>
                <w:sz w:val="16"/>
                <w:szCs w:val="16"/>
              </w:rPr>
              <w:t>Укрепление материально-технической базы МБУ «ФОК «Новое Пушкино».</w:t>
            </w:r>
          </w:p>
          <w:p w:rsidR="0078254D" w:rsidRPr="00337CDD" w:rsidRDefault="0078254D" w:rsidP="0059156A">
            <w:pPr>
              <w:pStyle w:val="ConsPlusNormal"/>
              <w:rPr>
                <w:rFonts w:ascii="Times New Roman" w:hAnsi="Times New Roman" w:cs="Calibri"/>
                <w:sz w:val="16"/>
                <w:szCs w:val="16"/>
              </w:rPr>
            </w:pPr>
            <w:r w:rsidRPr="00337CDD">
              <w:rPr>
                <w:rFonts w:ascii="Times New Roman" w:hAnsi="Times New Roman" w:cs="Calibri"/>
                <w:sz w:val="16"/>
                <w:szCs w:val="16"/>
              </w:rPr>
              <w:t>Повышение качества муниципальных услуг, предоставляемых учреждением</w:t>
            </w:r>
          </w:p>
        </w:tc>
      </w:tr>
      <w:tr w:rsidR="0078254D" w:rsidRPr="00337CDD" w:rsidTr="0078254D">
        <w:trPr>
          <w:trHeight w:val="1355"/>
        </w:trPr>
        <w:tc>
          <w:tcPr>
            <w:tcW w:w="564" w:type="dxa"/>
            <w:vMerge/>
          </w:tcPr>
          <w:p w:rsidR="0078254D" w:rsidRPr="00337CDD" w:rsidRDefault="0078254D" w:rsidP="00604D48">
            <w:pPr>
              <w:spacing w:after="0"/>
              <w:rPr>
                <w:rFonts w:ascii="Times New Roman" w:hAnsi="Times New Roman"/>
                <w:sz w:val="20"/>
                <w:szCs w:val="20"/>
              </w:rPr>
            </w:pPr>
          </w:p>
        </w:tc>
        <w:tc>
          <w:tcPr>
            <w:tcW w:w="1843" w:type="dxa"/>
            <w:vMerge/>
          </w:tcPr>
          <w:p w:rsidR="0078254D" w:rsidRPr="00337CDD" w:rsidRDefault="0078254D" w:rsidP="003779F3">
            <w:pPr>
              <w:spacing w:after="0" w:line="240" w:lineRule="auto"/>
              <w:rPr>
                <w:rFonts w:ascii="Times New Roman" w:hAnsi="Times New Roman"/>
                <w:sz w:val="20"/>
                <w:szCs w:val="20"/>
              </w:rPr>
            </w:pPr>
          </w:p>
        </w:tc>
        <w:tc>
          <w:tcPr>
            <w:tcW w:w="1421" w:type="dxa"/>
            <w:vMerge/>
          </w:tcPr>
          <w:p w:rsidR="0078254D" w:rsidRPr="00337CDD" w:rsidRDefault="0078254D" w:rsidP="00604D48">
            <w:pPr>
              <w:spacing w:after="0"/>
              <w:rPr>
                <w:rFonts w:ascii="Times New Roman" w:hAnsi="Times New Roman"/>
                <w:sz w:val="20"/>
              </w:rPr>
            </w:pPr>
          </w:p>
        </w:tc>
        <w:tc>
          <w:tcPr>
            <w:tcW w:w="1556" w:type="dxa"/>
          </w:tcPr>
          <w:p w:rsidR="0078254D" w:rsidRPr="00337CDD" w:rsidRDefault="0078254D" w:rsidP="00CB0227">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CB0227">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012C1F" w:rsidRDefault="0078254D" w:rsidP="00CB0227">
            <w:pPr>
              <w:jc w:val="center"/>
              <w:rPr>
                <w:rFonts w:ascii="Times New Roman" w:hAnsi="Times New Roman"/>
                <w:sz w:val="20"/>
                <w:szCs w:val="20"/>
              </w:rPr>
            </w:pPr>
            <w:r w:rsidRPr="00012C1F">
              <w:rPr>
                <w:rFonts w:ascii="Times New Roman" w:hAnsi="Times New Roman"/>
                <w:sz w:val="20"/>
                <w:szCs w:val="20"/>
              </w:rPr>
              <w:t>700,0</w:t>
            </w:r>
          </w:p>
        </w:tc>
        <w:tc>
          <w:tcPr>
            <w:tcW w:w="1134" w:type="dxa"/>
          </w:tcPr>
          <w:p w:rsidR="0078254D" w:rsidRPr="00012C1F" w:rsidRDefault="0078254D" w:rsidP="00604D48">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4" w:type="dxa"/>
            <w:shd w:val="clear" w:color="auto" w:fill="auto"/>
          </w:tcPr>
          <w:p w:rsidR="0078254D" w:rsidRPr="00012C1F" w:rsidRDefault="0078254D" w:rsidP="00604D48">
            <w:pPr>
              <w:jc w:val="center"/>
              <w:rPr>
                <w:rFonts w:ascii="Times New Roman" w:hAnsi="Times New Roman"/>
                <w:sz w:val="20"/>
                <w:szCs w:val="20"/>
              </w:rPr>
            </w:pPr>
            <w:r w:rsidRPr="00012C1F">
              <w:rPr>
                <w:rFonts w:ascii="Times New Roman" w:hAnsi="Times New Roman"/>
                <w:sz w:val="20"/>
                <w:szCs w:val="20"/>
              </w:rPr>
              <w:t>700,0</w:t>
            </w:r>
          </w:p>
        </w:tc>
        <w:tc>
          <w:tcPr>
            <w:tcW w:w="1134" w:type="dxa"/>
            <w:shd w:val="clear" w:color="auto" w:fill="auto"/>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993"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135" w:type="dxa"/>
          </w:tcPr>
          <w:p w:rsidR="0078254D" w:rsidRPr="00012C1F" w:rsidRDefault="0078254D" w:rsidP="00CB0227">
            <w:pPr>
              <w:spacing w:after="0" w:line="240" w:lineRule="auto"/>
              <w:jc w:val="center"/>
              <w:rPr>
                <w:rFonts w:ascii="Times New Roman" w:hAnsi="Times New Roman"/>
                <w:sz w:val="20"/>
                <w:szCs w:val="20"/>
              </w:rPr>
            </w:pPr>
            <w:r w:rsidRPr="00012C1F">
              <w:rPr>
                <w:rFonts w:ascii="Times New Roman" w:hAnsi="Times New Roman"/>
                <w:sz w:val="20"/>
                <w:szCs w:val="20"/>
              </w:rPr>
              <w:t>0,0</w:t>
            </w:r>
          </w:p>
        </w:tc>
        <w:tc>
          <w:tcPr>
            <w:tcW w:w="1983" w:type="dxa"/>
            <w:vMerge/>
          </w:tcPr>
          <w:p w:rsidR="0078254D" w:rsidRPr="00337CDD" w:rsidRDefault="0078254D" w:rsidP="00604D48">
            <w:pPr>
              <w:pStyle w:val="ConsPlusNormal"/>
              <w:rPr>
                <w:rFonts w:ascii="Times New Roman" w:hAnsi="Times New Roman" w:cs="Calibri"/>
                <w:color w:val="000000"/>
                <w:sz w:val="20"/>
              </w:rPr>
            </w:pPr>
          </w:p>
        </w:tc>
        <w:tc>
          <w:tcPr>
            <w:tcW w:w="1558" w:type="dxa"/>
            <w:vMerge/>
          </w:tcPr>
          <w:p w:rsidR="0078254D" w:rsidRPr="00337CDD" w:rsidRDefault="0078254D" w:rsidP="00604D48">
            <w:pPr>
              <w:pStyle w:val="ConsPlusNormal"/>
              <w:rPr>
                <w:rFonts w:ascii="Times New Roman" w:hAnsi="Times New Roman"/>
                <w:sz w:val="16"/>
                <w:szCs w:val="16"/>
              </w:rPr>
            </w:pPr>
          </w:p>
        </w:tc>
      </w:tr>
      <w:tr w:rsidR="0078254D" w:rsidRPr="00337CDD" w:rsidTr="0078254D">
        <w:trPr>
          <w:trHeight w:val="509"/>
        </w:trPr>
        <w:tc>
          <w:tcPr>
            <w:tcW w:w="564" w:type="dxa"/>
            <w:vMerge w:val="restart"/>
          </w:tcPr>
          <w:p w:rsidR="0078254D" w:rsidRPr="00337CDD" w:rsidRDefault="0078254D" w:rsidP="00B546F7">
            <w:pPr>
              <w:spacing w:after="0"/>
              <w:rPr>
                <w:rFonts w:ascii="Times New Roman" w:hAnsi="Times New Roman"/>
                <w:sz w:val="20"/>
                <w:szCs w:val="20"/>
              </w:rPr>
            </w:pPr>
            <w:r w:rsidRPr="00337CDD">
              <w:rPr>
                <w:rFonts w:ascii="Times New Roman" w:hAnsi="Times New Roman"/>
                <w:sz w:val="20"/>
                <w:szCs w:val="20"/>
              </w:rPr>
              <w:t>1.3</w:t>
            </w:r>
          </w:p>
        </w:tc>
        <w:tc>
          <w:tcPr>
            <w:tcW w:w="1843" w:type="dxa"/>
            <w:vMerge w:val="restart"/>
          </w:tcPr>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t>Мероприятие 01.03.</w:t>
            </w:r>
          </w:p>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t xml:space="preserve">Организация и </w:t>
            </w:r>
            <w:r w:rsidRPr="00337CDD">
              <w:rPr>
                <w:rFonts w:ascii="Times New Roman" w:hAnsi="Times New Roman"/>
                <w:sz w:val="20"/>
                <w:szCs w:val="20"/>
              </w:rPr>
              <w:lastRenderedPageBreak/>
              <w:t>проведение официальных физкультурно-оздоровительных и спортивных мероприятий</w:t>
            </w:r>
          </w:p>
        </w:tc>
        <w:tc>
          <w:tcPr>
            <w:tcW w:w="1421" w:type="dxa"/>
            <w:vMerge w:val="restart"/>
          </w:tcPr>
          <w:p w:rsidR="0078254D" w:rsidRPr="00337CDD" w:rsidRDefault="0078254D" w:rsidP="00B546F7">
            <w:pPr>
              <w:spacing w:after="0"/>
              <w:jc w:val="center"/>
              <w:rPr>
                <w:rFonts w:ascii="Times New Roman" w:hAnsi="Times New Roman"/>
                <w:sz w:val="20"/>
                <w:szCs w:val="20"/>
              </w:rPr>
            </w:pPr>
            <w:r w:rsidRPr="00337CDD">
              <w:rPr>
                <w:rFonts w:ascii="Times New Roman" w:hAnsi="Times New Roman"/>
                <w:sz w:val="20"/>
              </w:rPr>
              <w:lastRenderedPageBreak/>
              <w:t>2020-2024 гг.</w:t>
            </w:r>
          </w:p>
        </w:tc>
        <w:tc>
          <w:tcPr>
            <w:tcW w:w="1556" w:type="dxa"/>
          </w:tcPr>
          <w:p w:rsidR="0078254D" w:rsidRPr="00337CDD" w:rsidRDefault="0078254D" w:rsidP="00B546F7">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495B08" w:rsidRDefault="0078254D" w:rsidP="00E746A4">
            <w:pPr>
              <w:spacing w:after="0" w:line="240" w:lineRule="auto"/>
              <w:jc w:val="center"/>
              <w:rPr>
                <w:rFonts w:ascii="Times New Roman" w:hAnsi="Times New Roman"/>
                <w:sz w:val="20"/>
                <w:szCs w:val="20"/>
              </w:rPr>
            </w:pPr>
            <w:r w:rsidRPr="00495B08">
              <w:rPr>
                <w:rFonts w:ascii="Times New Roman" w:hAnsi="Times New Roman"/>
                <w:sz w:val="20"/>
                <w:szCs w:val="20"/>
              </w:rPr>
              <w:t>12 590,4</w:t>
            </w:r>
          </w:p>
        </w:tc>
        <w:tc>
          <w:tcPr>
            <w:tcW w:w="1134" w:type="dxa"/>
          </w:tcPr>
          <w:p w:rsidR="0078254D" w:rsidRPr="00495B08" w:rsidRDefault="0078254D" w:rsidP="00B546F7">
            <w:pPr>
              <w:spacing w:after="0" w:line="240" w:lineRule="auto"/>
              <w:jc w:val="center"/>
              <w:rPr>
                <w:rFonts w:ascii="Times New Roman" w:hAnsi="Times New Roman"/>
                <w:sz w:val="20"/>
                <w:szCs w:val="20"/>
              </w:rPr>
            </w:pPr>
            <w:r w:rsidRPr="00495B08">
              <w:rPr>
                <w:rFonts w:ascii="Times New Roman" w:hAnsi="Times New Roman"/>
                <w:sz w:val="20"/>
                <w:szCs w:val="20"/>
              </w:rPr>
              <w:t>2 355,0</w:t>
            </w:r>
          </w:p>
        </w:tc>
        <w:tc>
          <w:tcPr>
            <w:tcW w:w="1134" w:type="dxa"/>
            <w:shd w:val="clear" w:color="auto" w:fill="auto"/>
          </w:tcPr>
          <w:p w:rsidR="0078254D" w:rsidRPr="00495B08" w:rsidRDefault="0078254D" w:rsidP="00681674">
            <w:pPr>
              <w:spacing w:after="0" w:line="240" w:lineRule="auto"/>
              <w:jc w:val="center"/>
              <w:rPr>
                <w:rFonts w:ascii="Times New Roman" w:hAnsi="Times New Roman"/>
                <w:sz w:val="20"/>
                <w:szCs w:val="20"/>
              </w:rPr>
            </w:pPr>
            <w:r w:rsidRPr="00495B08">
              <w:rPr>
                <w:rFonts w:ascii="Times New Roman" w:hAnsi="Times New Roman"/>
                <w:sz w:val="20"/>
                <w:szCs w:val="20"/>
              </w:rPr>
              <w:t>1 620,00</w:t>
            </w:r>
          </w:p>
        </w:tc>
        <w:tc>
          <w:tcPr>
            <w:tcW w:w="1134" w:type="dxa"/>
            <w:shd w:val="clear" w:color="auto" w:fill="auto"/>
          </w:tcPr>
          <w:p w:rsidR="0078254D" w:rsidRPr="00495B08" w:rsidRDefault="0078254D" w:rsidP="00355336">
            <w:pPr>
              <w:jc w:val="center"/>
            </w:pPr>
            <w:r w:rsidRPr="00495B08">
              <w:rPr>
                <w:rFonts w:ascii="Times New Roman" w:hAnsi="Times New Roman"/>
                <w:sz w:val="20"/>
                <w:szCs w:val="20"/>
              </w:rPr>
              <w:t>2 871,8</w:t>
            </w:r>
          </w:p>
        </w:tc>
        <w:tc>
          <w:tcPr>
            <w:tcW w:w="993" w:type="dxa"/>
          </w:tcPr>
          <w:p w:rsidR="0078254D" w:rsidRPr="00495B08" w:rsidRDefault="0078254D" w:rsidP="00355336">
            <w:pPr>
              <w:jc w:val="center"/>
            </w:pPr>
            <w:r w:rsidRPr="00495B08">
              <w:rPr>
                <w:rFonts w:ascii="Times New Roman" w:hAnsi="Times New Roman"/>
                <w:sz w:val="20"/>
                <w:szCs w:val="20"/>
              </w:rPr>
              <w:t>2 871,8</w:t>
            </w:r>
          </w:p>
        </w:tc>
        <w:tc>
          <w:tcPr>
            <w:tcW w:w="1135" w:type="dxa"/>
          </w:tcPr>
          <w:p w:rsidR="0078254D" w:rsidRPr="00495B08" w:rsidRDefault="0078254D" w:rsidP="00355336">
            <w:pPr>
              <w:jc w:val="center"/>
            </w:pPr>
            <w:r w:rsidRPr="00495B08">
              <w:rPr>
                <w:rFonts w:ascii="Times New Roman" w:hAnsi="Times New Roman"/>
                <w:sz w:val="20"/>
                <w:szCs w:val="20"/>
              </w:rPr>
              <w:t>2 871,8</w:t>
            </w:r>
          </w:p>
        </w:tc>
        <w:tc>
          <w:tcPr>
            <w:tcW w:w="1983" w:type="dxa"/>
            <w:vMerge w:val="restart"/>
          </w:tcPr>
          <w:p w:rsidR="0078254D" w:rsidRPr="00337CDD" w:rsidRDefault="0078254D" w:rsidP="00B82C87">
            <w:pPr>
              <w:pStyle w:val="ConsPlusNormal"/>
              <w:rPr>
                <w:rFonts w:ascii="Times New Roman" w:hAnsi="Times New Roman" w:cs="Calibri"/>
                <w:color w:val="000000"/>
                <w:sz w:val="16"/>
                <w:szCs w:val="16"/>
              </w:rPr>
            </w:pPr>
            <w:r w:rsidRPr="00337CDD">
              <w:rPr>
                <w:rFonts w:ascii="Times New Roman" w:hAnsi="Times New Roman"/>
                <w:color w:val="000000"/>
                <w:sz w:val="16"/>
                <w:szCs w:val="16"/>
                <w:shd w:val="clear" w:color="auto" w:fill="FFFFFF"/>
              </w:rPr>
              <w:t xml:space="preserve">Управление развития отраслей социальной </w:t>
            </w:r>
            <w:r w:rsidRPr="00337CDD">
              <w:rPr>
                <w:rFonts w:ascii="Times New Roman" w:hAnsi="Times New Roman"/>
                <w:color w:val="000000"/>
                <w:sz w:val="16"/>
                <w:szCs w:val="16"/>
                <w:shd w:val="clear" w:color="auto" w:fill="FFFFFF"/>
              </w:rPr>
              <w:lastRenderedPageBreak/>
              <w:t>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4E4732">
              <w:rPr>
                <w:rFonts w:ascii="Times New Roman" w:hAnsi="Times New Roman"/>
                <w:color w:val="000000"/>
                <w:sz w:val="16"/>
                <w:szCs w:val="16"/>
                <w:shd w:val="clear" w:color="auto" w:fill="FFFFFF"/>
              </w:rPr>
              <w:t xml:space="preserve"> </w:t>
            </w:r>
            <w:r w:rsidR="004E4732">
              <w:rPr>
                <w:rFonts w:ascii="Times New Roman" w:hAnsi="Times New Roman"/>
                <w:sz w:val="16"/>
                <w:szCs w:val="16"/>
                <w:shd w:val="clear" w:color="auto" w:fill="FFFFFF"/>
              </w:rPr>
              <w:t>МБУ «СШ»</w:t>
            </w:r>
          </w:p>
        </w:tc>
        <w:tc>
          <w:tcPr>
            <w:tcW w:w="1558" w:type="dxa"/>
            <w:vMerge w:val="restart"/>
          </w:tcPr>
          <w:p w:rsidR="0078254D" w:rsidRPr="00337CDD" w:rsidRDefault="0078254D" w:rsidP="00B546F7">
            <w:pPr>
              <w:pStyle w:val="ConsPlusNormal"/>
              <w:rPr>
                <w:rFonts w:ascii="Times New Roman" w:hAnsi="Times New Roman"/>
                <w:sz w:val="16"/>
                <w:szCs w:val="16"/>
              </w:rPr>
            </w:pPr>
            <w:r w:rsidRPr="00337CDD">
              <w:rPr>
                <w:rFonts w:ascii="Times New Roman" w:hAnsi="Times New Roman" w:cs="Calibri"/>
                <w:sz w:val="16"/>
                <w:szCs w:val="16"/>
              </w:rPr>
              <w:lastRenderedPageBreak/>
              <w:t xml:space="preserve">Организация и проведение </w:t>
            </w:r>
            <w:r w:rsidRPr="00337CDD">
              <w:rPr>
                <w:rFonts w:ascii="Times New Roman" w:hAnsi="Times New Roman" w:cs="Calibri"/>
                <w:sz w:val="16"/>
                <w:szCs w:val="16"/>
              </w:rPr>
              <w:lastRenderedPageBreak/>
              <w:t>официальных физкультурно-оздоровительных и спортивных мероприятий, обеспеченных наградной продукцией</w:t>
            </w:r>
          </w:p>
        </w:tc>
      </w:tr>
      <w:tr w:rsidR="0078254D" w:rsidRPr="00337CDD" w:rsidTr="00B82C87">
        <w:trPr>
          <w:trHeight w:val="1694"/>
        </w:trPr>
        <w:tc>
          <w:tcPr>
            <w:tcW w:w="564" w:type="dxa"/>
            <w:vMerge/>
          </w:tcPr>
          <w:p w:rsidR="0078254D" w:rsidRPr="00337CDD" w:rsidRDefault="0078254D" w:rsidP="00B546F7">
            <w:pPr>
              <w:spacing w:after="0"/>
              <w:rPr>
                <w:rFonts w:ascii="Times New Roman" w:hAnsi="Times New Roman"/>
                <w:sz w:val="20"/>
                <w:szCs w:val="20"/>
              </w:rPr>
            </w:pPr>
          </w:p>
        </w:tc>
        <w:tc>
          <w:tcPr>
            <w:tcW w:w="1843" w:type="dxa"/>
            <w:vMerge/>
          </w:tcPr>
          <w:p w:rsidR="0078254D" w:rsidRPr="00337CDD" w:rsidRDefault="0078254D" w:rsidP="003779F3">
            <w:pPr>
              <w:spacing w:after="0"/>
              <w:rPr>
                <w:rFonts w:ascii="Times New Roman" w:hAnsi="Times New Roman"/>
                <w:sz w:val="20"/>
                <w:szCs w:val="20"/>
              </w:rPr>
            </w:pPr>
          </w:p>
        </w:tc>
        <w:tc>
          <w:tcPr>
            <w:tcW w:w="1421" w:type="dxa"/>
            <w:vMerge/>
          </w:tcPr>
          <w:p w:rsidR="0078254D" w:rsidRPr="00337CDD" w:rsidRDefault="0078254D" w:rsidP="00B546F7">
            <w:pPr>
              <w:spacing w:after="0"/>
              <w:rPr>
                <w:rFonts w:ascii="Times New Roman" w:hAnsi="Times New Roman"/>
                <w:sz w:val="20"/>
              </w:rPr>
            </w:pPr>
          </w:p>
        </w:tc>
        <w:tc>
          <w:tcPr>
            <w:tcW w:w="1556" w:type="dxa"/>
          </w:tcPr>
          <w:p w:rsidR="0078254D" w:rsidRPr="00337CDD" w:rsidRDefault="0078254D" w:rsidP="00B546F7">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B546F7">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12 590,4</w:t>
            </w:r>
          </w:p>
        </w:tc>
        <w:tc>
          <w:tcPr>
            <w:tcW w:w="1134" w:type="dxa"/>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2 355,0</w:t>
            </w:r>
          </w:p>
        </w:tc>
        <w:tc>
          <w:tcPr>
            <w:tcW w:w="1134" w:type="dxa"/>
            <w:shd w:val="clear" w:color="auto" w:fill="auto"/>
          </w:tcPr>
          <w:p w:rsidR="0078254D" w:rsidRPr="00337CDD" w:rsidRDefault="0078254D" w:rsidP="0049213B">
            <w:pPr>
              <w:spacing w:after="0" w:line="240" w:lineRule="auto"/>
              <w:jc w:val="center"/>
              <w:rPr>
                <w:rFonts w:ascii="Times New Roman" w:hAnsi="Times New Roman"/>
                <w:sz w:val="20"/>
                <w:szCs w:val="20"/>
              </w:rPr>
            </w:pPr>
            <w:r w:rsidRPr="00337CDD">
              <w:rPr>
                <w:rFonts w:ascii="Times New Roman" w:hAnsi="Times New Roman"/>
                <w:sz w:val="20"/>
                <w:szCs w:val="20"/>
              </w:rPr>
              <w:t>1 620,00</w:t>
            </w:r>
          </w:p>
        </w:tc>
        <w:tc>
          <w:tcPr>
            <w:tcW w:w="1134" w:type="dxa"/>
            <w:shd w:val="clear" w:color="auto" w:fill="auto"/>
          </w:tcPr>
          <w:p w:rsidR="0078254D" w:rsidRPr="00337CDD" w:rsidRDefault="0078254D" w:rsidP="0049213B">
            <w:pPr>
              <w:jc w:val="center"/>
            </w:pPr>
            <w:r w:rsidRPr="00337CDD">
              <w:rPr>
                <w:rFonts w:ascii="Times New Roman" w:hAnsi="Times New Roman"/>
                <w:sz w:val="20"/>
                <w:szCs w:val="20"/>
              </w:rPr>
              <w:t>2 871,8</w:t>
            </w:r>
          </w:p>
        </w:tc>
        <w:tc>
          <w:tcPr>
            <w:tcW w:w="993" w:type="dxa"/>
          </w:tcPr>
          <w:p w:rsidR="0078254D" w:rsidRPr="00337CDD" w:rsidRDefault="0078254D" w:rsidP="0049213B">
            <w:pPr>
              <w:jc w:val="center"/>
            </w:pPr>
            <w:r w:rsidRPr="00337CDD">
              <w:rPr>
                <w:rFonts w:ascii="Times New Roman" w:hAnsi="Times New Roman"/>
                <w:sz w:val="20"/>
                <w:szCs w:val="20"/>
              </w:rPr>
              <w:t>2 871,8</w:t>
            </w:r>
          </w:p>
        </w:tc>
        <w:tc>
          <w:tcPr>
            <w:tcW w:w="1135" w:type="dxa"/>
          </w:tcPr>
          <w:p w:rsidR="0078254D" w:rsidRPr="00337CDD" w:rsidRDefault="0078254D" w:rsidP="0049213B">
            <w:pPr>
              <w:jc w:val="center"/>
            </w:pPr>
            <w:r w:rsidRPr="00337CDD">
              <w:rPr>
                <w:rFonts w:ascii="Times New Roman" w:hAnsi="Times New Roman"/>
                <w:sz w:val="20"/>
                <w:szCs w:val="20"/>
              </w:rPr>
              <w:t>2 871,8</w:t>
            </w:r>
          </w:p>
        </w:tc>
        <w:tc>
          <w:tcPr>
            <w:tcW w:w="1983" w:type="dxa"/>
            <w:vMerge/>
          </w:tcPr>
          <w:p w:rsidR="0078254D" w:rsidRPr="00337CDD" w:rsidRDefault="0078254D" w:rsidP="00B546F7">
            <w:pPr>
              <w:pStyle w:val="ConsPlusNormal"/>
              <w:rPr>
                <w:rFonts w:ascii="Times New Roman" w:hAnsi="Times New Roman" w:cs="Calibri"/>
                <w:color w:val="000000"/>
                <w:sz w:val="16"/>
                <w:szCs w:val="16"/>
              </w:rPr>
            </w:pPr>
          </w:p>
        </w:tc>
        <w:tc>
          <w:tcPr>
            <w:tcW w:w="1558" w:type="dxa"/>
            <w:vMerge/>
          </w:tcPr>
          <w:p w:rsidR="0078254D" w:rsidRPr="00337CDD" w:rsidRDefault="0078254D" w:rsidP="00B546F7">
            <w:pPr>
              <w:pStyle w:val="ConsPlusNormal"/>
              <w:rPr>
                <w:rFonts w:ascii="Times New Roman" w:hAnsi="Times New Roman"/>
                <w:sz w:val="16"/>
                <w:szCs w:val="16"/>
              </w:rPr>
            </w:pPr>
          </w:p>
        </w:tc>
      </w:tr>
      <w:tr w:rsidR="0078254D" w:rsidRPr="00337CDD" w:rsidTr="0078254D">
        <w:tc>
          <w:tcPr>
            <w:tcW w:w="564" w:type="dxa"/>
            <w:vMerge w:val="restart"/>
          </w:tcPr>
          <w:p w:rsidR="0078254D" w:rsidRPr="00337CDD" w:rsidRDefault="0078254D" w:rsidP="00F27CEB">
            <w:pPr>
              <w:spacing w:after="0"/>
              <w:rPr>
                <w:rFonts w:ascii="Times New Roman" w:hAnsi="Times New Roman"/>
                <w:sz w:val="20"/>
                <w:szCs w:val="20"/>
              </w:rPr>
            </w:pPr>
            <w:r w:rsidRPr="00337CDD">
              <w:rPr>
                <w:rFonts w:ascii="Times New Roman" w:hAnsi="Times New Roman"/>
                <w:sz w:val="20"/>
                <w:szCs w:val="20"/>
              </w:rPr>
              <w:lastRenderedPageBreak/>
              <w:t>2.</w:t>
            </w:r>
          </w:p>
        </w:tc>
        <w:tc>
          <w:tcPr>
            <w:tcW w:w="1843" w:type="dxa"/>
            <w:vMerge w:val="restart"/>
          </w:tcPr>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t xml:space="preserve">Основное мероприятие Р5. </w:t>
            </w:r>
            <w:r w:rsidRPr="00337CDD">
              <w:rPr>
                <w:rFonts w:ascii="Times New Roman" w:hAnsi="Times New Roman"/>
                <w:sz w:val="20"/>
                <w:szCs w:val="20"/>
              </w:rPr>
              <w:br/>
              <w:t>Федеральный проект «Спорт – норма жизни»</w:t>
            </w:r>
          </w:p>
          <w:p w:rsidR="0078254D" w:rsidRPr="00337CDD" w:rsidRDefault="0078254D" w:rsidP="003779F3">
            <w:pPr>
              <w:spacing w:after="0" w:line="240" w:lineRule="auto"/>
              <w:rPr>
                <w:rFonts w:ascii="Times New Roman" w:hAnsi="Times New Roman"/>
                <w:b/>
                <w:sz w:val="20"/>
                <w:szCs w:val="20"/>
              </w:rPr>
            </w:pPr>
          </w:p>
        </w:tc>
        <w:tc>
          <w:tcPr>
            <w:tcW w:w="1421" w:type="dxa"/>
            <w:vMerge w:val="restart"/>
          </w:tcPr>
          <w:p w:rsidR="0078254D" w:rsidRPr="00337CDD" w:rsidRDefault="0078254D" w:rsidP="00F27CEB">
            <w:pPr>
              <w:spacing w:after="0"/>
              <w:jc w:val="center"/>
              <w:rPr>
                <w:rFonts w:ascii="Times New Roman" w:hAnsi="Times New Roman"/>
                <w:sz w:val="20"/>
                <w:szCs w:val="20"/>
              </w:rPr>
            </w:pPr>
            <w:r w:rsidRPr="00337CDD">
              <w:rPr>
                <w:rFonts w:ascii="Times New Roman" w:hAnsi="Times New Roman"/>
                <w:sz w:val="20"/>
              </w:rPr>
              <w:t>2023 год</w:t>
            </w:r>
          </w:p>
        </w:tc>
        <w:tc>
          <w:tcPr>
            <w:tcW w:w="1556" w:type="dxa"/>
          </w:tcPr>
          <w:p w:rsidR="0078254D" w:rsidRPr="00337CDD" w:rsidRDefault="0078254D" w:rsidP="00F27CEB">
            <w:pPr>
              <w:pStyle w:val="ConsPlusNormal"/>
              <w:rPr>
                <w:rFonts w:ascii="Times New Roman" w:hAnsi="Times New Roman"/>
                <w:sz w:val="20"/>
              </w:rPr>
            </w:pPr>
            <w:r w:rsidRPr="00337CDD">
              <w:rPr>
                <w:rFonts w:ascii="Times New Roman" w:hAnsi="Times New Roman"/>
                <w:sz w:val="20"/>
              </w:rPr>
              <w:t>Итого</w:t>
            </w:r>
          </w:p>
        </w:tc>
        <w:tc>
          <w:tcPr>
            <w:tcW w:w="1279" w:type="dxa"/>
            <w:shd w:val="clear" w:color="auto" w:fill="auto"/>
          </w:tcPr>
          <w:p w:rsidR="0078254D" w:rsidRPr="00A648C9" w:rsidRDefault="0078254D" w:rsidP="00F27CEB">
            <w:pPr>
              <w:spacing w:after="0" w:line="240" w:lineRule="auto"/>
              <w:jc w:val="center"/>
              <w:rPr>
                <w:rFonts w:ascii="Times New Roman" w:hAnsi="Times New Roman"/>
                <w:sz w:val="20"/>
                <w:szCs w:val="20"/>
              </w:rPr>
            </w:pPr>
            <w:r w:rsidRPr="00A648C9">
              <w:rPr>
                <w:rFonts w:ascii="Times New Roman" w:eastAsia="Times New Roman" w:hAnsi="Times New Roman"/>
                <w:sz w:val="20"/>
                <w:szCs w:val="20"/>
                <w:lang w:eastAsia="ru-RU"/>
              </w:rPr>
              <w:t>4 486,4</w:t>
            </w:r>
          </w:p>
        </w:tc>
        <w:tc>
          <w:tcPr>
            <w:tcW w:w="1134" w:type="dxa"/>
            <w:shd w:val="clear" w:color="auto" w:fill="auto"/>
          </w:tcPr>
          <w:p w:rsidR="0078254D" w:rsidRPr="00A648C9" w:rsidRDefault="0078254D" w:rsidP="00F27CEB">
            <w:pPr>
              <w:spacing w:after="0" w:line="240" w:lineRule="auto"/>
              <w:jc w:val="center"/>
              <w:rPr>
                <w:rFonts w:ascii="Times New Roman" w:hAnsi="Times New Roman"/>
                <w:sz w:val="20"/>
                <w:szCs w:val="20"/>
              </w:rPr>
            </w:pPr>
            <w:r w:rsidRPr="00A648C9">
              <w:rPr>
                <w:rFonts w:ascii="Times New Roman" w:hAnsi="Times New Roman"/>
                <w:sz w:val="20"/>
                <w:szCs w:val="20"/>
              </w:rPr>
              <w:t>0,0</w:t>
            </w:r>
          </w:p>
        </w:tc>
        <w:tc>
          <w:tcPr>
            <w:tcW w:w="1134" w:type="dxa"/>
            <w:shd w:val="clear" w:color="auto" w:fill="auto"/>
          </w:tcPr>
          <w:p w:rsidR="0078254D" w:rsidRPr="00A648C9" w:rsidRDefault="0078254D" w:rsidP="00F27CEB">
            <w:pPr>
              <w:spacing w:after="0" w:line="240" w:lineRule="auto"/>
              <w:jc w:val="center"/>
              <w:rPr>
                <w:rFonts w:ascii="Times New Roman" w:hAnsi="Times New Roman"/>
                <w:sz w:val="20"/>
                <w:szCs w:val="20"/>
              </w:rPr>
            </w:pPr>
            <w:r w:rsidRPr="00A648C9">
              <w:rPr>
                <w:rFonts w:ascii="Times New Roman" w:hAnsi="Times New Roman"/>
                <w:sz w:val="20"/>
                <w:szCs w:val="20"/>
              </w:rPr>
              <w:t>0,0</w:t>
            </w:r>
          </w:p>
        </w:tc>
        <w:tc>
          <w:tcPr>
            <w:tcW w:w="1134" w:type="dxa"/>
            <w:shd w:val="clear" w:color="auto" w:fill="auto"/>
          </w:tcPr>
          <w:p w:rsidR="0078254D" w:rsidRPr="00A648C9" w:rsidRDefault="0078254D" w:rsidP="00F27CEB">
            <w:pPr>
              <w:spacing w:after="0" w:line="240" w:lineRule="auto"/>
              <w:jc w:val="center"/>
              <w:rPr>
                <w:rFonts w:ascii="Times New Roman" w:hAnsi="Times New Roman"/>
                <w:sz w:val="20"/>
                <w:szCs w:val="20"/>
              </w:rPr>
            </w:pPr>
            <w:r w:rsidRPr="00A648C9">
              <w:rPr>
                <w:rFonts w:ascii="Times New Roman" w:hAnsi="Times New Roman"/>
                <w:sz w:val="20"/>
                <w:szCs w:val="20"/>
              </w:rPr>
              <w:t>0,0</w:t>
            </w:r>
          </w:p>
        </w:tc>
        <w:tc>
          <w:tcPr>
            <w:tcW w:w="993" w:type="dxa"/>
            <w:shd w:val="clear" w:color="auto" w:fill="auto"/>
          </w:tcPr>
          <w:p w:rsidR="0078254D" w:rsidRPr="00A648C9" w:rsidRDefault="0078254D" w:rsidP="00F27CEB">
            <w:pPr>
              <w:spacing w:after="0" w:line="240" w:lineRule="auto"/>
              <w:jc w:val="center"/>
              <w:rPr>
                <w:rFonts w:ascii="Times New Roman" w:hAnsi="Times New Roman"/>
                <w:sz w:val="20"/>
                <w:szCs w:val="20"/>
              </w:rPr>
            </w:pPr>
            <w:r w:rsidRPr="00A648C9">
              <w:rPr>
                <w:rFonts w:ascii="Times New Roman" w:eastAsia="Times New Roman" w:hAnsi="Times New Roman"/>
                <w:sz w:val="20"/>
                <w:szCs w:val="20"/>
                <w:lang w:eastAsia="ru-RU"/>
              </w:rPr>
              <w:t>4 486,4</w:t>
            </w:r>
          </w:p>
        </w:tc>
        <w:tc>
          <w:tcPr>
            <w:tcW w:w="1135" w:type="dxa"/>
          </w:tcPr>
          <w:p w:rsidR="0078254D" w:rsidRPr="00A648C9" w:rsidRDefault="0078254D" w:rsidP="00F27CEB">
            <w:pPr>
              <w:spacing w:after="0" w:line="240" w:lineRule="auto"/>
              <w:jc w:val="center"/>
              <w:rPr>
                <w:rFonts w:ascii="Times New Roman" w:hAnsi="Times New Roman"/>
                <w:sz w:val="20"/>
                <w:szCs w:val="20"/>
              </w:rPr>
            </w:pPr>
            <w:r w:rsidRPr="00A648C9">
              <w:rPr>
                <w:rFonts w:ascii="Times New Roman" w:hAnsi="Times New Roman"/>
                <w:sz w:val="20"/>
                <w:szCs w:val="20"/>
              </w:rPr>
              <w:t>0,0</w:t>
            </w:r>
          </w:p>
        </w:tc>
        <w:tc>
          <w:tcPr>
            <w:tcW w:w="1983" w:type="dxa"/>
            <w:vMerge w:val="restart"/>
          </w:tcPr>
          <w:p w:rsidR="0078254D" w:rsidRPr="00337CDD" w:rsidRDefault="0078254D" w:rsidP="00F27CEB">
            <w:pPr>
              <w:pStyle w:val="ConsPlusNormal"/>
              <w:rPr>
                <w:rFonts w:ascii="Times New Roman" w:hAnsi="Times New Roman"/>
                <w:color w:val="000000"/>
                <w:sz w:val="16"/>
                <w:szCs w:val="16"/>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  </w:t>
            </w:r>
          </w:p>
        </w:tc>
        <w:tc>
          <w:tcPr>
            <w:tcW w:w="1558" w:type="dxa"/>
            <w:vMerge w:val="restart"/>
          </w:tcPr>
          <w:p w:rsidR="0078254D" w:rsidRPr="00337CDD" w:rsidRDefault="0078254D" w:rsidP="00AC11B1">
            <w:pPr>
              <w:spacing w:after="0" w:line="240" w:lineRule="auto"/>
              <w:rPr>
                <w:sz w:val="16"/>
                <w:szCs w:val="16"/>
                <w:lang w:eastAsia="ru-RU"/>
              </w:rPr>
            </w:pPr>
            <w:r w:rsidRPr="00337CDD">
              <w:rPr>
                <w:rFonts w:ascii="Times New Roman" w:hAnsi="Times New Roman"/>
                <w:sz w:val="16"/>
                <w:szCs w:val="16"/>
              </w:rPr>
              <w:t>Оснащение объектов спортивной инфраструктуры спортивно-технологическим оборудованием</w:t>
            </w:r>
          </w:p>
        </w:tc>
      </w:tr>
      <w:tr w:rsidR="0078254D" w:rsidRPr="00337CDD" w:rsidTr="0078254D">
        <w:tc>
          <w:tcPr>
            <w:tcW w:w="564" w:type="dxa"/>
            <w:vMerge/>
          </w:tcPr>
          <w:p w:rsidR="0078254D" w:rsidRPr="00337CDD" w:rsidRDefault="0078254D" w:rsidP="00F27CEB">
            <w:pPr>
              <w:spacing w:after="0"/>
              <w:rPr>
                <w:rFonts w:ascii="Times New Roman" w:hAnsi="Times New Roman"/>
                <w:sz w:val="20"/>
                <w:szCs w:val="20"/>
              </w:rPr>
            </w:pPr>
          </w:p>
        </w:tc>
        <w:tc>
          <w:tcPr>
            <w:tcW w:w="1843" w:type="dxa"/>
            <w:vMerge/>
          </w:tcPr>
          <w:p w:rsidR="0078254D" w:rsidRPr="00337CDD" w:rsidRDefault="0078254D" w:rsidP="003779F3">
            <w:pPr>
              <w:spacing w:after="0" w:line="240" w:lineRule="auto"/>
              <w:rPr>
                <w:rFonts w:ascii="Times New Roman" w:hAnsi="Times New Roman"/>
                <w:sz w:val="20"/>
                <w:szCs w:val="20"/>
              </w:rPr>
            </w:pPr>
          </w:p>
        </w:tc>
        <w:tc>
          <w:tcPr>
            <w:tcW w:w="1421" w:type="dxa"/>
            <w:vMerge/>
          </w:tcPr>
          <w:p w:rsidR="0078254D" w:rsidRPr="00337CDD" w:rsidRDefault="0078254D" w:rsidP="00F27CEB">
            <w:pPr>
              <w:spacing w:after="0"/>
              <w:jc w:val="center"/>
              <w:rPr>
                <w:rFonts w:ascii="Times New Roman" w:hAnsi="Times New Roman"/>
                <w:sz w:val="20"/>
              </w:rPr>
            </w:pPr>
          </w:p>
        </w:tc>
        <w:tc>
          <w:tcPr>
            <w:tcW w:w="1556" w:type="dxa"/>
          </w:tcPr>
          <w:p w:rsidR="0078254D" w:rsidRPr="00337CDD" w:rsidRDefault="0078254D" w:rsidP="002953D7">
            <w:pPr>
              <w:pStyle w:val="ConsPlusNormal"/>
              <w:rPr>
                <w:rFonts w:ascii="Times New Roman" w:hAnsi="Times New Roman"/>
                <w:sz w:val="20"/>
              </w:rPr>
            </w:pPr>
            <w:r w:rsidRPr="00337CDD">
              <w:rPr>
                <w:rFonts w:ascii="Times New Roman" w:hAnsi="Times New Roman"/>
                <w:sz w:val="20"/>
              </w:rPr>
              <w:t>Средства федерального бюджета</w:t>
            </w:r>
          </w:p>
        </w:tc>
        <w:tc>
          <w:tcPr>
            <w:tcW w:w="1279" w:type="dxa"/>
            <w:shd w:val="clear" w:color="auto" w:fill="auto"/>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2 321,7</w:t>
            </w:r>
          </w:p>
        </w:tc>
        <w:tc>
          <w:tcPr>
            <w:tcW w:w="1134" w:type="dxa"/>
            <w:shd w:val="clear" w:color="auto" w:fill="auto"/>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2 321,7</w:t>
            </w:r>
          </w:p>
        </w:tc>
        <w:tc>
          <w:tcPr>
            <w:tcW w:w="1135" w:type="dxa"/>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F27CEB">
            <w:pPr>
              <w:pStyle w:val="ConsPlusNormal"/>
              <w:rPr>
                <w:rFonts w:ascii="Times New Roman" w:hAnsi="Times New Roman"/>
                <w:color w:val="000000"/>
                <w:sz w:val="16"/>
                <w:szCs w:val="16"/>
                <w:shd w:val="clear" w:color="auto" w:fill="FFFFFF"/>
              </w:rPr>
            </w:pPr>
          </w:p>
        </w:tc>
        <w:tc>
          <w:tcPr>
            <w:tcW w:w="1558" w:type="dxa"/>
            <w:vMerge/>
          </w:tcPr>
          <w:p w:rsidR="0078254D" w:rsidRPr="00337CDD" w:rsidRDefault="0078254D" w:rsidP="00AC11B1">
            <w:pPr>
              <w:spacing w:after="0" w:line="240" w:lineRule="auto"/>
              <w:rPr>
                <w:rFonts w:ascii="Times New Roman" w:hAnsi="Times New Roman"/>
                <w:sz w:val="16"/>
                <w:szCs w:val="16"/>
              </w:rPr>
            </w:pPr>
          </w:p>
        </w:tc>
      </w:tr>
      <w:tr w:rsidR="0078254D" w:rsidRPr="00337CDD" w:rsidTr="0078254D">
        <w:trPr>
          <w:trHeight w:val="812"/>
        </w:trPr>
        <w:tc>
          <w:tcPr>
            <w:tcW w:w="564" w:type="dxa"/>
            <w:vMerge/>
          </w:tcPr>
          <w:p w:rsidR="0078254D" w:rsidRPr="00337CDD" w:rsidRDefault="0078254D" w:rsidP="00F27CEB">
            <w:pPr>
              <w:spacing w:after="0"/>
              <w:rPr>
                <w:rFonts w:ascii="Times New Roman" w:hAnsi="Times New Roman"/>
                <w:sz w:val="20"/>
                <w:szCs w:val="20"/>
              </w:rPr>
            </w:pPr>
          </w:p>
        </w:tc>
        <w:tc>
          <w:tcPr>
            <w:tcW w:w="1843" w:type="dxa"/>
            <w:vMerge/>
          </w:tcPr>
          <w:p w:rsidR="0078254D" w:rsidRPr="00337CDD" w:rsidRDefault="0078254D" w:rsidP="003779F3">
            <w:pPr>
              <w:spacing w:after="0" w:line="240" w:lineRule="auto"/>
              <w:rPr>
                <w:rFonts w:ascii="Times New Roman" w:hAnsi="Times New Roman"/>
                <w:sz w:val="20"/>
                <w:szCs w:val="20"/>
              </w:rPr>
            </w:pPr>
          </w:p>
        </w:tc>
        <w:tc>
          <w:tcPr>
            <w:tcW w:w="1421" w:type="dxa"/>
            <w:vMerge/>
          </w:tcPr>
          <w:p w:rsidR="0078254D" w:rsidRPr="00337CDD" w:rsidRDefault="0078254D" w:rsidP="00F27CEB">
            <w:pPr>
              <w:pStyle w:val="ConsPlusNormal"/>
              <w:jc w:val="center"/>
              <w:rPr>
                <w:rFonts w:ascii="Times New Roman" w:hAnsi="Times New Roman"/>
                <w:sz w:val="20"/>
              </w:rPr>
            </w:pPr>
          </w:p>
        </w:tc>
        <w:tc>
          <w:tcPr>
            <w:tcW w:w="1556" w:type="dxa"/>
          </w:tcPr>
          <w:p w:rsidR="0078254D" w:rsidRPr="00337CDD" w:rsidRDefault="0078254D" w:rsidP="00F27CEB">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1279" w:type="dxa"/>
            <w:shd w:val="clear" w:color="auto" w:fill="auto"/>
          </w:tcPr>
          <w:p w:rsidR="0078254D" w:rsidRPr="00337CDD" w:rsidRDefault="0078254D" w:rsidP="00F27CEB">
            <w:pPr>
              <w:spacing w:after="0" w:line="240" w:lineRule="auto"/>
              <w:jc w:val="center"/>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773,9</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tcPr>
          <w:p w:rsidR="0078254D" w:rsidRPr="00337CDD" w:rsidRDefault="0078254D" w:rsidP="00F27CEB">
            <w:pPr>
              <w:spacing w:after="0" w:line="240" w:lineRule="auto"/>
              <w:jc w:val="center"/>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773,9</w:t>
            </w:r>
          </w:p>
        </w:tc>
        <w:tc>
          <w:tcPr>
            <w:tcW w:w="1135"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F27CEB">
            <w:pPr>
              <w:pStyle w:val="ConsPlusNormal"/>
              <w:rPr>
                <w:rFonts w:ascii="Times New Roman" w:hAnsi="Times New Roman"/>
                <w:color w:val="000000"/>
                <w:sz w:val="16"/>
                <w:szCs w:val="16"/>
              </w:rPr>
            </w:pPr>
          </w:p>
        </w:tc>
        <w:tc>
          <w:tcPr>
            <w:tcW w:w="1558" w:type="dxa"/>
            <w:vMerge/>
          </w:tcPr>
          <w:p w:rsidR="0078254D" w:rsidRPr="00337CDD" w:rsidRDefault="0078254D" w:rsidP="00F27CEB">
            <w:pPr>
              <w:pStyle w:val="ConsPlusNormal"/>
              <w:rPr>
                <w:rFonts w:ascii="Times New Roman" w:hAnsi="Times New Roman"/>
                <w:sz w:val="16"/>
                <w:szCs w:val="16"/>
              </w:rPr>
            </w:pPr>
          </w:p>
        </w:tc>
      </w:tr>
      <w:tr w:rsidR="0078254D" w:rsidRPr="00337CDD" w:rsidTr="00B82C87">
        <w:trPr>
          <w:trHeight w:val="285"/>
        </w:trPr>
        <w:tc>
          <w:tcPr>
            <w:tcW w:w="564" w:type="dxa"/>
            <w:vMerge/>
          </w:tcPr>
          <w:p w:rsidR="0078254D" w:rsidRPr="00337CDD" w:rsidRDefault="0078254D" w:rsidP="00F27CEB">
            <w:pPr>
              <w:spacing w:after="0"/>
              <w:rPr>
                <w:rFonts w:ascii="Times New Roman" w:hAnsi="Times New Roman"/>
                <w:sz w:val="20"/>
                <w:szCs w:val="20"/>
              </w:rPr>
            </w:pPr>
          </w:p>
        </w:tc>
        <w:tc>
          <w:tcPr>
            <w:tcW w:w="1843" w:type="dxa"/>
            <w:vMerge/>
          </w:tcPr>
          <w:p w:rsidR="0078254D" w:rsidRPr="00337CDD" w:rsidRDefault="0078254D" w:rsidP="003779F3">
            <w:pPr>
              <w:spacing w:after="0" w:line="240" w:lineRule="auto"/>
              <w:rPr>
                <w:rFonts w:ascii="Times New Roman" w:hAnsi="Times New Roman"/>
                <w:sz w:val="20"/>
                <w:szCs w:val="20"/>
              </w:rPr>
            </w:pPr>
          </w:p>
        </w:tc>
        <w:tc>
          <w:tcPr>
            <w:tcW w:w="1421" w:type="dxa"/>
            <w:vMerge/>
          </w:tcPr>
          <w:p w:rsidR="0078254D" w:rsidRPr="00337CDD" w:rsidRDefault="0078254D" w:rsidP="00F27CEB">
            <w:pPr>
              <w:pStyle w:val="ConsPlusNormal"/>
              <w:jc w:val="center"/>
              <w:rPr>
                <w:rFonts w:ascii="Times New Roman" w:hAnsi="Times New Roman"/>
                <w:sz w:val="20"/>
              </w:rPr>
            </w:pPr>
          </w:p>
        </w:tc>
        <w:tc>
          <w:tcPr>
            <w:tcW w:w="1556" w:type="dxa"/>
          </w:tcPr>
          <w:p w:rsidR="0078254D" w:rsidRPr="00337CDD" w:rsidRDefault="0078254D" w:rsidP="00F27CEB">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279"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1 390,8</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1 390,8</w:t>
            </w:r>
          </w:p>
        </w:tc>
        <w:tc>
          <w:tcPr>
            <w:tcW w:w="1135"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F27CEB">
            <w:pPr>
              <w:pStyle w:val="ConsPlusNormal"/>
              <w:rPr>
                <w:rFonts w:ascii="Times New Roman" w:hAnsi="Times New Roman"/>
                <w:color w:val="000000"/>
                <w:sz w:val="16"/>
                <w:szCs w:val="16"/>
              </w:rPr>
            </w:pPr>
          </w:p>
        </w:tc>
        <w:tc>
          <w:tcPr>
            <w:tcW w:w="1558" w:type="dxa"/>
            <w:vMerge/>
          </w:tcPr>
          <w:p w:rsidR="0078254D" w:rsidRPr="00337CDD" w:rsidRDefault="0078254D" w:rsidP="00F27CEB">
            <w:pPr>
              <w:pStyle w:val="ConsPlusNormal"/>
              <w:rPr>
                <w:rFonts w:ascii="Times New Roman" w:hAnsi="Times New Roman"/>
                <w:sz w:val="16"/>
                <w:szCs w:val="16"/>
              </w:rPr>
            </w:pPr>
          </w:p>
        </w:tc>
      </w:tr>
      <w:tr w:rsidR="0078254D" w:rsidRPr="00337CDD" w:rsidTr="0078254D">
        <w:trPr>
          <w:trHeight w:val="397"/>
        </w:trPr>
        <w:tc>
          <w:tcPr>
            <w:tcW w:w="564" w:type="dxa"/>
            <w:vMerge w:val="restart"/>
          </w:tcPr>
          <w:p w:rsidR="0078254D" w:rsidRPr="00337CDD" w:rsidRDefault="0078254D" w:rsidP="00F27CEB">
            <w:pPr>
              <w:spacing w:after="0"/>
              <w:rPr>
                <w:rFonts w:ascii="Times New Roman" w:hAnsi="Times New Roman"/>
                <w:sz w:val="20"/>
                <w:szCs w:val="20"/>
              </w:rPr>
            </w:pPr>
            <w:r w:rsidRPr="00337CDD">
              <w:rPr>
                <w:rFonts w:ascii="Times New Roman" w:hAnsi="Times New Roman"/>
                <w:sz w:val="20"/>
                <w:szCs w:val="20"/>
              </w:rPr>
              <w:t>2.1</w:t>
            </w:r>
          </w:p>
        </w:tc>
        <w:tc>
          <w:tcPr>
            <w:tcW w:w="1843" w:type="dxa"/>
            <w:vMerge w:val="restart"/>
          </w:tcPr>
          <w:p w:rsidR="0078254D" w:rsidRPr="00337CDD" w:rsidRDefault="0078254D" w:rsidP="003779F3">
            <w:pPr>
              <w:spacing w:after="0" w:line="240" w:lineRule="auto"/>
              <w:rPr>
                <w:rFonts w:ascii="Times New Roman" w:hAnsi="Times New Roman"/>
                <w:sz w:val="20"/>
                <w:szCs w:val="20"/>
              </w:rPr>
            </w:pPr>
            <w:r w:rsidRPr="00337CDD">
              <w:rPr>
                <w:rFonts w:ascii="Times New Roman" w:hAnsi="Times New Roman"/>
                <w:sz w:val="20"/>
                <w:szCs w:val="20"/>
              </w:rPr>
              <w:t>Мероприятие P5.01.</w:t>
            </w:r>
            <w:r w:rsidRPr="00337CDD">
              <w:rPr>
                <w:rFonts w:ascii="Times New Roman" w:hAnsi="Times New Roman"/>
                <w:sz w:val="20"/>
                <w:szCs w:val="20"/>
              </w:rPr>
              <w:br/>
              <w:t>Оснащение объектов спортивной инфраструктуры спортивно-технологическим оборудованием</w:t>
            </w:r>
          </w:p>
        </w:tc>
        <w:tc>
          <w:tcPr>
            <w:tcW w:w="1421" w:type="dxa"/>
            <w:vMerge w:val="restart"/>
          </w:tcPr>
          <w:p w:rsidR="0078254D" w:rsidRPr="00337CDD" w:rsidRDefault="0078254D" w:rsidP="00F27CEB">
            <w:pPr>
              <w:spacing w:after="0"/>
              <w:jc w:val="center"/>
              <w:rPr>
                <w:rFonts w:ascii="Times New Roman" w:hAnsi="Times New Roman"/>
                <w:sz w:val="20"/>
                <w:szCs w:val="20"/>
              </w:rPr>
            </w:pPr>
            <w:r w:rsidRPr="00337CDD">
              <w:rPr>
                <w:rFonts w:ascii="Times New Roman" w:hAnsi="Times New Roman"/>
                <w:sz w:val="20"/>
              </w:rPr>
              <w:t>2023 год</w:t>
            </w:r>
          </w:p>
        </w:tc>
        <w:tc>
          <w:tcPr>
            <w:tcW w:w="1556" w:type="dxa"/>
          </w:tcPr>
          <w:p w:rsidR="0078254D" w:rsidRPr="00337CDD" w:rsidRDefault="0078254D" w:rsidP="00F27CEB">
            <w:pPr>
              <w:pStyle w:val="ConsPlusNormal"/>
              <w:rPr>
                <w:rFonts w:ascii="Times New Roman" w:hAnsi="Times New Roman"/>
                <w:sz w:val="20"/>
              </w:rPr>
            </w:pPr>
            <w:r w:rsidRPr="00337CDD">
              <w:rPr>
                <w:rFonts w:ascii="Times New Roman" w:hAnsi="Times New Roman"/>
                <w:sz w:val="20"/>
              </w:rPr>
              <w:t>Итого</w:t>
            </w:r>
          </w:p>
        </w:tc>
        <w:tc>
          <w:tcPr>
            <w:tcW w:w="1279"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4 486,4</w:t>
            </w:r>
          </w:p>
        </w:tc>
        <w:tc>
          <w:tcPr>
            <w:tcW w:w="1134"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4 486,4</w:t>
            </w:r>
          </w:p>
        </w:tc>
        <w:tc>
          <w:tcPr>
            <w:tcW w:w="1135"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val="restart"/>
          </w:tcPr>
          <w:p w:rsidR="0078254D" w:rsidRPr="00337CDD" w:rsidRDefault="0078254D" w:rsidP="00467FC8">
            <w:pPr>
              <w:pStyle w:val="ConsPlusNormal"/>
              <w:rPr>
                <w:rFonts w:ascii="Times New Roman" w:hAnsi="Times New Roman" w:cs="Calibri"/>
                <w:color w:val="000000"/>
                <w:sz w:val="16"/>
                <w:szCs w:val="16"/>
              </w:rPr>
            </w:pPr>
            <w:r w:rsidRPr="00337CDD">
              <w:rPr>
                <w:rFonts w:ascii="Times New Roman" w:hAnsi="Times New Roman"/>
                <w:color w:val="000000"/>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  </w:t>
            </w:r>
          </w:p>
        </w:tc>
        <w:tc>
          <w:tcPr>
            <w:tcW w:w="1558" w:type="dxa"/>
            <w:vMerge w:val="restart"/>
          </w:tcPr>
          <w:p w:rsidR="0078254D" w:rsidRPr="00337CDD" w:rsidRDefault="0078254D" w:rsidP="00F27CEB">
            <w:pPr>
              <w:pStyle w:val="ConsPlusNormal"/>
              <w:rPr>
                <w:rFonts w:ascii="Times New Roman" w:hAnsi="Times New Roman"/>
                <w:sz w:val="16"/>
                <w:szCs w:val="16"/>
              </w:rPr>
            </w:pPr>
            <w:r w:rsidRPr="00337CDD">
              <w:rPr>
                <w:rFonts w:ascii="Times New Roman" w:eastAsia="Calibri" w:hAnsi="Times New Roman"/>
                <w:sz w:val="16"/>
                <w:szCs w:val="16"/>
                <w:lang w:eastAsia="en-US"/>
              </w:rPr>
              <w:t>Оснащение объектов спортивной инфраструктуры спортивно-технологическим оборудованием</w:t>
            </w:r>
          </w:p>
        </w:tc>
      </w:tr>
      <w:tr w:rsidR="0078254D" w:rsidRPr="00337CDD" w:rsidTr="0078254D">
        <w:trPr>
          <w:trHeight w:val="397"/>
        </w:trPr>
        <w:tc>
          <w:tcPr>
            <w:tcW w:w="564" w:type="dxa"/>
            <w:vMerge/>
          </w:tcPr>
          <w:p w:rsidR="0078254D" w:rsidRPr="00337CDD" w:rsidRDefault="0078254D" w:rsidP="00F27CEB">
            <w:pPr>
              <w:spacing w:after="0"/>
              <w:rPr>
                <w:rFonts w:ascii="Times New Roman" w:hAnsi="Times New Roman"/>
                <w:sz w:val="20"/>
                <w:szCs w:val="20"/>
              </w:rPr>
            </w:pPr>
          </w:p>
        </w:tc>
        <w:tc>
          <w:tcPr>
            <w:tcW w:w="1843" w:type="dxa"/>
            <w:vMerge/>
          </w:tcPr>
          <w:p w:rsidR="0078254D" w:rsidRPr="00337CDD" w:rsidRDefault="0078254D" w:rsidP="003779F3">
            <w:pPr>
              <w:spacing w:after="0" w:line="240" w:lineRule="auto"/>
              <w:rPr>
                <w:rFonts w:ascii="Times New Roman" w:hAnsi="Times New Roman"/>
                <w:sz w:val="20"/>
                <w:szCs w:val="20"/>
              </w:rPr>
            </w:pPr>
          </w:p>
        </w:tc>
        <w:tc>
          <w:tcPr>
            <w:tcW w:w="1421" w:type="dxa"/>
            <w:vMerge/>
          </w:tcPr>
          <w:p w:rsidR="0078254D" w:rsidRPr="00337CDD" w:rsidRDefault="0078254D" w:rsidP="00F27CEB">
            <w:pPr>
              <w:spacing w:after="0"/>
              <w:jc w:val="center"/>
              <w:rPr>
                <w:rFonts w:ascii="Times New Roman" w:hAnsi="Times New Roman"/>
                <w:sz w:val="20"/>
              </w:rPr>
            </w:pPr>
          </w:p>
        </w:tc>
        <w:tc>
          <w:tcPr>
            <w:tcW w:w="1556" w:type="dxa"/>
          </w:tcPr>
          <w:p w:rsidR="0078254D" w:rsidRPr="00337CDD" w:rsidRDefault="0078254D" w:rsidP="002953D7">
            <w:pPr>
              <w:pStyle w:val="ConsPlusNormal"/>
              <w:rPr>
                <w:rFonts w:ascii="Times New Roman" w:hAnsi="Times New Roman"/>
                <w:sz w:val="20"/>
              </w:rPr>
            </w:pPr>
            <w:r w:rsidRPr="00337CDD">
              <w:rPr>
                <w:rFonts w:ascii="Times New Roman" w:hAnsi="Times New Roman"/>
                <w:sz w:val="20"/>
              </w:rPr>
              <w:t>Средства федерального бюджета</w:t>
            </w:r>
          </w:p>
        </w:tc>
        <w:tc>
          <w:tcPr>
            <w:tcW w:w="1279" w:type="dxa"/>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2 321,7</w:t>
            </w:r>
          </w:p>
        </w:tc>
        <w:tc>
          <w:tcPr>
            <w:tcW w:w="1134" w:type="dxa"/>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2 321,7</w:t>
            </w:r>
          </w:p>
        </w:tc>
        <w:tc>
          <w:tcPr>
            <w:tcW w:w="1135" w:type="dxa"/>
          </w:tcPr>
          <w:p w:rsidR="0078254D" w:rsidRPr="00337CDD" w:rsidRDefault="0078254D" w:rsidP="002953D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467FC8">
            <w:pPr>
              <w:pStyle w:val="ConsPlusNormal"/>
              <w:rPr>
                <w:rFonts w:ascii="Times New Roman" w:hAnsi="Times New Roman"/>
                <w:color w:val="000000"/>
                <w:sz w:val="16"/>
                <w:szCs w:val="16"/>
                <w:shd w:val="clear" w:color="auto" w:fill="FFFFFF"/>
              </w:rPr>
            </w:pPr>
          </w:p>
        </w:tc>
        <w:tc>
          <w:tcPr>
            <w:tcW w:w="1558" w:type="dxa"/>
            <w:vMerge/>
          </w:tcPr>
          <w:p w:rsidR="0078254D" w:rsidRPr="00337CDD" w:rsidRDefault="0078254D" w:rsidP="00F27CEB">
            <w:pPr>
              <w:pStyle w:val="ConsPlusNormal"/>
              <w:rPr>
                <w:rFonts w:ascii="Times New Roman" w:eastAsia="Calibri" w:hAnsi="Times New Roman"/>
                <w:sz w:val="16"/>
                <w:szCs w:val="16"/>
                <w:lang w:eastAsia="en-US"/>
              </w:rPr>
            </w:pPr>
          </w:p>
        </w:tc>
      </w:tr>
      <w:tr w:rsidR="0078254D" w:rsidRPr="00337CDD" w:rsidTr="0078254D">
        <w:trPr>
          <w:trHeight w:val="562"/>
        </w:trPr>
        <w:tc>
          <w:tcPr>
            <w:tcW w:w="564" w:type="dxa"/>
            <w:vMerge/>
          </w:tcPr>
          <w:p w:rsidR="0078254D" w:rsidRPr="00337CDD" w:rsidRDefault="0078254D" w:rsidP="00F27CEB">
            <w:pPr>
              <w:spacing w:after="0"/>
              <w:rPr>
                <w:rFonts w:ascii="Times New Roman" w:hAnsi="Times New Roman"/>
                <w:sz w:val="20"/>
                <w:szCs w:val="20"/>
              </w:rPr>
            </w:pPr>
          </w:p>
        </w:tc>
        <w:tc>
          <w:tcPr>
            <w:tcW w:w="1843" w:type="dxa"/>
            <w:vMerge/>
          </w:tcPr>
          <w:p w:rsidR="0078254D" w:rsidRPr="00337CDD" w:rsidRDefault="0078254D" w:rsidP="00F27CEB">
            <w:pPr>
              <w:spacing w:after="0" w:line="240" w:lineRule="auto"/>
              <w:ind w:right="-108"/>
              <w:rPr>
                <w:rFonts w:ascii="Times New Roman" w:hAnsi="Times New Roman"/>
                <w:sz w:val="20"/>
                <w:szCs w:val="20"/>
              </w:rPr>
            </w:pPr>
          </w:p>
        </w:tc>
        <w:tc>
          <w:tcPr>
            <w:tcW w:w="1421" w:type="dxa"/>
            <w:vMerge/>
          </w:tcPr>
          <w:p w:rsidR="0078254D" w:rsidRPr="00337CDD" w:rsidRDefault="0078254D" w:rsidP="00F27CEB">
            <w:pPr>
              <w:spacing w:after="0"/>
              <w:jc w:val="center"/>
              <w:rPr>
                <w:rFonts w:ascii="Times New Roman" w:hAnsi="Times New Roman"/>
                <w:sz w:val="20"/>
              </w:rPr>
            </w:pPr>
          </w:p>
        </w:tc>
        <w:tc>
          <w:tcPr>
            <w:tcW w:w="1556" w:type="dxa"/>
          </w:tcPr>
          <w:p w:rsidR="0078254D" w:rsidRPr="00337CDD" w:rsidRDefault="0078254D" w:rsidP="00F27CEB">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1279" w:type="dxa"/>
          </w:tcPr>
          <w:p w:rsidR="0078254D" w:rsidRPr="00337CDD" w:rsidRDefault="0078254D" w:rsidP="00F27CEB">
            <w:pPr>
              <w:spacing w:after="0" w:line="240" w:lineRule="auto"/>
              <w:jc w:val="center"/>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773,9</w:t>
            </w:r>
          </w:p>
        </w:tc>
        <w:tc>
          <w:tcPr>
            <w:tcW w:w="1134"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Pr>
          <w:p w:rsidR="0078254D" w:rsidRPr="00337CDD" w:rsidRDefault="0078254D" w:rsidP="00F27CEB">
            <w:pPr>
              <w:spacing w:after="0" w:line="240" w:lineRule="auto"/>
              <w:jc w:val="center"/>
              <w:rPr>
                <w:rFonts w:ascii="Times New Roman" w:eastAsia="Times New Roman" w:hAnsi="Times New Roman"/>
                <w:sz w:val="20"/>
                <w:szCs w:val="20"/>
                <w:lang w:eastAsia="ru-RU"/>
              </w:rPr>
            </w:pPr>
            <w:r w:rsidRPr="00337CDD">
              <w:rPr>
                <w:rFonts w:ascii="Times New Roman" w:eastAsia="Times New Roman" w:hAnsi="Times New Roman"/>
                <w:sz w:val="20"/>
                <w:szCs w:val="20"/>
                <w:lang w:eastAsia="ru-RU"/>
              </w:rPr>
              <w:t>773,9</w:t>
            </w:r>
          </w:p>
        </w:tc>
        <w:tc>
          <w:tcPr>
            <w:tcW w:w="1135"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467FC8">
            <w:pPr>
              <w:pStyle w:val="ConsPlusNormal"/>
              <w:rPr>
                <w:rFonts w:ascii="Times New Roman" w:hAnsi="Times New Roman"/>
                <w:color w:val="000000"/>
                <w:sz w:val="20"/>
                <w:szCs w:val="23"/>
                <w:shd w:val="clear" w:color="auto" w:fill="FFFFFF"/>
              </w:rPr>
            </w:pPr>
          </w:p>
        </w:tc>
        <w:tc>
          <w:tcPr>
            <w:tcW w:w="1558" w:type="dxa"/>
            <w:vMerge/>
          </w:tcPr>
          <w:p w:rsidR="0078254D" w:rsidRPr="00337CDD" w:rsidRDefault="0078254D" w:rsidP="00F27CEB">
            <w:pPr>
              <w:pStyle w:val="ConsPlusNormal"/>
              <w:rPr>
                <w:rFonts w:ascii="Times New Roman" w:eastAsia="Calibri" w:hAnsi="Times New Roman"/>
                <w:sz w:val="20"/>
                <w:lang w:eastAsia="en-US"/>
              </w:rPr>
            </w:pPr>
          </w:p>
        </w:tc>
      </w:tr>
      <w:tr w:rsidR="0078254D" w:rsidRPr="00337CDD" w:rsidTr="0078254D">
        <w:trPr>
          <w:trHeight w:val="1026"/>
        </w:trPr>
        <w:tc>
          <w:tcPr>
            <w:tcW w:w="564" w:type="dxa"/>
            <w:vMerge/>
          </w:tcPr>
          <w:p w:rsidR="0078254D" w:rsidRPr="00337CDD" w:rsidRDefault="0078254D" w:rsidP="00F27CEB">
            <w:pPr>
              <w:spacing w:after="0"/>
              <w:rPr>
                <w:rFonts w:ascii="Times New Roman" w:hAnsi="Times New Roman"/>
                <w:sz w:val="20"/>
                <w:szCs w:val="20"/>
              </w:rPr>
            </w:pPr>
          </w:p>
        </w:tc>
        <w:tc>
          <w:tcPr>
            <w:tcW w:w="1843" w:type="dxa"/>
            <w:vMerge/>
          </w:tcPr>
          <w:p w:rsidR="0078254D" w:rsidRPr="00337CDD" w:rsidRDefault="0078254D" w:rsidP="00F27CEB">
            <w:pPr>
              <w:spacing w:after="0"/>
              <w:ind w:right="-108"/>
              <w:rPr>
                <w:rFonts w:ascii="Times New Roman" w:hAnsi="Times New Roman"/>
                <w:sz w:val="20"/>
                <w:szCs w:val="20"/>
              </w:rPr>
            </w:pPr>
          </w:p>
        </w:tc>
        <w:tc>
          <w:tcPr>
            <w:tcW w:w="1421" w:type="dxa"/>
            <w:vMerge/>
          </w:tcPr>
          <w:p w:rsidR="0078254D" w:rsidRPr="00337CDD" w:rsidRDefault="0078254D" w:rsidP="00F27CEB">
            <w:pPr>
              <w:spacing w:after="0"/>
              <w:rPr>
                <w:rFonts w:ascii="Times New Roman" w:hAnsi="Times New Roman"/>
                <w:sz w:val="20"/>
              </w:rPr>
            </w:pPr>
          </w:p>
        </w:tc>
        <w:tc>
          <w:tcPr>
            <w:tcW w:w="1556" w:type="dxa"/>
          </w:tcPr>
          <w:p w:rsidR="0078254D" w:rsidRPr="00337CDD" w:rsidRDefault="0078254D" w:rsidP="00F27CEB">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F27CEB">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1 390,8</w:t>
            </w:r>
          </w:p>
        </w:tc>
        <w:tc>
          <w:tcPr>
            <w:tcW w:w="1134"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134" w:type="dxa"/>
            <w:shd w:val="clear" w:color="auto" w:fill="auto"/>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eastAsia="Times New Roman" w:hAnsi="Times New Roman"/>
                <w:sz w:val="20"/>
                <w:szCs w:val="20"/>
                <w:lang w:eastAsia="ru-RU"/>
              </w:rPr>
              <w:t>1 390,8</w:t>
            </w:r>
          </w:p>
        </w:tc>
        <w:tc>
          <w:tcPr>
            <w:tcW w:w="1135" w:type="dxa"/>
          </w:tcPr>
          <w:p w:rsidR="0078254D" w:rsidRPr="00337CDD" w:rsidRDefault="0078254D" w:rsidP="00F27C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1983" w:type="dxa"/>
            <w:vMerge/>
          </w:tcPr>
          <w:p w:rsidR="0078254D" w:rsidRPr="00337CDD" w:rsidRDefault="0078254D" w:rsidP="00F27CEB">
            <w:pPr>
              <w:pStyle w:val="ConsPlusNormal"/>
              <w:rPr>
                <w:rFonts w:ascii="Times New Roman" w:hAnsi="Times New Roman" w:cs="Calibri"/>
                <w:color w:val="000000"/>
                <w:sz w:val="20"/>
              </w:rPr>
            </w:pPr>
          </w:p>
        </w:tc>
        <w:tc>
          <w:tcPr>
            <w:tcW w:w="1558" w:type="dxa"/>
            <w:vMerge/>
          </w:tcPr>
          <w:p w:rsidR="0078254D" w:rsidRPr="00337CDD" w:rsidRDefault="0078254D" w:rsidP="00F27CEB">
            <w:pPr>
              <w:pStyle w:val="ConsPlusNormal"/>
              <w:rPr>
                <w:rFonts w:ascii="Times New Roman" w:hAnsi="Times New Roman"/>
                <w:sz w:val="20"/>
              </w:rPr>
            </w:pPr>
          </w:p>
        </w:tc>
      </w:tr>
      <w:tr w:rsidR="0078254D" w:rsidRPr="00337CDD" w:rsidTr="001F2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245"/>
        </w:trPr>
        <w:tc>
          <w:tcPr>
            <w:tcW w:w="2407" w:type="dxa"/>
            <w:gridSpan w:val="2"/>
            <w:vMerge w:val="restart"/>
            <w:tcBorders>
              <w:top w:val="single" w:sz="4" w:space="0" w:color="auto"/>
              <w:left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bCs/>
                <w:color w:val="000000"/>
                <w:spacing w:val="-4"/>
                <w:sz w:val="20"/>
                <w:szCs w:val="20"/>
              </w:rPr>
            </w:pPr>
            <w:r w:rsidRPr="00337CDD">
              <w:rPr>
                <w:rFonts w:ascii="Times New Roman" w:hAnsi="Times New Roman"/>
                <w:bCs/>
                <w:color w:val="000000"/>
                <w:spacing w:val="-4"/>
                <w:sz w:val="20"/>
                <w:szCs w:val="20"/>
              </w:rPr>
              <w:t>Итого по Подпрограмме 1</w:t>
            </w:r>
          </w:p>
        </w:tc>
        <w:tc>
          <w:tcPr>
            <w:tcW w:w="1421" w:type="dxa"/>
            <w:vMerge w:val="restart"/>
            <w:tcBorders>
              <w:top w:val="single" w:sz="4" w:space="0" w:color="auto"/>
              <w:left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color w:val="000000"/>
                <w:sz w:val="20"/>
                <w:szCs w:val="20"/>
              </w:rPr>
            </w:pPr>
            <w:r w:rsidRPr="00337CDD">
              <w:rPr>
                <w:rFonts w:ascii="Times New Roman" w:hAnsi="Times New Roman"/>
                <w:color w:val="000000"/>
                <w:sz w:val="20"/>
                <w:szCs w:val="20"/>
              </w:rPr>
              <w:t>2020-2024 годы</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337CDD" w:rsidRDefault="0078254D" w:rsidP="00967300">
            <w:pPr>
              <w:jc w:val="center"/>
              <w:rPr>
                <w:rFonts w:ascii="Times New Roman" w:hAnsi="Times New Roman"/>
                <w:bCs/>
                <w:color w:val="000000"/>
                <w:sz w:val="20"/>
                <w:szCs w:val="20"/>
              </w:rPr>
            </w:pPr>
            <w:r w:rsidRPr="00337CDD">
              <w:rPr>
                <w:rFonts w:ascii="Times New Roman" w:hAnsi="Times New Roman"/>
                <w:bCs/>
                <w:color w:val="000000"/>
                <w:sz w:val="20"/>
                <w:szCs w:val="20"/>
              </w:rPr>
              <w:t xml:space="preserve">Итого: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78254D" w:rsidRDefault="0078254D" w:rsidP="00D8554E">
            <w:pPr>
              <w:ind w:left="-57" w:right="-57"/>
              <w:jc w:val="center"/>
              <w:rPr>
                <w:rFonts w:ascii="Times New Roman" w:hAnsi="Times New Roman"/>
                <w:color w:val="000000"/>
                <w:sz w:val="20"/>
                <w:szCs w:val="20"/>
              </w:rPr>
            </w:pPr>
            <w:r w:rsidRPr="001F2EFD">
              <w:rPr>
                <w:rFonts w:ascii="Times New Roman" w:hAnsi="Times New Roman"/>
                <w:color w:val="000000"/>
                <w:sz w:val="20"/>
                <w:szCs w:val="20"/>
              </w:rPr>
              <w:t>438 717,1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EA7D29">
            <w:pPr>
              <w:ind w:left="-57" w:right="-57"/>
              <w:jc w:val="center"/>
              <w:rPr>
                <w:rFonts w:ascii="Times New Roman" w:hAnsi="Times New Roman"/>
                <w:color w:val="000000"/>
                <w:sz w:val="20"/>
                <w:szCs w:val="20"/>
              </w:rPr>
            </w:pPr>
            <w:r w:rsidRPr="004D7A5B">
              <w:rPr>
                <w:rFonts w:ascii="Times New Roman" w:hAnsi="Times New Roman"/>
                <w:color w:val="000000"/>
                <w:sz w:val="20"/>
                <w:szCs w:val="20"/>
              </w:rPr>
              <w:t>73 431,2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D8554E">
            <w:pPr>
              <w:ind w:left="-57" w:right="-57"/>
              <w:jc w:val="center"/>
              <w:rPr>
                <w:rFonts w:ascii="Times New Roman" w:hAnsi="Times New Roman"/>
                <w:color w:val="000000"/>
                <w:sz w:val="20"/>
                <w:szCs w:val="20"/>
              </w:rPr>
            </w:pPr>
            <w:r w:rsidRPr="001F2EFD">
              <w:rPr>
                <w:rFonts w:ascii="Times New Roman" w:hAnsi="Times New Roman"/>
                <w:color w:val="000000"/>
                <w:sz w:val="20"/>
                <w:szCs w:val="20"/>
              </w:rPr>
              <w:t>88 573,5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B93DD2" w:rsidRDefault="0078254D" w:rsidP="00967300">
            <w:pPr>
              <w:ind w:left="-57" w:right="-57"/>
              <w:jc w:val="center"/>
              <w:rPr>
                <w:rFonts w:ascii="Times New Roman" w:hAnsi="Times New Roman"/>
                <w:color w:val="000000"/>
                <w:sz w:val="20"/>
                <w:szCs w:val="20"/>
              </w:rPr>
            </w:pPr>
            <w:r w:rsidRPr="00B93DD2">
              <w:rPr>
                <w:rFonts w:ascii="Times New Roman" w:hAnsi="Times New Roman"/>
                <w:color w:val="000000"/>
                <w:sz w:val="20"/>
                <w:szCs w:val="20"/>
              </w:rPr>
              <w:t>90 742,0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B93DD2" w:rsidRDefault="0078254D" w:rsidP="00967300">
            <w:pPr>
              <w:ind w:left="-57" w:right="-57"/>
              <w:jc w:val="center"/>
              <w:rPr>
                <w:rFonts w:ascii="Times New Roman" w:hAnsi="Times New Roman"/>
                <w:color w:val="000000"/>
                <w:sz w:val="20"/>
                <w:szCs w:val="20"/>
              </w:rPr>
            </w:pPr>
            <w:r w:rsidRPr="00B93DD2">
              <w:rPr>
                <w:rFonts w:ascii="Times New Roman" w:hAnsi="Times New Roman"/>
                <w:color w:val="000000"/>
                <w:sz w:val="20"/>
                <w:szCs w:val="20"/>
              </w:rPr>
              <w:t>95 228,4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B93DD2" w:rsidRDefault="0078254D" w:rsidP="00967300">
            <w:pPr>
              <w:ind w:left="-57" w:right="-57"/>
              <w:jc w:val="center"/>
              <w:rPr>
                <w:rFonts w:ascii="Times New Roman" w:hAnsi="Times New Roman"/>
                <w:color w:val="000000"/>
                <w:sz w:val="20"/>
                <w:szCs w:val="20"/>
              </w:rPr>
            </w:pPr>
            <w:r w:rsidRPr="00B93DD2">
              <w:rPr>
                <w:rFonts w:ascii="Times New Roman" w:hAnsi="Times New Roman"/>
                <w:color w:val="000000"/>
                <w:sz w:val="20"/>
                <w:szCs w:val="20"/>
              </w:rPr>
              <w:t>90 742,0</w:t>
            </w:r>
          </w:p>
        </w:tc>
        <w:tc>
          <w:tcPr>
            <w:tcW w:w="3541" w:type="dxa"/>
            <w:gridSpan w:val="2"/>
            <w:vMerge w:val="restart"/>
            <w:tcBorders>
              <w:top w:val="single" w:sz="4" w:space="0" w:color="auto"/>
              <w:left w:val="single" w:sz="4" w:space="0" w:color="auto"/>
              <w:right w:val="single" w:sz="4" w:space="0" w:color="auto"/>
            </w:tcBorders>
            <w:shd w:val="clear" w:color="auto" w:fill="auto"/>
            <w:vAlign w:val="center"/>
            <w:hideMark/>
          </w:tcPr>
          <w:p w:rsidR="0078254D" w:rsidRPr="00337CDD" w:rsidRDefault="0078254D" w:rsidP="00967300">
            <w:pPr>
              <w:jc w:val="center"/>
              <w:rPr>
                <w:rFonts w:ascii="Times New Roman" w:hAnsi="Times New Roman"/>
                <w:color w:val="000000"/>
                <w:sz w:val="20"/>
                <w:szCs w:val="20"/>
              </w:rPr>
            </w:pPr>
            <w:r w:rsidRPr="00337CDD">
              <w:rPr>
                <w:rFonts w:ascii="Times New Roman" w:hAnsi="Times New Roman"/>
                <w:color w:val="000000"/>
                <w:sz w:val="20"/>
                <w:szCs w:val="20"/>
              </w:rPr>
              <w:t> </w:t>
            </w:r>
          </w:p>
        </w:tc>
      </w:tr>
      <w:tr w:rsidR="0078254D" w:rsidRPr="00337CDD" w:rsidTr="0078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25"/>
        </w:trPr>
        <w:tc>
          <w:tcPr>
            <w:tcW w:w="2407" w:type="dxa"/>
            <w:gridSpan w:val="2"/>
            <w:vMerge/>
            <w:tcBorders>
              <w:top w:val="single" w:sz="4" w:space="0" w:color="auto"/>
              <w:left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bCs/>
                <w:color w:val="000000"/>
                <w:spacing w:val="-4"/>
                <w:sz w:val="20"/>
                <w:szCs w:val="20"/>
              </w:rPr>
            </w:pPr>
          </w:p>
        </w:tc>
        <w:tc>
          <w:tcPr>
            <w:tcW w:w="1421" w:type="dxa"/>
            <w:vMerge/>
            <w:tcBorders>
              <w:top w:val="single" w:sz="4" w:space="0" w:color="auto"/>
              <w:left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color w:val="000000"/>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78254D" w:rsidRPr="00337CDD" w:rsidRDefault="0078254D" w:rsidP="002953D7">
            <w:pPr>
              <w:pStyle w:val="ConsPlusNormal"/>
              <w:rPr>
                <w:rFonts w:ascii="Times New Roman" w:hAnsi="Times New Roman"/>
                <w:sz w:val="20"/>
              </w:rPr>
            </w:pPr>
            <w:r w:rsidRPr="00337CDD">
              <w:rPr>
                <w:rFonts w:ascii="Times New Roman" w:hAnsi="Times New Roman"/>
                <w:sz w:val="20"/>
              </w:rPr>
              <w:t>Средства федерального бюджета</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2953D7">
            <w:pPr>
              <w:ind w:left="-57" w:right="-57"/>
              <w:jc w:val="center"/>
              <w:rPr>
                <w:rFonts w:ascii="Times New Roman" w:hAnsi="Times New Roman"/>
                <w:color w:val="000000"/>
                <w:sz w:val="20"/>
                <w:szCs w:val="20"/>
              </w:rPr>
            </w:pPr>
            <w:r w:rsidRPr="004D7A5B">
              <w:rPr>
                <w:rFonts w:ascii="Times New Roman" w:hAnsi="Times New Roman"/>
                <w:color w:val="000000"/>
                <w:sz w:val="20"/>
                <w:szCs w:val="20"/>
              </w:rPr>
              <w:t>2 321,7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2953D7">
            <w:pPr>
              <w:ind w:left="-57" w:right="-57"/>
              <w:jc w:val="center"/>
              <w:rPr>
                <w:rFonts w:ascii="Times New Roman" w:hAnsi="Times New Roman"/>
                <w:color w:val="000000"/>
                <w:sz w:val="20"/>
                <w:szCs w:val="20"/>
              </w:rPr>
            </w:pPr>
            <w:r w:rsidRPr="004D7A5B">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2953D7">
            <w:pPr>
              <w:ind w:left="-57" w:right="-57"/>
              <w:jc w:val="center"/>
              <w:rPr>
                <w:rFonts w:ascii="Times New Roman" w:hAnsi="Times New Roman"/>
                <w:color w:val="000000"/>
                <w:sz w:val="20"/>
                <w:szCs w:val="20"/>
              </w:rPr>
            </w:pPr>
            <w:r w:rsidRPr="004D7A5B">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337CDD" w:rsidRDefault="0078254D" w:rsidP="002953D7">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337CDD" w:rsidRDefault="0078254D" w:rsidP="002953D7">
            <w:pPr>
              <w:ind w:left="-57" w:right="-57"/>
              <w:jc w:val="center"/>
              <w:rPr>
                <w:rFonts w:ascii="Times New Roman" w:hAnsi="Times New Roman"/>
                <w:color w:val="000000"/>
                <w:sz w:val="20"/>
                <w:szCs w:val="20"/>
              </w:rPr>
            </w:pPr>
            <w:r w:rsidRPr="00337CDD">
              <w:rPr>
                <w:rFonts w:ascii="Times New Roman" w:hAnsi="Times New Roman"/>
                <w:color w:val="000000"/>
                <w:sz w:val="20"/>
                <w:szCs w:val="20"/>
              </w:rPr>
              <w:t>2 321,7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337CDD" w:rsidRDefault="0078254D" w:rsidP="002953D7">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3541" w:type="dxa"/>
            <w:gridSpan w:val="2"/>
            <w:vMerge/>
            <w:tcBorders>
              <w:top w:val="single" w:sz="4" w:space="0" w:color="auto"/>
              <w:left w:val="single" w:sz="4" w:space="0" w:color="auto"/>
              <w:right w:val="single" w:sz="4" w:space="0" w:color="auto"/>
            </w:tcBorders>
            <w:shd w:val="clear" w:color="auto" w:fill="auto"/>
            <w:vAlign w:val="center"/>
            <w:hideMark/>
          </w:tcPr>
          <w:p w:rsidR="0078254D" w:rsidRPr="00337CDD" w:rsidRDefault="0078254D" w:rsidP="00967300">
            <w:pPr>
              <w:jc w:val="center"/>
              <w:rPr>
                <w:rFonts w:ascii="Times New Roman" w:hAnsi="Times New Roman"/>
                <w:color w:val="000000"/>
                <w:sz w:val="20"/>
                <w:szCs w:val="20"/>
              </w:rPr>
            </w:pPr>
          </w:p>
        </w:tc>
      </w:tr>
      <w:tr w:rsidR="0078254D" w:rsidRPr="00337CDD" w:rsidTr="0078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25"/>
        </w:trPr>
        <w:tc>
          <w:tcPr>
            <w:tcW w:w="2407" w:type="dxa"/>
            <w:gridSpan w:val="2"/>
            <w:vMerge/>
            <w:tcBorders>
              <w:left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bCs/>
                <w:color w:val="000000"/>
                <w:sz w:val="20"/>
                <w:szCs w:val="20"/>
              </w:rPr>
            </w:pPr>
          </w:p>
        </w:tc>
        <w:tc>
          <w:tcPr>
            <w:tcW w:w="1421" w:type="dxa"/>
            <w:vMerge/>
            <w:tcBorders>
              <w:left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color w:val="000000"/>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78254D" w:rsidRPr="00337CDD" w:rsidRDefault="0078254D" w:rsidP="00967300">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967300">
            <w:pPr>
              <w:ind w:left="-57" w:right="-57"/>
              <w:jc w:val="center"/>
              <w:rPr>
                <w:rFonts w:ascii="Times New Roman" w:hAnsi="Times New Roman"/>
                <w:color w:val="000000"/>
                <w:sz w:val="20"/>
                <w:szCs w:val="20"/>
              </w:rPr>
            </w:pPr>
            <w:r w:rsidRPr="004D7A5B">
              <w:rPr>
                <w:rFonts w:ascii="Times New Roman" w:hAnsi="Times New Roman"/>
                <w:color w:val="000000"/>
                <w:sz w:val="20"/>
                <w:szCs w:val="20"/>
              </w:rPr>
              <w:t>773,9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967300">
            <w:pPr>
              <w:ind w:left="-57" w:right="-57"/>
              <w:jc w:val="center"/>
              <w:rPr>
                <w:rFonts w:ascii="Times New Roman" w:hAnsi="Times New Roman"/>
                <w:color w:val="000000"/>
                <w:sz w:val="20"/>
                <w:szCs w:val="20"/>
              </w:rPr>
            </w:pPr>
            <w:r w:rsidRPr="004D7A5B">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967300">
            <w:pPr>
              <w:ind w:left="-57" w:right="-57"/>
              <w:jc w:val="center"/>
              <w:rPr>
                <w:rFonts w:ascii="Times New Roman" w:hAnsi="Times New Roman"/>
                <w:color w:val="000000"/>
                <w:sz w:val="20"/>
                <w:szCs w:val="20"/>
              </w:rPr>
            </w:pPr>
            <w:r w:rsidRPr="004D7A5B">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337CDD" w:rsidRDefault="0078254D" w:rsidP="00967300">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337CDD" w:rsidRDefault="0078254D" w:rsidP="00967300">
            <w:pPr>
              <w:ind w:left="-57" w:right="-57"/>
              <w:jc w:val="center"/>
              <w:rPr>
                <w:rFonts w:ascii="Times New Roman" w:hAnsi="Times New Roman"/>
                <w:color w:val="000000"/>
                <w:sz w:val="20"/>
                <w:szCs w:val="20"/>
              </w:rPr>
            </w:pPr>
            <w:r w:rsidRPr="00337CDD">
              <w:rPr>
                <w:rFonts w:ascii="Times New Roman" w:hAnsi="Times New Roman"/>
                <w:color w:val="000000"/>
                <w:sz w:val="20"/>
                <w:szCs w:val="20"/>
              </w:rPr>
              <w:t>773,9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337CDD" w:rsidRDefault="0078254D" w:rsidP="00967300">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3541" w:type="dxa"/>
            <w:gridSpan w:val="2"/>
            <w:vMerge/>
            <w:tcBorders>
              <w:left w:val="single" w:sz="4" w:space="0" w:color="auto"/>
              <w:right w:val="single" w:sz="4" w:space="0" w:color="auto"/>
            </w:tcBorders>
            <w:shd w:val="clear" w:color="auto" w:fill="auto"/>
            <w:vAlign w:val="center"/>
            <w:hideMark/>
          </w:tcPr>
          <w:p w:rsidR="0078254D" w:rsidRPr="00337CDD" w:rsidRDefault="0078254D" w:rsidP="00967300">
            <w:pPr>
              <w:jc w:val="center"/>
              <w:rPr>
                <w:rFonts w:ascii="Times New Roman" w:hAnsi="Times New Roman"/>
                <w:color w:val="000000"/>
                <w:sz w:val="20"/>
                <w:szCs w:val="20"/>
              </w:rPr>
            </w:pPr>
          </w:p>
        </w:tc>
      </w:tr>
      <w:tr w:rsidR="0078254D" w:rsidRPr="00337CDD" w:rsidTr="0078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25"/>
        </w:trPr>
        <w:tc>
          <w:tcPr>
            <w:tcW w:w="2407" w:type="dxa"/>
            <w:gridSpan w:val="2"/>
            <w:vMerge/>
            <w:tcBorders>
              <w:left w:val="single" w:sz="4" w:space="0" w:color="auto"/>
              <w:bottom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bCs/>
                <w:color w:val="000000"/>
                <w:sz w:val="20"/>
                <w:szCs w:val="20"/>
              </w:rPr>
            </w:pPr>
          </w:p>
        </w:tc>
        <w:tc>
          <w:tcPr>
            <w:tcW w:w="1421" w:type="dxa"/>
            <w:vMerge/>
            <w:tcBorders>
              <w:left w:val="single" w:sz="4" w:space="0" w:color="auto"/>
              <w:bottom w:val="single" w:sz="4" w:space="0" w:color="auto"/>
              <w:right w:val="single" w:sz="4" w:space="0" w:color="auto"/>
            </w:tcBorders>
            <w:shd w:val="clear" w:color="auto" w:fill="auto"/>
            <w:hideMark/>
          </w:tcPr>
          <w:p w:rsidR="0078254D" w:rsidRPr="00337CDD" w:rsidRDefault="0078254D" w:rsidP="00967300">
            <w:pPr>
              <w:jc w:val="center"/>
              <w:rPr>
                <w:rFonts w:ascii="Times New Roman" w:hAnsi="Times New Roman"/>
                <w:color w:val="000000"/>
                <w:sz w:val="20"/>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rsidR="0078254D" w:rsidRPr="00337CDD" w:rsidRDefault="0078254D" w:rsidP="00967300">
            <w:pPr>
              <w:pStyle w:val="ConsPlusNormal"/>
              <w:rPr>
                <w:rFonts w:ascii="Times New Roman" w:hAnsi="Times New Roman"/>
                <w:sz w:val="20"/>
              </w:rPr>
            </w:pPr>
            <w:r w:rsidRPr="00337CDD">
              <w:rPr>
                <w:rFonts w:ascii="Times New Roman" w:hAnsi="Times New Roman"/>
                <w:sz w:val="20"/>
              </w:rPr>
              <w:t xml:space="preserve">Средства бюджета </w:t>
            </w:r>
          </w:p>
          <w:p w:rsidR="0078254D" w:rsidRPr="00337CDD" w:rsidRDefault="0078254D" w:rsidP="00967300">
            <w:pPr>
              <w:pStyle w:val="ConsPlusNormal"/>
              <w:rPr>
                <w:rFonts w:ascii="Times New Roman" w:hAnsi="Times New Roman"/>
                <w:sz w:val="20"/>
              </w:rPr>
            </w:pPr>
            <w:r w:rsidRPr="00337CDD">
              <w:rPr>
                <w:rFonts w:ascii="Times New Roman" w:hAnsi="Times New Roman"/>
                <w:sz w:val="20"/>
              </w:rPr>
              <w:t>Пушкинского городского округа</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1F2EFD">
            <w:pPr>
              <w:ind w:left="-57" w:right="-57"/>
              <w:jc w:val="center"/>
              <w:rPr>
                <w:rFonts w:ascii="Times New Roman" w:hAnsi="Times New Roman"/>
                <w:color w:val="000000"/>
                <w:sz w:val="20"/>
                <w:szCs w:val="20"/>
              </w:rPr>
            </w:pPr>
            <w:r w:rsidRPr="001F2EFD">
              <w:rPr>
                <w:rFonts w:ascii="Times New Roman" w:hAnsi="Times New Roman"/>
                <w:color w:val="000000"/>
                <w:sz w:val="20"/>
                <w:szCs w:val="20"/>
              </w:rPr>
              <w:t>435 621,5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1F2EFD">
            <w:pPr>
              <w:ind w:left="-57" w:right="-57"/>
              <w:jc w:val="center"/>
              <w:rPr>
                <w:rFonts w:ascii="Times New Roman" w:hAnsi="Times New Roman"/>
                <w:color w:val="000000"/>
                <w:sz w:val="20"/>
                <w:szCs w:val="20"/>
              </w:rPr>
            </w:pPr>
            <w:r w:rsidRPr="004D7A5B">
              <w:rPr>
                <w:rFonts w:ascii="Times New Roman" w:hAnsi="Times New Roman"/>
                <w:color w:val="000000"/>
                <w:sz w:val="20"/>
                <w:szCs w:val="20"/>
              </w:rPr>
              <w:t>73 431,2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4D7A5B" w:rsidRDefault="0078254D" w:rsidP="001F2EFD">
            <w:pPr>
              <w:ind w:left="-57" w:right="-57"/>
              <w:rPr>
                <w:rFonts w:ascii="Times New Roman" w:hAnsi="Times New Roman"/>
                <w:color w:val="000000"/>
                <w:sz w:val="20"/>
                <w:szCs w:val="20"/>
              </w:rPr>
            </w:pPr>
            <w:r w:rsidRPr="001F2EFD">
              <w:rPr>
                <w:rFonts w:ascii="Times New Roman" w:hAnsi="Times New Roman"/>
                <w:color w:val="000000"/>
                <w:sz w:val="20"/>
                <w:szCs w:val="20"/>
              </w:rPr>
              <w:t>88 573,5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B93DD2" w:rsidRDefault="0078254D" w:rsidP="001F2EFD">
            <w:pPr>
              <w:ind w:left="-57" w:right="-57"/>
              <w:jc w:val="center"/>
              <w:rPr>
                <w:rFonts w:ascii="Times New Roman" w:hAnsi="Times New Roman"/>
                <w:color w:val="000000"/>
                <w:sz w:val="20"/>
                <w:szCs w:val="20"/>
              </w:rPr>
            </w:pPr>
            <w:r w:rsidRPr="00B93DD2">
              <w:rPr>
                <w:rFonts w:ascii="Times New Roman" w:hAnsi="Times New Roman"/>
                <w:color w:val="000000"/>
                <w:sz w:val="20"/>
                <w:szCs w:val="20"/>
              </w:rPr>
              <w:t>90 742,0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A648C9" w:rsidRDefault="0078254D" w:rsidP="004E7AA7">
            <w:pPr>
              <w:spacing w:after="0" w:line="240" w:lineRule="auto"/>
              <w:jc w:val="center"/>
            </w:pPr>
            <w:r>
              <w:rPr>
                <w:rFonts w:ascii="Times New Roman" w:hAnsi="Times New Roman"/>
                <w:sz w:val="20"/>
                <w:szCs w:val="20"/>
              </w:rPr>
              <w:t>92 132,8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54D" w:rsidRPr="00A648C9" w:rsidRDefault="0078254D" w:rsidP="004E7AA7">
            <w:pPr>
              <w:spacing w:after="0" w:line="240" w:lineRule="auto"/>
              <w:jc w:val="center"/>
            </w:pPr>
            <w:r w:rsidRPr="00A648C9">
              <w:rPr>
                <w:rFonts w:ascii="Times New Roman" w:hAnsi="Times New Roman"/>
                <w:sz w:val="20"/>
                <w:szCs w:val="20"/>
              </w:rPr>
              <w:t>90 742,0</w:t>
            </w:r>
          </w:p>
        </w:tc>
        <w:tc>
          <w:tcPr>
            <w:tcW w:w="3541" w:type="dxa"/>
            <w:gridSpan w:val="2"/>
            <w:vMerge/>
            <w:tcBorders>
              <w:left w:val="single" w:sz="4" w:space="0" w:color="auto"/>
              <w:bottom w:val="single" w:sz="4" w:space="0" w:color="auto"/>
              <w:right w:val="single" w:sz="4" w:space="0" w:color="auto"/>
            </w:tcBorders>
            <w:shd w:val="clear" w:color="auto" w:fill="auto"/>
            <w:vAlign w:val="center"/>
            <w:hideMark/>
          </w:tcPr>
          <w:p w:rsidR="0078254D" w:rsidRPr="00337CDD" w:rsidRDefault="0078254D" w:rsidP="00967300">
            <w:pPr>
              <w:jc w:val="center"/>
              <w:rPr>
                <w:rFonts w:ascii="Times New Roman" w:hAnsi="Times New Roman"/>
                <w:color w:val="000000"/>
                <w:sz w:val="20"/>
                <w:szCs w:val="20"/>
              </w:rPr>
            </w:pPr>
          </w:p>
        </w:tc>
      </w:tr>
    </w:tbl>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ED6E3A" w:rsidRDefault="00ED6E3A" w:rsidP="00286BDF">
      <w:pPr>
        <w:pStyle w:val="ConsPlusNormal"/>
        <w:tabs>
          <w:tab w:val="left" w:pos="12049"/>
        </w:tabs>
        <w:ind w:left="12049"/>
        <w:jc w:val="both"/>
        <w:rPr>
          <w:rFonts w:ascii="Times New Roman" w:hAnsi="Times New Roman"/>
          <w:sz w:val="20"/>
          <w:szCs w:val="24"/>
        </w:rPr>
      </w:pPr>
    </w:p>
    <w:p w:rsidR="00286BDF" w:rsidRPr="00337CDD" w:rsidRDefault="00286BDF"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lastRenderedPageBreak/>
        <w:t xml:space="preserve">Приложение 2 </w:t>
      </w:r>
    </w:p>
    <w:p w:rsidR="00286BDF" w:rsidRPr="00337CDD" w:rsidRDefault="00C04B26" w:rsidP="00286BDF">
      <w:pPr>
        <w:pStyle w:val="ConsPlusNormal"/>
        <w:tabs>
          <w:tab w:val="left" w:pos="12049"/>
        </w:tabs>
        <w:ind w:left="12049"/>
        <w:jc w:val="both"/>
        <w:rPr>
          <w:rFonts w:ascii="Times New Roman" w:hAnsi="Times New Roman"/>
          <w:sz w:val="20"/>
          <w:szCs w:val="24"/>
        </w:rPr>
      </w:pPr>
      <w:r w:rsidRPr="00337CDD">
        <w:rPr>
          <w:rFonts w:ascii="Times New Roman" w:hAnsi="Times New Roman"/>
          <w:sz w:val="20"/>
          <w:szCs w:val="24"/>
        </w:rPr>
        <w:t xml:space="preserve">к </w:t>
      </w:r>
      <w:r w:rsidR="004D413D">
        <w:rPr>
          <w:rFonts w:ascii="Times New Roman" w:hAnsi="Times New Roman"/>
          <w:sz w:val="20"/>
          <w:szCs w:val="24"/>
        </w:rPr>
        <w:t>Муниципальной программе</w:t>
      </w:r>
    </w:p>
    <w:p w:rsidR="00380365" w:rsidRPr="00337CDD" w:rsidRDefault="00380365" w:rsidP="00380365">
      <w:pPr>
        <w:pStyle w:val="ConsPlusNormal"/>
        <w:jc w:val="right"/>
        <w:rPr>
          <w:rFonts w:ascii="Times New Roman" w:hAnsi="Times New Roman"/>
          <w:sz w:val="24"/>
          <w:szCs w:val="24"/>
        </w:rPr>
      </w:pPr>
    </w:p>
    <w:p w:rsidR="00C443CC" w:rsidRPr="00337CDD" w:rsidRDefault="00C443CC" w:rsidP="00380365">
      <w:pPr>
        <w:pStyle w:val="ConsPlusNormal"/>
        <w:jc w:val="right"/>
        <w:rPr>
          <w:rFonts w:ascii="Times New Roman" w:hAnsi="Times New Roman"/>
          <w:sz w:val="24"/>
          <w:szCs w:val="24"/>
        </w:rPr>
      </w:pPr>
    </w:p>
    <w:p w:rsidR="00C443CC" w:rsidRPr="00337CDD" w:rsidRDefault="00C443CC" w:rsidP="00380365">
      <w:pPr>
        <w:pStyle w:val="ConsPlusNormal"/>
        <w:jc w:val="right"/>
        <w:rPr>
          <w:rFonts w:ascii="Times New Roman" w:hAnsi="Times New Roman"/>
          <w:sz w:val="24"/>
          <w:szCs w:val="24"/>
        </w:rPr>
      </w:pPr>
    </w:p>
    <w:p w:rsidR="00380365" w:rsidRPr="00337CDD" w:rsidRDefault="006D11AC" w:rsidP="00380365">
      <w:pPr>
        <w:pStyle w:val="ConsPlusNormal"/>
        <w:jc w:val="center"/>
        <w:rPr>
          <w:rFonts w:ascii="Times New Roman" w:hAnsi="Times New Roman"/>
          <w:b/>
          <w:sz w:val="24"/>
          <w:szCs w:val="24"/>
        </w:rPr>
      </w:pPr>
      <w:r w:rsidRPr="00337CDD">
        <w:rPr>
          <w:rFonts w:ascii="Times New Roman" w:hAnsi="Times New Roman"/>
          <w:b/>
          <w:sz w:val="24"/>
          <w:szCs w:val="24"/>
        </w:rPr>
        <w:t xml:space="preserve">Паспорт </w:t>
      </w:r>
      <w:r w:rsidR="00E0265A" w:rsidRPr="00337CDD">
        <w:rPr>
          <w:rFonts w:ascii="Times New Roman" w:hAnsi="Times New Roman"/>
          <w:b/>
          <w:sz w:val="24"/>
          <w:szCs w:val="24"/>
        </w:rPr>
        <w:t xml:space="preserve">2 Подпрограммы </w:t>
      </w:r>
      <w:r w:rsidR="00A0202F" w:rsidRPr="00337CDD">
        <w:rPr>
          <w:rFonts w:ascii="Times New Roman" w:hAnsi="Times New Roman"/>
          <w:b/>
          <w:sz w:val="24"/>
          <w:szCs w:val="24"/>
        </w:rPr>
        <w:t>3</w:t>
      </w:r>
      <w:r w:rsidRPr="00337CDD">
        <w:rPr>
          <w:rFonts w:ascii="Times New Roman" w:hAnsi="Times New Roman"/>
          <w:b/>
          <w:sz w:val="24"/>
          <w:szCs w:val="24"/>
        </w:rPr>
        <w:t xml:space="preserve"> </w:t>
      </w:r>
      <w:r w:rsidR="00380365" w:rsidRPr="00337CDD">
        <w:rPr>
          <w:rFonts w:ascii="Times New Roman" w:hAnsi="Times New Roman"/>
          <w:b/>
          <w:sz w:val="24"/>
          <w:szCs w:val="24"/>
        </w:rPr>
        <w:t>«</w:t>
      </w:r>
      <w:r w:rsidR="009C2986" w:rsidRPr="00337CDD">
        <w:rPr>
          <w:rFonts w:ascii="Times New Roman" w:hAnsi="Times New Roman"/>
          <w:b/>
          <w:sz w:val="24"/>
          <w:szCs w:val="24"/>
        </w:rPr>
        <w:t>Подготовка спортивного резерва</w:t>
      </w:r>
      <w:r w:rsidR="00380365" w:rsidRPr="00337CDD">
        <w:rPr>
          <w:rFonts w:ascii="Times New Roman" w:hAnsi="Times New Roman"/>
          <w:b/>
          <w:sz w:val="24"/>
          <w:szCs w:val="24"/>
        </w:rPr>
        <w:t xml:space="preserve">» </w:t>
      </w:r>
    </w:p>
    <w:p w:rsidR="00380365" w:rsidRPr="00337CDD" w:rsidRDefault="00380365" w:rsidP="00380365">
      <w:pPr>
        <w:pStyle w:val="ConsPlusNormal"/>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71"/>
        <w:gridCol w:w="1648"/>
        <w:gridCol w:w="2030"/>
        <w:gridCol w:w="1142"/>
        <w:gridCol w:w="1331"/>
        <w:gridCol w:w="1331"/>
        <w:gridCol w:w="1331"/>
        <w:gridCol w:w="1331"/>
        <w:gridCol w:w="1648"/>
      </w:tblGrid>
      <w:tr w:rsidR="00380365" w:rsidRPr="00337CDD" w:rsidTr="00EE66F4">
        <w:tc>
          <w:tcPr>
            <w:tcW w:w="1137" w:type="pct"/>
          </w:tcPr>
          <w:p w:rsidR="00380365" w:rsidRPr="00337CDD" w:rsidRDefault="00380365" w:rsidP="00EE66F4">
            <w:pPr>
              <w:pStyle w:val="ConsPlusNormal"/>
              <w:rPr>
                <w:rFonts w:ascii="Times New Roman" w:hAnsi="Times New Roman"/>
                <w:sz w:val="20"/>
              </w:rPr>
            </w:pPr>
            <w:r w:rsidRPr="00337CDD">
              <w:rPr>
                <w:rFonts w:ascii="Times New Roman" w:hAnsi="Times New Roman"/>
                <w:sz w:val="20"/>
              </w:rPr>
              <w:t>Муниципальный заказчик подпрограммы</w:t>
            </w:r>
          </w:p>
        </w:tc>
        <w:tc>
          <w:tcPr>
            <w:tcW w:w="3863" w:type="pct"/>
            <w:gridSpan w:val="8"/>
          </w:tcPr>
          <w:p w:rsidR="000B3662" w:rsidRPr="00337CDD" w:rsidRDefault="000B3662" w:rsidP="000B3662">
            <w:pPr>
              <w:pStyle w:val="ConsPlusNormal"/>
              <w:rPr>
                <w:rFonts w:ascii="Times New Roman" w:hAnsi="Times New Roman"/>
                <w:bCs/>
                <w:sz w:val="20"/>
              </w:rPr>
            </w:pPr>
            <w:r w:rsidRPr="00337CDD">
              <w:rPr>
                <w:rFonts w:ascii="Times New Roman" w:hAnsi="Times New Roman"/>
                <w:bCs/>
                <w:sz w:val="20"/>
              </w:rPr>
              <w:t>Управление развития отраслей социальной сферы администрации Пушкинского городского округа</w:t>
            </w:r>
            <w:r>
              <w:rPr>
                <w:rFonts w:ascii="Times New Roman" w:hAnsi="Times New Roman"/>
                <w:bCs/>
                <w:sz w:val="20"/>
              </w:rPr>
              <w:t xml:space="preserve"> </w:t>
            </w:r>
            <w:r w:rsidRPr="005565CB">
              <w:rPr>
                <w:rFonts w:ascii="Times New Roman" w:hAnsi="Times New Roman"/>
                <w:bCs/>
                <w:sz w:val="20"/>
              </w:rPr>
              <w:t>Московской области</w:t>
            </w:r>
            <w:r w:rsidRPr="00337CDD">
              <w:rPr>
                <w:rFonts w:ascii="Times New Roman" w:hAnsi="Times New Roman"/>
                <w:bCs/>
                <w:sz w:val="20"/>
              </w:rPr>
              <w:t>,</w:t>
            </w:r>
          </w:p>
          <w:p w:rsidR="00EC3842" w:rsidRPr="00337CDD" w:rsidRDefault="000B3662" w:rsidP="000B3662">
            <w:pPr>
              <w:pStyle w:val="ConsPlusNormal"/>
              <w:rPr>
                <w:rFonts w:ascii="Times New Roman" w:hAnsi="Times New Roman"/>
                <w:sz w:val="20"/>
              </w:rPr>
            </w:pPr>
            <w:r w:rsidRPr="00337CDD">
              <w:rPr>
                <w:rFonts w:ascii="Times New Roman" w:hAnsi="Times New Roman"/>
                <w:bCs/>
                <w:sz w:val="20"/>
              </w:rPr>
              <w:t>Управление физической культуры, спорта, туризма и взаимодействия с общественными организациями Администрации Городского округа Пушкинский</w:t>
            </w:r>
            <w:r>
              <w:rPr>
                <w:rFonts w:ascii="Times New Roman" w:hAnsi="Times New Roman"/>
                <w:bCs/>
                <w:sz w:val="20"/>
              </w:rPr>
              <w:t xml:space="preserve"> </w:t>
            </w:r>
            <w:r w:rsidRPr="005565CB">
              <w:rPr>
                <w:rFonts w:ascii="Times New Roman" w:hAnsi="Times New Roman"/>
                <w:bCs/>
                <w:sz w:val="20"/>
              </w:rPr>
              <w:t>Московской области</w:t>
            </w:r>
          </w:p>
        </w:tc>
      </w:tr>
      <w:tr w:rsidR="00380365" w:rsidRPr="00337CDD" w:rsidTr="005779FF">
        <w:tc>
          <w:tcPr>
            <w:tcW w:w="1137" w:type="pct"/>
            <w:vMerge w:val="restart"/>
          </w:tcPr>
          <w:p w:rsidR="00380365" w:rsidRPr="00337CDD" w:rsidRDefault="00380365" w:rsidP="00EE66F4">
            <w:pPr>
              <w:pStyle w:val="ConsPlusNormal"/>
              <w:rPr>
                <w:rFonts w:ascii="Times New Roman" w:hAnsi="Times New Roman"/>
                <w:sz w:val="20"/>
              </w:rPr>
            </w:pPr>
            <w:r w:rsidRPr="00337CDD">
              <w:rPr>
                <w:rFonts w:ascii="Times New Roman" w:hAnsi="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540" w:type="pct"/>
            <w:vMerge w:val="restart"/>
          </w:tcPr>
          <w:p w:rsidR="00380365" w:rsidRPr="00337CDD" w:rsidRDefault="00380365" w:rsidP="00EE66F4">
            <w:pPr>
              <w:pStyle w:val="ConsPlusNormal"/>
              <w:rPr>
                <w:rFonts w:ascii="Times New Roman" w:hAnsi="Times New Roman"/>
                <w:sz w:val="20"/>
              </w:rPr>
            </w:pPr>
            <w:r w:rsidRPr="00337CDD">
              <w:rPr>
                <w:rFonts w:ascii="Times New Roman" w:hAnsi="Times New Roman"/>
                <w:sz w:val="20"/>
              </w:rPr>
              <w:t>Главный распорядитель бюджетных средств</w:t>
            </w:r>
          </w:p>
        </w:tc>
        <w:tc>
          <w:tcPr>
            <w:tcW w:w="665" w:type="pct"/>
            <w:vMerge w:val="restart"/>
          </w:tcPr>
          <w:p w:rsidR="00380365" w:rsidRPr="00337CDD" w:rsidRDefault="00380365" w:rsidP="00EE66F4">
            <w:pPr>
              <w:pStyle w:val="ConsPlusNormal"/>
              <w:rPr>
                <w:rFonts w:ascii="Times New Roman" w:hAnsi="Times New Roman"/>
                <w:sz w:val="20"/>
              </w:rPr>
            </w:pPr>
            <w:r w:rsidRPr="00337CDD">
              <w:rPr>
                <w:rFonts w:ascii="Times New Roman" w:hAnsi="Times New Roman"/>
                <w:sz w:val="20"/>
              </w:rPr>
              <w:t>Источник финансирования</w:t>
            </w:r>
          </w:p>
        </w:tc>
        <w:tc>
          <w:tcPr>
            <w:tcW w:w="2658" w:type="pct"/>
            <w:gridSpan w:val="6"/>
          </w:tcPr>
          <w:p w:rsidR="00380365" w:rsidRPr="00337CDD" w:rsidRDefault="00380365" w:rsidP="00EE66F4">
            <w:pPr>
              <w:pStyle w:val="ConsPlusNormal"/>
              <w:rPr>
                <w:rFonts w:ascii="Times New Roman" w:hAnsi="Times New Roman"/>
                <w:sz w:val="20"/>
              </w:rPr>
            </w:pPr>
            <w:r w:rsidRPr="00337CDD">
              <w:rPr>
                <w:rFonts w:ascii="Times New Roman" w:hAnsi="Times New Roman"/>
                <w:sz w:val="20"/>
              </w:rPr>
              <w:t>Расходы (тыс. рублей)</w:t>
            </w:r>
          </w:p>
        </w:tc>
      </w:tr>
      <w:tr w:rsidR="00380365" w:rsidRPr="00337CDD" w:rsidTr="005779FF">
        <w:tc>
          <w:tcPr>
            <w:tcW w:w="1137" w:type="pct"/>
            <w:vMerge/>
          </w:tcPr>
          <w:p w:rsidR="00380365" w:rsidRPr="00337CDD" w:rsidRDefault="00380365" w:rsidP="00EE66F4">
            <w:pPr>
              <w:rPr>
                <w:rFonts w:ascii="Times New Roman" w:hAnsi="Times New Roman"/>
                <w:sz w:val="20"/>
                <w:szCs w:val="20"/>
              </w:rPr>
            </w:pPr>
          </w:p>
        </w:tc>
        <w:tc>
          <w:tcPr>
            <w:tcW w:w="540" w:type="pct"/>
            <w:vMerge/>
          </w:tcPr>
          <w:p w:rsidR="00380365" w:rsidRPr="00337CDD" w:rsidRDefault="00380365" w:rsidP="00EE66F4">
            <w:pPr>
              <w:rPr>
                <w:rFonts w:ascii="Times New Roman" w:hAnsi="Times New Roman"/>
                <w:sz w:val="20"/>
                <w:szCs w:val="20"/>
              </w:rPr>
            </w:pPr>
          </w:p>
        </w:tc>
        <w:tc>
          <w:tcPr>
            <w:tcW w:w="665" w:type="pct"/>
            <w:vMerge/>
          </w:tcPr>
          <w:p w:rsidR="00380365" w:rsidRPr="00337CDD" w:rsidRDefault="00380365" w:rsidP="00EE66F4">
            <w:pPr>
              <w:rPr>
                <w:rFonts w:ascii="Times New Roman" w:hAnsi="Times New Roman"/>
                <w:sz w:val="20"/>
                <w:szCs w:val="20"/>
              </w:rPr>
            </w:pPr>
          </w:p>
        </w:tc>
        <w:tc>
          <w:tcPr>
            <w:tcW w:w="374" w:type="pct"/>
          </w:tcPr>
          <w:p w:rsidR="00380365" w:rsidRPr="00337CDD" w:rsidRDefault="00380365" w:rsidP="00EE66F4">
            <w:pPr>
              <w:pStyle w:val="ConsPlusNormal"/>
              <w:jc w:val="center"/>
              <w:rPr>
                <w:rFonts w:ascii="Times New Roman" w:hAnsi="Times New Roman"/>
                <w:sz w:val="20"/>
              </w:rPr>
            </w:pPr>
            <w:r w:rsidRPr="00337CDD">
              <w:rPr>
                <w:rFonts w:ascii="Times New Roman" w:hAnsi="Times New Roman"/>
                <w:sz w:val="20"/>
              </w:rPr>
              <w:t>2020</w:t>
            </w:r>
          </w:p>
        </w:tc>
        <w:tc>
          <w:tcPr>
            <w:tcW w:w="436" w:type="pct"/>
          </w:tcPr>
          <w:p w:rsidR="00380365" w:rsidRPr="00337CDD" w:rsidRDefault="00380365" w:rsidP="00EE66F4">
            <w:pPr>
              <w:pStyle w:val="ConsPlusNormal"/>
              <w:jc w:val="center"/>
              <w:rPr>
                <w:rFonts w:ascii="Times New Roman" w:hAnsi="Times New Roman"/>
                <w:sz w:val="20"/>
              </w:rPr>
            </w:pPr>
            <w:r w:rsidRPr="00337CDD">
              <w:rPr>
                <w:rFonts w:ascii="Times New Roman" w:hAnsi="Times New Roman"/>
                <w:sz w:val="20"/>
              </w:rPr>
              <w:t>2021</w:t>
            </w:r>
          </w:p>
        </w:tc>
        <w:tc>
          <w:tcPr>
            <w:tcW w:w="436" w:type="pct"/>
          </w:tcPr>
          <w:p w:rsidR="00380365" w:rsidRPr="00337CDD" w:rsidRDefault="00380365" w:rsidP="00EE66F4">
            <w:pPr>
              <w:pStyle w:val="ConsPlusNormal"/>
              <w:jc w:val="center"/>
              <w:rPr>
                <w:rFonts w:ascii="Times New Roman" w:hAnsi="Times New Roman"/>
                <w:sz w:val="20"/>
              </w:rPr>
            </w:pPr>
            <w:r w:rsidRPr="00337CDD">
              <w:rPr>
                <w:rFonts w:ascii="Times New Roman" w:hAnsi="Times New Roman"/>
                <w:sz w:val="20"/>
              </w:rPr>
              <w:t>2022</w:t>
            </w:r>
          </w:p>
        </w:tc>
        <w:tc>
          <w:tcPr>
            <w:tcW w:w="436" w:type="pct"/>
          </w:tcPr>
          <w:p w:rsidR="00380365" w:rsidRPr="00337CDD" w:rsidRDefault="00380365" w:rsidP="00EE66F4">
            <w:pPr>
              <w:pStyle w:val="ConsPlusNormal"/>
              <w:jc w:val="center"/>
              <w:rPr>
                <w:rFonts w:ascii="Times New Roman" w:hAnsi="Times New Roman"/>
                <w:sz w:val="20"/>
              </w:rPr>
            </w:pPr>
            <w:r w:rsidRPr="00337CDD">
              <w:rPr>
                <w:rFonts w:ascii="Times New Roman" w:hAnsi="Times New Roman"/>
                <w:sz w:val="20"/>
              </w:rPr>
              <w:t>2023</w:t>
            </w:r>
          </w:p>
        </w:tc>
        <w:tc>
          <w:tcPr>
            <w:tcW w:w="436" w:type="pct"/>
          </w:tcPr>
          <w:p w:rsidR="00380365" w:rsidRPr="00337CDD" w:rsidRDefault="00380365" w:rsidP="00EE66F4">
            <w:pPr>
              <w:pStyle w:val="ConsPlusNormal"/>
              <w:jc w:val="center"/>
              <w:rPr>
                <w:rFonts w:ascii="Times New Roman" w:hAnsi="Times New Roman"/>
                <w:sz w:val="20"/>
              </w:rPr>
            </w:pPr>
            <w:r w:rsidRPr="00337CDD">
              <w:rPr>
                <w:rFonts w:ascii="Times New Roman" w:hAnsi="Times New Roman"/>
                <w:sz w:val="20"/>
              </w:rPr>
              <w:t>2024</w:t>
            </w:r>
          </w:p>
        </w:tc>
        <w:tc>
          <w:tcPr>
            <w:tcW w:w="540" w:type="pct"/>
          </w:tcPr>
          <w:p w:rsidR="00380365" w:rsidRPr="00337CDD" w:rsidRDefault="00380365" w:rsidP="00EE66F4">
            <w:pPr>
              <w:pStyle w:val="ConsPlusNormal"/>
              <w:jc w:val="center"/>
              <w:rPr>
                <w:rFonts w:ascii="Times New Roman" w:hAnsi="Times New Roman"/>
                <w:sz w:val="20"/>
              </w:rPr>
            </w:pPr>
            <w:r w:rsidRPr="00337CDD">
              <w:rPr>
                <w:rFonts w:ascii="Times New Roman" w:hAnsi="Times New Roman"/>
                <w:sz w:val="20"/>
              </w:rPr>
              <w:t>Итого</w:t>
            </w:r>
          </w:p>
        </w:tc>
      </w:tr>
      <w:tr w:rsidR="004934C3" w:rsidRPr="00337CDD" w:rsidTr="005779FF">
        <w:tc>
          <w:tcPr>
            <w:tcW w:w="1137" w:type="pct"/>
            <w:vMerge/>
          </w:tcPr>
          <w:p w:rsidR="004934C3" w:rsidRPr="00337CDD" w:rsidRDefault="004934C3" w:rsidP="00E0265A">
            <w:pPr>
              <w:pStyle w:val="ConsPlusNormal"/>
              <w:rPr>
                <w:rFonts w:ascii="Times New Roman" w:hAnsi="Times New Roman"/>
                <w:sz w:val="20"/>
              </w:rPr>
            </w:pPr>
          </w:p>
        </w:tc>
        <w:tc>
          <w:tcPr>
            <w:tcW w:w="540" w:type="pct"/>
            <w:vMerge w:val="restart"/>
          </w:tcPr>
          <w:p w:rsidR="004934C3" w:rsidRPr="00337CDD" w:rsidRDefault="00712A31" w:rsidP="00E0265A">
            <w:pPr>
              <w:spacing w:after="0" w:line="240" w:lineRule="auto"/>
              <w:rPr>
                <w:rFonts w:ascii="Times New Roman" w:hAnsi="Times New Roman"/>
                <w:sz w:val="20"/>
                <w:szCs w:val="20"/>
              </w:rPr>
            </w:pPr>
            <w:r w:rsidRPr="00337CDD">
              <w:rPr>
                <w:rFonts w:ascii="Times New Roman" w:hAnsi="Times New Roman"/>
                <w:sz w:val="20"/>
                <w:szCs w:val="20"/>
              </w:rPr>
              <w:t>А</w:t>
            </w:r>
            <w:r w:rsidR="004934C3" w:rsidRPr="00337CDD">
              <w:rPr>
                <w:rFonts w:ascii="Times New Roman" w:hAnsi="Times New Roman"/>
                <w:sz w:val="20"/>
                <w:szCs w:val="20"/>
              </w:rPr>
              <w:t>дминистрация Пушкинского городского округа</w:t>
            </w:r>
            <w:r w:rsidR="00721474" w:rsidRPr="00337CDD">
              <w:rPr>
                <w:rFonts w:ascii="Times New Roman" w:hAnsi="Times New Roman"/>
                <w:sz w:val="20"/>
                <w:szCs w:val="20"/>
              </w:rPr>
              <w:t>, Администрация Г</w:t>
            </w:r>
            <w:r w:rsidRPr="00337CDD">
              <w:rPr>
                <w:rFonts w:ascii="Times New Roman" w:hAnsi="Times New Roman"/>
                <w:sz w:val="20"/>
                <w:szCs w:val="20"/>
              </w:rPr>
              <w:t>ородского округа Пушкинский</w:t>
            </w:r>
          </w:p>
        </w:tc>
        <w:tc>
          <w:tcPr>
            <w:tcW w:w="665" w:type="pct"/>
          </w:tcPr>
          <w:p w:rsidR="004934C3" w:rsidRPr="00337CDD" w:rsidRDefault="004934C3" w:rsidP="00E0265A">
            <w:pPr>
              <w:pStyle w:val="ConsPlusNormal"/>
              <w:rPr>
                <w:rFonts w:ascii="Times New Roman" w:hAnsi="Times New Roman"/>
                <w:sz w:val="20"/>
              </w:rPr>
            </w:pPr>
            <w:r w:rsidRPr="00337CDD">
              <w:rPr>
                <w:rFonts w:ascii="Times New Roman" w:hAnsi="Times New Roman"/>
                <w:sz w:val="20"/>
              </w:rPr>
              <w:t>Всего:</w:t>
            </w:r>
          </w:p>
          <w:p w:rsidR="004934C3" w:rsidRPr="00337CDD" w:rsidRDefault="004934C3" w:rsidP="00E0265A">
            <w:pPr>
              <w:pStyle w:val="ConsPlusNormal"/>
              <w:rPr>
                <w:rFonts w:ascii="Times New Roman" w:hAnsi="Times New Roman"/>
                <w:sz w:val="20"/>
              </w:rPr>
            </w:pPr>
            <w:r w:rsidRPr="00337CDD">
              <w:rPr>
                <w:rFonts w:ascii="Times New Roman" w:hAnsi="Times New Roman"/>
                <w:sz w:val="20"/>
              </w:rPr>
              <w:t>в том числе:</w:t>
            </w:r>
          </w:p>
        </w:tc>
        <w:tc>
          <w:tcPr>
            <w:tcW w:w="374" w:type="pct"/>
            <w:vAlign w:val="center"/>
          </w:tcPr>
          <w:p w:rsidR="004934C3" w:rsidRPr="00337CDD" w:rsidRDefault="004934C3" w:rsidP="00F27CEB">
            <w:pPr>
              <w:spacing w:after="0" w:line="240" w:lineRule="auto"/>
              <w:jc w:val="center"/>
              <w:rPr>
                <w:rFonts w:ascii="Times New Roman" w:hAnsi="Times New Roman"/>
                <w:sz w:val="20"/>
                <w:szCs w:val="20"/>
              </w:rPr>
            </w:pPr>
            <w:r w:rsidRPr="00337CDD">
              <w:rPr>
                <w:rFonts w:ascii="Times New Roman" w:hAnsi="Times New Roman"/>
                <w:sz w:val="20"/>
                <w:szCs w:val="20"/>
              </w:rPr>
              <w:t>30 829,1</w:t>
            </w:r>
          </w:p>
        </w:tc>
        <w:tc>
          <w:tcPr>
            <w:tcW w:w="436" w:type="pct"/>
            <w:vAlign w:val="center"/>
          </w:tcPr>
          <w:p w:rsidR="004934C3" w:rsidRPr="00337CDD" w:rsidRDefault="0036402D" w:rsidP="00F27CEB">
            <w:pPr>
              <w:spacing w:after="0" w:line="240" w:lineRule="auto"/>
              <w:jc w:val="center"/>
              <w:rPr>
                <w:rFonts w:ascii="Times New Roman" w:hAnsi="Times New Roman"/>
                <w:sz w:val="20"/>
                <w:szCs w:val="20"/>
              </w:rPr>
            </w:pPr>
            <w:r w:rsidRPr="001F2EFD">
              <w:rPr>
                <w:rFonts w:ascii="Times New Roman" w:hAnsi="Times New Roman"/>
                <w:sz w:val="20"/>
                <w:szCs w:val="20"/>
              </w:rPr>
              <w:t>47 932,1</w:t>
            </w:r>
          </w:p>
        </w:tc>
        <w:tc>
          <w:tcPr>
            <w:tcW w:w="436" w:type="pct"/>
            <w:shd w:val="clear" w:color="auto" w:fill="auto"/>
            <w:vAlign w:val="center"/>
          </w:tcPr>
          <w:p w:rsidR="004934C3" w:rsidRPr="00642CA8" w:rsidRDefault="004934C3" w:rsidP="000F0006">
            <w:pPr>
              <w:spacing w:after="0" w:line="240" w:lineRule="auto"/>
              <w:jc w:val="center"/>
              <w:rPr>
                <w:rFonts w:ascii="Times New Roman" w:hAnsi="Times New Roman"/>
                <w:sz w:val="20"/>
                <w:szCs w:val="20"/>
              </w:rPr>
            </w:pPr>
            <w:r w:rsidRPr="00642CA8">
              <w:rPr>
                <w:rFonts w:ascii="Times New Roman" w:hAnsi="Times New Roman"/>
                <w:sz w:val="20"/>
                <w:szCs w:val="20"/>
              </w:rPr>
              <w:t>38 405,</w:t>
            </w:r>
            <w:r w:rsidR="000F0006">
              <w:rPr>
                <w:rFonts w:ascii="Times New Roman" w:hAnsi="Times New Roman"/>
                <w:sz w:val="20"/>
                <w:szCs w:val="20"/>
              </w:rPr>
              <w:t>0</w:t>
            </w:r>
          </w:p>
        </w:tc>
        <w:tc>
          <w:tcPr>
            <w:tcW w:w="436" w:type="pct"/>
            <w:vAlign w:val="center"/>
          </w:tcPr>
          <w:p w:rsidR="004934C3" w:rsidRPr="00642CA8" w:rsidRDefault="004934C3" w:rsidP="000F0006">
            <w:pPr>
              <w:spacing w:after="0" w:line="240" w:lineRule="auto"/>
              <w:jc w:val="center"/>
              <w:rPr>
                <w:rFonts w:ascii="Times New Roman" w:hAnsi="Times New Roman"/>
                <w:sz w:val="20"/>
                <w:szCs w:val="20"/>
              </w:rPr>
            </w:pPr>
            <w:r w:rsidRPr="00642CA8">
              <w:rPr>
                <w:rFonts w:ascii="Times New Roman" w:hAnsi="Times New Roman"/>
                <w:sz w:val="20"/>
                <w:szCs w:val="20"/>
              </w:rPr>
              <w:t>38 405,</w:t>
            </w:r>
            <w:r w:rsidR="000F0006">
              <w:rPr>
                <w:rFonts w:ascii="Times New Roman" w:hAnsi="Times New Roman"/>
                <w:sz w:val="20"/>
                <w:szCs w:val="20"/>
              </w:rPr>
              <w:t>0</w:t>
            </w:r>
          </w:p>
        </w:tc>
        <w:tc>
          <w:tcPr>
            <w:tcW w:w="436" w:type="pct"/>
            <w:vAlign w:val="center"/>
          </w:tcPr>
          <w:p w:rsidR="004934C3" w:rsidRPr="00642CA8" w:rsidRDefault="004934C3" w:rsidP="000F0006">
            <w:pPr>
              <w:spacing w:after="0" w:line="240" w:lineRule="auto"/>
              <w:jc w:val="center"/>
              <w:rPr>
                <w:rFonts w:ascii="Times New Roman" w:hAnsi="Times New Roman"/>
                <w:sz w:val="20"/>
                <w:szCs w:val="20"/>
              </w:rPr>
            </w:pPr>
            <w:r w:rsidRPr="00642CA8">
              <w:rPr>
                <w:rFonts w:ascii="Times New Roman" w:hAnsi="Times New Roman"/>
                <w:sz w:val="20"/>
                <w:szCs w:val="20"/>
              </w:rPr>
              <w:t>38 405,</w:t>
            </w:r>
            <w:r w:rsidR="000F0006">
              <w:rPr>
                <w:rFonts w:ascii="Times New Roman" w:hAnsi="Times New Roman"/>
                <w:sz w:val="20"/>
                <w:szCs w:val="20"/>
              </w:rPr>
              <w:t>0</w:t>
            </w:r>
          </w:p>
        </w:tc>
        <w:tc>
          <w:tcPr>
            <w:tcW w:w="540" w:type="pct"/>
            <w:shd w:val="clear" w:color="auto" w:fill="auto"/>
            <w:vAlign w:val="center"/>
          </w:tcPr>
          <w:p w:rsidR="004934C3" w:rsidRPr="001F2EFD" w:rsidRDefault="00AF5D85" w:rsidP="008E1A37">
            <w:pPr>
              <w:spacing w:after="0" w:line="240" w:lineRule="auto"/>
              <w:jc w:val="center"/>
              <w:rPr>
                <w:rFonts w:ascii="Times New Roman" w:hAnsi="Times New Roman"/>
                <w:sz w:val="20"/>
                <w:szCs w:val="20"/>
              </w:rPr>
            </w:pPr>
            <w:r w:rsidRPr="001F2EFD">
              <w:rPr>
                <w:rFonts w:ascii="Times New Roman" w:hAnsi="Times New Roman"/>
                <w:sz w:val="20"/>
                <w:szCs w:val="20"/>
              </w:rPr>
              <w:t>193</w:t>
            </w:r>
            <w:r w:rsidR="008E1A37" w:rsidRPr="001F2EFD">
              <w:rPr>
                <w:rFonts w:ascii="Times New Roman" w:hAnsi="Times New Roman"/>
                <w:sz w:val="20"/>
                <w:szCs w:val="20"/>
              </w:rPr>
              <w:t> 976,2</w:t>
            </w:r>
          </w:p>
        </w:tc>
      </w:tr>
      <w:tr w:rsidR="00380365" w:rsidRPr="00337CDD" w:rsidTr="005779FF">
        <w:tc>
          <w:tcPr>
            <w:tcW w:w="1137" w:type="pct"/>
            <w:vMerge/>
          </w:tcPr>
          <w:p w:rsidR="00380365" w:rsidRPr="00337CDD" w:rsidRDefault="00380365" w:rsidP="00E0265A">
            <w:pPr>
              <w:pStyle w:val="ConsPlusNormal"/>
              <w:rPr>
                <w:rFonts w:ascii="Times New Roman" w:hAnsi="Times New Roman"/>
                <w:sz w:val="20"/>
              </w:rPr>
            </w:pPr>
          </w:p>
        </w:tc>
        <w:tc>
          <w:tcPr>
            <w:tcW w:w="540" w:type="pct"/>
            <w:vMerge/>
          </w:tcPr>
          <w:p w:rsidR="00380365" w:rsidRPr="00337CDD" w:rsidRDefault="00380365" w:rsidP="00E0265A">
            <w:pPr>
              <w:spacing w:after="0" w:line="240" w:lineRule="auto"/>
              <w:rPr>
                <w:rFonts w:ascii="Times New Roman" w:hAnsi="Times New Roman"/>
                <w:sz w:val="20"/>
                <w:szCs w:val="20"/>
              </w:rPr>
            </w:pPr>
          </w:p>
        </w:tc>
        <w:tc>
          <w:tcPr>
            <w:tcW w:w="665" w:type="pct"/>
          </w:tcPr>
          <w:p w:rsidR="00380365" w:rsidRPr="00337CDD" w:rsidRDefault="00380365" w:rsidP="00E0265A">
            <w:pPr>
              <w:pStyle w:val="ConsPlusNormal"/>
              <w:rPr>
                <w:rFonts w:ascii="Times New Roman" w:hAnsi="Times New Roman"/>
                <w:sz w:val="20"/>
              </w:rPr>
            </w:pPr>
            <w:r w:rsidRPr="00337CDD">
              <w:rPr>
                <w:rFonts w:ascii="Times New Roman" w:hAnsi="Times New Roman"/>
                <w:sz w:val="20"/>
              </w:rPr>
              <w:t>Средства федерального бюджета</w:t>
            </w:r>
          </w:p>
        </w:tc>
        <w:tc>
          <w:tcPr>
            <w:tcW w:w="374"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shd w:val="clear" w:color="auto" w:fill="auto"/>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540" w:type="pct"/>
            <w:vAlign w:val="center"/>
          </w:tcPr>
          <w:p w:rsidR="00380365" w:rsidRPr="001F2EFD" w:rsidRDefault="00380365" w:rsidP="00E0265A">
            <w:pPr>
              <w:spacing w:after="0" w:line="240" w:lineRule="auto"/>
              <w:jc w:val="center"/>
              <w:rPr>
                <w:rFonts w:ascii="Times New Roman" w:hAnsi="Times New Roman"/>
                <w:sz w:val="20"/>
                <w:szCs w:val="20"/>
              </w:rPr>
            </w:pPr>
            <w:r w:rsidRPr="001F2EFD">
              <w:rPr>
                <w:rFonts w:ascii="Times New Roman" w:hAnsi="Times New Roman"/>
                <w:sz w:val="20"/>
                <w:szCs w:val="20"/>
              </w:rPr>
              <w:t>0,0</w:t>
            </w:r>
          </w:p>
        </w:tc>
      </w:tr>
      <w:tr w:rsidR="00380365" w:rsidRPr="00337CDD" w:rsidTr="005779FF">
        <w:tc>
          <w:tcPr>
            <w:tcW w:w="1137" w:type="pct"/>
            <w:vMerge/>
          </w:tcPr>
          <w:p w:rsidR="00380365" w:rsidRPr="00337CDD" w:rsidRDefault="00380365" w:rsidP="00E0265A">
            <w:pPr>
              <w:spacing w:after="0"/>
              <w:rPr>
                <w:rFonts w:ascii="Times New Roman" w:hAnsi="Times New Roman"/>
                <w:sz w:val="20"/>
                <w:szCs w:val="20"/>
              </w:rPr>
            </w:pPr>
          </w:p>
        </w:tc>
        <w:tc>
          <w:tcPr>
            <w:tcW w:w="540" w:type="pct"/>
            <w:vMerge/>
          </w:tcPr>
          <w:p w:rsidR="00380365" w:rsidRPr="00337CDD" w:rsidRDefault="00380365" w:rsidP="00E0265A">
            <w:pPr>
              <w:spacing w:after="0"/>
              <w:rPr>
                <w:rFonts w:ascii="Times New Roman" w:hAnsi="Times New Roman"/>
                <w:sz w:val="20"/>
                <w:szCs w:val="20"/>
              </w:rPr>
            </w:pPr>
          </w:p>
        </w:tc>
        <w:tc>
          <w:tcPr>
            <w:tcW w:w="665" w:type="pct"/>
          </w:tcPr>
          <w:p w:rsidR="00380365" w:rsidRPr="00337CDD" w:rsidRDefault="00380365" w:rsidP="00E0265A">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374"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8226A8" w:rsidP="00E0265A">
            <w:pPr>
              <w:spacing w:after="0" w:line="240" w:lineRule="auto"/>
              <w:jc w:val="center"/>
              <w:rPr>
                <w:rFonts w:ascii="Times New Roman" w:hAnsi="Times New Roman"/>
                <w:sz w:val="20"/>
                <w:szCs w:val="20"/>
              </w:rPr>
            </w:pPr>
            <w:r w:rsidRPr="00337CDD">
              <w:rPr>
                <w:rFonts w:ascii="Times New Roman" w:hAnsi="Times New Roman"/>
                <w:sz w:val="20"/>
                <w:szCs w:val="20"/>
              </w:rPr>
              <w:t>3 235,7</w:t>
            </w:r>
          </w:p>
        </w:tc>
        <w:tc>
          <w:tcPr>
            <w:tcW w:w="436" w:type="pct"/>
            <w:shd w:val="clear" w:color="auto" w:fill="auto"/>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540" w:type="pct"/>
            <w:vAlign w:val="center"/>
          </w:tcPr>
          <w:p w:rsidR="00380365" w:rsidRPr="00337CDD" w:rsidRDefault="008226A8" w:rsidP="00E0265A">
            <w:pPr>
              <w:spacing w:after="0" w:line="240" w:lineRule="auto"/>
              <w:jc w:val="center"/>
              <w:rPr>
                <w:rFonts w:ascii="Times New Roman" w:hAnsi="Times New Roman"/>
                <w:sz w:val="20"/>
                <w:szCs w:val="20"/>
              </w:rPr>
            </w:pPr>
            <w:r w:rsidRPr="00337CDD">
              <w:rPr>
                <w:rFonts w:ascii="Times New Roman" w:hAnsi="Times New Roman"/>
                <w:sz w:val="20"/>
                <w:szCs w:val="20"/>
              </w:rPr>
              <w:t>3 235,7</w:t>
            </w:r>
          </w:p>
        </w:tc>
      </w:tr>
      <w:tr w:rsidR="00E23323" w:rsidRPr="00337CDD" w:rsidTr="005779FF">
        <w:tc>
          <w:tcPr>
            <w:tcW w:w="1137" w:type="pct"/>
            <w:vMerge/>
          </w:tcPr>
          <w:p w:rsidR="00E23323" w:rsidRPr="00337CDD" w:rsidRDefault="00E23323" w:rsidP="00E0265A">
            <w:pPr>
              <w:spacing w:after="0"/>
              <w:rPr>
                <w:rFonts w:ascii="Times New Roman" w:hAnsi="Times New Roman"/>
                <w:sz w:val="20"/>
                <w:szCs w:val="20"/>
              </w:rPr>
            </w:pPr>
          </w:p>
        </w:tc>
        <w:tc>
          <w:tcPr>
            <w:tcW w:w="540" w:type="pct"/>
            <w:vMerge/>
          </w:tcPr>
          <w:p w:rsidR="00E23323" w:rsidRPr="00337CDD" w:rsidRDefault="00E23323" w:rsidP="00E0265A">
            <w:pPr>
              <w:spacing w:after="0"/>
              <w:rPr>
                <w:rFonts w:ascii="Times New Roman" w:hAnsi="Times New Roman"/>
                <w:sz w:val="20"/>
                <w:szCs w:val="20"/>
              </w:rPr>
            </w:pPr>
          </w:p>
        </w:tc>
        <w:tc>
          <w:tcPr>
            <w:tcW w:w="665" w:type="pct"/>
          </w:tcPr>
          <w:p w:rsidR="00E23323" w:rsidRPr="00337CDD" w:rsidRDefault="00E23323" w:rsidP="00E0265A">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374" w:type="pct"/>
            <w:vAlign w:val="center"/>
          </w:tcPr>
          <w:p w:rsidR="00E23323" w:rsidRPr="00337CDD" w:rsidRDefault="00E23323" w:rsidP="0049213B">
            <w:pPr>
              <w:spacing w:after="0" w:line="240" w:lineRule="auto"/>
              <w:jc w:val="center"/>
              <w:rPr>
                <w:rFonts w:ascii="Times New Roman" w:hAnsi="Times New Roman"/>
                <w:sz w:val="20"/>
                <w:szCs w:val="20"/>
              </w:rPr>
            </w:pPr>
            <w:r w:rsidRPr="00337CDD">
              <w:rPr>
                <w:rFonts w:ascii="Times New Roman" w:hAnsi="Times New Roman"/>
                <w:sz w:val="20"/>
                <w:szCs w:val="20"/>
              </w:rPr>
              <w:t>30 829,1</w:t>
            </w:r>
          </w:p>
        </w:tc>
        <w:tc>
          <w:tcPr>
            <w:tcW w:w="436" w:type="pct"/>
            <w:vAlign w:val="center"/>
          </w:tcPr>
          <w:p w:rsidR="00E23323" w:rsidRPr="00337CDD" w:rsidRDefault="0036402D" w:rsidP="0049213B">
            <w:pPr>
              <w:spacing w:after="0" w:line="240" w:lineRule="auto"/>
              <w:jc w:val="center"/>
              <w:rPr>
                <w:rFonts w:ascii="Times New Roman" w:hAnsi="Times New Roman"/>
                <w:sz w:val="20"/>
                <w:szCs w:val="20"/>
              </w:rPr>
            </w:pPr>
            <w:r w:rsidRPr="001F2EFD">
              <w:rPr>
                <w:rFonts w:ascii="Times New Roman" w:hAnsi="Times New Roman"/>
                <w:sz w:val="20"/>
                <w:szCs w:val="20"/>
              </w:rPr>
              <w:t>44 696,4</w:t>
            </w:r>
          </w:p>
        </w:tc>
        <w:tc>
          <w:tcPr>
            <w:tcW w:w="436" w:type="pct"/>
            <w:shd w:val="clear" w:color="auto" w:fill="auto"/>
            <w:vAlign w:val="center"/>
          </w:tcPr>
          <w:p w:rsidR="00E23323" w:rsidRPr="00642CA8" w:rsidRDefault="00E23323" w:rsidP="00AF5D85">
            <w:pPr>
              <w:spacing w:after="0" w:line="240" w:lineRule="auto"/>
              <w:jc w:val="center"/>
              <w:rPr>
                <w:rFonts w:ascii="Times New Roman" w:hAnsi="Times New Roman"/>
                <w:sz w:val="20"/>
                <w:szCs w:val="20"/>
              </w:rPr>
            </w:pPr>
            <w:r w:rsidRPr="00642CA8">
              <w:rPr>
                <w:rFonts w:ascii="Times New Roman" w:hAnsi="Times New Roman"/>
                <w:sz w:val="20"/>
                <w:szCs w:val="20"/>
              </w:rPr>
              <w:t>38 405,</w:t>
            </w:r>
            <w:r w:rsidR="00AF5D85">
              <w:rPr>
                <w:rFonts w:ascii="Times New Roman" w:hAnsi="Times New Roman"/>
                <w:sz w:val="20"/>
                <w:szCs w:val="20"/>
              </w:rPr>
              <w:t>0</w:t>
            </w:r>
          </w:p>
        </w:tc>
        <w:tc>
          <w:tcPr>
            <w:tcW w:w="436" w:type="pct"/>
            <w:vAlign w:val="center"/>
          </w:tcPr>
          <w:p w:rsidR="00E23323" w:rsidRPr="00642CA8" w:rsidRDefault="00E23323" w:rsidP="00AF5D85">
            <w:pPr>
              <w:spacing w:after="0" w:line="240" w:lineRule="auto"/>
              <w:jc w:val="center"/>
              <w:rPr>
                <w:rFonts w:ascii="Times New Roman" w:hAnsi="Times New Roman"/>
                <w:sz w:val="20"/>
                <w:szCs w:val="20"/>
              </w:rPr>
            </w:pPr>
            <w:r w:rsidRPr="00642CA8">
              <w:rPr>
                <w:rFonts w:ascii="Times New Roman" w:hAnsi="Times New Roman"/>
                <w:sz w:val="20"/>
                <w:szCs w:val="20"/>
              </w:rPr>
              <w:t>38 405,</w:t>
            </w:r>
            <w:r w:rsidR="00AF5D85">
              <w:rPr>
                <w:rFonts w:ascii="Times New Roman" w:hAnsi="Times New Roman"/>
                <w:sz w:val="20"/>
                <w:szCs w:val="20"/>
              </w:rPr>
              <w:t>0</w:t>
            </w:r>
          </w:p>
        </w:tc>
        <w:tc>
          <w:tcPr>
            <w:tcW w:w="436" w:type="pct"/>
            <w:vAlign w:val="center"/>
          </w:tcPr>
          <w:p w:rsidR="00E23323" w:rsidRPr="00642CA8" w:rsidRDefault="00E23323" w:rsidP="00AF5D85">
            <w:pPr>
              <w:spacing w:after="0" w:line="240" w:lineRule="auto"/>
              <w:jc w:val="center"/>
              <w:rPr>
                <w:rFonts w:ascii="Times New Roman" w:hAnsi="Times New Roman"/>
                <w:sz w:val="20"/>
                <w:szCs w:val="20"/>
              </w:rPr>
            </w:pPr>
            <w:r w:rsidRPr="00642CA8">
              <w:rPr>
                <w:rFonts w:ascii="Times New Roman" w:hAnsi="Times New Roman"/>
                <w:sz w:val="20"/>
                <w:szCs w:val="20"/>
              </w:rPr>
              <w:t>38 405,</w:t>
            </w:r>
            <w:r w:rsidR="00AF5D85">
              <w:rPr>
                <w:rFonts w:ascii="Times New Roman" w:hAnsi="Times New Roman"/>
                <w:sz w:val="20"/>
                <w:szCs w:val="20"/>
              </w:rPr>
              <w:t>0</w:t>
            </w:r>
          </w:p>
        </w:tc>
        <w:tc>
          <w:tcPr>
            <w:tcW w:w="540" w:type="pct"/>
            <w:vAlign w:val="center"/>
          </w:tcPr>
          <w:p w:rsidR="00E23323" w:rsidRPr="001F2EFD" w:rsidRDefault="00AF5D85" w:rsidP="008E1A37">
            <w:pPr>
              <w:spacing w:after="0" w:line="240" w:lineRule="auto"/>
              <w:jc w:val="center"/>
              <w:rPr>
                <w:rFonts w:ascii="Times New Roman" w:hAnsi="Times New Roman"/>
                <w:sz w:val="20"/>
                <w:szCs w:val="20"/>
              </w:rPr>
            </w:pPr>
            <w:r w:rsidRPr="001F2EFD">
              <w:rPr>
                <w:rFonts w:ascii="Times New Roman" w:hAnsi="Times New Roman"/>
                <w:sz w:val="20"/>
                <w:szCs w:val="20"/>
              </w:rPr>
              <w:t>1</w:t>
            </w:r>
            <w:r w:rsidR="008E1A37" w:rsidRPr="001F2EFD">
              <w:rPr>
                <w:rFonts w:ascii="Times New Roman" w:hAnsi="Times New Roman"/>
                <w:sz w:val="20"/>
                <w:szCs w:val="20"/>
              </w:rPr>
              <w:t>90 740,5</w:t>
            </w:r>
          </w:p>
        </w:tc>
      </w:tr>
      <w:tr w:rsidR="00380365" w:rsidRPr="00337CDD" w:rsidTr="005779FF">
        <w:tc>
          <w:tcPr>
            <w:tcW w:w="1137" w:type="pct"/>
            <w:vMerge/>
          </w:tcPr>
          <w:p w:rsidR="00380365" w:rsidRPr="00337CDD" w:rsidRDefault="00380365" w:rsidP="00E0265A">
            <w:pPr>
              <w:spacing w:after="0"/>
              <w:rPr>
                <w:rFonts w:ascii="Times New Roman" w:hAnsi="Times New Roman"/>
                <w:sz w:val="20"/>
                <w:szCs w:val="20"/>
              </w:rPr>
            </w:pPr>
          </w:p>
        </w:tc>
        <w:tc>
          <w:tcPr>
            <w:tcW w:w="540" w:type="pct"/>
            <w:vMerge/>
          </w:tcPr>
          <w:p w:rsidR="00380365" w:rsidRPr="00337CDD" w:rsidRDefault="00380365" w:rsidP="00E0265A">
            <w:pPr>
              <w:spacing w:after="0"/>
              <w:rPr>
                <w:rFonts w:ascii="Times New Roman" w:hAnsi="Times New Roman"/>
                <w:sz w:val="20"/>
                <w:szCs w:val="20"/>
              </w:rPr>
            </w:pPr>
          </w:p>
        </w:tc>
        <w:tc>
          <w:tcPr>
            <w:tcW w:w="665" w:type="pct"/>
          </w:tcPr>
          <w:p w:rsidR="00380365" w:rsidRPr="00337CDD" w:rsidRDefault="00380365" w:rsidP="00E0265A">
            <w:pPr>
              <w:pStyle w:val="ConsPlusNormal"/>
              <w:rPr>
                <w:rFonts w:ascii="Times New Roman" w:hAnsi="Times New Roman"/>
                <w:sz w:val="20"/>
              </w:rPr>
            </w:pPr>
            <w:r w:rsidRPr="00337CDD">
              <w:rPr>
                <w:rFonts w:ascii="Times New Roman" w:hAnsi="Times New Roman"/>
                <w:sz w:val="20"/>
              </w:rPr>
              <w:t>Внебюджетные источники</w:t>
            </w:r>
          </w:p>
        </w:tc>
        <w:tc>
          <w:tcPr>
            <w:tcW w:w="374"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436" w:type="pct"/>
            <w:vAlign w:val="center"/>
          </w:tcPr>
          <w:p w:rsidR="00380365" w:rsidRPr="00337CDD" w:rsidRDefault="00380365" w:rsidP="00E0265A">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540" w:type="pct"/>
            <w:vAlign w:val="center"/>
          </w:tcPr>
          <w:p w:rsidR="00380365" w:rsidRPr="001F2EFD" w:rsidRDefault="00380365" w:rsidP="00E0265A">
            <w:pPr>
              <w:spacing w:after="0" w:line="240" w:lineRule="auto"/>
              <w:jc w:val="center"/>
              <w:rPr>
                <w:rFonts w:ascii="Times New Roman" w:hAnsi="Times New Roman"/>
                <w:sz w:val="20"/>
                <w:szCs w:val="20"/>
              </w:rPr>
            </w:pPr>
            <w:r w:rsidRPr="001F2EFD">
              <w:rPr>
                <w:rFonts w:ascii="Times New Roman" w:hAnsi="Times New Roman"/>
                <w:sz w:val="20"/>
                <w:szCs w:val="20"/>
              </w:rPr>
              <w:t>0,0</w:t>
            </w:r>
          </w:p>
        </w:tc>
      </w:tr>
    </w:tbl>
    <w:p w:rsidR="00380365" w:rsidRPr="00337CDD" w:rsidRDefault="00380365" w:rsidP="00E0265A">
      <w:pPr>
        <w:pStyle w:val="ConsPlusNormal"/>
        <w:jc w:val="both"/>
        <w:rPr>
          <w:rFonts w:ascii="Times New Roman" w:hAnsi="Times New Roman"/>
          <w:sz w:val="24"/>
          <w:szCs w:val="24"/>
        </w:rPr>
      </w:pPr>
    </w:p>
    <w:p w:rsidR="00380365" w:rsidRPr="00337CDD" w:rsidRDefault="00380365" w:rsidP="00380365">
      <w:pPr>
        <w:pStyle w:val="ConsPlusNormal"/>
        <w:jc w:val="both"/>
        <w:rPr>
          <w:rFonts w:ascii="Times New Roman" w:hAnsi="Times New Roman"/>
          <w:sz w:val="24"/>
          <w:szCs w:val="24"/>
        </w:rPr>
      </w:pPr>
    </w:p>
    <w:p w:rsidR="00380365" w:rsidRPr="00337CDD" w:rsidRDefault="00380365" w:rsidP="00380365">
      <w:pPr>
        <w:pStyle w:val="ConsPlusNormal"/>
        <w:jc w:val="both"/>
        <w:rPr>
          <w:rFonts w:ascii="Times New Roman" w:hAnsi="Times New Roman"/>
          <w:sz w:val="24"/>
          <w:szCs w:val="24"/>
        </w:rPr>
      </w:pPr>
    </w:p>
    <w:p w:rsidR="00380365" w:rsidRPr="00337CDD" w:rsidRDefault="00380365" w:rsidP="00380365">
      <w:pPr>
        <w:pStyle w:val="ConsPlusNormal"/>
        <w:jc w:val="both"/>
        <w:rPr>
          <w:rFonts w:ascii="Times New Roman" w:hAnsi="Times New Roman"/>
          <w:sz w:val="24"/>
          <w:szCs w:val="24"/>
        </w:rPr>
      </w:pPr>
    </w:p>
    <w:p w:rsidR="00380365" w:rsidRPr="00337CDD" w:rsidRDefault="00380365" w:rsidP="00380365">
      <w:pPr>
        <w:pStyle w:val="ConsPlusNormal"/>
        <w:jc w:val="both"/>
        <w:rPr>
          <w:rFonts w:ascii="Times New Roman" w:hAnsi="Times New Roman"/>
          <w:sz w:val="24"/>
          <w:szCs w:val="24"/>
        </w:rPr>
      </w:pPr>
    </w:p>
    <w:p w:rsidR="00380365" w:rsidRPr="00337CDD" w:rsidRDefault="00380365" w:rsidP="00380365">
      <w:pPr>
        <w:pStyle w:val="ConsPlusNormal"/>
        <w:jc w:val="right"/>
        <w:rPr>
          <w:rFonts w:ascii="Times New Roman" w:hAnsi="Times New Roman"/>
          <w:sz w:val="24"/>
          <w:szCs w:val="24"/>
        </w:rPr>
        <w:sectPr w:rsidR="00380365" w:rsidRPr="00337CDD" w:rsidSect="006A138A">
          <w:pgSz w:w="16840" w:h="11907" w:orient="landscape"/>
          <w:pgMar w:top="709" w:right="567" w:bottom="142" w:left="1134" w:header="0" w:footer="0" w:gutter="0"/>
          <w:cols w:space="720"/>
          <w:docGrid w:linePitch="299"/>
        </w:sectPr>
      </w:pPr>
    </w:p>
    <w:p w:rsidR="00380365" w:rsidRPr="00337CDD" w:rsidRDefault="00380365" w:rsidP="00060349">
      <w:pPr>
        <w:pStyle w:val="a7"/>
        <w:numPr>
          <w:ilvl w:val="0"/>
          <w:numId w:val="2"/>
        </w:numPr>
        <w:spacing w:after="0" w:line="240" w:lineRule="auto"/>
        <w:jc w:val="center"/>
        <w:rPr>
          <w:rFonts w:ascii="Times New Roman" w:hAnsi="Times New Roman"/>
          <w:b/>
          <w:bCs/>
          <w:sz w:val="24"/>
          <w:szCs w:val="24"/>
        </w:rPr>
      </w:pPr>
      <w:r w:rsidRPr="00337CDD">
        <w:rPr>
          <w:rFonts w:ascii="Times New Roman" w:hAnsi="Times New Roman"/>
          <w:b/>
          <w:sz w:val="24"/>
          <w:szCs w:val="24"/>
        </w:rPr>
        <w:lastRenderedPageBreak/>
        <w:t>Характеристика проблем</w:t>
      </w:r>
      <w:r w:rsidR="00070C42" w:rsidRPr="00337CDD">
        <w:rPr>
          <w:rFonts w:ascii="Times New Roman" w:hAnsi="Times New Roman"/>
          <w:b/>
          <w:sz w:val="24"/>
          <w:szCs w:val="24"/>
        </w:rPr>
        <w:t xml:space="preserve">, решаемых посредством </w:t>
      </w:r>
      <w:r w:rsidRPr="00337CDD">
        <w:rPr>
          <w:rFonts w:ascii="Times New Roman" w:hAnsi="Times New Roman"/>
          <w:b/>
          <w:sz w:val="24"/>
          <w:szCs w:val="24"/>
        </w:rPr>
        <w:t>мероприятий</w:t>
      </w:r>
      <w:r w:rsidRPr="00337CDD">
        <w:rPr>
          <w:rFonts w:ascii="Times New Roman" w:hAnsi="Times New Roman"/>
          <w:b/>
          <w:color w:val="000000"/>
          <w:sz w:val="24"/>
          <w:szCs w:val="24"/>
        </w:rPr>
        <w:t xml:space="preserve"> </w:t>
      </w:r>
      <w:r w:rsidRPr="00337CDD">
        <w:rPr>
          <w:rFonts w:ascii="Times New Roman" w:hAnsi="Times New Roman"/>
          <w:b/>
          <w:bCs/>
          <w:sz w:val="24"/>
          <w:szCs w:val="24"/>
        </w:rPr>
        <w:t xml:space="preserve">Подпрограммы  </w:t>
      </w:r>
      <w:r w:rsidR="00874F6E" w:rsidRPr="00337CDD">
        <w:rPr>
          <w:rFonts w:ascii="Times New Roman" w:hAnsi="Times New Roman"/>
          <w:b/>
          <w:bCs/>
          <w:sz w:val="24"/>
          <w:szCs w:val="24"/>
        </w:rPr>
        <w:t>3</w:t>
      </w:r>
    </w:p>
    <w:p w:rsidR="00380365" w:rsidRPr="00337CDD" w:rsidRDefault="00380365" w:rsidP="00380365">
      <w:pPr>
        <w:pStyle w:val="a7"/>
        <w:spacing w:after="0" w:line="240" w:lineRule="auto"/>
        <w:ind w:left="0"/>
        <w:jc w:val="center"/>
        <w:rPr>
          <w:rFonts w:ascii="Times New Roman" w:hAnsi="Times New Roman"/>
          <w:b/>
          <w:bCs/>
          <w:sz w:val="24"/>
          <w:szCs w:val="24"/>
        </w:rPr>
      </w:pPr>
      <w:r w:rsidRPr="00337CDD">
        <w:rPr>
          <w:rFonts w:ascii="Times New Roman" w:hAnsi="Times New Roman"/>
          <w:b/>
          <w:bCs/>
          <w:sz w:val="24"/>
          <w:szCs w:val="24"/>
        </w:rPr>
        <w:t>«</w:t>
      </w:r>
      <w:r w:rsidR="00850D2D" w:rsidRPr="00337CDD">
        <w:rPr>
          <w:rFonts w:ascii="Times New Roman" w:hAnsi="Times New Roman"/>
          <w:b/>
          <w:bCs/>
          <w:sz w:val="24"/>
          <w:szCs w:val="24"/>
        </w:rPr>
        <w:t>Подготовка спортивного резерва</w:t>
      </w:r>
      <w:r w:rsidRPr="00337CDD">
        <w:rPr>
          <w:rFonts w:ascii="Times New Roman" w:hAnsi="Times New Roman"/>
          <w:b/>
          <w:bCs/>
          <w:sz w:val="24"/>
          <w:szCs w:val="24"/>
        </w:rPr>
        <w:t>»</w:t>
      </w:r>
    </w:p>
    <w:p w:rsidR="00380365" w:rsidRPr="00337CDD" w:rsidRDefault="00380365" w:rsidP="00380365">
      <w:pPr>
        <w:pStyle w:val="a7"/>
        <w:spacing w:after="0" w:line="240" w:lineRule="auto"/>
        <w:ind w:left="1440"/>
        <w:rPr>
          <w:rFonts w:ascii="Times New Roman" w:hAnsi="Times New Roman"/>
          <w:bCs/>
          <w:sz w:val="24"/>
          <w:szCs w:val="24"/>
        </w:rPr>
      </w:pPr>
    </w:p>
    <w:p w:rsidR="00380365" w:rsidRPr="00337CDD" w:rsidRDefault="00380365" w:rsidP="00380365">
      <w:pPr>
        <w:spacing w:after="0" w:line="240" w:lineRule="auto"/>
        <w:ind w:firstLine="567"/>
        <w:jc w:val="both"/>
        <w:rPr>
          <w:rFonts w:ascii="Times New Roman" w:hAnsi="Times New Roman"/>
          <w:bCs/>
          <w:sz w:val="24"/>
          <w:szCs w:val="24"/>
        </w:rPr>
      </w:pPr>
      <w:r w:rsidRPr="00337CDD">
        <w:rPr>
          <w:rFonts w:ascii="Times New Roman" w:hAnsi="Times New Roman"/>
          <w:bCs/>
          <w:sz w:val="24"/>
          <w:szCs w:val="24"/>
        </w:rPr>
        <w:t>Основной реализации Подпрограммы</w:t>
      </w:r>
      <w:r w:rsidR="00DB0434" w:rsidRPr="00337CDD">
        <w:rPr>
          <w:rFonts w:ascii="Times New Roman" w:hAnsi="Times New Roman"/>
          <w:bCs/>
          <w:sz w:val="24"/>
          <w:szCs w:val="24"/>
        </w:rPr>
        <w:t xml:space="preserve"> 3</w:t>
      </w:r>
      <w:r w:rsidRPr="00337CDD">
        <w:rPr>
          <w:rFonts w:ascii="Times New Roman" w:hAnsi="Times New Roman"/>
          <w:bCs/>
          <w:sz w:val="24"/>
          <w:szCs w:val="24"/>
        </w:rPr>
        <w:t xml:space="preserve"> «</w:t>
      </w:r>
      <w:r w:rsidR="00850D2D" w:rsidRPr="00337CDD">
        <w:rPr>
          <w:rFonts w:ascii="Times New Roman" w:hAnsi="Times New Roman"/>
          <w:bCs/>
          <w:sz w:val="24"/>
          <w:szCs w:val="24"/>
        </w:rPr>
        <w:t>Подготовка спортивного резерва</w:t>
      </w:r>
      <w:r w:rsidRPr="00337CDD">
        <w:rPr>
          <w:rFonts w:ascii="Times New Roman" w:hAnsi="Times New Roman"/>
          <w:bCs/>
          <w:sz w:val="24"/>
          <w:szCs w:val="24"/>
        </w:rPr>
        <w:t xml:space="preserve">» (далее – </w:t>
      </w:r>
      <w:r w:rsidR="00967300" w:rsidRPr="00337CDD">
        <w:rPr>
          <w:rFonts w:ascii="Times New Roman" w:hAnsi="Times New Roman"/>
          <w:bCs/>
          <w:sz w:val="24"/>
          <w:szCs w:val="24"/>
        </w:rPr>
        <w:br/>
        <w:t>П</w:t>
      </w:r>
      <w:r w:rsidRPr="00337CDD">
        <w:rPr>
          <w:rFonts w:ascii="Times New Roman" w:hAnsi="Times New Roman"/>
          <w:bCs/>
          <w:sz w:val="24"/>
          <w:szCs w:val="24"/>
        </w:rPr>
        <w:t xml:space="preserve">одпрограмма </w:t>
      </w:r>
      <w:r w:rsidR="00874F6E" w:rsidRPr="00337CDD">
        <w:rPr>
          <w:rFonts w:ascii="Times New Roman" w:hAnsi="Times New Roman"/>
          <w:bCs/>
          <w:sz w:val="24"/>
          <w:szCs w:val="24"/>
        </w:rPr>
        <w:t>3</w:t>
      </w:r>
      <w:r w:rsidRPr="00337CDD">
        <w:rPr>
          <w:rFonts w:ascii="Times New Roman" w:hAnsi="Times New Roman"/>
          <w:bCs/>
          <w:sz w:val="24"/>
          <w:szCs w:val="24"/>
        </w:rPr>
        <w:t xml:space="preserve">) является обеспечение возможностей жителям Пушкинского городского округа </w:t>
      </w:r>
      <w:r w:rsidR="005832BB" w:rsidRPr="00337CDD">
        <w:rPr>
          <w:rFonts w:ascii="Times New Roman" w:hAnsi="Times New Roman"/>
          <w:bCs/>
          <w:sz w:val="24"/>
          <w:szCs w:val="24"/>
        </w:rPr>
        <w:t>совершенствовать спортивное мастерство по программам спортивной подгот</w:t>
      </w:r>
      <w:r w:rsidR="002661BE" w:rsidRPr="00337CDD">
        <w:rPr>
          <w:rFonts w:ascii="Times New Roman" w:hAnsi="Times New Roman"/>
          <w:bCs/>
          <w:sz w:val="24"/>
          <w:szCs w:val="24"/>
        </w:rPr>
        <w:t>овки</w:t>
      </w:r>
      <w:r w:rsidRPr="00337CDD">
        <w:rPr>
          <w:rFonts w:ascii="Times New Roman" w:hAnsi="Times New Roman"/>
          <w:bCs/>
          <w:sz w:val="24"/>
          <w:szCs w:val="24"/>
        </w:rPr>
        <w:t>.</w:t>
      </w:r>
    </w:p>
    <w:p w:rsidR="00380365" w:rsidRPr="00337CDD" w:rsidRDefault="00380365" w:rsidP="00380365">
      <w:pPr>
        <w:spacing w:after="0" w:line="240" w:lineRule="auto"/>
        <w:ind w:firstLine="567"/>
        <w:jc w:val="both"/>
        <w:rPr>
          <w:rFonts w:ascii="Times New Roman" w:hAnsi="Times New Roman"/>
          <w:sz w:val="24"/>
          <w:szCs w:val="24"/>
        </w:rPr>
      </w:pPr>
      <w:r w:rsidRPr="00337CDD">
        <w:rPr>
          <w:rFonts w:ascii="Times New Roman" w:hAnsi="Times New Roman"/>
          <w:sz w:val="24"/>
          <w:szCs w:val="24"/>
        </w:rPr>
        <w:t>Подпрограмма</w:t>
      </w:r>
      <w:r w:rsidR="00874F6E" w:rsidRPr="00337CDD">
        <w:rPr>
          <w:rFonts w:ascii="Times New Roman" w:hAnsi="Times New Roman"/>
          <w:sz w:val="24"/>
          <w:szCs w:val="24"/>
        </w:rPr>
        <w:t xml:space="preserve"> 3</w:t>
      </w:r>
      <w:r w:rsidRPr="00337CDD">
        <w:rPr>
          <w:rFonts w:ascii="Times New Roman" w:hAnsi="Times New Roman"/>
          <w:sz w:val="24"/>
          <w:szCs w:val="24"/>
        </w:rPr>
        <w:t xml:space="preserve"> направлена на обеспечение </w:t>
      </w:r>
      <w:r w:rsidR="005832BB" w:rsidRPr="00337CDD">
        <w:rPr>
          <w:rFonts w:ascii="Times New Roman" w:hAnsi="Times New Roman"/>
          <w:sz w:val="24"/>
          <w:szCs w:val="24"/>
        </w:rPr>
        <w:t>условий для</w:t>
      </w:r>
      <w:r w:rsidRPr="00337CDD">
        <w:rPr>
          <w:rFonts w:ascii="Times New Roman" w:hAnsi="Times New Roman"/>
          <w:sz w:val="24"/>
          <w:szCs w:val="24"/>
        </w:rPr>
        <w:t xml:space="preserve"> развития </w:t>
      </w:r>
      <w:r w:rsidR="005832BB" w:rsidRPr="00337CDD">
        <w:rPr>
          <w:rFonts w:ascii="Times New Roman" w:hAnsi="Times New Roman"/>
          <w:sz w:val="24"/>
          <w:szCs w:val="24"/>
        </w:rPr>
        <w:t>учреждений</w:t>
      </w:r>
      <w:r w:rsidR="00850D2D" w:rsidRPr="00337CDD">
        <w:rPr>
          <w:rFonts w:ascii="Times New Roman" w:hAnsi="Times New Roman"/>
          <w:sz w:val="24"/>
          <w:szCs w:val="24"/>
        </w:rPr>
        <w:t xml:space="preserve"> о</w:t>
      </w:r>
      <w:r w:rsidR="005832BB" w:rsidRPr="00337CDD">
        <w:rPr>
          <w:rFonts w:ascii="Times New Roman" w:hAnsi="Times New Roman"/>
          <w:sz w:val="24"/>
          <w:szCs w:val="24"/>
        </w:rPr>
        <w:t>существляющих</w:t>
      </w:r>
      <w:r w:rsidR="00850D2D" w:rsidRPr="00337CDD">
        <w:rPr>
          <w:rFonts w:ascii="Times New Roman" w:hAnsi="Times New Roman"/>
          <w:sz w:val="24"/>
          <w:szCs w:val="24"/>
        </w:rPr>
        <w:t xml:space="preserve"> с</w:t>
      </w:r>
      <w:r w:rsidR="005832BB" w:rsidRPr="00337CDD">
        <w:rPr>
          <w:rFonts w:ascii="Times New Roman" w:hAnsi="Times New Roman"/>
          <w:sz w:val="24"/>
          <w:szCs w:val="24"/>
        </w:rPr>
        <w:t>портивную подготовку, создания</w:t>
      </w:r>
      <w:r w:rsidRPr="00337CDD">
        <w:rPr>
          <w:rFonts w:ascii="Times New Roman" w:hAnsi="Times New Roman"/>
          <w:sz w:val="24"/>
          <w:szCs w:val="24"/>
        </w:rPr>
        <w:t xml:space="preserve"> условий для занятий спортом инвалидов и лиц с ограниченными возможностями здоровья, раз</w:t>
      </w:r>
      <w:r w:rsidR="00850D2D" w:rsidRPr="00337CDD">
        <w:rPr>
          <w:rFonts w:ascii="Times New Roman" w:hAnsi="Times New Roman"/>
          <w:sz w:val="24"/>
          <w:szCs w:val="24"/>
        </w:rPr>
        <w:t>витию спорта высших достижений.</w:t>
      </w:r>
    </w:p>
    <w:p w:rsidR="00967300" w:rsidRPr="00337CDD" w:rsidRDefault="00967300" w:rsidP="00967300">
      <w:pPr>
        <w:pStyle w:val="a7"/>
        <w:spacing w:after="0" w:line="240" w:lineRule="auto"/>
        <w:ind w:left="0" w:firstLine="567"/>
        <w:jc w:val="both"/>
        <w:rPr>
          <w:rFonts w:ascii="Times New Roman" w:hAnsi="Times New Roman"/>
          <w:sz w:val="24"/>
          <w:szCs w:val="24"/>
        </w:rPr>
      </w:pPr>
      <w:r w:rsidRPr="00337CDD">
        <w:rPr>
          <w:rFonts w:ascii="Times New Roman" w:hAnsi="Times New Roman"/>
          <w:sz w:val="24"/>
          <w:szCs w:val="24"/>
        </w:rPr>
        <w:t>Для достижения цели Подпрограммы 3 предусматриваются следующие действия:</w:t>
      </w:r>
    </w:p>
    <w:p w:rsidR="00FA1551" w:rsidRPr="00337CDD" w:rsidRDefault="00FA1551" w:rsidP="00967300">
      <w:pPr>
        <w:pStyle w:val="TableParagraph"/>
        <w:numPr>
          <w:ilvl w:val="0"/>
          <w:numId w:val="34"/>
        </w:numPr>
        <w:tabs>
          <w:tab w:val="left" w:pos="142"/>
          <w:tab w:val="left" w:pos="567"/>
          <w:tab w:val="left" w:pos="1134"/>
        </w:tabs>
        <w:ind w:left="0" w:firstLine="709"/>
        <w:jc w:val="both"/>
        <w:rPr>
          <w:rFonts w:ascii="Times New Roman" w:hAnsi="Times New Roman"/>
          <w:bCs/>
          <w:sz w:val="24"/>
          <w:szCs w:val="24"/>
          <w:lang w:val="ru-RU"/>
        </w:rPr>
      </w:pPr>
      <w:r w:rsidRPr="00337CDD">
        <w:rPr>
          <w:rFonts w:ascii="Times New Roman" w:hAnsi="Times New Roman"/>
          <w:bCs/>
          <w:sz w:val="24"/>
          <w:szCs w:val="24"/>
          <w:lang w:val="ru-RU"/>
        </w:rPr>
        <w:t>совершенствовани</w:t>
      </w:r>
      <w:r w:rsidR="00967300" w:rsidRPr="00337CDD">
        <w:rPr>
          <w:rFonts w:ascii="Times New Roman" w:hAnsi="Times New Roman"/>
          <w:bCs/>
          <w:sz w:val="24"/>
          <w:szCs w:val="24"/>
          <w:lang w:val="ru-RU"/>
        </w:rPr>
        <w:t>е</w:t>
      </w:r>
      <w:r w:rsidRPr="00337CDD">
        <w:rPr>
          <w:rFonts w:ascii="Times New Roman" w:hAnsi="Times New Roman"/>
          <w:bCs/>
          <w:sz w:val="24"/>
          <w:szCs w:val="24"/>
          <w:lang w:val="ru-RU"/>
        </w:rPr>
        <w:t xml:space="preserve"> систем</w:t>
      </w:r>
      <w:r w:rsidR="00967300" w:rsidRPr="00337CDD">
        <w:rPr>
          <w:rFonts w:ascii="Times New Roman" w:hAnsi="Times New Roman"/>
          <w:bCs/>
          <w:sz w:val="24"/>
          <w:szCs w:val="24"/>
          <w:lang w:val="ru-RU"/>
        </w:rPr>
        <w:t>ы</w:t>
      </w:r>
      <w:r w:rsidRPr="00337CDD">
        <w:rPr>
          <w:rFonts w:ascii="Times New Roman" w:hAnsi="Times New Roman"/>
          <w:bCs/>
          <w:sz w:val="24"/>
          <w:szCs w:val="24"/>
          <w:lang w:val="ru-RU"/>
        </w:rPr>
        <w:t xml:space="preserve"> формирования сборных команд, систем</w:t>
      </w:r>
      <w:r w:rsidR="00967300" w:rsidRPr="00337CDD">
        <w:rPr>
          <w:rFonts w:ascii="Times New Roman" w:hAnsi="Times New Roman"/>
          <w:bCs/>
          <w:sz w:val="24"/>
          <w:szCs w:val="24"/>
          <w:lang w:val="ru-RU"/>
        </w:rPr>
        <w:t>ы</w:t>
      </w:r>
      <w:r w:rsidRPr="00337CDD">
        <w:rPr>
          <w:rFonts w:ascii="Times New Roman" w:hAnsi="Times New Roman"/>
          <w:bCs/>
          <w:sz w:val="24"/>
          <w:szCs w:val="24"/>
          <w:lang w:val="ru-RU"/>
        </w:rPr>
        <w:t xml:space="preserve"> организации и проведения спортивных соревнований;</w:t>
      </w:r>
    </w:p>
    <w:p w:rsidR="00FA1551" w:rsidRPr="00337CDD" w:rsidRDefault="00967300" w:rsidP="00967300">
      <w:pPr>
        <w:pStyle w:val="TableParagraph"/>
        <w:numPr>
          <w:ilvl w:val="0"/>
          <w:numId w:val="34"/>
        </w:numPr>
        <w:tabs>
          <w:tab w:val="left" w:pos="142"/>
          <w:tab w:val="left" w:pos="567"/>
          <w:tab w:val="left" w:pos="1134"/>
        </w:tabs>
        <w:ind w:left="0" w:firstLine="709"/>
        <w:jc w:val="both"/>
        <w:rPr>
          <w:rFonts w:ascii="Times New Roman" w:hAnsi="Times New Roman"/>
          <w:bCs/>
          <w:sz w:val="24"/>
          <w:szCs w:val="24"/>
          <w:lang w:val="ru-RU"/>
        </w:rPr>
      </w:pPr>
      <w:r w:rsidRPr="00337CDD">
        <w:rPr>
          <w:rFonts w:ascii="Times New Roman" w:hAnsi="Times New Roman"/>
          <w:bCs/>
          <w:sz w:val="24"/>
          <w:szCs w:val="24"/>
          <w:lang w:val="ru-RU"/>
        </w:rPr>
        <w:t>осуществление достаточно выраженной</w:t>
      </w:r>
      <w:r w:rsidR="00FA1551" w:rsidRPr="00337CDD">
        <w:rPr>
          <w:rFonts w:ascii="Times New Roman" w:hAnsi="Times New Roman"/>
          <w:bCs/>
          <w:sz w:val="24"/>
          <w:szCs w:val="24"/>
          <w:lang w:val="ru-RU"/>
        </w:rPr>
        <w:t xml:space="preserve"> социальн</w:t>
      </w:r>
      <w:r w:rsidRPr="00337CDD">
        <w:rPr>
          <w:rFonts w:ascii="Times New Roman" w:hAnsi="Times New Roman"/>
          <w:bCs/>
          <w:sz w:val="24"/>
          <w:szCs w:val="24"/>
          <w:lang w:val="ru-RU"/>
        </w:rPr>
        <w:t>ой поддержки</w:t>
      </w:r>
      <w:r w:rsidR="00FA1551" w:rsidRPr="00337CDD">
        <w:rPr>
          <w:rFonts w:ascii="Times New Roman" w:hAnsi="Times New Roman"/>
          <w:bCs/>
          <w:sz w:val="24"/>
          <w:szCs w:val="24"/>
          <w:lang w:val="ru-RU"/>
        </w:rPr>
        <w:t xml:space="preserve"> спортсменов и работников сфе</w:t>
      </w:r>
      <w:r w:rsidRPr="00337CDD">
        <w:rPr>
          <w:rFonts w:ascii="Times New Roman" w:hAnsi="Times New Roman"/>
          <w:bCs/>
          <w:sz w:val="24"/>
          <w:szCs w:val="24"/>
          <w:lang w:val="ru-RU"/>
        </w:rPr>
        <w:t>р физической культуры и спорта;</w:t>
      </w:r>
    </w:p>
    <w:p w:rsidR="00FA1551" w:rsidRPr="00337CDD" w:rsidRDefault="00967300" w:rsidP="00967300">
      <w:pPr>
        <w:pStyle w:val="TableParagraph"/>
        <w:numPr>
          <w:ilvl w:val="0"/>
          <w:numId w:val="34"/>
        </w:numPr>
        <w:tabs>
          <w:tab w:val="left" w:pos="142"/>
          <w:tab w:val="left" w:pos="567"/>
          <w:tab w:val="left" w:pos="1134"/>
        </w:tabs>
        <w:ind w:left="0" w:firstLine="709"/>
        <w:jc w:val="both"/>
        <w:rPr>
          <w:rFonts w:ascii="Times New Roman" w:hAnsi="Times New Roman"/>
          <w:bCs/>
          <w:sz w:val="24"/>
          <w:szCs w:val="24"/>
          <w:lang w:val="ru-RU"/>
        </w:rPr>
      </w:pPr>
      <w:r w:rsidRPr="00337CDD">
        <w:rPr>
          <w:rFonts w:ascii="Times New Roman" w:hAnsi="Times New Roman"/>
          <w:bCs/>
          <w:sz w:val="24"/>
          <w:szCs w:val="24"/>
          <w:lang w:val="ru-RU"/>
        </w:rPr>
        <w:t>сокращение потребности</w:t>
      </w:r>
      <w:r w:rsidR="00FA1551" w:rsidRPr="00337CDD">
        <w:rPr>
          <w:rFonts w:ascii="Times New Roman" w:hAnsi="Times New Roman"/>
          <w:bCs/>
          <w:sz w:val="24"/>
          <w:szCs w:val="24"/>
          <w:lang w:val="ru-RU"/>
        </w:rPr>
        <w:t xml:space="preserve"> в развитии кадрового потенциала, в повышении професс</w:t>
      </w:r>
      <w:r w:rsidRPr="00337CDD">
        <w:rPr>
          <w:rFonts w:ascii="Times New Roman" w:hAnsi="Times New Roman"/>
          <w:bCs/>
          <w:sz w:val="24"/>
          <w:szCs w:val="24"/>
          <w:lang w:val="ru-RU"/>
        </w:rPr>
        <w:t>ионального мастерства тренеров;</w:t>
      </w:r>
    </w:p>
    <w:p w:rsidR="00E901EB" w:rsidRPr="00337CDD" w:rsidRDefault="00967300" w:rsidP="00967300">
      <w:pPr>
        <w:pStyle w:val="TableParagraph"/>
        <w:numPr>
          <w:ilvl w:val="0"/>
          <w:numId w:val="34"/>
        </w:numPr>
        <w:tabs>
          <w:tab w:val="left" w:pos="142"/>
          <w:tab w:val="left" w:pos="567"/>
          <w:tab w:val="left" w:pos="1134"/>
        </w:tabs>
        <w:ind w:left="0" w:firstLine="709"/>
        <w:jc w:val="both"/>
        <w:rPr>
          <w:rFonts w:ascii="Times New Roman" w:hAnsi="Times New Roman"/>
          <w:bCs/>
          <w:sz w:val="24"/>
          <w:szCs w:val="24"/>
          <w:lang w:val="ru-RU"/>
        </w:rPr>
      </w:pPr>
      <w:r w:rsidRPr="00337CDD">
        <w:rPr>
          <w:rFonts w:ascii="Times New Roman" w:hAnsi="Times New Roman"/>
          <w:bCs/>
          <w:sz w:val="24"/>
          <w:szCs w:val="24"/>
          <w:lang w:val="ru-RU"/>
        </w:rPr>
        <w:t>сокращение потребности</w:t>
      </w:r>
      <w:r w:rsidR="00FA1551" w:rsidRPr="00337CDD">
        <w:rPr>
          <w:rFonts w:ascii="Times New Roman" w:hAnsi="Times New Roman"/>
          <w:bCs/>
          <w:sz w:val="24"/>
          <w:szCs w:val="24"/>
          <w:lang w:val="ru-RU"/>
        </w:rPr>
        <w:t xml:space="preserve"> в открытии новых от</w:t>
      </w:r>
      <w:r w:rsidRPr="00337CDD">
        <w:rPr>
          <w:rFonts w:ascii="Times New Roman" w:hAnsi="Times New Roman"/>
          <w:bCs/>
          <w:sz w:val="24"/>
          <w:szCs w:val="24"/>
          <w:lang w:val="ru-RU"/>
        </w:rPr>
        <w:t>делений по базовым видам спорта.</w:t>
      </w:r>
    </w:p>
    <w:p w:rsidR="00FA1551" w:rsidRPr="00337CDD" w:rsidRDefault="00FA1551" w:rsidP="00FA1551">
      <w:pPr>
        <w:pStyle w:val="TableParagraph"/>
        <w:tabs>
          <w:tab w:val="left" w:pos="142"/>
          <w:tab w:val="left" w:pos="567"/>
        </w:tabs>
        <w:ind w:firstLine="567"/>
        <w:jc w:val="both"/>
        <w:rPr>
          <w:rFonts w:ascii="Times New Roman" w:hAnsi="Times New Roman"/>
          <w:bCs/>
          <w:sz w:val="24"/>
          <w:szCs w:val="24"/>
          <w:lang w:val="ru-RU"/>
        </w:rPr>
      </w:pPr>
    </w:p>
    <w:p w:rsidR="00E901EB" w:rsidRPr="00337CDD" w:rsidRDefault="00967300" w:rsidP="00E901EB">
      <w:pPr>
        <w:pStyle w:val="ConsPlusTitle"/>
        <w:ind w:left="720"/>
        <w:jc w:val="center"/>
        <w:outlineLvl w:val="2"/>
        <w:rPr>
          <w:rFonts w:ascii="Times New Roman" w:hAnsi="Times New Roman" w:cs="Times New Roman"/>
          <w:sz w:val="24"/>
          <w:szCs w:val="24"/>
        </w:rPr>
      </w:pPr>
      <w:r w:rsidRPr="00337CDD">
        <w:rPr>
          <w:rFonts w:ascii="Times New Roman" w:hAnsi="Times New Roman" w:cs="Times New Roman"/>
          <w:bCs/>
          <w:sz w:val="24"/>
          <w:szCs w:val="24"/>
        </w:rPr>
        <w:t>2.</w:t>
      </w:r>
      <w:r w:rsidR="00E901EB" w:rsidRPr="00337CDD">
        <w:rPr>
          <w:rFonts w:ascii="Times New Roman" w:hAnsi="Times New Roman" w:cs="Times New Roman"/>
          <w:sz w:val="24"/>
          <w:szCs w:val="24"/>
        </w:rPr>
        <w:t xml:space="preserve">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w:t>
      </w:r>
      <w:r w:rsidR="00183C15" w:rsidRPr="00337CDD">
        <w:rPr>
          <w:rFonts w:ascii="Times New Roman" w:hAnsi="Times New Roman" w:cs="Times New Roman"/>
          <w:sz w:val="24"/>
          <w:szCs w:val="24"/>
        </w:rPr>
        <w:t xml:space="preserve"> </w:t>
      </w:r>
      <w:r w:rsidR="00E901EB" w:rsidRPr="00337CDD">
        <w:rPr>
          <w:rFonts w:ascii="Times New Roman" w:hAnsi="Times New Roman" w:cs="Times New Roman"/>
          <w:sz w:val="24"/>
          <w:szCs w:val="24"/>
        </w:rPr>
        <w:t xml:space="preserve">реализуемых в рамках Подпрограммы </w:t>
      </w:r>
      <w:r w:rsidR="00874F6E" w:rsidRPr="00337CDD">
        <w:rPr>
          <w:rFonts w:ascii="Times New Roman" w:hAnsi="Times New Roman" w:cs="Times New Roman"/>
          <w:sz w:val="24"/>
          <w:szCs w:val="24"/>
        </w:rPr>
        <w:t>3</w:t>
      </w:r>
    </w:p>
    <w:p w:rsidR="00261738" w:rsidRPr="00337CDD" w:rsidRDefault="00261738" w:rsidP="00261738">
      <w:pPr>
        <w:pStyle w:val="ad"/>
        <w:tabs>
          <w:tab w:val="left" w:pos="6058"/>
        </w:tabs>
        <w:spacing w:before="0" w:beforeAutospacing="0" w:after="0" w:afterAutospacing="0"/>
        <w:ind w:right="-1"/>
        <w:rPr>
          <w:b/>
        </w:rPr>
      </w:pPr>
    </w:p>
    <w:p w:rsidR="00261738" w:rsidRPr="00337CDD" w:rsidRDefault="00261738" w:rsidP="00FA1551">
      <w:pPr>
        <w:pStyle w:val="ConsPlusNormal"/>
        <w:ind w:right="-1" w:firstLine="709"/>
        <w:jc w:val="both"/>
        <w:rPr>
          <w:rFonts w:ascii="Times New Roman" w:hAnsi="Times New Roman"/>
          <w:sz w:val="24"/>
          <w:szCs w:val="24"/>
        </w:rPr>
      </w:pPr>
      <w:r w:rsidRPr="00337CDD">
        <w:rPr>
          <w:rFonts w:ascii="Times New Roman" w:hAnsi="Times New Roman"/>
          <w:sz w:val="24"/>
          <w:szCs w:val="24"/>
        </w:rPr>
        <w:t>Реали</w:t>
      </w:r>
      <w:r w:rsidR="00874F6E" w:rsidRPr="00337CDD">
        <w:rPr>
          <w:rFonts w:ascii="Times New Roman" w:hAnsi="Times New Roman"/>
          <w:sz w:val="24"/>
          <w:szCs w:val="24"/>
        </w:rPr>
        <w:t>зация мероприятий Подпрограммы 3</w:t>
      </w:r>
      <w:r w:rsidR="00967300" w:rsidRPr="00337CDD">
        <w:rPr>
          <w:rFonts w:ascii="Times New Roman" w:hAnsi="Times New Roman"/>
          <w:sz w:val="24"/>
          <w:szCs w:val="24"/>
        </w:rPr>
        <w:t xml:space="preserve"> </w:t>
      </w:r>
      <w:r w:rsidRPr="00337CDD">
        <w:rPr>
          <w:rFonts w:ascii="Times New Roman" w:hAnsi="Times New Roman"/>
          <w:sz w:val="24"/>
          <w:szCs w:val="24"/>
        </w:rPr>
        <w:t>позволит:</w:t>
      </w:r>
    </w:p>
    <w:p w:rsidR="00FA1551" w:rsidRPr="00337CDD" w:rsidRDefault="00967300" w:rsidP="00967300">
      <w:pPr>
        <w:pStyle w:val="ConsPlusNormal"/>
        <w:numPr>
          <w:ilvl w:val="0"/>
          <w:numId w:val="35"/>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осуществить </w:t>
      </w:r>
      <w:r w:rsidR="00E06C0D" w:rsidRPr="00337CDD">
        <w:rPr>
          <w:rFonts w:ascii="Times New Roman" w:hAnsi="Times New Roman"/>
          <w:sz w:val="24"/>
          <w:szCs w:val="24"/>
        </w:rPr>
        <w:t>подготовку</w:t>
      </w:r>
      <w:r w:rsidR="00FA1551" w:rsidRPr="00337CDD">
        <w:rPr>
          <w:rFonts w:ascii="Times New Roman" w:hAnsi="Times New Roman"/>
          <w:sz w:val="24"/>
          <w:szCs w:val="24"/>
        </w:rPr>
        <w:t xml:space="preserve"> спортивных сборных команд; </w:t>
      </w:r>
    </w:p>
    <w:p w:rsidR="00FA1551" w:rsidRPr="00337CDD" w:rsidRDefault="00967300" w:rsidP="00967300">
      <w:pPr>
        <w:pStyle w:val="ConsPlusNormal"/>
        <w:numPr>
          <w:ilvl w:val="0"/>
          <w:numId w:val="35"/>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сделать </w:t>
      </w:r>
      <w:r w:rsidR="00E06C0D" w:rsidRPr="00337CDD">
        <w:rPr>
          <w:rFonts w:ascii="Times New Roman" w:hAnsi="Times New Roman"/>
          <w:sz w:val="24"/>
          <w:szCs w:val="24"/>
        </w:rPr>
        <w:t>подготовку</w:t>
      </w:r>
      <w:r w:rsidR="00FA1551" w:rsidRPr="00337CDD">
        <w:rPr>
          <w:rFonts w:ascii="Times New Roman" w:hAnsi="Times New Roman"/>
          <w:sz w:val="24"/>
          <w:szCs w:val="24"/>
        </w:rPr>
        <w:t xml:space="preserve"> спортивного резерва учреждениями, осуществляющими стандарты спортивной подготовки;</w:t>
      </w:r>
    </w:p>
    <w:p w:rsidR="00380365" w:rsidRPr="00337CDD" w:rsidRDefault="00967300" w:rsidP="00967300">
      <w:pPr>
        <w:pStyle w:val="ConsPlusNormal"/>
        <w:numPr>
          <w:ilvl w:val="0"/>
          <w:numId w:val="35"/>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реализовать</w:t>
      </w:r>
      <w:r w:rsidR="00E06C0D" w:rsidRPr="00337CDD">
        <w:rPr>
          <w:rFonts w:ascii="Times New Roman" w:hAnsi="Times New Roman"/>
          <w:sz w:val="24"/>
          <w:szCs w:val="24"/>
        </w:rPr>
        <w:t xml:space="preserve"> социальную</w:t>
      </w:r>
      <w:r w:rsidR="0079166F" w:rsidRPr="00337CDD">
        <w:rPr>
          <w:rFonts w:ascii="Times New Roman" w:hAnsi="Times New Roman"/>
          <w:sz w:val="24"/>
          <w:szCs w:val="24"/>
        </w:rPr>
        <w:t xml:space="preserve"> поддержку</w:t>
      </w:r>
      <w:r w:rsidR="00FA1551" w:rsidRPr="00337CDD">
        <w:rPr>
          <w:rFonts w:ascii="Times New Roman" w:hAnsi="Times New Roman"/>
          <w:sz w:val="24"/>
          <w:szCs w:val="24"/>
        </w:rPr>
        <w:t xml:space="preserve"> спортсменов, тренеров и специалистов, работающих в сфере физической культуры и спорта.</w:t>
      </w:r>
    </w:p>
    <w:p w:rsidR="00967300" w:rsidRPr="00337CDD" w:rsidRDefault="00967300" w:rsidP="00967300">
      <w:pPr>
        <w:pStyle w:val="ConsPlusNormal"/>
        <w:tabs>
          <w:tab w:val="left" w:pos="1134"/>
        </w:tabs>
        <w:ind w:left="709"/>
        <w:jc w:val="both"/>
        <w:rPr>
          <w:rFonts w:ascii="Times New Roman" w:hAnsi="Times New Roman"/>
          <w:sz w:val="24"/>
          <w:szCs w:val="24"/>
        </w:rPr>
      </w:pPr>
    </w:p>
    <w:p w:rsidR="00967300" w:rsidRPr="00337CDD" w:rsidRDefault="00967300" w:rsidP="00967300">
      <w:pPr>
        <w:pStyle w:val="ConsPlusTitle"/>
        <w:jc w:val="center"/>
        <w:outlineLvl w:val="2"/>
        <w:rPr>
          <w:rFonts w:ascii="Times New Roman" w:hAnsi="Times New Roman" w:cs="Times New Roman"/>
          <w:sz w:val="24"/>
          <w:szCs w:val="24"/>
        </w:rPr>
      </w:pPr>
      <w:r w:rsidRPr="00337CDD">
        <w:rPr>
          <w:rFonts w:ascii="Times New Roman" w:hAnsi="Times New Roman" w:cs="Times New Roman"/>
          <w:sz w:val="24"/>
          <w:szCs w:val="24"/>
        </w:rPr>
        <w:t>3. Перечень мероприятий Подпрограммы 3</w:t>
      </w:r>
    </w:p>
    <w:p w:rsidR="00967300" w:rsidRPr="00337CDD" w:rsidRDefault="00967300" w:rsidP="00967300">
      <w:pPr>
        <w:keepNext/>
        <w:spacing w:after="0" w:line="240" w:lineRule="auto"/>
        <w:ind w:firstLine="851"/>
        <w:contextualSpacing/>
        <w:rPr>
          <w:rFonts w:ascii="Times New Roman" w:hAnsi="Times New Roman"/>
          <w:sz w:val="24"/>
          <w:szCs w:val="24"/>
        </w:rPr>
      </w:pPr>
    </w:p>
    <w:p w:rsidR="00967300" w:rsidRPr="00337CDD" w:rsidRDefault="00967300" w:rsidP="00967300">
      <w:pPr>
        <w:spacing w:after="0" w:line="240" w:lineRule="auto"/>
        <w:ind w:firstLine="851"/>
        <w:contextualSpacing/>
        <w:jc w:val="both"/>
        <w:rPr>
          <w:rFonts w:ascii="Times New Roman" w:hAnsi="Times New Roman"/>
          <w:sz w:val="24"/>
          <w:szCs w:val="24"/>
        </w:rPr>
      </w:pPr>
      <w:r w:rsidRPr="00337CDD">
        <w:rPr>
          <w:rFonts w:ascii="Times New Roman" w:hAnsi="Times New Roman"/>
          <w:sz w:val="24"/>
          <w:szCs w:val="24"/>
        </w:rPr>
        <w:t xml:space="preserve">Достижение целей Подпрограммы 3 осуществляется посредством реализации </w:t>
      </w:r>
      <w:r w:rsidRPr="00337CDD">
        <w:rPr>
          <w:rFonts w:ascii="Times New Roman" w:hAnsi="Times New Roman"/>
          <w:spacing w:val="-4"/>
          <w:sz w:val="24"/>
          <w:szCs w:val="24"/>
        </w:rPr>
        <w:t>мероприятий Подпрограммы 3. Перечень мероприятий приведен в Приложении 3 к Подпрограмме 3.</w:t>
      </w:r>
    </w:p>
    <w:p w:rsidR="00967300" w:rsidRPr="00337CDD" w:rsidRDefault="00967300" w:rsidP="00967300">
      <w:pPr>
        <w:pStyle w:val="ConsPlusNormal"/>
        <w:tabs>
          <w:tab w:val="left" w:pos="1134"/>
        </w:tabs>
        <w:ind w:left="709"/>
        <w:jc w:val="both"/>
        <w:rPr>
          <w:rFonts w:ascii="Times New Roman" w:hAnsi="Times New Roman"/>
          <w:sz w:val="24"/>
          <w:szCs w:val="24"/>
        </w:rPr>
      </w:pPr>
    </w:p>
    <w:p w:rsidR="002B1008" w:rsidRPr="00337CDD" w:rsidRDefault="002B1008" w:rsidP="002B1008">
      <w:pPr>
        <w:widowControl w:val="0"/>
        <w:autoSpaceDE w:val="0"/>
        <w:autoSpaceDN w:val="0"/>
        <w:adjustRightInd w:val="0"/>
        <w:jc w:val="center"/>
        <w:outlineLvl w:val="2"/>
        <w:rPr>
          <w:rFonts w:ascii="Times New Roman" w:hAnsi="Times New Roman"/>
          <w:b/>
          <w:sz w:val="24"/>
          <w:szCs w:val="24"/>
        </w:rPr>
      </w:pPr>
      <w:r w:rsidRPr="00337CDD">
        <w:rPr>
          <w:rFonts w:ascii="Times New Roman" w:hAnsi="Times New Roman"/>
          <w:b/>
          <w:sz w:val="24"/>
          <w:szCs w:val="24"/>
        </w:rPr>
        <w:t xml:space="preserve">4. Цели, порядок предоставления и распределения субсидий из бюджета Московской области бюджету Пушкинского городского округа на </w:t>
      </w:r>
      <w:proofErr w:type="spellStart"/>
      <w:r w:rsidRPr="00337CDD">
        <w:rPr>
          <w:rFonts w:ascii="Times New Roman" w:hAnsi="Times New Roman"/>
          <w:b/>
          <w:sz w:val="24"/>
          <w:szCs w:val="24"/>
        </w:rPr>
        <w:t>софинансирование</w:t>
      </w:r>
      <w:proofErr w:type="spellEnd"/>
      <w:r w:rsidRPr="00337CDD">
        <w:rPr>
          <w:rFonts w:ascii="Times New Roman" w:hAnsi="Times New Roman"/>
          <w:b/>
          <w:sz w:val="24"/>
          <w:szCs w:val="24"/>
        </w:rPr>
        <w:t xml:space="preserve">  мероприятий Подпрограммы </w:t>
      </w:r>
      <w:r w:rsidR="00642CA8">
        <w:rPr>
          <w:rFonts w:ascii="Times New Roman" w:hAnsi="Times New Roman"/>
          <w:b/>
          <w:sz w:val="24"/>
          <w:szCs w:val="24"/>
        </w:rPr>
        <w:t>3</w:t>
      </w:r>
      <w:r w:rsidRPr="00337CDD">
        <w:rPr>
          <w:rFonts w:ascii="Times New Roman" w:hAnsi="Times New Roman"/>
          <w:b/>
          <w:sz w:val="24"/>
          <w:szCs w:val="24"/>
        </w:rPr>
        <w:t xml:space="preserve">, направленных на достижение цели государственной программы, если иное не установлено нормативными правовыми актами Московской области, а также критерии отбора муниципальных образований для предоставления указанных субсидий и условия их расходования, включающие в том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 по достижению целевых показателей результативности использования субсидии, соответствующих показателям реализации государственной программы </w:t>
      </w:r>
    </w:p>
    <w:p w:rsidR="00642CA8" w:rsidRPr="00E46F21" w:rsidRDefault="00642CA8"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Субсидия предоставляется в пределах бюджетных ассигнований, предусмотренных в Законе о бюджете на 2021 финансовый год и плановый период 2022-2023 годов на развитие гребли на байдарках и каноэ в Московской области в соответствии с лимитами бюджетных обязательств, доведенными Главному распорядителю средств бюджета Московской области как получателю средств бюджета Московской области.</w:t>
      </w:r>
    </w:p>
    <w:p w:rsidR="00642CA8" w:rsidRPr="00E46F21" w:rsidRDefault="00026142" w:rsidP="00E46F21">
      <w:pPr>
        <w:spacing w:after="0" w:line="240" w:lineRule="auto"/>
        <w:jc w:val="both"/>
        <w:rPr>
          <w:rFonts w:ascii="Times New Roman" w:hAnsi="Times New Roman"/>
          <w:color w:val="000000"/>
          <w:sz w:val="24"/>
          <w:szCs w:val="24"/>
        </w:rPr>
      </w:pPr>
      <w:r>
        <w:rPr>
          <w:rFonts w:ascii="Times New Roman" w:hAnsi="Times New Roman"/>
          <w:color w:val="000000"/>
          <w:sz w:val="24"/>
          <w:szCs w:val="24"/>
        </w:rPr>
        <w:t>        </w:t>
      </w:r>
      <w:r w:rsidR="00642CA8" w:rsidRPr="00E46F21">
        <w:rPr>
          <w:rFonts w:ascii="Times New Roman" w:hAnsi="Times New Roman"/>
          <w:color w:val="000000"/>
          <w:sz w:val="24"/>
          <w:szCs w:val="24"/>
        </w:rPr>
        <w:t>Субсидия предоставляется при выполнении следующих условий:</w:t>
      </w:r>
    </w:p>
    <w:p w:rsidR="00642CA8"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lastRenderedPageBreak/>
        <w:t xml:space="preserve">- </w:t>
      </w:r>
      <w:r w:rsidR="00642CA8" w:rsidRPr="00E46F21">
        <w:rPr>
          <w:rFonts w:ascii="Times New Roman" w:hAnsi="Times New Roman"/>
          <w:color w:val="000000"/>
          <w:sz w:val="24"/>
          <w:szCs w:val="24"/>
        </w:rPr>
        <w:t xml:space="preserve">наличие муниципального правового акта об утверждении в соответствии с требованиями нормативных правовых актов Московской области перечня мероприятий, в целях </w:t>
      </w:r>
      <w:proofErr w:type="spellStart"/>
      <w:r w:rsidR="00642CA8" w:rsidRPr="00E46F21">
        <w:rPr>
          <w:rFonts w:ascii="Times New Roman" w:hAnsi="Times New Roman"/>
          <w:color w:val="000000"/>
          <w:sz w:val="24"/>
          <w:szCs w:val="24"/>
        </w:rPr>
        <w:t>софинансирования</w:t>
      </w:r>
      <w:proofErr w:type="spellEnd"/>
      <w:r w:rsidR="00642CA8" w:rsidRPr="00E46F21">
        <w:rPr>
          <w:rFonts w:ascii="Times New Roman" w:hAnsi="Times New Roman"/>
          <w:color w:val="000000"/>
          <w:sz w:val="24"/>
          <w:szCs w:val="24"/>
        </w:rPr>
        <w:t xml:space="preserve"> которых предоставляется субсидия;</w:t>
      </w:r>
    </w:p>
    <w:p w:rsidR="00642CA8"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 xml:space="preserve">- </w:t>
      </w:r>
      <w:r w:rsidR="00642CA8" w:rsidRPr="00E46F21">
        <w:rPr>
          <w:rFonts w:ascii="Times New Roman" w:hAnsi="Times New Roman"/>
          <w:color w:val="000000"/>
          <w:sz w:val="24"/>
          <w:szCs w:val="24"/>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00642CA8" w:rsidRPr="00E46F21">
        <w:rPr>
          <w:rFonts w:ascii="Times New Roman" w:hAnsi="Times New Roman"/>
          <w:color w:val="000000"/>
          <w:sz w:val="24"/>
          <w:szCs w:val="24"/>
        </w:rPr>
        <w:t>софинансирования</w:t>
      </w:r>
      <w:proofErr w:type="spellEnd"/>
      <w:r w:rsidR="00642CA8" w:rsidRPr="00E46F21">
        <w:rPr>
          <w:rFonts w:ascii="Times New Roman" w:hAnsi="Times New Roman"/>
          <w:color w:val="000000"/>
          <w:sz w:val="24"/>
          <w:szCs w:val="24"/>
        </w:rPr>
        <w:t xml:space="preserve"> которых предоставляется  субсидия, в объеме, предусмотренном пунктом 2.1 </w:t>
      </w:r>
      <w:r w:rsidR="00642CA8" w:rsidRPr="002047C6">
        <w:rPr>
          <w:rFonts w:ascii="Times New Roman" w:hAnsi="Times New Roman"/>
          <w:color w:val="000000"/>
          <w:sz w:val="24"/>
          <w:szCs w:val="24"/>
        </w:rPr>
        <w:t>Соглашения</w:t>
      </w:r>
      <w:r w:rsidR="00FD0CF8" w:rsidRPr="002047C6">
        <w:rPr>
          <w:rFonts w:ascii="Times New Roman" w:hAnsi="Times New Roman"/>
          <w:color w:val="000000"/>
          <w:sz w:val="24"/>
          <w:szCs w:val="24"/>
        </w:rPr>
        <w:t xml:space="preserve"> </w:t>
      </w:r>
      <w:r w:rsidR="002047C6" w:rsidRPr="002047C6">
        <w:rPr>
          <w:rFonts w:ascii="Times New Roman" w:hAnsi="Times New Roman"/>
          <w:color w:val="000000"/>
          <w:sz w:val="24"/>
          <w:szCs w:val="24"/>
        </w:rPr>
        <w:t xml:space="preserve">о предоставлении субсидии из бюджета Московской области бюджету муниципального образования Московской области от 01.09.2021 № 2 </w:t>
      </w:r>
      <w:proofErr w:type="spellStart"/>
      <w:r w:rsidR="002047C6" w:rsidRPr="002047C6">
        <w:rPr>
          <w:rFonts w:ascii="Times New Roman" w:hAnsi="Times New Roman"/>
          <w:color w:val="000000"/>
          <w:sz w:val="24"/>
          <w:szCs w:val="24"/>
        </w:rPr>
        <w:t>гр</w:t>
      </w:r>
      <w:proofErr w:type="spellEnd"/>
      <w:r w:rsidR="00642CA8" w:rsidRPr="00E46F21">
        <w:rPr>
          <w:rFonts w:ascii="Times New Roman" w:hAnsi="Times New Roman"/>
          <w:color w:val="000000"/>
          <w:sz w:val="24"/>
          <w:szCs w:val="24"/>
        </w:rPr>
        <w:t>;</w:t>
      </w:r>
    </w:p>
    <w:p w:rsidR="00642CA8"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 xml:space="preserve">- </w:t>
      </w:r>
      <w:r w:rsidR="00642CA8" w:rsidRPr="00E46F21">
        <w:rPr>
          <w:rFonts w:ascii="Times New Roman" w:hAnsi="Times New Roman"/>
          <w:color w:val="000000"/>
          <w:sz w:val="24"/>
          <w:szCs w:val="24"/>
        </w:rPr>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пунктом 12 постановления Правительства Московской области от 27.12.2013</w:t>
      </w:r>
      <w:r w:rsidR="00026142">
        <w:rPr>
          <w:rFonts w:ascii="Times New Roman" w:hAnsi="Times New Roman"/>
          <w:color w:val="000000"/>
          <w:sz w:val="24"/>
          <w:szCs w:val="24"/>
        </w:rPr>
        <w:br/>
      </w:r>
      <w:r w:rsidR="00642CA8" w:rsidRPr="00E46F21">
        <w:rPr>
          <w:rFonts w:ascii="Times New Roman" w:hAnsi="Times New Roman"/>
          <w:color w:val="000000"/>
          <w:sz w:val="24"/>
          <w:szCs w:val="24"/>
        </w:rPr>
        <w:t>№ 1184/57 «О порядке взаимодействия при осуществлении закупок для государственных нужд Московской области и муниципальных нужд»;</w:t>
      </w:r>
    </w:p>
    <w:p w:rsidR="00642CA8"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 xml:space="preserve">- </w:t>
      </w:r>
      <w:r w:rsidR="00642CA8" w:rsidRPr="00E46F21">
        <w:rPr>
          <w:rFonts w:ascii="Times New Roman" w:hAnsi="Times New Roman"/>
          <w:color w:val="000000"/>
          <w:sz w:val="24"/>
          <w:szCs w:val="24"/>
        </w:rPr>
        <w:t>наличие соглашения об информационном взаимодействии при предоставлении межбюджетных трансфертов из бюджета Московской области, заключенного между муниципальным образованием и Министерством экономики и финансов Московской области;</w:t>
      </w:r>
    </w:p>
    <w:p w:rsidR="00957D8B"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Перечисление субсидии из бюджета Московской области в местный бюджет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 и графика перечисления субсидии.</w:t>
      </w:r>
    </w:p>
    <w:p w:rsidR="00957D8B"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 xml:space="preserve">В случае экономии по результатам осуществления закупок производится пропорциональное уменьшение расходов на сумму сложившейся экономии в части </w:t>
      </w:r>
      <w:proofErr w:type="spellStart"/>
      <w:r w:rsidRPr="00E46F21">
        <w:rPr>
          <w:rFonts w:ascii="Times New Roman" w:hAnsi="Times New Roman"/>
          <w:color w:val="000000"/>
          <w:sz w:val="24"/>
          <w:szCs w:val="24"/>
        </w:rPr>
        <w:t>софинансирования</w:t>
      </w:r>
      <w:proofErr w:type="spellEnd"/>
      <w:r w:rsidRPr="00E46F21">
        <w:rPr>
          <w:rFonts w:ascii="Times New Roman" w:hAnsi="Times New Roman"/>
          <w:color w:val="000000"/>
          <w:sz w:val="24"/>
          <w:szCs w:val="24"/>
        </w:rPr>
        <w:t xml:space="preserve"> из бюджета Московской области и финансирования за счет средств местного бюджета при заключении муниципального контракта (договора).</w:t>
      </w:r>
    </w:p>
    <w:p w:rsidR="00957D8B"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Средства субсидии носят целевой характер и не могут быть использованы на другие цели.</w:t>
      </w:r>
    </w:p>
    <w:p w:rsidR="00957D8B" w:rsidRPr="00E46F21" w:rsidRDefault="00957D8B" w:rsidP="00E46F21">
      <w:pPr>
        <w:spacing w:after="0" w:line="240" w:lineRule="auto"/>
        <w:ind w:firstLine="708"/>
        <w:jc w:val="both"/>
        <w:rPr>
          <w:rFonts w:ascii="Times New Roman" w:hAnsi="Times New Roman"/>
          <w:color w:val="000000"/>
          <w:sz w:val="24"/>
          <w:szCs w:val="24"/>
        </w:rPr>
      </w:pPr>
      <w:r w:rsidRPr="00E46F21">
        <w:rPr>
          <w:rFonts w:ascii="Times New Roman" w:hAnsi="Times New Roman"/>
          <w:color w:val="000000"/>
          <w:sz w:val="24"/>
          <w:szCs w:val="24"/>
        </w:rPr>
        <w:t>Органы государственного финансового контроля вправе осуществлять проверки соблюдения получателями субсидии условий, целей и порядка их предоставления.</w:t>
      </w:r>
    </w:p>
    <w:p w:rsidR="00957D8B" w:rsidRPr="00E46F21" w:rsidRDefault="00E46F21" w:rsidP="00E46F21">
      <w:pPr>
        <w:pStyle w:val="ConsPlusNormal"/>
        <w:jc w:val="both"/>
        <w:rPr>
          <w:rFonts w:ascii="Times New Roman" w:hAnsi="Times New Roman"/>
          <w:sz w:val="24"/>
          <w:szCs w:val="24"/>
        </w:rPr>
      </w:pPr>
      <w:r w:rsidRPr="00E46F21">
        <w:rPr>
          <w:rFonts w:ascii="Times New Roman" w:hAnsi="Times New Roman"/>
          <w:sz w:val="24"/>
          <w:szCs w:val="24"/>
        </w:rPr>
        <w:tab/>
      </w:r>
      <w:r w:rsidR="00957D8B" w:rsidRPr="00E46F21">
        <w:rPr>
          <w:rFonts w:ascii="Times New Roman" w:hAnsi="Times New Roman"/>
          <w:sz w:val="24"/>
          <w:szCs w:val="24"/>
        </w:rPr>
        <w:t xml:space="preserve">Муниципальное образование </w:t>
      </w:r>
      <w:r w:rsidR="00957D8B" w:rsidRPr="00E46F21">
        <w:rPr>
          <w:rFonts w:ascii="Times New Roman" w:hAnsi="Times New Roman"/>
          <w:color w:val="000000"/>
          <w:sz w:val="24"/>
          <w:szCs w:val="24"/>
        </w:rPr>
        <w:t>обеспечив</w:t>
      </w:r>
      <w:r w:rsidRPr="00E46F21">
        <w:rPr>
          <w:rFonts w:ascii="Times New Roman" w:hAnsi="Times New Roman"/>
          <w:color w:val="000000"/>
          <w:sz w:val="24"/>
          <w:szCs w:val="24"/>
        </w:rPr>
        <w:t>а</w:t>
      </w:r>
      <w:r w:rsidR="00957D8B" w:rsidRPr="00E46F21">
        <w:rPr>
          <w:rFonts w:ascii="Times New Roman" w:hAnsi="Times New Roman"/>
          <w:color w:val="000000"/>
          <w:sz w:val="24"/>
          <w:szCs w:val="24"/>
        </w:rPr>
        <w:t>ет достижение значений показателей результативности (результатов) использования  субсидии  и соблюдение сроков их достижения</w:t>
      </w:r>
      <w:r w:rsidRPr="00E46F21">
        <w:rPr>
          <w:rFonts w:ascii="Times New Roman" w:hAnsi="Times New Roman"/>
          <w:color w:val="000000"/>
          <w:sz w:val="24"/>
          <w:szCs w:val="24"/>
        </w:rPr>
        <w:t>.</w:t>
      </w:r>
    </w:p>
    <w:p w:rsidR="00957D8B" w:rsidRPr="00337CDD" w:rsidRDefault="00957D8B" w:rsidP="00967300">
      <w:pPr>
        <w:pStyle w:val="ConsPlusNormal"/>
        <w:tabs>
          <w:tab w:val="left" w:pos="1134"/>
        </w:tabs>
        <w:ind w:left="709"/>
        <w:jc w:val="both"/>
        <w:rPr>
          <w:rFonts w:ascii="Times New Roman" w:hAnsi="Times New Roman"/>
          <w:sz w:val="24"/>
          <w:szCs w:val="24"/>
        </w:rPr>
      </w:pPr>
    </w:p>
    <w:p w:rsidR="00637E56" w:rsidRPr="00337CDD" w:rsidRDefault="002B1008" w:rsidP="00637E56">
      <w:pPr>
        <w:pStyle w:val="ConsPlusTitle"/>
        <w:jc w:val="center"/>
        <w:outlineLvl w:val="2"/>
        <w:rPr>
          <w:rFonts w:ascii="Times New Roman" w:hAnsi="Times New Roman" w:cs="Times New Roman"/>
          <w:sz w:val="24"/>
          <w:szCs w:val="24"/>
        </w:rPr>
      </w:pPr>
      <w:r w:rsidRPr="00337CDD">
        <w:rPr>
          <w:rFonts w:ascii="Times New Roman" w:hAnsi="Times New Roman" w:cs="Times New Roman"/>
          <w:sz w:val="24"/>
          <w:szCs w:val="24"/>
        </w:rPr>
        <w:t>5</w:t>
      </w:r>
      <w:r w:rsidR="00637E56" w:rsidRPr="00337CDD">
        <w:rPr>
          <w:rFonts w:ascii="Times New Roman" w:hAnsi="Times New Roman" w:cs="Times New Roman"/>
          <w:sz w:val="24"/>
          <w:szCs w:val="24"/>
        </w:rPr>
        <w:t>. Пока</w:t>
      </w:r>
      <w:r w:rsidR="00874F6E" w:rsidRPr="00337CDD">
        <w:rPr>
          <w:rFonts w:ascii="Times New Roman" w:hAnsi="Times New Roman" w:cs="Times New Roman"/>
          <w:sz w:val="24"/>
          <w:szCs w:val="24"/>
        </w:rPr>
        <w:t>затели реализации Подпрограммы 3</w:t>
      </w:r>
    </w:p>
    <w:p w:rsidR="00637E56" w:rsidRPr="00337CDD" w:rsidRDefault="00637E56" w:rsidP="00637E56">
      <w:pPr>
        <w:spacing w:after="0" w:line="240" w:lineRule="auto"/>
        <w:jc w:val="center"/>
        <w:rPr>
          <w:rFonts w:ascii="Times New Roman" w:hAnsi="Times New Roman"/>
          <w:b/>
          <w:sz w:val="24"/>
          <w:szCs w:val="24"/>
        </w:rPr>
      </w:pPr>
    </w:p>
    <w:p w:rsidR="00637E56" w:rsidRPr="00337CDD" w:rsidRDefault="00637E56" w:rsidP="00637E56">
      <w:pPr>
        <w:spacing w:after="0" w:line="240" w:lineRule="auto"/>
        <w:ind w:firstLine="709"/>
        <w:contextualSpacing/>
        <w:jc w:val="both"/>
        <w:rPr>
          <w:rFonts w:ascii="Times New Roman" w:hAnsi="Times New Roman"/>
          <w:sz w:val="24"/>
          <w:szCs w:val="24"/>
        </w:rPr>
      </w:pPr>
      <w:r w:rsidRPr="00337CDD">
        <w:rPr>
          <w:rFonts w:ascii="Times New Roman" w:hAnsi="Times New Roman"/>
          <w:sz w:val="24"/>
          <w:szCs w:val="24"/>
        </w:rPr>
        <w:t>Показатели реализации П</w:t>
      </w:r>
      <w:r w:rsidR="00874F6E" w:rsidRPr="00337CDD">
        <w:rPr>
          <w:rFonts w:ascii="Times New Roman" w:hAnsi="Times New Roman"/>
          <w:sz w:val="24"/>
          <w:szCs w:val="24"/>
        </w:rPr>
        <w:t>одпрограммы 3</w:t>
      </w:r>
      <w:r w:rsidRPr="00337CDD">
        <w:rPr>
          <w:rFonts w:ascii="Times New Roman" w:hAnsi="Times New Roman"/>
          <w:sz w:val="24"/>
          <w:szCs w:val="24"/>
        </w:rPr>
        <w:t xml:space="preserve"> приведены</w:t>
      </w:r>
      <w:r w:rsidR="00B259DD" w:rsidRPr="00337CDD">
        <w:rPr>
          <w:rFonts w:ascii="Times New Roman" w:hAnsi="Times New Roman"/>
          <w:sz w:val="24"/>
          <w:szCs w:val="24"/>
        </w:rPr>
        <w:t xml:space="preserve"> в П</w:t>
      </w:r>
      <w:r w:rsidR="00874F6E" w:rsidRPr="00337CDD">
        <w:rPr>
          <w:rFonts w:ascii="Times New Roman" w:hAnsi="Times New Roman"/>
          <w:sz w:val="24"/>
          <w:szCs w:val="24"/>
        </w:rPr>
        <w:t>риложении 1 к Подпрограмме 3</w:t>
      </w:r>
      <w:r w:rsidRPr="00337CDD">
        <w:rPr>
          <w:rFonts w:ascii="Times New Roman" w:hAnsi="Times New Roman"/>
          <w:sz w:val="24"/>
          <w:szCs w:val="24"/>
        </w:rPr>
        <w:t>.</w:t>
      </w:r>
    </w:p>
    <w:p w:rsidR="00637E56" w:rsidRPr="00337CDD" w:rsidRDefault="00637E56" w:rsidP="00637E56">
      <w:pPr>
        <w:spacing w:after="0" w:line="240" w:lineRule="auto"/>
        <w:contextualSpacing/>
        <w:jc w:val="center"/>
        <w:rPr>
          <w:rFonts w:ascii="Times New Roman" w:hAnsi="Times New Roman"/>
          <w:b/>
          <w:sz w:val="24"/>
          <w:szCs w:val="24"/>
        </w:rPr>
      </w:pPr>
      <w:r w:rsidRPr="00337CDD">
        <w:rPr>
          <w:rFonts w:ascii="Times New Roman" w:hAnsi="Times New Roman"/>
          <w:b/>
          <w:sz w:val="24"/>
          <w:szCs w:val="24"/>
        </w:rPr>
        <w:t xml:space="preserve"> </w:t>
      </w:r>
    </w:p>
    <w:p w:rsidR="00637E56" w:rsidRPr="00337CDD" w:rsidRDefault="002B1008" w:rsidP="00637E56">
      <w:pPr>
        <w:spacing w:after="0" w:line="240" w:lineRule="auto"/>
        <w:contextualSpacing/>
        <w:jc w:val="center"/>
        <w:rPr>
          <w:rFonts w:ascii="Times New Roman" w:hAnsi="Times New Roman"/>
          <w:sz w:val="24"/>
          <w:szCs w:val="24"/>
        </w:rPr>
      </w:pPr>
      <w:r w:rsidRPr="00337CDD">
        <w:rPr>
          <w:rFonts w:ascii="Times New Roman" w:hAnsi="Times New Roman"/>
          <w:b/>
          <w:sz w:val="24"/>
          <w:szCs w:val="24"/>
        </w:rPr>
        <w:t>6</w:t>
      </w:r>
      <w:r w:rsidR="00637E56" w:rsidRPr="00337CDD">
        <w:rPr>
          <w:rFonts w:ascii="Times New Roman" w:hAnsi="Times New Roman"/>
          <w:b/>
          <w:sz w:val="24"/>
          <w:szCs w:val="24"/>
        </w:rPr>
        <w:t>. М</w:t>
      </w:r>
      <w:r w:rsidR="00637E56" w:rsidRPr="00337CDD">
        <w:rPr>
          <w:rFonts w:ascii="Times New Roman" w:hAnsi="Times New Roman"/>
          <w:b/>
          <w:color w:val="000000"/>
          <w:sz w:val="24"/>
          <w:szCs w:val="24"/>
          <w:shd w:val="clear" w:color="auto" w:fill="FFFFFF"/>
        </w:rPr>
        <w:t xml:space="preserve">етодика расчета значений показателей реализации </w:t>
      </w:r>
      <w:r w:rsidR="00637E56" w:rsidRPr="00337CDD">
        <w:rPr>
          <w:rFonts w:ascii="Times New Roman" w:hAnsi="Times New Roman"/>
          <w:b/>
          <w:sz w:val="24"/>
          <w:szCs w:val="24"/>
        </w:rPr>
        <w:t xml:space="preserve">Подпрограммы </w:t>
      </w:r>
      <w:r w:rsidR="00874F6E" w:rsidRPr="00337CDD">
        <w:rPr>
          <w:rFonts w:ascii="Times New Roman" w:hAnsi="Times New Roman"/>
          <w:b/>
          <w:sz w:val="24"/>
          <w:szCs w:val="24"/>
        </w:rPr>
        <w:t>3</w:t>
      </w:r>
    </w:p>
    <w:p w:rsidR="00637E56" w:rsidRPr="00337CDD" w:rsidRDefault="00637E56" w:rsidP="00637E56">
      <w:pPr>
        <w:spacing w:after="0" w:line="240" w:lineRule="auto"/>
        <w:contextualSpacing/>
        <w:jc w:val="center"/>
        <w:rPr>
          <w:rFonts w:ascii="Times New Roman" w:hAnsi="Times New Roman"/>
          <w:b/>
          <w:sz w:val="24"/>
          <w:szCs w:val="24"/>
        </w:rPr>
      </w:pPr>
    </w:p>
    <w:p w:rsidR="00637E56" w:rsidRPr="00337CDD" w:rsidRDefault="00637E56" w:rsidP="00637E56">
      <w:pPr>
        <w:spacing w:after="0" w:line="240" w:lineRule="auto"/>
        <w:ind w:firstLine="708"/>
        <w:contextualSpacing/>
        <w:jc w:val="both"/>
        <w:rPr>
          <w:rFonts w:ascii="Times New Roman" w:hAnsi="Times New Roman"/>
          <w:b/>
          <w:sz w:val="24"/>
          <w:szCs w:val="24"/>
        </w:rPr>
      </w:pPr>
      <w:r w:rsidRPr="00337CDD">
        <w:rPr>
          <w:rFonts w:ascii="Times New Roman" w:hAnsi="Times New Roman"/>
          <w:sz w:val="24"/>
          <w:szCs w:val="24"/>
        </w:rPr>
        <w:t>Методика расчета значений показ</w:t>
      </w:r>
      <w:r w:rsidR="00874F6E" w:rsidRPr="00337CDD">
        <w:rPr>
          <w:rFonts w:ascii="Times New Roman" w:hAnsi="Times New Roman"/>
          <w:sz w:val="24"/>
          <w:szCs w:val="24"/>
        </w:rPr>
        <w:t>ателей реализации Подпрограммы 3</w:t>
      </w:r>
      <w:r w:rsidRPr="00337CDD">
        <w:rPr>
          <w:rFonts w:ascii="Times New Roman" w:hAnsi="Times New Roman"/>
          <w:sz w:val="24"/>
          <w:szCs w:val="24"/>
        </w:rPr>
        <w:t xml:space="preserve"> приведена</w:t>
      </w:r>
      <w:r w:rsidR="00B259DD" w:rsidRPr="00337CDD">
        <w:rPr>
          <w:rFonts w:ascii="Times New Roman" w:hAnsi="Times New Roman"/>
          <w:sz w:val="24"/>
          <w:szCs w:val="24"/>
        </w:rPr>
        <w:t xml:space="preserve"> в П</w:t>
      </w:r>
      <w:r w:rsidR="00874F6E" w:rsidRPr="00337CDD">
        <w:rPr>
          <w:rFonts w:ascii="Times New Roman" w:hAnsi="Times New Roman"/>
          <w:sz w:val="24"/>
          <w:szCs w:val="24"/>
        </w:rPr>
        <w:t>риложении 2 к Подпрограмме 3</w:t>
      </w:r>
      <w:r w:rsidRPr="00337CDD">
        <w:rPr>
          <w:rFonts w:ascii="Times New Roman" w:hAnsi="Times New Roman"/>
          <w:sz w:val="24"/>
          <w:szCs w:val="24"/>
        </w:rPr>
        <w:t>.</w:t>
      </w:r>
    </w:p>
    <w:p w:rsidR="00C443CC" w:rsidRPr="00337CDD" w:rsidRDefault="00C443CC" w:rsidP="001F2E22">
      <w:pPr>
        <w:pStyle w:val="ad"/>
        <w:spacing w:before="0" w:beforeAutospacing="0" w:after="0" w:afterAutospacing="0"/>
        <w:jc w:val="center"/>
        <w:rPr>
          <w:b/>
          <w:bCs/>
        </w:rPr>
      </w:pPr>
    </w:p>
    <w:p w:rsidR="00637E56" w:rsidRPr="00337CDD" w:rsidRDefault="002B1008" w:rsidP="00E8175F">
      <w:pPr>
        <w:spacing w:after="0" w:line="240" w:lineRule="auto"/>
        <w:ind w:firstLine="709"/>
        <w:jc w:val="center"/>
        <w:rPr>
          <w:rFonts w:ascii="Times New Roman" w:hAnsi="Times New Roman"/>
          <w:b/>
          <w:sz w:val="24"/>
          <w:szCs w:val="24"/>
        </w:rPr>
      </w:pPr>
      <w:r w:rsidRPr="00337CDD">
        <w:rPr>
          <w:rFonts w:ascii="Times New Roman" w:hAnsi="Times New Roman"/>
          <w:b/>
          <w:sz w:val="24"/>
          <w:szCs w:val="24"/>
        </w:rPr>
        <w:t>7</w:t>
      </w:r>
      <w:r w:rsidR="00637E56" w:rsidRPr="00337CDD">
        <w:rPr>
          <w:rFonts w:ascii="Times New Roman" w:hAnsi="Times New Roman"/>
          <w:b/>
          <w:sz w:val="24"/>
          <w:szCs w:val="24"/>
        </w:rPr>
        <w:t>. Порядок взаимодействия ответственн</w:t>
      </w:r>
      <w:r w:rsidR="00026142" w:rsidRPr="002047C6">
        <w:rPr>
          <w:rFonts w:ascii="Times New Roman" w:hAnsi="Times New Roman"/>
          <w:b/>
          <w:sz w:val="24"/>
          <w:szCs w:val="24"/>
        </w:rPr>
        <w:t>ого</w:t>
      </w:r>
      <w:r w:rsidR="00637E56" w:rsidRPr="00337CDD">
        <w:rPr>
          <w:rFonts w:ascii="Times New Roman" w:hAnsi="Times New Roman"/>
          <w:b/>
          <w:sz w:val="24"/>
          <w:szCs w:val="24"/>
        </w:rPr>
        <w:t xml:space="preserve"> за выпол</w:t>
      </w:r>
      <w:r w:rsidR="007379A3" w:rsidRPr="00337CDD">
        <w:rPr>
          <w:rFonts w:ascii="Times New Roman" w:hAnsi="Times New Roman"/>
          <w:b/>
          <w:sz w:val="24"/>
          <w:szCs w:val="24"/>
        </w:rPr>
        <w:t xml:space="preserve">нение мероприятий </w:t>
      </w:r>
      <w:r w:rsidR="007379A3" w:rsidRPr="005E0ED8">
        <w:rPr>
          <w:rFonts w:ascii="Times New Roman" w:hAnsi="Times New Roman"/>
          <w:b/>
          <w:sz w:val="24"/>
          <w:szCs w:val="24"/>
        </w:rPr>
        <w:t>Подпрогра</w:t>
      </w:r>
      <w:r w:rsidR="00874F6E" w:rsidRPr="005E0ED8">
        <w:rPr>
          <w:rFonts w:ascii="Times New Roman" w:hAnsi="Times New Roman"/>
          <w:b/>
          <w:sz w:val="24"/>
          <w:szCs w:val="24"/>
        </w:rPr>
        <w:t>ммы 3</w:t>
      </w:r>
      <w:r w:rsidR="00637E56" w:rsidRPr="005E0ED8">
        <w:rPr>
          <w:rFonts w:ascii="Times New Roman" w:hAnsi="Times New Roman"/>
          <w:b/>
          <w:sz w:val="24"/>
          <w:szCs w:val="24"/>
        </w:rPr>
        <w:t xml:space="preserve"> с муниципальным</w:t>
      </w:r>
      <w:r w:rsidR="00637E56" w:rsidRPr="00337CDD">
        <w:rPr>
          <w:rFonts w:ascii="Times New Roman" w:hAnsi="Times New Roman"/>
          <w:b/>
          <w:sz w:val="24"/>
          <w:szCs w:val="24"/>
        </w:rPr>
        <w:t xml:space="preserve"> заказчиком </w:t>
      </w:r>
      <w:r w:rsidR="00637E56" w:rsidRPr="002047C6">
        <w:rPr>
          <w:rFonts w:ascii="Times New Roman" w:hAnsi="Times New Roman"/>
          <w:b/>
          <w:sz w:val="24"/>
          <w:szCs w:val="24"/>
        </w:rPr>
        <w:t>П</w:t>
      </w:r>
      <w:r w:rsidR="005E0ED8" w:rsidRPr="002047C6">
        <w:rPr>
          <w:rFonts w:ascii="Times New Roman" w:hAnsi="Times New Roman"/>
          <w:b/>
          <w:sz w:val="24"/>
          <w:szCs w:val="24"/>
        </w:rPr>
        <w:t>од</w:t>
      </w:r>
      <w:r w:rsidR="005E0ED8">
        <w:rPr>
          <w:rFonts w:ascii="Times New Roman" w:hAnsi="Times New Roman"/>
          <w:b/>
          <w:sz w:val="24"/>
          <w:szCs w:val="24"/>
        </w:rPr>
        <w:t>п</w:t>
      </w:r>
      <w:r w:rsidR="00637E56" w:rsidRPr="00337CDD">
        <w:rPr>
          <w:rFonts w:ascii="Times New Roman" w:hAnsi="Times New Roman"/>
          <w:b/>
          <w:sz w:val="24"/>
          <w:szCs w:val="24"/>
        </w:rPr>
        <w:t>рограммы</w:t>
      </w:r>
      <w:r w:rsidR="005E0ED8">
        <w:rPr>
          <w:rFonts w:ascii="Times New Roman" w:hAnsi="Times New Roman"/>
          <w:b/>
          <w:sz w:val="24"/>
          <w:szCs w:val="24"/>
        </w:rPr>
        <w:t xml:space="preserve"> 3</w:t>
      </w:r>
    </w:p>
    <w:p w:rsidR="00E8175F" w:rsidRPr="00337CDD" w:rsidRDefault="00E8175F" w:rsidP="00E8175F">
      <w:pPr>
        <w:spacing w:after="0" w:line="240" w:lineRule="auto"/>
        <w:ind w:firstLine="709"/>
        <w:jc w:val="center"/>
        <w:rPr>
          <w:rFonts w:ascii="Times New Roman" w:hAnsi="Times New Roman"/>
          <w:b/>
          <w:sz w:val="24"/>
          <w:szCs w:val="24"/>
        </w:rPr>
      </w:pPr>
    </w:p>
    <w:p w:rsidR="00E8175F" w:rsidRPr="00337CDD" w:rsidRDefault="00E8175F" w:rsidP="00E8175F">
      <w:pPr>
        <w:spacing w:after="0" w:line="240" w:lineRule="auto"/>
        <w:ind w:firstLine="709"/>
        <w:jc w:val="both"/>
        <w:rPr>
          <w:rFonts w:ascii="Times New Roman" w:hAnsi="Times New Roman"/>
          <w:sz w:val="24"/>
          <w:szCs w:val="24"/>
        </w:rPr>
      </w:pPr>
      <w:r w:rsidRPr="00337CDD">
        <w:rPr>
          <w:rFonts w:ascii="Times New Roman" w:hAnsi="Times New Roman"/>
          <w:sz w:val="24"/>
          <w:szCs w:val="24"/>
        </w:rPr>
        <w:t>Разработка и реализация Подпрограммы 3 осуществляется в соответствии с Порядком.</w:t>
      </w:r>
    </w:p>
    <w:p w:rsidR="00E8175F" w:rsidRPr="00337CDD" w:rsidRDefault="00E8175F" w:rsidP="00E8175F">
      <w:pPr>
        <w:pStyle w:val="ConsPlusNormal"/>
        <w:ind w:firstLine="709"/>
        <w:jc w:val="both"/>
        <w:rPr>
          <w:rFonts w:ascii="Times New Roman" w:hAnsi="Times New Roman"/>
          <w:sz w:val="24"/>
          <w:szCs w:val="24"/>
        </w:rPr>
      </w:pPr>
      <w:r w:rsidRPr="00337CDD">
        <w:rPr>
          <w:rFonts w:ascii="Times New Roman" w:hAnsi="Times New Roman"/>
          <w:sz w:val="24"/>
          <w:szCs w:val="24"/>
        </w:rPr>
        <w:t xml:space="preserve">Муниципальным заказчиком Подпрограммы 3 является </w:t>
      </w:r>
      <w:r w:rsidRPr="00337CDD">
        <w:rPr>
          <w:rFonts w:ascii="Times New Roman" w:hAnsi="Times New Roman"/>
          <w:bCs/>
          <w:sz w:val="24"/>
          <w:szCs w:val="24"/>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Pr="00337CDD">
        <w:rPr>
          <w:rFonts w:ascii="Times New Roman" w:hAnsi="Times New Roman"/>
          <w:sz w:val="24"/>
          <w:szCs w:val="24"/>
        </w:rPr>
        <w:t>.</w:t>
      </w:r>
    </w:p>
    <w:p w:rsidR="00E8175F" w:rsidRPr="00337CDD" w:rsidRDefault="00E8175F" w:rsidP="00E8175F">
      <w:pPr>
        <w:pStyle w:val="ConsPlusNormal"/>
        <w:ind w:firstLine="709"/>
        <w:jc w:val="both"/>
        <w:rPr>
          <w:rFonts w:ascii="Times New Roman" w:hAnsi="Times New Roman"/>
          <w:sz w:val="24"/>
          <w:szCs w:val="24"/>
        </w:rPr>
      </w:pPr>
      <w:r w:rsidRPr="00337CDD">
        <w:rPr>
          <w:rFonts w:ascii="Times New Roman" w:hAnsi="Times New Roman"/>
          <w:sz w:val="24"/>
          <w:szCs w:val="24"/>
        </w:rPr>
        <w:t>Муниципальный заказчик Подпрограммы 3:</w:t>
      </w:r>
    </w:p>
    <w:p w:rsidR="00E8175F" w:rsidRPr="00337CDD" w:rsidRDefault="00E8175F" w:rsidP="00E8175F">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разрабатывает Подпрограмму 3;</w:t>
      </w:r>
    </w:p>
    <w:p w:rsidR="00E8175F" w:rsidRPr="00337CDD" w:rsidRDefault="00E8175F" w:rsidP="00E8175F">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E8175F" w:rsidRPr="00337CDD" w:rsidRDefault="007460F8" w:rsidP="00E8175F">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осуществляет взаимодействие с Муниципальным заказчиком Муниципальной п</w:t>
      </w:r>
      <w:r w:rsidR="00E8175F" w:rsidRPr="00337CDD">
        <w:rPr>
          <w:rFonts w:ascii="Times New Roman" w:hAnsi="Times New Roman"/>
          <w:sz w:val="24"/>
          <w:szCs w:val="24"/>
        </w:rPr>
        <w:t>рограммы и ответственными за выполнение мероприятий;</w:t>
      </w:r>
    </w:p>
    <w:p w:rsidR="00E8175F" w:rsidRPr="00337CDD" w:rsidRDefault="00E8175F" w:rsidP="00E8175F">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осуществляет координацию деятельности ответственных за выполнение мероприятий при реализации Подпрограммы 3;</w:t>
      </w:r>
    </w:p>
    <w:p w:rsidR="00E8175F" w:rsidRPr="00337CDD" w:rsidRDefault="00E8175F" w:rsidP="00E8175F">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участвует в обсуждении вопросов, связанных с реализацией и финансированием Подпрограммы 3;</w:t>
      </w:r>
    </w:p>
    <w:p w:rsidR="00E8175F" w:rsidRPr="00337CDD" w:rsidRDefault="00E8175F" w:rsidP="00E8175F">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вводит в подсистему ГАСУ МО информацию в соответствии с Порядком;</w:t>
      </w:r>
    </w:p>
    <w:p w:rsidR="00E8175F" w:rsidRPr="00337CDD" w:rsidRDefault="00E8175F" w:rsidP="00E8175F">
      <w:pPr>
        <w:pStyle w:val="a7"/>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обеспечивает соответствие содержания Подпрограммы 3, размещенной в подсистеме ГАСУ МО, Подпрограмме 3, утвержденной на бумажном носителе.</w:t>
      </w:r>
    </w:p>
    <w:p w:rsidR="00E8175F" w:rsidRPr="00337CDD" w:rsidRDefault="00E8175F" w:rsidP="00E8175F">
      <w:pPr>
        <w:pStyle w:val="ConsPlusNormal"/>
        <w:ind w:firstLine="540"/>
        <w:jc w:val="both"/>
        <w:rPr>
          <w:rFonts w:ascii="Times New Roman" w:hAnsi="Times New Roman"/>
          <w:sz w:val="24"/>
          <w:szCs w:val="24"/>
        </w:rPr>
      </w:pPr>
      <w:r w:rsidRPr="00337CDD">
        <w:rPr>
          <w:rFonts w:ascii="Times New Roman" w:hAnsi="Times New Roman"/>
          <w:sz w:val="24"/>
          <w:szCs w:val="24"/>
        </w:rPr>
        <w:t>Ответственный за выполнение мероприятия Подпрограммы 3:</w:t>
      </w:r>
    </w:p>
    <w:p w:rsidR="00E8175F" w:rsidRPr="00337CDD" w:rsidRDefault="00E8175F" w:rsidP="00E8175F">
      <w:pPr>
        <w:pStyle w:val="a7"/>
        <w:widowControl w:val="0"/>
        <w:numPr>
          <w:ilvl w:val="0"/>
          <w:numId w:val="3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формирует прогноз расходов на реализацию мероприятий и направляет его муниципальному заказчику Подпрограммы 3;</w:t>
      </w:r>
    </w:p>
    <w:p w:rsidR="00E8175F" w:rsidRPr="00337CDD" w:rsidRDefault="00E8175F" w:rsidP="00E8175F">
      <w:pPr>
        <w:pStyle w:val="a7"/>
        <w:numPr>
          <w:ilvl w:val="0"/>
          <w:numId w:val="30"/>
        </w:numPr>
        <w:tabs>
          <w:tab w:val="left" w:pos="1134"/>
        </w:tabs>
        <w:spacing w:after="0" w:line="240" w:lineRule="auto"/>
        <w:ind w:left="0" w:firstLine="709"/>
        <w:jc w:val="both"/>
        <w:rPr>
          <w:rFonts w:ascii="Times New Roman" w:hAnsi="Times New Roman"/>
          <w:sz w:val="24"/>
          <w:szCs w:val="24"/>
        </w:rPr>
      </w:pPr>
      <w:r w:rsidRPr="00337CDD">
        <w:rPr>
          <w:rFonts w:ascii="Times New Roman" w:hAnsi="Times New Roman"/>
          <w:sz w:val="24"/>
          <w:szCs w:val="24"/>
        </w:rPr>
        <w:t>участвует в обсуждении вопросов, связанных с реализацией и финансированием Подпрограммы 3 в части соответствующего мероприятия.</w:t>
      </w:r>
    </w:p>
    <w:p w:rsidR="00E8175F" w:rsidRPr="00337CDD" w:rsidRDefault="00E8175F" w:rsidP="00E8175F">
      <w:pPr>
        <w:spacing w:after="0"/>
        <w:ind w:firstLine="540"/>
        <w:jc w:val="both"/>
        <w:rPr>
          <w:rFonts w:ascii="Times New Roman" w:hAnsi="Times New Roman"/>
          <w:sz w:val="24"/>
          <w:szCs w:val="24"/>
        </w:rPr>
      </w:pPr>
    </w:p>
    <w:p w:rsidR="005E0ED8" w:rsidRPr="00337CDD" w:rsidRDefault="005E0ED8" w:rsidP="005E0ED8">
      <w:pPr>
        <w:autoSpaceDE w:val="0"/>
        <w:autoSpaceDN w:val="0"/>
        <w:adjustRightInd w:val="0"/>
        <w:spacing w:after="0"/>
        <w:jc w:val="center"/>
        <w:rPr>
          <w:rFonts w:ascii="Times New Roman" w:hAnsi="Times New Roman"/>
          <w:b/>
          <w:sz w:val="24"/>
          <w:szCs w:val="24"/>
        </w:rPr>
      </w:pPr>
      <w:r w:rsidRPr="00337CDD">
        <w:rPr>
          <w:rFonts w:ascii="Times New Roman" w:hAnsi="Times New Roman"/>
          <w:b/>
          <w:bCs/>
          <w:sz w:val="24"/>
          <w:szCs w:val="24"/>
        </w:rPr>
        <w:t xml:space="preserve">8. </w:t>
      </w:r>
      <w:r w:rsidRPr="00337CDD">
        <w:rPr>
          <w:rFonts w:ascii="Times New Roman" w:hAnsi="Times New Roman"/>
          <w:b/>
          <w:sz w:val="24"/>
          <w:szCs w:val="24"/>
        </w:rPr>
        <w:t>Состав, форма и сроки представления отчетности о ходе реализации мероприяти</w:t>
      </w:r>
      <w:r w:rsidRPr="002047C6">
        <w:rPr>
          <w:rFonts w:ascii="Times New Roman" w:hAnsi="Times New Roman"/>
          <w:b/>
          <w:sz w:val="24"/>
          <w:szCs w:val="24"/>
        </w:rPr>
        <w:t>я ответственным за выполнение мероприятия муниципальному заказчику</w:t>
      </w:r>
      <w:r>
        <w:rPr>
          <w:rFonts w:ascii="Times New Roman" w:hAnsi="Times New Roman"/>
          <w:b/>
          <w:sz w:val="24"/>
          <w:szCs w:val="24"/>
        </w:rPr>
        <w:t xml:space="preserve"> Подпрограммы 3</w:t>
      </w:r>
    </w:p>
    <w:p w:rsidR="00E8175F" w:rsidRPr="00337CDD" w:rsidRDefault="00E8175F" w:rsidP="00E8175F">
      <w:pPr>
        <w:autoSpaceDE w:val="0"/>
        <w:autoSpaceDN w:val="0"/>
        <w:adjustRightInd w:val="0"/>
        <w:spacing w:after="0"/>
        <w:jc w:val="center"/>
        <w:rPr>
          <w:rFonts w:ascii="Times New Roman" w:hAnsi="Times New Roman"/>
          <w:b/>
          <w:sz w:val="24"/>
          <w:szCs w:val="24"/>
        </w:rPr>
      </w:pPr>
    </w:p>
    <w:p w:rsidR="00E8175F" w:rsidRPr="00337CDD" w:rsidRDefault="00E8175F" w:rsidP="00E8175F">
      <w:pPr>
        <w:pStyle w:val="ConsPlusNormal"/>
        <w:ind w:firstLine="540"/>
        <w:jc w:val="both"/>
        <w:rPr>
          <w:rFonts w:ascii="Times New Roman" w:hAnsi="Times New Roman"/>
          <w:sz w:val="24"/>
          <w:szCs w:val="24"/>
        </w:rPr>
      </w:pPr>
      <w:r w:rsidRPr="00337CDD">
        <w:rPr>
          <w:rFonts w:ascii="Times New Roman" w:hAnsi="Times New Roman"/>
          <w:sz w:val="24"/>
          <w:szCs w:val="24"/>
        </w:rPr>
        <w:t>С целью контроля за реализацией Подпрограммы 3 муниципальный заказчик формирует</w:t>
      </w:r>
      <w:r w:rsidRPr="00337CDD">
        <w:rPr>
          <w:rFonts w:ascii="Times New Roman" w:hAnsi="Times New Roman"/>
          <w:sz w:val="24"/>
          <w:szCs w:val="24"/>
        </w:rPr>
        <w:br/>
        <w:t>в подсистеме ГАСУ МО:</w:t>
      </w:r>
    </w:p>
    <w:p w:rsidR="00E8175F" w:rsidRPr="00337CDD" w:rsidRDefault="00E8175F" w:rsidP="00E8175F">
      <w:pPr>
        <w:pStyle w:val="ConsPlusNormal"/>
        <w:numPr>
          <w:ilvl w:val="0"/>
          <w:numId w:val="31"/>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ежеквартально до 15 числа месяца, следующего за отчетным кварталом, оперативный отчет о реализации мероприятий Подпрограммы 3;</w:t>
      </w:r>
    </w:p>
    <w:p w:rsidR="00E8175F" w:rsidRPr="00337CDD" w:rsidRDefault="00E8175F" w:rsidP="00E8175F">
      <w:pPr>
        <w:pStyle w:val="ConsPlusNormal"/>
        <w:numPr>
          <w:ilvl w:val="0"/>
          <w:numId w:val="31"/>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ежегодно в срок до 1 марта года, следующего за отчетным, годовой отчет о реализации мероприятий Подпрограммы 1.</w:t>
      </w:r>
    </w:p>
    <w:p w:rsidR="00E8175F" w:rsidRPr="00337CDD" w:rsidRDefault="00E8175F" w:rsidP="00E8175F">
      <w:pPr>
        <w:pStyle w:val="ConsPlusNormal"/>
        <w:ind w:firstLine="540"/>
        <w:jc w:val="both"/>
        <w:rPr>
          <w:rFonts w:ascii="Times New Roman" w:hAnsi="Times New Roman"/>
          <w:sz w:val="24"/>
          <w:szCs w:val="24"/>
        </w:rPr>
      </w:pPr>
      <w:r w:rsidRPr="00337CDD">
        <w:rPr>
          <w:rFonts w:ascii="Times New Roman" w:hAnsi="Times New Roman"/>
          <w:sz w:val="24"/>
          <w:szCs w:val="24"/>
        </w:rPr>
        <w:t>Оперативный (годовой) отчет о реализации мероприятий Подпрограммы 3 содержит:</w:t>
      </w:r>
    </w:p>
    <w:p w:rsidR="00E8175F" w:rsidRPr="00337CDD" w:rsidRDefault="00E8175F" w:rsidP="00E8175F">
      <w:pPr>
        <w:pStyle w:val="ConsPlusNormal"/>
        <w:numPr>
          <w:ilvl w:val="0"/>
          <w:numId w:val="32"/>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8175F" w:rsidRPr="00337CDD" w:rsidRDefault="00E8175F" w:rsidP="00E8175F">
      <w:pPr>
        <w:pStyle w:val="ConsPlusNormal"/>
        <w:numPr>
          <w:ilvl w:val="0"/>
          <w:numId w:val="32"/>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информацию о плановых и фактически достигнутых показателях реализации Подпрограммы 3 Пушкинского городского округа с указанием причины невыполнения или несвоевременного выполнения, а также предложений по их выполнению.</w:t>
      </w:r>
    </w:p>
    <w:p w:rsidR="00E8175F" w:rsidRPr="00337CDD" w:rsidRDefault="00E8175F" w:rsidP="00E8175F">
      <w:pPr>
        <w:pStyle w:val="ConsPlusNormal"/>
        <w:ind w:firstLine="540"/>
        <w:jc w:val="both"/>
        <w:rPr>
          <w:rFonts w:ascii="Times New Roman" w:hAnsi="Times New Roman"/>
          <w:sz w:val="24"/>
          <w:szCs w:val="24"/>
        </w:rPr>
      </w:pPr>
      <w:r w:rsidRPr="00337CDD">
        <w:rPr>
          <w:rFonts w:ascii="Times New Roman" w:hAnsi="Times New Roman"/>
          <w:sz w:val="24"/>
          <w:szCs w:val="24"/>
        </w:rPr>
        <w:t>К годовому отчету о реализации мероприятий Подпрограммы 3 дополнительно представляется аналитическая записка, в которой отражаются результаты:</w:t>
      </w:r>
    </w:p>
    <w:p w:rsidR="00E8175F" w:rsidRPr="00337CDD" w:rsidRDefault="00E8175F" w:rsidP="00E8175F">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анализа достижения показателей реализации Подпрограммы 3;</w:t>
      </w:r>
    </w:p>
    <w:p w:rsidR="00E8175F" w:rsidRPr="00337CDD" w:rsidRDefault="00E8175F" w:rsidP="00E8175F">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анализа выполнения мероприятий, влияющих на достижение показателей реализации Подпрограммы 3;</w:t>
      </w:r>
    </w:p>
    <w:p w:rsidR="00E8175F" w:rsidRPr="00337CDD" w:rsidRDefault="00E8175F" w:rsidP="00E8175F">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анализа причин невыполнения или выполнения не в полном объеме мероприятий, </w:t>
      </w:r>
      <w:proofErr w:type="spellStart"/>
      <w:r w:rsidRPr="00337CDD">
        <w:rPr>
          <w:rFonts w:ascii="Times New Roman" w:hAnsi="Times New Roman"/>
          <w:sz w:val="24"/>
          <w:szCs w:val="24"/>
        </w:rPr>
        <w:t>недостижения</w:t>
      </w:r>
      <w:proofErr w:type="spellEnd"/>
      <w:r w:rsidRPr="00337CDD">
        <w:rPr>
          <w:rFonts w:ascii="Times New Roman" w:hAnsi="Times New Roman"/>
          <w:sz w:val="24"/>
          <w:szCs w:val="24"/>
        </w:rPr>
        <w:t xml:space="preserve"> показателей реализации Подпрограммы 3;</w:t>
      </w:r>
    </w:p>
    <w:p w:rsidR="00E8175F" w:rsidRPr="00337CDD" w:rsidRDefault="00E8175F" w:rsidP="00E8175F">
      <w:pPr>
        <w:pStyle w:val="ConsPlusNormal"/>
        <w:numPr>
          <w:ilvl w:val="0"/>
          <w:numId w:val="33"/>
        </w:numPr>
        <w:tabs>
          <w:tab w:val="left" w:pos="1134"/>
        </w:tabs>
        <w:ind w:left="0" w:firstLine="709"/>
        <w:jc w:val="both"/>
        <w:rPr>
          <w:rFonts w:ascii="Times New Roman" w:hAnsi="Times New Roman"/>
          <w:sz w:val="24"/>
          <w:szCs w:val="24"/>
        </w:rPr>
      </w:pPr>
      <w:r w:rsidRPr="00337CDD">
        <w:rPr>
          <w:rFonts w:ascii="Times New Roman" w:hAnsi="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337CDD">
        <w:rPr>
          <w:rFonts w:ascii="Times New Roman" w:hAnsi="Times New Roman"/>
          <w:sz w:val="24"/>
          <w:szCs w:val="24"/>
        </w:rPr>
        <w:t>неосвоения</w:t>
      </w:r>
      <w:proofErr w:type="spellEnd"/>
      <w:r w:rsidRPr="00337CDD">
        <w:rPr>
          <w:rFonts w:ascii="Times New Roman" w:hAnsi="Times New Roman"/>
          <w:sz w:val="24"/>
          <w:szCs w:val="24"/>
        </w:rPr>
        <w:t xml:space="preserve"> средств.</w:t>
      </w:r>
    </w:p>
    <w:p w:rsidR="00E8175F" w:rsidRPr="00337CDD" w:rsidRDefault="00E8175F" w:rsidP="00E8175F">
      <w:pPr>
        <w:pStyle w:val="ConsPlusNormal"/>
        <w:ind w:firstLine="708"/>
        <w:jc w:val="both"/>
        <w:rPr>
          <w:rFonts w:ascii="Times New Roman" w:hAnsi="Times New Roman"/>
          <w:sz w:val="24"/>
          <w:szCs w:val="24"/>
        </w:rPr>
      </w:pPr>
      <w:r w:rsidRPr="00337CDD">
        <w:rPr>
          <w:rFonts w:ascii="Times New Roman" w:hAnsi="Times New Roman"/>
          <w:sz w:val="24"/>
          <w:szCs w:val="24"/>
        </w:rPr>
        <w:t>По мере необхо</w:t>
      </w:r>
      <w:r w:rsidR="004D413D">
        <w:rPr>
          <w:rFonts w:ascii="Times New Roman" w:hAnsi="Times New Roman"/>
          <w:sz w:val="24"/>
          <w:szCs w:val="24"/>
        </w:rPr>
        <w:t>димости Муниципальный заказчик Муниципальной п</w:t>
      </w:r>
      <w:r w:rsidRPr="00337CDD">
        <w:rPr>
          <w:rFonts w:ascii="Times New Roman" w:hAnsi="Times New Roman"/>
          <w:sz w:val="24"/>
          <w:szCs w:val="24"/>
        </w:rPr>
        <w:t>рограммы предоставляет</w:t>
      </w:r>
      <w:r w:rsidR="004D413D">
        <w:rPr>
          <w:rFonts w:ascii="Times New Roman" w:hAnsi="Times New Roman"/>
          <w:sz w:val="24"/>
          <w:szCs w:val="24"/>
        </w:rPr>
        <w:t xml:space="preserve"> </w:t>
      </w:r>
      <w:r w:rsidRPr="00337CDD">
        <w:rPr>
          <w:rFonts w:ascii="Times New Roman" w:hAnsi="Times New Roman"/>
          <w:sz w:val="24"/>
          <w:szCs w:val="24"/>
        </w:rPr>
        <w:t>в Управление экономики Администрации Городского округа Пушкинский, согласованный</w:t>
      </w:r>
      <w:r w:rsidR="004D413D">
        <w:rPr>
          <w:rFonts w:ascii="Times New Roman" w:hAnsi="Times New Roman"/>
          <w:sz w:val="24"/>
          <w:szCs w:val="24"/>
        </w:rPr>
        <w:t xml:space="preserve"> </w:t>
      </w:r>
      <w:r w:rsidRPr="00337CDD">
        <w:rPr>
          <w:rFonts w:ascii="Times New Roman" w:hAnsi="Times New Roman"/>
          <w:sz w:val="24"/>
          <w:szCs w:val="24"/>
        </w:rPr>
        <w:t xml:space="preserve">с Финансовым управлением Администрации Городского округа Пушкинский, МБУ «МЦО ФХД ОМС» и МКУ «ЦОТ» Оперативный отчет об исполнении Программы согласно </w:t>
      </w:r>
      <w:hyperlink w:anchor="P1551" w:history="1">
        <w:r w:rsidRPr="00337CDD">
          <w:rPr>
            <w:rFonts w:ascii="Times New Roman" w:hAnsi="Times New Roman"/>
            <w:sz w:val="24"/>
            <w:szCs w:val="24"/>
          </w:rPr>
          <w:t xml:space="preserve">Приложению </w:t>
        </w:r>
      </w:hyperlink>
      <w:r w:rsidRPr="00337CDD">
        <w:rPr>
          <w:rFonts w:ascii="Times New Roman" w:hAnsi="Times New Roman"/>
          <w:sz w:val="24"/>
          <w:szCs w:val="24"/>
        </w:rPr>
        <w:t>6</w:t>
      </w:r>
      <w:r w:rsidR="004D413D">
        <w:rPr>
          <w:rFonts w:ascii="Times New Roman" w:hAnsi="Times New Roman"/>
          <w:sz w:val="24"/>
          <w:szCs w:val="24"/>
        </w:rPr>
        <w:t xml:space="preserve"> </w:t>
      </w:r>
      <w:r w:rsidRPr="00337CDD">
        <w:rPr>
          <w:rFonts w:ascii="Times New Roman" w:hAnsi="Times New Roman"/>
          <w:sz w:val="24"/>
          <w:szCs w:val="24"/>
        </w:rPr>
        <w:t>к Порядку.</w:t>
      </w:r>
    </w:p>
    <w:p w:rsidR="00E8175F" w:rsidRPr="00337CDD" w:rsidRDefault="00E8175F" w:rsidP="00E8175F">
      <w:pPr>
        <w:pStyle w:val="ConsPlusNormal"/>
        <w:jc w:val="right"/>
        <w:rPr>
          <w:rFonts w:ascii="Times New Roman" w:hAnsi="Times New Roman"/>
          <w:i/>
          <w:sz w:val="24"/>
          <w:szCs w:val="24"/>
        </w:rPr>
      </w:pPr>
    </w:p>
    <w:p w:rsidR="00E8175F" w:rsidRPr="00337CDD" w:rsidRDefault="00E8175F" w:rsidP="00E8175F">
      <w:pPr>
        <w:pStyle w:val="ConsPlusNormal"/>
        <w:jc w:val="right"/>
        <w:rPr>
          <w:rFonts w:ascii="Times New Roman" w:hAnsi="Times New Roman"/>
          <w:i/>
          <w:sz w:val="24"/>
          <w:szCs w:val="24"/>
        </w:rPr>
        <w:sectPr w:rsidR="00E8175F" w:rsidRPr="00337CDD" w:rsidSect="006449F6">
          <w:footerReference w:type="default" r:id="rId11"/>
          <w:pgSz w:w="11907" w:h="16840"/>
          <w:pgMar w:top="1134" w:right="567" w:bottom="1134" w:left="1134" w:header="0" w:footer="0" w:gutter="0"/>
          <w:cols w:space="720"/>
          <w:docGrid w:linePitch="299"/>
        </w:sectPr>
      </w:pPr>
    </w:p>
    <w:p w:rsidR="0093567A" w:rsidRPr="00337CDD" w:rsidRDefault="000B2C37" w:rsidP="0093567A">
      <w:pPr>
        <w:pStyle w:val="ConsPlusNormal"/>
        <w:ind w:left="12049"/>
        <w:jc w:val="both"/>
        <w:rPr>
          <w:rFonts w:ascii="Times New Roman" w:hAnsi="Times New Roman"/>
          <w:sz w:val="20"/>
          <w:szCs w:val="24"/>
        </w:rPr>
      </w:pPr>
      <w:r w:rsidRPr="00337CDD">
        <w:rPr>
          <w:rFonts w:ascii="Times New Roman" w:hAnsi="Times New Roman"/>
          <w:sz w:val="20"/>
          <w:szCs w:val="24"/>
        </w:rPr>
        <w:lastRenderedPageBreak/>
        <w:t>Приложение</w:t>
      </w:r>
      <w:r w:rsidR="007932EA" w:rsidRPr="00337CDD">
        <w:rPr>
          <w:rFonts w:ascii="Times New Roman" w:hAnsi="Times New Roman"/>
          <w:sz w:val="20"/>
          <w:szCs w:val="24"/>
        </w:rPr>
        <w:t xml:space="preserve"> 1</w:t>
      </w:r>
    </w:p>
    <w:p w:rsidR="00380365" w:rsidRPr="00337CDD" w:rsidRDefault="000251F7" w:rsidP="0093567A">
      <w:pPr>
        <w:pStyle w:val="ConsPlusNormal"/>
        <w:ind w:left="12049"/>
        <w:jc w:val="both"/>
        <w:rPr>
          <w:rFonts w:ascii="Times New Roman" w:hAnsi="Times New Roman"/>
          <w:sz w:val="20"/>
          <w:szCs w:val="24"/>
        </w:rPr>
      </w:pPr>
      <w:r w:rsidRPr="00337CDD">
        <w:rPr>
          <w:rFonts w:ascii="Times New Roman" w:hAnsi="Times New Roman"/>
          <w:sz w:val="20"/>
          <w:szCs w:val="24"/>
        </w:rPr>
        <w:t>к</w:t>
      </w:r>
      <w:r w:rsidR="0093567A" w:rsidRPr="00337CDD">
        <w:rPr>
          <w:rFonts w:ascii="Times New Roman" w:hAnsi="Times New Roman"/>
          <w:sz w:val="20"/>
          <w:szCs w:val="24"/>
        </w:rPr>
        <w:t xml:space="preserve"> </w:t>
      </w:r>
      <w:r w:rsidR="00DE0810" w:rsidRPr="00337CDD">
        <w:rPr>
          <w:rFonts w:ascii="Times New Roman" w:hAnsi="Times New Roman"/>
          <w:sz w:val="20"/>
          <w:szCs w:val="24"/>
        </w:rPr>
        <w:t>П</w:t>
      </w:r>
      <w:r w:rsidR="00380365" w:rsidRPr="00337CDD">
        <w:rPr>
          <w:rFonts w:ascii="Times New Roman" w:hAnsi="Times New Roman"/>
          <w:sz w:val="20"/>
          <w:szCs w:val="24"/>
        </w:rPr>
        <w:t xml:space="preserve">одпрограмме </w:t>
      </w:r>
      <w:r w:rsidR="00874F6E" w:rsidRPr="00337CDD">
        <w:rPr>
          <w:rFonts w:ascii="Times New Roman" w:hAnsi="Times New Roman"/>
          <w:sz w:val="20"/>
          <w:szCs w:val="24"/>
        </w:rPr>
        <w:t>3</w:t>
      </w:r>
      <w:r w:rsidR="00380365" w:rsidRPr="00337CDD">
        <w:rPr>
          <w:rFonts w:ascii="Times New Roman" w:hAnsi="Times New Roman"/>
          <w:sz w:val="20"/>
          <w:szCs w:val="24"/>
        </w:rPr>
        <w:t xml:space="preserve"> </w:t>
      </w:r>
    </w:p>
    <w:p w:rsidR="00380365" w:rsidRPr="00337CDD" w:rsidRDefault="000B2C37" w:rsidP="000B2C37">
      <w:pPr>
        <w:pStyle w:val="ConsPlusNormal"/>
        <w:jc w:val="center"/>
        <w:rPr>
          <w:rFonts w:ascii="Times New Roman" w:hAnsi="Times New Roman"/>
          <w:b/>
          <w:sz w:val="24"/>
          <w:szCs w:val="24"/>
        </w:rPr>
      </w:pPr>
      <w:r w:rsidRPr="00337CDD">
        <w:rPr>
          <w:rFonts w:ascii="Times New Roman" w:hAnsi="Times New Roman"/>
          <w:b/>
          <w:sz w:val="24"/>
          <w:szCs w:val="24"/>
        </w:rPr>
        <w:t>Показатели реал</w:t>
      </w:r>
      <w:r w:rsidR="00BA4D1B" w:rsidRPr="00337CDD">
        <w:rPr>
          <w:rFonts w:ascii="Times New Roman" w:hAnsi="Times New Roman"/>
          <w:b/>
          <w:sz w:val="24"/>
          <w:szCs w:val="24"/>
        </w:rPr>
        <w:t>изации</w:t>
      </w:r>
      <w:r w:rsidR="00D07E69" w:rsidRPr="00337CDD">
        <w:rPr>
          <w:rFonts w:ascii="Times New Roman" w:hAnsi="Times New Roman"/>
          <w:b/>
          <w:sz w:val="24"/>
          <w:szCs w:val="24"/>
        </w:rPr>
        <w:t xml:space="preserve"> Подпрограммы </w:t>
      </w:r>
      <w:r w:rsidR="00874F6E" w:rsidRPr="00337CDD">
        <w:rPr>
          <w:rFonts w:ascii="Times New Roman" w:hAnsi="Times New Roman"/>
          <w:b/>
          <w:sz w:val="24"/>
          <w:szCs w:val="24"/>
        </w:rPr>
        <w:t>3</w:t>
      </w:r>
    </w:p>
    <w:p w:rsidR="00380365" w:rsidRPr="00FD0CF8" w:rsidRDefault="00380365" w:rsidP="00380365">
      <w:pPr>
        <w:pStyle w:val="ConsPlusNormal"/>
        <w:jc w:val="center"/>
        <w:rPr>
          <w:rFonts w:ascii="Times New Roman" w:hAnsi="Times New Roman"/>
          <w:b/>
          <w:sz w:val="24"/>
          <w:szCs w:val="24"/>
        </w:rPr>
      </w:pPr>
      <w:r w:rsidRPr="00337CDD">
        <w:rPr>
          <w:rFonts w:ascii="Times New Roman" w:hAnsi="Times New Roman"/>
          <w:b/>
          <w:sz w:val="24"/>
          <w:szCs w:val="24"/>
        </w:rPr>
        <w:t>«</w:t>
      </w:r>
      <w:r w:rsidR="0011668E" w:rsidRPr="00337CDD">
        <w:rPr>
          <w:rFonts w:ascii="Times New Roman" w:hAnsi="Times New Roman"/>
          <w:b/>
          <w:sz w:val="24"/>
          <w:szCs w:val="24"/>
        </w:rPr>
        <w:t>Подготовка спортивного резерва</w:t>
      </w:r>
      <w:r w:rsidRPr="00337CDD">
        <w:rPr>
          <w:rFonts w:ascii="Times New Roman" w:hAnsi="Times New Roman"/>
          <w:b/>
          <w:sz w:val="24"/>
          <w:szCs w:val="24"/>
        </w:rPr>
        <w:t>»</w:t>
      </w:r>
    </w:p>
    <w:p w:rsidR="00380365" w:rsidRPr="00337CDD" w:rsidRDefault="00380365" w:rsidP="00380365">
      <w:pPr>
        <w:pStyle w:val="ConsPlusNormal"/>
        <w:jc w:val="center"/>
        <w:rPr>
          <w:rFonts w:ascii="Times New Roman" w:hAnsi="Times New Roman"/>
          <w:b/>
          <w:sz w:val="24"/>
          <w:szCs w:val="24"/>
        </w:rPr>
      </w:pPr>
    </w:p>
    <w:tbl>
      <w:tblPr>
        <w:tblW w:w="5085"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
        <w:gridCol w:w="5476"/>
        <w:gridCol w:w="1534"/>
        <w:gridCol w:w="956"/>
        <w:gridCol w:w="1257"/>
        <w:gridCol w:w="1177"/>
        <w:gridCol w:w="900"/>
        <w:gridCol w:w="835"/>
        <w:gridCol w:w="832"/>
        <w:gridCol w:w="841"/>
        <w:gridCol w:w="1232"/>
      </w:tblGrid>
      <w:tr w:rsidR="00E46F21" w:rsidRPr="00337CDD" w:rsidTr="00FE534B">
        <w:tc>
          <w:tcPr>
            <w:tcW w:w="155" w:type="pct"/>
            <w:vMerge w:val="restart"/>
          </w:tcPr>
          <w:p w:rsidR="00380365" w:rsidRPr="00337CDD" w:rsidRDefault="000251F7" w:rsidP="00E901EB">
            <w:pPr>
              <w:pStyle w:val="ConsPlusNormal"/>
              <w:jc w:val="center"/>
              <w:rPr>
                <w:rFonts w:ascii="Times New Roman" w:hAnsi="Times New Roman"/>
                <w:sz w:val="20"/>
              </w:rPr>
            </w:pPr>
            <w:r w:rsidRPr="00337CDD">
              <w:rPr>
                <w:rFonts w:ascii="Times New Roman" w:hAnsi="Times New Roman"/>
                <w:sz w:val="20"/>
              </w:rPr>
              <w:t>№</w:t>
            </w:r>
            <w:r w:rsidR="00380365" w:rsidRPr="00337CDD">
              <w:rPr>
                <w:rFonts w:ascii="Times New Roman" w:hAnsi="Times New Roman"/>
                <w:sz w:val="20"/>
              </w:rPr>
              <w:t xml:space="preserve"> </w:t>
            </w:r>
            <w:proofErr w:type="spellStart"/>
            <w:r w:rsidR="00380365" w:rsidRPr="00337CDD">
              <w:rPr>
                <w:rFonts w:ascii="Times New Roman" w:hAnsi="Times New Roman"/>
                <w:sz w:val="20"/>
              </w:rPr>
              <w:t>п</w:t>
            </w:r>
            <w:proofErr w:type="spellEnd"/>
            <w:r w:rsidR="00380365" w:rsidRPr="00337CDD">
              <w:rPr>
                <w:rFonts w:ascii="Times New Roman" w:hAnsi="Times New Roman"/>
                <w:sz w:val="20"/>
              </w:rPr>
              <w:t>/</w:t>
            </w:r>
            <w:proofErr w:type="spellStart"/>
            <w:r w:rsidR="00380365" w:rsidRPr="00337CDD">
              <w:rPr>
                <w:rFonts w:ascii="Times New Roman" w:hAnsi="Times New Roman"/>
                <w:sz w:val="20"/>
              </w:rPr>
              <w:t>п</w:t>
            </w:r>
            <w:proofErr w:type="spellEnd"/>
          </w:p>
        </w:tc>
        <w:tc>
          <w:tcPr>
            <w:tcW w:w="1764" w:type="pct"/>
            <w:vMerge w:val="restart"/>
          </w:tcPr>
          <w:p w:rsidR="00380365" w:rsidRPr="00337CDD" w:rsidRDefault="000B2C37" w:rsidP="00BA4D1B">
            <w:pPr>
              <w:pStyle w:val="ConsPlusNormal"/>
              <w:jc w:val="center"/>
              <w:rPr>
                <w:rFonts w:ascii="Times New Roman" w:hAnsi="Times New Roman"/>
                <w:sz w:val="20"/>
              </w:rPr>
            </w:pPr>
            <w:r w:rsidRPr="00337CDD">
              <w:rPr>
                <w:rFonts w:ascii="Times New Roman" w:hAnsi="Times New Roman"/>
                <w:sz w:val="20"/>
                <w:szCs w:val="19"/>
              </w:rPr>
              <w:t>Показатели реализации подпрограммы</w:t>
            </w:r>
          </w:p>
        </w:tc>
        <w:tc>
          <w:tcPr>
            <w:tcW w:w="494" w:type="pct"/>
            <w:vMerge w:val="restar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 xml:space="preserve">Тип </w:t>
            </w:r>
          </w:p>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Показателя</w:t>
            </w:r>
          </w:p>
        </w:tc>
        <w:tc>
          <w:tcPr>
            <w:tcW w:w="308" w:type="pct"/>
            <w:vMerge w:val="restar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Единица измерения</w:t>
            </w:r>
          </w:p>
        </w:tc>
        <w:tc>
          <w:tcPr>
            <w:tcW w:w="405" w:type="pct"/>
            <w:vMerge w:val="restart"/>
          </w:tcPr>
          <w:p w:rsidR="00380365" w:rsidRPr="00337CDD" w:rsidRDefault="00380365" w:rsidP="00DE0810">
            <w:pPr>
              <w:pStyle w:val="ConsPlusNormal"/>
              <w:jc w:val="center"/>
              <w:rPr>
                <w:rFonts w:ascii="Times New Roman" w:hAnsi="Times New Roman"/>
                <w:sz w:val="20"/>
              </w:rPr>
            </w:pPr>
            <w:r w:rsidRPr="00337CDD">
              <w:rPr>
                <w:rFonts w:ascii="Times New Roman" w:hAnsi="Times New Roman"/>
                <w:sz w:val="20"/>
              </w:rPr>
              <w:t>Базовое значение показателя (</w:t>
            </w:r>
            <w:r w:rsidR="00DE0810" w:rsidRPr="00337CDD">
              <w:rPr>
                <w:rFonts w:ascii="Times New Roman" w:hAnsi="Times New Roman"/>
                <w:sz w:val="20"/>
              </w:rPr>
              <w:t>значение показателя в 2019 году</w:t>
            </w:r>
            <w:r w:rsidRPr="00337CDD">
              <w:rPr>
                <w:rFonts w:ascii="Times New Roman" w:hAnsi="Times New Roman"/>
                <w:sz w:val="20"/>
              </w:rPr>
              <w:t>)</w:t>
            </w:r>
          </w:p>
        </w:tc>
        <w:tc>
          <w:tcPr>
            <w:tcW w:w="1477" w:type="pct"/>
            <w:gridSpan w:val="5"/>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Планируемое значение показателя по годам реализации</w:t>
            </w:r>
          </w:p>
        </w:tc>
        <w:tc>
          <w:tcPr>
            <w:tcW w:w="398" w:type="pct"/>
            <w:vMerge w:val="restar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 основного мероприятия в перечне мероприятий подпрограммы</w:t>
            </w:r>
          </w:p>
        </w:tc>
      </w:tr>
      <w:tr w:rsidR="00E46F21" w:rsidRPr="00337CDD" w:rsidTr="00FE534B">
        <w:tc>
          <w:tcPr>
            <w:tcW w:w="155" w:type="pct"/>
            <w:vMerge/>
          </w:tcPr>
          <w:p w:rsidR="00380365" w:rsidRPr="00337CDD" w:rsidRDefault="00380365" w:rsidP="00E901EB">
            <w:pPr>
              <w:spacing w:line="240" w:lineRule="auto"/>
              <w:rPr>
                <w:rFonts w:ascii="Times New Roman" w:hAnsi="Times New Roman"/>
                <w:sz w:val="20"/>
                <w:szCs w:val="20"/>
              </w:rPr>
            </w:pPr>
          </w:p>
        </w:tc>
        <w:tc>
          <w:tcPr>
            <w:tcW w:w="1764" w:type="pct"/>
            <w:vMerge/>
          </w:tcPr>
          <w:p w:rsidR="00380365" w:rsidRPr="00337CDD" w:rsidRDefault="00380365" w:rsidP="00E901EB">
            <w:pPr>
              <w:spacing w:line="240" w:lineRule="auto"/>
              <w:rPr>
                <w:rFonts w:ascii="Times New Roman" w:hAnsi="Times New Roman"/>
                <w:sz w:val="20"/>
                <w:szCs w:val="20"/>
              </w:rPr>
            </w:pPr>
          </w:p>
        </w:tc>
        <w:tc>
          <w:tcPr>
            <w:tcW w:w="494" w:type="pct"/>
            <w:vMerge/>
          </w:tcPr>
          <w:p w:rsidR="00380365" w:rsidRPr="00337CDD" w:rsidRDefault="00380365" w:rsidP="00E901EB">
            <w:pPr>
              <w:pStyle w:val="ConsPlusNormal"/>
              <w:jc w:val="center"/>
              <w:rPr>
                <w:rFonts w:ascii="Times New Roman" w:hAnsi="Times New Roman"/>
                <w:sz w:val="20"/>
              </w:rPr>
            </w:pPr>
          </w:p>
        </w:tc>
        <w:tc>
          <w:tcPr>
            <w:tcW w:w="308" w:type="pct"/>
            <w:vMerge/>
          </w:tcPr>
          <w:p w:rsidR="00380365" w:rsidRPr="00337CDD" w:rsidRDefault="00380365" w:rsidP="00E901EB">
            <w:pPr>
              <w:pStyle w:val="ConsPlusNormal"/>
              <w:jc w:val="center"/>
              <w:rPr>
                <w:rFonts w:ascii="Times New Roman" w:hAnsi="Times New Roman"/>
                <w:sz w:val="20"/>
              </w:rPr>
            </w:pPr>
          </w:p>
        </w:tc>
        <w:tc>
          <w:tcPr>
            <w:tcW w:w="405" w:type="pct"/>
            <w:vMerge/>
          </w:tcPr>
          <w:p w:rsidR="00380365" w:rsidRPr="00337CDD" w:rsidRDefault="00380365" w:rsidP="00E901EB">
            <w:pPr>
              <w:spacing w:line="240" w:lineRule="auto"/>
              <w:rPr>
                <w:rFonts w:ascii="Times New Roman" w:hAnsi="Times New Roman"/>
                <w:sz w:val="20"/>
                <w:szCs w:val="20"/>
              </w:rPr>
            </w:pPr>
          </w:p>
        </w:tc>
        <w:tc>
          <w:tcPr>
            <w:tcW w:w="379"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2020г.</w:t>
            </w:r>
          </w:p>
        </w:tc>
        <w:tc>
          <w:tcPr>
            <w:tcW w:w="290"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2021г.</w:t>
            </w:r>
          </w:p>
        </w:tc>
        <w:tc>
          <w:tcPr>
            <w:tcW w:w="269"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2022г.</w:t>
            </w:r>
          </w:p>
        </w:tc>
        <w:tc>
          <w:tcPr>
            <w:tcW w:w="268"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2023г.</w:t>
            </w:r>
          </w:p>
        </w:tc>
        <w:tc>
          <w:tcPr>
            <w:tcW w:w="269"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2024г.</w:t>
            </w:r>
          </w:p>
        </w:tc>
        <w:tc>
          <w:tcPr>
            <w:tcW w:w="398" w:type="pct"/>
            <w:vMerge/>
          </w:tcPr>
          <w:p w:rsidR="00380365" w:rsidRPr="00337CDD" w:rsidRDefault="00380365" w:rsidP="00E901EB">
            <w:pPr>
              <w:pStyle w:val="ConsPlusNormal"/>
              <w:jc w:val="center"/>
              <w:rPr>
                <w:rFonts w:ascii="Times New Roman" w:hAnsi="Times New Roman"/>
                <w:sz w:val="20"/>
              </w:rPr>
            </w:pPr>
          </w:p>
        </w:tc>
      </w:tr>
      <w:tr w:rsidR="00E46F21" w:rsidRPr="00337CDD" w:rsidTr="00FE534B">
        <w:tc>
          <w:tcPr>
            <w:tcW w:w="155"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1</w:t>
            </w:r>
          </w:p>
        </w:tc>
        <w:tc>
          <w:tcPr>
            <w:tcW w:w="1764"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2</w:t>
            </w:r>
          </w:p>
        </w:tc>
        <w:tc>
          <w:tcPr>
            <w:tcW w:w="494"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3</w:t>
            </w:r>
          </w:p>
        </w:tc>
        <w:tc>
          <w:tcPr>
            <w:tcW w:w="308"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4</w:t>
            </w:r>
          </w:p>
        </w:tc>
        <w:tc>
          <w:tcPr>
            <w:tcW w:w="405"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5</w:t>
            </w:r>
          </w:p>
        </w:tc>
        <w:tc>
          <w:tcPr>
            <w:tcW w:w="379"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6</w:t>
            </w:r>
          </w:p>
        </w:tc>
        <w:tc>
          <w:tcPr>
            <w:tcW w:w="290"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7</w:t>
            </w:r>
          </w:p>
        </w:tc>
        <w:tc>
          <w:tcPr>
            <w:tcW w:w="269"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8</w:t>
            </w:r>
          </w:p>
        </w:tc>
        <w:tc>
          <w:tcPr>
            <w:tcW w:w="268"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9</w:t>
            </w:r>
          </w:p>
        </w:tc>
        <w:tc>
          <w:tcPr>
            <w:tcW w:w="269"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10</w:t>
            </w:r>
          </w:p>
        </w:tc>
        <w:tc>
          <w:tcPr>
            <w:tcW w:w="398" w:type="pct"/>
          </w:tcPr>
          <w:p w:rsidR="00380365" w:rsidRPr="00337CDD" w:rsidRDefault="00380365" w:rsidP="00E901EB">
            <w:pPr>
              <w:pStyle w:val="ConsPlusNormal"/>
              <w:jc w:val="center"/>
              <w:rPr>
                <w:rFonts w:ascii="Times New Roman" w:hAnsi="Times New Roman"/>
                <w:sz w:val="20"/>
              </w:rPr>
            </w:pPr>
            <w:r w:rsidRPr="00337CDD">
              <w:rPr>
                <w:rFonts w:ascii="Times New Roman" w:hAnsi="Times New Roman"/>
                <w:sz w:val="20"/>
              </w:rPr>
              <w:t>11</w:t>
            </w:r>
          </w:p>
        </w:tc>
      </w:tr>
      <w:tr w:rsidR="000646E7" w:rsidRPr="00337CDD" w:rsidTr="00FE534B">
        <w:trPr>
          <w:tblHeader/>
        </w:trPr>
        <w:tc>
          <w:tcPr>
            <w:tcW w:w="5000" w:type="pct"/>
            <w:gridSpan w:val="11"/>
          </w:tcPr>
          <w:p w:rsidR="000646E7" w:rsidRPr="00337CDD" w:rsidRDefault="000646E7" w:rsidP="00A3786C">
            <w:pPr>
              <w:spacing w:after="0" w:line="240" w:lineRule="auto"/>
              <w:rPr>
                <w:rFonts w:ascii="Times New Roman" w:hAnsi="Times New Roman"/>
                <w:sz w:val="20"/>
                <w:szCs w:val="20"/>
              </w:rPr>
            </w:pPr>
            <w:r w:rsidRPr="00337CDD">
              <w:rPr>
                <w:rFonts w:ascii="Times New Roman" w:hAnsi="Times New Roman"/>
                <w:sz w:val="20"/>
                <w:szCs w:val="20"/>
              </w:rPr>
              <w:t>Основное мероприятие 0</w:t>
            </w:r>
            <w:r w:rsidR="00A3786C">
              <w:rPr>
                <w:rFonts w:ascii="Times New Roman" w:hAnsi="Times New Roman"/>
                <w:sz w:val="20"/>
                <w:szCs w:val="20"/>
              </w:rPr>
              <w:t>1</w:t>
            </w:r>
            <w:r w:rsidRPr="00337CDD">
              <w:rPr>
                <w:rFonts w:ascii="Times New Roman" w:hAnsi="Times New Roman"/>
                <w:sz w:val="20"/>
                <w:szCs w:val="20"/>
              </w:rPr>
              <w:t xml:space="preserve">. Подготовка </w:t>
            </w:r>
            <w:r w:rsidR="000251F7" w:rsidRPr="00337CDD">
              <w:rPr>
                <w:rFonts w:ascii="Times New Roman" w:hAnsi="Times New Roman"/>
                <w:sz w:val="20"/>
                <w:szCs w:val="20"/>
              </w:rPr>
              <w:t>спортивного резерва</w:t>
            </w:r>
          </w:p>
        </w:tc>
      </w:tr>
      <w:tr w:rsidR="00E46F21" w:rsidRPr="00337CDD" w:rsidTr="00FE534B">
        <w:trPr>
          <w:trHeight w:val="1175"/>
        </w:trPr>
        <w:tc>
          <w:tcPr>
            <w:tcW w:w="155" w:type="pct"/>
          </w:tcPr>
          <w:p w:rsidR="00A94A71" w:rsidRPr="00337CDD" w:rsidRDefault="00A94A71" w:rsidP="00E901EB">
            <w:pPr>
              <w:pStyle w:val="ConsPlusNormal"/>
              <w:jc w:val="center"/>
              <w:rPr>
                <w:rFonts w:ascii="Times New Roman" w:hAnsi="Times New Roman"/>
                <w:sz w:val="20"/>
              </w:rPr>
            </w:pPr>
            <w:r w:rsidRPr="00337CDD">
              <w:rPr>
                <w:rFonts w:ascii="Times New Roman" w:hAnsi="Times New Roman"/>
                <w:bCs/>
                <w:sz w:val="20"/>
              </w:rPr>
              <w:t>1</w:t>
            </w:r>
            <w:r w:rsidR="00721474" w:rsidRPr="00337CDD">
              <w:rPr>
                <w:rFonts w:ascii="Times New Roman" w:hAnsi="Times New Roman"/>
                <w:bCs/>
                <w:sz w:val="20"/>
              </w:rPr>
              <w:t>.</w:t>
            </w:r>
          </w:p>
        </w:tc>
        <w:tc>
          <w:tcPr>
            <w:tcW w:w="1764" w:type="pct"/>
          </w:tcPr>
          <w:p w:rsidR="00A94A71" w:rsidRPr="00337CDD" w:rsidRDefault="00A94A71" w:rsidP="00E901EB">
            <w:pPr>
              <w:spacing w:line="240" w:lineRule="auto"/>
              <w:rPr>
                <w:rFonts w:ascii="Times New Roman" w:hAnsi="Times New Roman"/>
                <w:sz w:val="20"/>
                <w:szCs w:val="20"/>
              </w:rPr>
            </w:pPr>
            <w:proofErr w:type="spellStart"/>
            <w:r w:rsidRPr="00337CDD">
              <w:rPr>
                <w:rFonts w:ascii="Times New Roman" w:hAnsi="Times New Roman"/>
                <w:sz w:val="20"/>
                <w:szCs w:val="20"/>
              </w:rPr>
              <w:t>Макропоказатель</w:t>
            </w:r>
            <w:proofErr w:type="spellEnd"/>
            <w:r w:rsidR="000251F7" w:rsidRPr="00337CDD">
              <w:rPr>
                <w:rFonts w:ascii="Times New Roman" w:hAnsi="Times New Roman"/>
                <w:sz w:val="20"/>
                <w:szCs w:val="20"/>
              </w:rPr>
              <w:t xml:space="preserve"> Подпрограммы </w:t>
            </w:r>
            <w:r w:rsidR="000251F7" w:rsidRPr="00337CDD">
              <w:rPr>
                <w:rFonts w:ascii="Times New Roman" w:hAnsi="Times New Roman"/>
                <w:sz w:val="20"/>
                <w:szCs w:val="20"/>
                <w:lang w:val="en-US"/>
              </w:rPr>
              <w:t>III</w:t>
            </w:r>
            <w:r w:rsidRPr="00337CDD">
              <w:rPr>
                <w:rFonts w:ascii="Times New Roman" w:hAnsi="Times New Roman"/>
                <w:sz w:val="20"/>
                <w:szCs w:val="20"/>
              </w:rPr>
              <w:t xml:space="preserve">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494" w:type="pct"/>
          </w:tcPr>
          <w:p w:rsidR="00A94A71" w:rsidRPr="00337CDD" w:rsidRDefault="00A94A71" w:rsidP="00E901EB">
            <w:pPr>
              <w:widowControl w:val="0"/>
              <w:autoSpaceDE w:val="0"/>
              <w:autoSpaceDN w:val="0"/>
              <w:adjustRightInd w:val="0"/>
              <w:spacing w:line="240" w:lineRule="auto"/>
              <w:rPr>
                <w:rFonts w:ascii="Times New Roman" w:hAnsi="Times New Roman"/>
                <w:sz w:val="20"/>
                <w:szCs w:val="20"/>
              </w:rPr>
            </w:pPr>
            <w:r w:rsidRPr="00337CDD">
              <w:rPr>
                <w:rFonts w:ascii="Times New Roman" w:hAnsi="Times New Roman"/>
                <w:sz w:val="20"/>
                <w:szCs w:val="20"/>
              </w:rPr>
              <w:t>Указ 204</w:t>
            </w:r>
          </w:p>
        </w:tc>
        <w:tc>
          <w:tcPr>
            <w:tcW w:w="308" w:type="pct"/>
          </w:tcPr>
          <w:p w:rsidR="00A94A71" w:rsidRPr="00337CDD" w:rsidRDefault="00A94A71" w:rsidP="00E901EB">
            <w:pPr>
              <w:spacing w:line="240" w:lineRule="auto"/>
              <w:rPr>
                <w:rFonts w:ascii="Times New Roman" w:hAnsi="Times New Roman"/>
                <w:sz w:val="20"/>
                <w:szCs w:val="20"/>
              </w:rPr>
            </w:pPr>
            <w:r w:rsidRPr="00337CDD">
              <w:rPr>
                <w:rFonts w:ascii="Times New Roman" w:hAnsi="Times New Roman"/>
                <w:sz w:val="20"/>
                <w:szCs w:val="20"/>
              </w:rPr>
              <w:t>процент</w:t>
            </w:r>
          </w:p>
        </w:tc>
        <w:tc>
          <w:tcPr>
            <w:tcW w:w="405" w:type="pct"/>
          </w:tcPr>
          <w:p w:rsidR="00A94A71" w:rsidRPr="00337CDD" w:rsidRDefault="00A94A71"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84,4</w:t>
            </w:r>
          </w:p>
        </w:tc>
        <w:tc>
          <w:tcPr>
            <w:tcW w:w="379" w:type="pct"/>
          </w:tcPr>
          <w:p w:rsidR="00A94A71" w:rsidRPr="00337CDD" w:rsidRDefault="00A94A71"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87,5</w:t>
            </w:r>
          </w:p>
        </w:tc>
        <w:tc>
          <w:tcPr>
            <w:tcW w:w="290" w:type="pct"/>
          </w:tcPr>
          <w:p w:rsidR="00A94A71" w:rsidRPr="00337CDD" w:rsidRDefault="00A94A71"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90,6</w:t>
            </w:r>
          </w:p>
        </w:tc>
        <w:tc>
          <w:tcPr>
            <w:tcW w:w="269" w:type="pct"/>
          </w:tcPr>
          <w:p w:rsidR="00A94A71" w:rsidRPr="00337CDD" w:rsidRDefault="00A94A71"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93,7</w:t>
            </w:r>
          </w:p>
        </w:tc>
        <w:tc>
          <w:tcPr>
            <w:tcW w:w="268" w:type="pct"/>
          </w:tcPr>
          <w:p w:rsidR="00A94A71" w:rsidRPr="00337CDD" w:rsidRDefault="00A94A71"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96,8</w:t>
            </w:r>
          </w:p>
        </w:tc>
        <w:tc>
          <w:tcPr>
            <w:tcW w:w="269" w:type="pct"/>
          </w:tcPr>
          <w:p w:rsidR="00A94A71" w:rsidRPr="00337CDD" w:rsidRDefault="00A94A71"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100,0</w:t>
            </w:r>
          </w:p>
        </w:tc>
        <w:tc>
          <w:tcPr>
            <w:tcW w:w="398" w:type="pct"/>
          </w:tcPr>
          <w:p w:rsidR="00A94A71" w:rsidRPr="00337CDD" w:rsidRDefault="00E901EB" w:rsidP="000251F7">
            <w:pPr>
              <w:spacing w:line="240" w:lineRule="auto"/>
              <w:jc w:val="center"/>
              <w:rPr>
                <w:rFonts w:ascii="Times New Roman" w:hAnsi="Times New Roman"/>
                <w:sz w:val="20"/>
                <w:szCs w:val="20"/>
              </w:rPr>
            </w:pPr>
            <w:r w:rsidRPr="00337CDD">
              <w:rPr>
                <w:rFonts w:ascii="Times New Roman" w:hAnsi="Times New Roman"/>
                <w:sz w:val="20"/>
                <w:szCs w:val="20"/>
                <w:lang w:val="en-US"/>
              </w:rPr>
              <w:t>0</w:t>
            </w:r>
            <w:r w:rsidR="00A94A71" w:rsidRPr="00337CDD">
              <w:rPr>
                <w:rFonts w:ascii="Times New Roman" w:hAnsi="Times New Roman"/>
                <w:sz w:val="20"/>
                <w:szCs w:val="20"/>
              </w:rPr>
              <w:t>1</w:t>
            </w:r>
          </w:p>
          <w:p w:rsidR="00A94A71" w:rsidRPr="00337CDD" w:rsidRDefault="00A94A71" w:rsidP="00E901EB">
            <w:pPr>
              <w:spacing w:line="240" w:lineRule="auto"/>
              <w:jc w:val="center"/>
              <w:rPr>
                <w:rFonts w:ascii="Times New Roman" w:hAnsi="Times New Roman"/>
                <w:sz w:val="20"/>
                <w:szCs w:val="20"/>
              </w:rPr>
            </w:pPr>
          </w:p>
        </w:tc>
      </w:tr>
      <w:tr w:rsidR="00E46F21" w:rsidRPr="00337CDD" w:rsidTr="00FE534B">
        <w:trPr>
          <w:trHeight w:val="1513"/>
        </w:trPr>
        <w:tc>
          <w:tcPr>
            <w:tcW w:w="155" w:type="pct"/>
            <w:shd w:val="clear" w:color="auto" w:fill="auto"/>
          </w:tcPr>
          <w:p w:rsidR="00A94A71" w:rsidRPr="00337CDD" w:rsidRDefault="00A94A71" w:rsidP="00E901EB">
            <w:pPr>
              <w:pStyle w:val="ConsPlusNormal"/>
              <w:jc w:val="center"/>
              <w:rPr>
                <w:rFonts w:ascii="Times New Roman" w:hAnsi="Times New Roman"/>
                <w:sz w:val="20"/>
              </w:rPr>
            </w:pPr>
            <w:r w:rsidRPr="00337CDD">
              <w:rPr>
                <w:rFonts w:ascii="Times New Roman" w:hAnsi="Times New Roman"/>
                <w:sz w:val="20"/>
              </w:rPr>
              <w:t>2</w:t>
            </w:r>
            <w:r w:rsidR="00721474" w:rsidRPr="00337CDD">
              <w:rPr>
                <w:rFonts w:ascii="Times New Roman" w:hAnsi="Times New Roman"/>
                <w:sz w:val="20"/>
              </w:rPr>
              <w:t>.</w:t>
            </w:r>
          </w:p>
        </w:tc>
        <w:tc>
          <w:tcPr>
            <w:tcW w:w="1764" w:type="pct"/>
            <w:shd w:val="clear" w:color="auto" w:fill="auto"/>
          </w:tcPr>
          <w:p w:rsidR="00A94A71" w:rsidRPr="00337CDD" w:rsidRDefault="00A94A71" w:rsidP="00FE534B">
            <w:pPr>
              <w:spacing w:after="0" w:line="240" w:lineRule="auto"/>
              <w:jc w:val="both"/>
              <w:rPr>
                <w:rFonts w:ascii="Times New Roman" w:hAnsi="Times New Roman"/>
                <w:sz w:val="20"/>
                <w:szCs w:val="20"/>
              </w:rPr>
            </w:pPr>
            <w:r w:rsidRPr="00337CDD">
              <w:rPr>
                <w:rFonts w:ascii="Times New Roman" w:hAnsi="Times New Roman"/>
                <w:sz w:val="20"/>
                <w:szCs w:val="20"/>
              </w:rPr>
              <w:t>Доля организаций, оказывающих услуги по спортивной подготовке в соответствии с федеральными ст</w:t>
            </w:r>
            <w:r w:rsidR="000251F7" w:rsidRPr="00337CDD">
              <w:rPr>
                <w:rFonts w:ascii="Times New Roman" w:hAnsi="Times New Roman"/>
                <w:sz w:val="20"/>
                <w:szCs w:val="20"/>
              </w:rPr>
              <w:t>андартами спортивной подготовки,</w:t>
            </w:r>
            <w:r w:rsidRPr="00337CDD">
              <w:rPr>
                <w:rFonts w:ascii="Times New Roman" w:hAnsi="Times New Roman"/>
                <w:sz w:val="20"/>
                <w:szCs w:val="20"/>
              </w:rPr>
              <w:t xml:space="preserve"> в общем количестве организаций в сфере физической культуры и спорта </w:t>
            </w:r>
            <w:r w:rsidR="00D015B7" w:rsidRPr="00337CDD">
              <w:rPr>
                <w:rFonts w:ascii="Times New Roman" w:hAnsi="Times New Roman"/>
                <w:sz w:val="20"/>
                <w:szCs w:val="20"/>
              </w:rPr>
              <w:t>Московской области</w:t>
            </w:r>
            <w:r w:rsidRPr="00337CDD">
              <w:rPr>
                <w:rFonts w:ascii="Times New Roman" w:hAnsi="Times New Roman"/>
                <w:sz w:val="20"/>
                <w:szCs w:val="20"/>
              </w:rPr>
              <w:t xml:space="preserve">, в том числе для лиц с ограниченными возможностями здоровья и инвалидов </w:t>
            </w:r>
          </w:p>
        </w:tc>
        <w:tc>
          <w:tcPr>
            <w:tcW w:w="494" w:type="pct"/>
            <w:shd w:val="clear" w:color="auto" w:fill="auto"/>
          </w:tcPr>
          <w:p w:rsidR="00A94A71" w:rsidRPr="00337CDD" w:rsidRDefault="00A94A71" w:rsidP="00FE534B">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Показатель к соглашению, заключенному с федеральным органом исполнительной власти</w:t>
            </w:r>
          </w:p>
        </w:tc>
        <w:tc>
          <w:tcPr>
            <w:tcW w:w="308" w:type="pct"/>
            <w:shd w:val="clear" w:color="auto" w:fill="auto"/>
          </w:tcPr>
          <w:p w:rsidR="00A94A71" w:rsidRPr="00337CDD" w:rsidRDefault="00A94A71" w:rsidP="00FE534B">
            <w:pPr>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405" w:type="pct"/>
            <w:shd w:val="clear" w:color="auto" w:fill="auto"/>
          </w:tcPr>
          <w:p w:rsidR="00A94A71" w:rsidRPr="00337CDD" w:rsidRDefault="00A94A71" w:rsidP="00FE534B">
            <w:pPr>
              <w:widowControl w:val="0"/>
              <w:autoSpaceDE w:val="0"/>
              <w:autoSpaceDN w:val="0"/>
              <w:adjustRightInd w:val="0"/>
              <w:spacing w:after="0" w:line="240" w:lineRule="auto"/>
              <w:jc w:val="center"/>
              <w:rPr>
                <w:rFonts w:ascii="Times New Roman" w:hAnsi="Times New Roman"/>
                <w:sz w:val="20"/>
                <w:szCs w:val="20"/>
              </w:rPr>
            </w:pPr>
            <w:r w:rsidRPr="00337CDD">
              <w:rPr>
                <w:rFonts w:ascii="Times New Roman" w:hAnsi="Times New Roman"/>
                <w:sz w:val="20"/>
                <w:szCs w:val="20"/>
              </w:rPr>
              <w:t>95,0</w:t>
            </w:r>
          </w:p>
        </w:tc>
        <w:tc>
          <w:tcPr>
            <w:tcW w:w="379" w:type="pct"/>
            <w:shd w:val="clear" w:color="auto" w:fill="auto"/>
          </w:tcPr>
          <w:p w:rsidR="00A94A71" w:rsidRPr="00337CDD" w:rsidRDefault="00A94A71"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100,0</w:t>
            </w:r>
          </w:p>
        </w:tc>
        <w:tc>
          <w:tcPr>
            <w:tcW w:w="290" w:type="pct"/>
            <w:shd w:val="clear" w:color="auto" w:fill="auto"/>
          </w:tcPr>
          <w:p w:rsidR="00A94A71" w:rsidRPr="00337CDD" w:rsidRDefault="00721474" w:rsidP="00E901EB">
            <w:pPr>
              <w:spacing w:line="240" w:lineRule="auto"/>
              <w:jc w:val="center"/>
              <w:rPr>
                <w:rFonts w:ascii="Times New Roman" w:hAnsi="Times New Roman"/>
                <w:sz w:val="20"/>
                <w:szCs w:val="20"/>
              </w:rPr>
            </w:pPr>
            <w:r w:rsidRPr="00337CDD">
              <w:rPr>
                <w:rFonts w:ascii="Times New Roman" w:hAnsi="Times New Roman"/>
                <w:sz w:val="20"/>
                <w:szCs w:val="20"/>
              </w:rPr>
              <w:t>-</w:t>
            </w:r>
          </w:p>
        </w:tc>
        <w:tc>
          <w:tcPr>
            <w:tcW w:w="269" w:type="pct"/>
            <w:shd w:val="clear" w:color="auto" w:fill="auto"/>
          </w:tcPr>
          <w:p w:rsidR="00A94A71" w:rsidRPr="00337CDD" w:rsidRDefault="00721474" w:rsidP="00E901EB">
            <w:pPr>
              <w:spacing w:line="240" w:lineRule="auto"/>
              <w:jc w:val="center"/>
              <w:rPr>
                <w:rFonts w:ascii="Times New Roman" w:hAnsi="Times New Roman"/>
                <w:sz w:val="20"/>
                <w:szCs w:val="20"/>
              </w:rPr>
            </w:pPr>
            <w:r w:rsidRPr="00337CDD">
              <w:rPr>
                <w:rFonts w:ascii="Times New Roman" w:hAnsi="Times New Roman"/>
                <w:sz w:val="20"/>
                <w:szCs w:val="20"/>
              </w:rPr>
              <w:t>-</w:t>
            </w:r>
          </w:p>
        </w:tc>
        <w:tc>
          <w:tcPr>
            <w:tcW w:w="268" w:type="pct"/>
            <w:shd w:val="clear" w:color="auto" w:fill="auto"/>
          </w:tcPr>
          <w:p w:rsidR="00A94A71" w:rsidRPr="00337CDD" w:rsidRDefault="00721474" w:rsidP="00E901EB">
            <w:pPr>
              <w:spacing w:line="240" w:lineRule="auto"/>
              <w:jc w:val="center"/>
              <w:rPr>
                <w:rFonts w:ascii="Times New Roman" w:hAnsi="Times New Roman"/>
                <w:sz w:val="20"/>
                <w:szCs w:val="20"/>
              </w:rPr>
            </w:pPr>
            <w:r w:rsidRPr="00337CDD">
              <w:rPr>
                <w:rFonts w:ascii="Times New Roman" w:hAnsi="Times New Roman"/>
                <w:sz w:val="20"/>
                <w:szCs w:val="20"/>
              </w:rPr>
              <w:t>-</w:t>
            </w:r>
          </w:p>
        </w:tc>
        <w:tc>
          <w:tcPr>
            <w:tcW w:w="269" w:type="pct"/>
            <w:shd w:val="clear" w:color="auto" w:fill="auto"/>
          </w:tcPr>
          <w:p w:rsidR="00A94A71" w:rsidRPr="00337CDD" w:rsidRDefault="00721474" w:rsidP="00E901EB">
            <w:pPr>
              <w:spacing w:line="240" w:lineRule="auto"/>
              <w:jc w:val="center"/>
              <w:rPr>
                <w:rFonts w:ascii="Times New Roman" w:hAnsi="Times New Roman"/>
                <w:sz w:val="20"/>
                <w:szCs w:val="20"/>
              </w:rPr>
            </w:pPr>
            <w:r w:rsidRPr="00337CDD">
              <w:rPr>
                <w:rFonts w:ascii="Times New Roman" w:hAnsi="Times New Roman"/>
                <w:sz w:val="20"/>
                <w:szCs w:val="20"/>
              </w:rPr>
              <w:t>-</w:t>
            </w:r>
          </w:p>
        </w:tc>
        <w:tc>
          <w:tcPr>
            <w:tcW w:w="398" w:type="pct"/>
            <w:shd w:val="clear" w:color="auto" w:fill="auto"/>
          </w:tcPr>
          <w:p w:rsidR="00A94A71" w:rsidRPr="00337CDD" w:rsidRDefault="00E901EB" w:rsidP="000251F7">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lang w:val="en-US"/>
              </w:rPr>
              <w:t>0</w:t>
            </w:r>
            <w:r w:rsidR="00A94A71" w:rsidRPr="00337CDD">
              <w:rPr>
                <w:rFonts w:ascii="Times New Roman" w:hAnsi="Times New Roman"/>
                <w:sz w:val="20"/>
                <w:szCs w:val="20"/>
              </w:rPr>
              <w:t>1</w:t>
            </w:r>
          </w:p>
          <w:p w:rsidR="00A94A71" w:rsidRPr="00337CDD" w:rsidRDefault="00A94A71" w:rsidP="00E901EB">
            <w:pPr>
              <w:spacing w:line="240" w:lineRule="auto"/>
              <w:rPr>
                <w:rFonts w:ascii="Times New Roman" w:hAnsi="Times New Roman"/>
                <w:sz w:val="20"/>
                <w:szCs w:val="20"/>
              </w:rPr>
            </w:pPr>
          </w:p>
        </w:tc>
      </w:tr>
      <w:tr w:rsidR="00E46F21" w:rsidRPr="00337CDD" w:rsidTr="00FE534B">
        <w:trPr>
          <w:trHeight w:val="195"/>
        </w:trPr>
        <w:tc>
          <w:tcPr>
            <w:tcW w:w="5000" w:type="pct"/>
            <w:gridSpan w:val="11"/>
            <w:shd w:val="clear" w:color="auto" w:fill="auto"/>
          </w:tcPr>
          <w:p w:rsidR="00E46F21" w:rsidRPr="00E46F21" w:rsidRDefault="00E46F21" w:rsidP="00FE534B">
            <w:pPr>
              <w:spacing w:after="0" w:line="240" w:lineRule="auto"/>
              <w:rPr>
                <w:rFonts w:ascii="Times New Roman" w:hAnsi="Times New Roman"/>
                <w:sz w:val="20"/>
                <w:szCs w:val="20"/>
              </w:rPr>
            </w:pPr>
            <w:r w:rsidRPr="00337CDD">
              <w:rPr>
                <w:rFonts w:ascii="Times New Roman" w:hAnsi="Times New Roman"/>
                <w:sz w:val="20"/>
                <w:szCs w:val="20"/>
              </w:rPr>
              <w:t>Основное мероприятие 03.</w:t>
            </w:r>
            <w:r>
              <w:rPr>
                <w:rFonts w:ascii="Times New Roman" w:hAnsi="Times New Roman"/>
                <w:sz w:val="20"/>
                <w:szCs w:val="20"/>
              </w:rPr>
              <w:t xml:space="preserve"> </w:t>
            </w:r>
            <w:r w:rsidRPr="00C17E3C">
              <w:rPr>
                <w:rFonts w:ascii="Times New Roman" w:hAnsi="Times New Roman"/>
                <w:sz w:val="20"/>
                <w:szCs w:val="20"/>
              </w:rPr>
              <w:t>Развитие видов спорта в Московской области</w:t>
            </w:r>
          </w:p>
        </w:tc>
      </w:tr>
      <w:tr w:rsidR="00E46F21" w:rsidRPr="00337CDD" w:rsidTr="00FE534B">
        <w:trPr>
          <w:trHeight w:val="294"/>
        </w:trPr>
        <w:tc>
          <w:tcPr>
            <w:tcW w:w="155" w:type="pct"/>
            <w:shd w:val="clear" w:color="auto" w:fill="auto"/>
          </w:tcPr>
          <w:p w:rsidR="0000285B" w:rsidRPr="00337CDD" w:rsidRDefault="00057297" w:rsidP="00E901EB">
            <w:pPr>
              <w:pStyle w:val="ConsPlusNormal"/>
              <w:jc w:val="center"/>
              <w:rPr>
                <w:rFonts w:ascii="Times New Roman" w:hAnsi="Times New Roman"/>
                <w:sz w:val="20"/>
              </w:rPr>
            </w:pPr>
            <w:r w:rsidRPr="00337CDD">
              <w:rPr>
                <w:rFonts w:ascii="Times New Roman" w:hAnsi="Times New Roman"/>
                <w:sz w:val="20"/>
              </w:rPr>
              <w:t>3</w:t>
            </w:r>
            <w:r w:rsidR="00337CDD" w:rsidRPr="00337CDD">
              <w:rPr>
                <w:rFonts w:ascii="Times New Roman" w:hAnsi="Times New Roman"/>
                <w:sz w:val="20"/>
              </w:rPr>
              <w:t>.</w:t>
            </w:r>
          </w:p>
        </w:tc>
        <w:tc>
          <w:tcPr>
            <w:tcW w:w="1764" w:type="pct"/>
            <w:shd w:val="clear" w:color="auto" w:fill="auto"/>
          </w:tcPr>
          <w:p w:rsidR="0000285B" w:rsidRPr="00337CDD" w:rsidRDefault="004F479F" w:rsidP="00FE534B">
            <w:pPr>
              <w:tabs>
                <w:tab w:val="left" w:pos="1127"/>
              </w:tabs>
              <w:spacing w:after="0" w:line="240" w:lineRule="auto"/>
              <w:jc w:val="both"/>
              <w:rPr>
                <w:rFonts w:ascii="Times New Roman" w:hAnsi="Times New Roman"/>
                <w:sz w:val="20"/>
                <w:szCs w:val="20"/>
              </w:rPr>
            </w:pPr>
            <w:r w:rsidRPr="00337CDD">
              <w:rPr>
                <w:rFonts w:ascii="Times New Roman" w:eastAsia="Times New Roman" w:hAnsi="Times New Roman"/>
                <w:color w:val="000000"/>
                <w:sz w:val="20"/>
                <w:szCs w:val="20"/>
              </w:rPr>
              <w:t>Число объектов фи</w:t>
            </w:r>
            <w:r w:rsidR="00A3786C">
              <w:rPr>
                <w:rFonts w:ascii="Times New Roman" w:eastAsia="Times New Roman" w:hAnsi="Times New Roman"/>
                <w:color w:val="000000"/>
                <w:sz w:val="20"/>
                <w:szCs w:val="20"/>
              </w:rPr>
              <w:t>зи</w:t>
            </w:r>
            <w:r w:rsidRPr="00337CDD">
              <w:rPr>
                <w:rFonts w:ascii="Times New Roman" w:eastAsia="Times New Roman" w:hAnsi="Times New Roman"/>
                <w:color w:val="000000"/>
                <w:sz w:val="20"/>
                <w:szCs w:val="20"/>
              </w:rPr>
              <w:t>ческой культуры и спорта муниципальной формы собственности, в отношении которых с использованием средств субсидии проведены мероприятия по материально-техническому обеспечению спортивным оборудованием для тренировочных занятий по гребле на байдарках и каноэ</w:t>
            </w:r>
            <w:r w:rsidR="00FE534B">
              <w:rPr>
                <w:rFonts w:ascii="Times New Roman" w:eastAsia="Times New Roman" w:hAnsi="Times New Roman"/>
                <w:color w:val="000000"/>
                <w:sz w:val="20"/>
                <w:szCs w:val="20"/>
              </w:rPr>
              <w:t xml:space="preserve"> </w:t>
            </w:r>
          </w:p>
        </w:tc>
        <w:tc>
          <w:tcPr>
            <w:tcW w:w="494" w:type="pct"/>
            <w:shd w:val="clear" w:color="auto" w:fill="auto"/>
          </w:tcPr>
          <w:p w:rsidR="0000285B" w:rsidRPr="00337CDD" w:rsidRDefault="00057297" w:rsidP="00FE534B">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Показатель к соглашению о предоставлении субсидии из бюджета Московской области</w:t>
            </w:r>
          </w:p>
        </w:tc>
        <w:tc>
          <w:tcPr>
            <w:tcW w:w="308" w:type="pct"/>
            <w:shd w:val="clear" w:color="auto" w:fill="auto"/>
          </w:tcPr>
          <w:p w:rsidR="0000285B" w:rsidRPr="00337CDD" w:rsidRDefault="004F479F" w:rsidP="00FE534B">
            <w:pPr>
              <w:spacing w:after="0" w:line="240" w:lineRule="auto"/>
              <w:rPr>
                <w:rFonts w:ascii="Times New Roman" w:hAnsi="Times New Roman"/>
                <w:sz w:val="20"/>
                <w:szCs w:val="20"/>
              </w:rPr>
            </w:pPr>
            <w:r w:rsidRPr="00337CDD">
              <w:rPr>
                <w:rFonts w:ascii="Times New Roman" w:hAnsi="Times New Roman"/>
                <w:sz w:val="20"/>
                <w:szCs w:val="20"/>
              </w:rPr>
              <w:t>единица</w:t>
            </w:r>
          </w:p>
        </w:tc>
        <w:tc>
          <w:tcPr>
            <w:tcW w:w="405" w:type="pct"/>
            <w:shd w:val="clear" w:color="auto" w:fill="auto"/>
          </w:tcPr>
          <w:p w:rsidR="0000285B" w:rsidRPr="00337CDD" w:rsidRDefault="0000285B" w:rsidP="00FE534B">
            <w:pPr>
              <w:widowControl w:val="0"/>
              <w:autoSpaceDE w:val="0"/>
              <w:autoSpaceDN w:val="0"/>
              <w:adjustRightInd w:val="0"/>
              <w:spacing w:after="0" w:line="240" w:lineRule="auto"/>
              <w:jc w:val="center"/>
              <w:rPr>
                <w:rFonts w:ascii="Times New Roman" w:hAnsi="Times New Roman"/>
                <w:sz w:val="20"/>
                <w:szCs w:val="20"/>
              </w:rPr>
            </w:pPr>
            <w:r w:rsidRPr="00337CDD">
              <w:rPr>
                <w:rFonts w:ascii="Times New Roman" w:hAnsi="Times New Roman"/>
                <w:sz w:val="20"/>
                <w:szCs w:val="20"/>
              </w:rPr>
              <w:t>0</w:t>
            </w:r>
          </w:p>
        </w:tc>
        <w:tc>
          <w:tcPr>
            <w:tcW w:w="379" w:type="pct"/>
            <w:shd w:val="clear" w:color="auto" w:fill="auto"/>
          </w:tcPr>
          <w:p w:rsidR="0000285B" w:rsidRPr="00337CDD" w:rsidRDefault="0000285B" w:rsidP="00E901EB">
            <w:pPr>
              <w:widowControl w:val="0"/>
              <w:autoSpaceDE w:val="0"/>
              <w:autoSpaceDN w:val="0"/>
              <w:adjustRightInd w:val="0"/>
              <w:spacing w:line="240" w:lineRule="auto"/>
              <w:jc w:val="center"/>
              <w:rPr>
                <w:rFonts w:ascii="Times New Roman" w:hAnsi="Times New Roman"/>
                <w:sz w:val="20"/>
                <w:szCs w:val="20"/>
              </w:rPr>
            </w:pPr>
            <w:r w:rsidRPr="00337CDD">
              <w:rPr>
                <w:rFonts w:ascii="Times New Roman" w:hAnsi="Times New Roman"/>
                <w:sz w:val="20"/>
                <w:szCs w:val="20"/>
              </w:rPr>
              <w:t>0</w:t>
            </w:r>
          </w:p>
        </w:tc>
        <w:tc>
          <w:tcPr>
            <w:tcW w:w="290" w:type="pct"/>
            <w:shd w:val="clear" w:color="auto" w:fill="auto"/>
          </w:tcPr>
          <w:p w:rsidR="0000285B" w:rsidRPr="00337CDD" w:rsidRDefault="00057297" w:rsidP="00E901EB">
            <w:pPr>
              <w:spacing w:line="240" w:lineRule="auto"/>
              <w:jc w:val="center"/>
              <w:rPr>
                <w:rFonts w:ascii="Times New Roman" w:hAnsi="Times New Roman"/>
                <w:sz w:val="20"/>
                <w:szCs w:val="20"/>
              </w:rPr>
            </w:pPr>
            <w:r w:rsidRPr="00337CDD">
              <w:rPr>
                <w:rFonts w:ascii="Times New Roman" w:hAnsi="Times New Roman"/>
                <w:sz w:val="20"/>
                <w:szCs w:val="20"/>
              </w:rPr>
              <w:t>1</w:t>
            </w:r>
          </w:p>
        </w:tc>
        <w:tc>
          <w:tcPr>
            <w:tcW w:w="269" w:type="pct"/>
            <w:shd w:val="clear" w:color="auto" w:fill="auto"/>
          </w:tcPr>
          <w:p w:rsidR="0000285B" w:rsidRPr="00337CDD" w:rsidRDefault="0000285B" w:rsidP="00E901EB">
            <w:pPr>
              <w:spacing w:line="240" w:lineRule="auto"/>
              <w:jc w:val="center"/>
              <w:rPr>
                <w:rFonts w:ascii="Times New Roman" w:hAnsi="Times New Roman"/>
                <w:sz w:val="20"/>
                <w:szCs w:val="20"/>
              </w:rPr>
            </w:pPr>
            <w:r w:rsidRPr="00337CDD">
              <w:rPr>
                <w:rFonts w:ascii="Times New Roman" w:hAnsi="Times New Roman"/>
                <w:sz w:val="20"/>
                <w:szCs w:val="20"/>
              </w:rPr>
              <w:t>0</w:t>
            </w:r>
          </w:p>
        </w:tc>
        <w:tc>
          <w:tcPr>
            <w:tcW w:w="268" w:type="pct"/>
            <w:shd w:val="clear" w:color="auto" w:fill="auto"/>
          </w:tcPr>
          <w:p w:rsidR="0000285B" w:rsidRPr="00337CDD" w:rsidRDefault="0000285B" w:rsidP="00E901EB">
            <w:pPr>
              <w:spacing w:line="240" w:lineRule="auto"/>
              <w:jc w:val="center"/>
              <w:rPr>
                <w:rFonts w:ascii="Times New Roman" w:hAnsi="Times New Roman"/>
                <w:sz w:val="20"/>
                <w:szCs w:val="20"/>
              </w:rPr>
            </w:pPr>
            <w:r w:rsidRPr="00337CDD">
              <w:rPr>
                <w:rFonts w:ascii="Times New Roman" w:hAnsi="Times New Roman"/>
                <w:sz w:val="20"/>
                <w:szCs w:val="20"/>
              </w:rPr>
              <w:t>0</w:t>
            </w:r>
          </w:p>
        </w:tc>
        <w:tc>
          <w:tcPr>
            <w:tcW w:w="269" w:type="pct"/>
            <w:shd w:val="clear" w:color="auto" w:fill="auto"/>
          </w:tcPr>
          <w:p w:rsidR="0000285B" w:rsidRPr="00337CDD" w:rsidRDefault="00337CDD" w:rsidP="00E901EB">
            <w:pPr>
              <w:spacing w:line="240" w:lineRule="auto"/>
              <w:jc w:val="center"/>
              <w:rPr>
                <w:rFonts w:ascii="Times New Roman" w:hAnsi="Times New Roman"/>
                <w:sz w:val="20"/>
                <w:szCs w:val="20"/>
              </w:rPr>
            </w:pPr>
            <w:r>
              <w:rPr>
                <w:rFonts w:ascii="Times New Roman" w:hAnsi="Times New Roman"/>
                <w:sz w:val="20"/>
                <w:szCs w:val="20"/>
              </w:rPr>
              <w:t>0</w:t>
            </w:r>
          </w:p>
        </w:tc>
        <w:tc>
          <w:tcPr>
            <w:tcW w:w="398" w:type="pct"/>
            <w:shd w:val="clear" w:color="auto" w:fill="auto"/>
          </w:tcPr>
          <w:p w:rsidR="0000285B" w:rsidRPr="00337CDD" w:rsidRDefault="00337CDD" w:rsidP="000251F7">
            <w:pPr>
              <w:widowControl w:val="0"/>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01</w:t>
            </w:r>
          </w:p>
        </w:tc>
      </w:tr>
    </w:tbl>
    <w:p w:rsidR="00721474" w:rsidRPr="00337CDD" w:rsidRDefault="00721474">
      <w:pPr>
        <w:spacing w:after="0" w:line="240" w:lineRule="auto"/>
        <w:rPr>
          <w:rFonts w:ascii="Times New Roman" w:eastAsia="Times New Roman" w:hAnsi="Times New Roman"/>
          <w:i/>
          <w:sz w:val="24"/>
          <w:szCs w:val="24"/>
          <w:lang w:eastAsia="ru-RU"/>
        </w:rPr>
      </w:pPr>
      <w:r w:rsidRPr="00337CDD">
        <w:rPr>
          <w:rFonts w:ascii="Times New Roman" w:hAnsi="Times New Roman"/>
          <w:i/>
          <w:sz w:val="24"/>
          <w:szCs w:val="24"/>
        </w:rPr>
        <w:br w:type="page"/>
      </w:r>
    </w:p>
    <w:p w:rsidR="0093567A" w:rsidRPr="00337CDD" w:rsidRDefault="0093567A" w:rsidP="0093567A">
      <w:pPr>
        <w:pStyle w:val="ConsPlusNormal"/>
        <w:ind w:left="12049"/>
        <w:jc w:val="both"/>
        <w:rPr>
          <w:rFonts w:ascii="Times New Roman" w:hAnsi="Times New Roman"/>
          <w:sz w:val="20"/>
          <w:szCs w:val="24"/>
        </w:rPr>
      </w:pPr>
      <w:r w:rsidRPr="00337CDD">
        <w:rPr>
          <w:rFonts w:ascii="Times New Roman" w:hAnsi="Times New Roman"/>
          <w:sz w:val="20"/>
          <w:szCs w:val="24"/>
        </w:rPr>
        <w:t>Приложение 2</w:t>
      </w:r>
    </w:p>
    <w:p w:rsidR="0093567A" w:rsidRPr="00337CDD" w:rsidRDefault="00721474" w:rsidP="0093567A">
      <w:pPr>
        <w:pStyle w:val="ConsPlusNormal"/>
        <w:ind w:left="12049"/>
        <w:jc w:val="both"/>
        <w:rPr>
          <w:rFonts w:ascii="Times New Roman" w:hAnsi="Times New Roman"/>
          <w:sz w:val="20"/>
          <w:szCs w:val="24"/>
        </w:rPr>
      </w:pPr>
      <w:r w:rsidRPr="00337CDD">
        <w:rPr>
          <w:rFonts w:ascii="Times New Roman" w:hAnsi="Times New Roman"/>
          <w:sz w:val="20"/>
          <w:szCs w:val="24"/>
        </w:rPr>
        <w:t xml:space="preserve">к </w:t>
      </w:r>
      <w:r w:rsidR="0093567A" w:rsidRPr="00337CDD">
        <w:rPr>
          <w:rFonts w:ascii="Times New Roman" w:hAnsi="Times New Roman"/>
          <w:sz w:val="20"/>
          <w:szCs w:val="24"/>
        </w:rPr>
        <w:t xml:space="preserve">Подпрограмме 3 </w:t>
      </w:r>
    </w:p>
    <w:p w:rsidR="000B2C37" w:rsidRPr="00337CDD" w:rsidRDefault="000B2C37" w:rsidP="000B2C37">
      <w:pPr>
        <w:pStyle w:val="ConsPlusNormal"/>
        <w:ind w:firstLine="539"/>
        <w:jc w:val="center"/>
        <w:rPr>
          <w:rFonts w:ascii="Times New Roman" w:hAnsi="Times New Roman"/>
          <w:b/>
          <w:sz w:val="24"/>
          <w:szCs w:val="24"/>
        </w:rPr>
      </w:pPr>
    </w:p>
    <w:p w:rsidR="00380365" w:rsidRPr="00337CDD" w:rsidRDefault="000B2C37" w:rsidP="000B2C37">
      <w:pPr>
        <w:pStyle w:val="ConsPlusNormal"/>
        <w:ind w:firstLine="539"/>
        <w:jc w:val="center"/>
        <w:rPr>
          <w:rFonts w:ascii="Times New Roman" w:hAnsi="Times New Roman"/>
          <w:b/>
          <w:sz w:val="24"/>
          <w:szCs w:val="24"/>
        </w:rPr>
      </w:pPr>
      <w:r w:rsidRPr="00337CDD">
        <w:rPr>
          <w:rFonts w:ascii="Times New Roman" w:hAnsi="Times New Roman"/>
          <w:b/>
          <w:sz w:val="24"/>
          <w:szCs w:val="24"/>
        </w:rPr>
        <w:t xml:space="preserve">Методика расчета значений показателей реализации Подпрограммы </w:t>
      </w:r>
      <w:r w:rsidR="00874F6E" w:rsidRPr="00337CDD">
        <w:rPr>
          <w:rFonts w:ascii="Times New Roman" w:hAnsi="Times New Roman"/>
          <w:b/>
          <w:sz w:val="24"/>
          <w:szCs w:val="24"/>
        </w:rPr>
        <w:t>3</w:t>
      </w:r>
    </w:p>
    <w:p w:rsidR="00380365" w:rsidRPr="00337CDD" w:rsidRDefault="00380365" w:rsidP="00380365">
      <w:pPr>
        <w:pStyle w:val="ConsPlusTitle"/>
        <w:ind w:left="720"/>
        <w:jc w:val="center"/>
        <w:outlineLvl w:val="2"/>
        <w:rPr>
          <w:rFonts w:ascii="Times New Roman" w:hAnsi="Times New Roman" w:cs="Times New Roman"/>
          <w:sz w:val="24"/>
          <w:szCs w:val="24"/>
        </w:rPr>
      </w:pPr>
      <w:r w:rsidRPr="00337CDD">
        <w:rPr>
          <w:rFonts w:ascii="Times New Roman" w:hAnsi="Times New Roman" w:cs="Times New Roman"/>
          <w:sz w:val="24"/>
          <w:szCs w:val="24"/>
        </w:rPr>
        <w:t>«</w:t>
      </w:r>
      <w:r w:rsidR="00294607" w:rsidRPr="00337CDD">
        <w:rPr>
          <w:rFonts w:ascii="Times New Roman" w:hAnsi="Times New Roman" w:cs="Times New Roman"/>
          <w:sz w:val="24"/>
          <w:szCs w:val="24"/>
        </w:rPr>
        <w:t>Подготовка спортивного резерва</w:t>
      </w:r>
      <w:r w:rsidRPr="00337CDD">
        <w:rPr>
          <w:rFonts w:ascii="Times New Roman" w:hAnsi="Times New Roman" w:cs="Times New Roman"/>
          <w:sz w:val="24"/>
          <w:szCs w:val="24"/>
        </w:rPr>
        <w:t>»</w:t>
      </w:r>
    </w:p>
    <w:p w:rsidR="00380365" w:rsidRPr="00337CDD" w:rsidRDefault="00380365" w:rsidP="00380365">
      <w:pPr>
        <w:spacing w:after="0" w:line="240" w:lineRule="auto"/>
        <w:contextualSpacing/>
        <w:jc w:val="center"/>
        <w:rPr>
          <w:rFonts w:ascii="Times New Roman" w:hAnsi="Times New Roman"/>
          <w:b/>
          <w:sz w:val="24"/>
          <w:szCs w:val="24"/>
        </w:rPr>
      </w:pPr>
    </w:p>
    <w:tbl>
      <w:tblPr>
        <w:tblW w:w="5148"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2"/>
        <w:gridCol w:w="2728"/>
        <w:gridCol w:w="1045"/>
        <w:gridCol w:w="6380"/>
        <w:gridCol w:w="3692"/>
        <w:gridCol w:w="1408"/>
      </w:tblGrid>
      <w:tr w:rsidR="00380365" w:rsidRPr="00337CDD" w:rsidTr="00721474">
        <w:trPr>
          <w:trHeight w:val="759"/>
          <w:tblHeader/>
        </w:trPr>
        <w:tc>
          <w:tcPr>
            <w:tcW w:w="125"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ind w:left="-17" w:right="-107"/>
              <w:contextualSpacing/>
              <w:jc w:val="center"/>
              <w:rPr>
                <w:rFonts w:ascii="Times New Roman" w:hAnsi="Times New Roman"/>
                <w:sz w:val="19"/>
                <w:szCs w:val="19"/>
              </w:rPr>
            </w:pPr>
            <w:r w:rsidRPr="00337CDD">
              <w:rPr>
                <w:rFonts w:ascii="Times New Roman" w:hAnsi="Times New Roman"/>
                <w:sz w:val="19"/>
                <w:szCs w:val="19"/>
              </w:rPr>
              <w:t>№  п/п</w:t>
            </w:r>
          </w:p>
        </w:tc>
        <w:tc>
          <w:tcPr>
            <w:tcW w:w="872"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contextualSpacing/>
              <w:jc w:val="center"/>
              <w:rPr>
                <w:rFonts w:ascii="Times New Roman" w:hAnsi="Times New Roman"/>
                <w:sz w:val="19"/>
                <w:szCs w:val="19"/>
              </w:rPr>
            </w:pPr>
            <w:r w:rsidRPr="00337CDD">
              <w:rPr>
                <w:rFonts w:ascii="Times New Roman" w:hAnsi="Times New Roman"/>
                <w:sz w:val="19"/>
                <w:szCs w:val="19"/>
              </w:rPr>
              <w:t>Наименование показателя</w:t>
            </w:r>
          </w:p>
        </w:tc>
        <w:tc>
          <w:tcPr>
            <w:tcW w:w="334" w:type="pct"/>
            <w:tcBorders>
              <w:top w:val="single" w:sz="4" w:space="0" w:color="auto"/>
              <w:left w:val="single" w:sz="4" w:space="0" w:color="auto"/>
              <w:bottom w:val="single" w:sz="4" w:space="0" w:color="auto"/>
              <w:right w:val="single" w:sz="4" w:space="0" w:color="auto"/>
            </w:tcBorders>
          </w:tcPr>
          <w:p w:rsidR="00380365" w:rsidRPr="00337CDD" w:rsidRDefault="00380365" w:rsidP="00EE66F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Единица измерения</w:t>
            </w:r>
          </w:p>
        </w:tc>
        <w:tc>
          <w:tcPr>
            <w:tcW w:w="2039"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ind w:right="113"/>
              <w:contextualSpacing/>
              <w:jc w:val="center"/>
              <w:rPr>
                <w:rFonts w:ascii="Times New Roman" w:hAnsi="Times New Roman"/>
                <w:sz w:val="20"/>
                <w:szCs w:val="20"/>
              </w:rPr>
            </w:pPr>
            <w:r w:rsidRPr="00337CDD">
              <w:rPr>
                <w:rFonts w:ascii="Times New Roman" w:hAnsi="Times New Roman"/>
                <w:sz w:val="20"/>
                <w:szCs w:val="20"/>
              </w:rPr>
              <w:t>Методика расчёта показателя</w:t>
            </w:r>
          </w:p>
        </w:tc>
        <w:tc>
          <w:tcPr>
            <w:tcW w:w="1180"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Источник данных</w:t>
            </w:r>
          </w:p>
        </w:tc>
        <w:tc>
          <w:tcPr>
            <w:tcW w:w="450"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Периодичность предоставления</w:t>
            </w:r>
          </w:p>
          <w:p w:rsidR="00380365" w:rsidRPr="00337CDD" w:rsidRDefault="00380365" w:rsidP="00EE66F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отчетности</w:t>
            </w:r>
          </w:p>
        </w:tc>
      </w:tr>
      <w:tr w:rsidR="00380365" w:rsidRPr="00337CDD" w:rsidTr="00721474">
        <w:trPr>
          <w:trHeight w:val="247"/>
          <w:tblHeader/>
        </w:trPr>
        <w:tc>
          <w:tcPr>
            <w:tcW w:w="125"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ind w:right="-107"/>
              <w:contextualSpacing/>
              <w:jc w:val="center"/>
              <w:rPr>
                <w:rFonts w:ascii="Times New Roman" w:hAnsi="Times New Roman"/>
                <w:sz w:val="19"/>
                <w:szCs w:val="19"/>
              </w:rPr>
            </w:pPr>
            <w:r w:rsidRPr="00337CDD">
              <w:rPr>
                <w:rFonts w:ascii="Times New Roman" w:hAnsi="Times New Roman"/>
                <w:sz w:val="19"/>
                <w:szCs w:val="19"/>
              </w:rPr>
              <w:t>1</w:t>
            </w:r>
          </w:p>
        </w:tc>
        <w:tc>
          <w:tcPr>
            <w:tcW w:w="872"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ind w:left="150" w:right="63"/>
              <w:contextualSpacing/>
              <w:jc w:val="center"/>
              <w:rPr>
                <w:rFonts w:ascii="Times New Roman" w:hAnsi="Times New Roman"/>
                <w:sz w:val="19"/>
                <w:szCs w:val="19"/>
              </w:rPr>
            </w:pPr>
            <w:r w:rsidRPr="00337CDD">
              <w:rPr>
                <w:rFonts w:ascii="Times New Roman" w:hAnsi="Times New Roman"/>
                <w:sz w:val="19"/>
                <w:szCs w:val="19"/>
              </w:rPr>
              <w:t>2</w:t>
            </w:r>
          </w:p>
        </w:tc>
        <w:tc>
          <w:tcPr>
            <w:tcW w:w="334" w:type="pct"/>
            <w:tcBorders>
              <w:top w:val="single" w:sz="4" w:space="0" w:color="auto"/>
              <w:left w:val="single" w:sz="4" w:space="0" w:color="auto"/>
              <w:bottom w:val="single" w:sz="4" w:space="0" w:color="auto"/>
              <w:right w:val="single" w:sz="4" w:space="0" w:color="auto"/>
            </w:tcBorders>
          </w:tcPr>
          <w:p w:rsidR="00380365" w:rsidRPr="00337CDD" w:rsidRDefault="00380365" w:rsidP="00EE66F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4</w:t>
            </w:r>
          </w:p>
        </w:tc>
        <w:tc>
          <w:tcPr>
            <w:tcW w:w="2039"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ind w:right="113"/>
              <w:contextualSpacing/>
              <w:jc w:val="center"/>
              <w:rPr>
                <w:rFonts w:ascii="Times New Roman" w:hAnsi="Times New Roman"/>
                <w:sz w:val="20"/>
                <w:szCs w:val="20"/>
              </w:rPr>
            </w:pPr>
            <w:r w:rsidRPr="00337CDD">
              <w:rPr>
                <w:rFonts w:ascii="Times New Roman" w:hAnsi="Times New Roman"/>
                <w:sz w:val="20"/>
                <w:szCs w:val="20"/>
              </w:rPr>
              <w:t>3</w:t>
            </w:r>
          </w:p>
        </w:tc>
        <w:tc>
          <w:tcPr>
            <w:tcW w:w="1180"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4</w:t>
            </w:r>
          </w:p>
        </w:tc>
        <w:tc>
          <w:tcPr>
            <w:tcW w:w="450" w:type="pct"/>
            <w:tcBorders>
              <w:top w:val="single" w:sz="4" w:space="0" w:color="auto"/>
              <w:left w:val="single" w:sz="4" w:space="0" w:color="auto"/>
              <w:bottom w:val="single" w:sz="4" w:space="0" w:color="auto"/>
              <w:right w:val="single" w:sz="4" w:space="0" w:color="auto"/>
            </w:tcBorders>
            <w:hideMark/>
          </w:tcPr>
          <w:p w:rsidR="00380365" w:rsidRPr="00337CDD" w:rsidRDefault="00380365" w:rsidP="00EE66F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6</w:t>
            </w:r>
          </w:p>
        </w:tc>
      </w:tr>
      <w:tr w:rsidR="00721474" w:rsidRPr="00337CDD" w:rsidTr="00721474">
        <w:trPr>
          <w:trHeight w:val="641"/>
        </w:trPr>
        <w:tc>
          <w:tcPr>
            <w:tcW w:w="125" w:type="pct"/>
            <w:tcBorders>
              <w:top w:val="single" w:sz="4" w:space="0" w:color="auto"/>
              <w:left w:val="single" w:sz="4" w:space="0" w:color="auto"/>
              <w:bottom w:val="single" w:sz="4" w:space="0" w:color="auto"/>
              <w:right w:val="single" w:sz="4" w:space="0" w:color="auto"/>
            </w:tcBorders>
          </w:tcPr>
          <w:p w:rsidR="00721474" w:rsidRPr="00337CDD" w:rsidRDefault="00721474" w:rsidP="00EE66F4">
            <w:pPr>
              <w:pStyle w:val="12"/>
              <w:shd w:val="clear" w:color="auto" w:fill="auto"/>
              <w:spacing w:line="240" w:lineRule="exact"/>
              <w:jc w:val="center"/>
              <w:rPr>
                <w:rFonts w:ascii="Times New Roman" w:hAnsi="Times New Roman"/>
                <w:sz w:val="22"/>
                <w:szCs w:val="22"/>
                <w:lang w:eastAsia="ru-RU"/>
              </w:rPr>
            </w:pPr>
            <w:r w:rsidRPr="00337CDD">
              <w:rPr>
                <w:rFonts w:ascii="Times New Roman" w:hAnsi="Times New Roman"/>
                <w:sz w:val="22"/>
                <w:szCs w:val="22"/>
                <w:lang w:val="en-US" w:eastAsia="ru-RU"/>
              </w:rPr>
              <w:t>1</w:t>
            </w:r>
            <w:r w:rsidRPr="00337CDD">
              <w:rPr>
                <w:rFonts w:ascii="Times New Roman" w:hAnsi="Times New Roman"/>
                <w:sz w:val="22"/>
                <w:szCs w:val="22"/>
                <w:lang w:eastAsia="ru-RU"/>
              </w:rPr>
              <w:t>.</w:t>
            </w:r>
          </w:p>
        </w:tc>
        <w:tc>
          <w:tcPr>
            <w:tcW w:w="872" w:type="pct"/>
            <w:tcBorders>
              <w:top w:val="single" w:sz="4" w:space="0" w:color="auto"/>
              <w:left w:val="single" w:sz="4" w:space="0" w:color="auto"/>
              <w:bottom w:val="single" w:sz="4" w:space="0" w:color="auto"/>
              <w:right w:val="single" w:sz="4" w:space="0" w:color="auto"/>
            </w:tcBorders>
          </w:tcPr>
          <w:p w:rsidR="00721474" w:rsidRPr="00337CDD" w:rsidRDefault="00721474" w:rsidP="00721474">
            <w:pPr>
              <w:spacing w:after="0" w:line="240" w:lineRule="auto"/>
              <w:rPr>
                <w:rFonts w:ascii="Times New Roman" w:hAnsi="Times New Roman"/>
                <w:sz w:val="20"/>
                <w:szCs w:val="20"/>
              </w:rPr>
            </w:pPr>
            <w:r w:rsidRPr="00337CDD">
              <w:rPr>
                <w:rFonts w:ascii="Times New Roman" w:hAnsi="Times New Roman"/>
                <w:sz w:val="20"/>
                <w:szCs w:val="20"/>
              </w:rPr>
              <w:t xml:space="preserve">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p>
        </w:tc>
        <w:tc>
          <w:tcPr>
            <w:tcW w:w="334" w:type="pct"/>
            <w:tcBorders>
              <w:top w:val="single" w:sz="4" w:space="0" w:color="auto"/>
              <w:left w:val="single" w:sz="4" w:space="0" w:color="auto"/>
              <w:bottom w:val="single" w:sz="4" w:space="0" w:color="auto"/>
              <w:right w:val="single" w:sz="4" w:space="0" w:color="auto"/>
            </w:tcBorders>
          </w:tcPr>
          <w:p w:rsidR="00721474" w:rsidRPr="00337CDD" w:rsidRDefault="00721474" w:rsidP="00721474">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39" w:type="pct"/>
            <w:tcBorders>
              <w:top w:val="single" w:sz="4" w:space="0" w:color="auto"/>
              <w:left w:val="single" w:sz="4" w:space="0" w:color="auto"/>
              <w:bottom w:val="single" w:sz="4" w:space="0" w:color="auto"/>
              <w:right w:val="single" w:sz="4" w:space="0" w:color="auto"/>
            </w:tcBorders>
            <w:hideMark/>
          </w:tcPr>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Дз</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Чзсп</w:t>
            </w:r>
            <w:proofErr w:type="spellEnd"/>
            <w:r w:rsidRPr="00337CDD">
              <w:rPr>
                <w:rFonts w:ascii="Times New Roman" w:hAnsi="Times New Roman"/>
                <w:sz w:val="20"/>
                <w:szCs w:val="20"/>
              </w:rPr>
              <w:t>/</w:t>
            </w:r>
            <w:proofErr w:type="spellStart"/>
            <w:r w:rsidRPr="00337CDD">
              <w:rPr>
                <w:rFonts w:ascii="Times New Roman" w:hAnsi="Times New Roman"/>
                <w:sz w:val="20"/>
                <w:szCs w:val="20"/>
              </w:rPr>
              <w:t>Чз</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х</w:t>
            </w:r>
            <w:proofErr w:type="spellEnd"/>
            <w:r w:rsidRPr="00337CDD">
              <w:rPr>
                <w:rFonts w:ascii="Times New Roman" w:hAnsi="Times New Roman"/>
                <w:sz w:val="20"/>
                <w:szCs w:val="20"/>
              </w:rPr>
              <w:t xml:space="preserve"> 100, где:</w:t>
            </w:r>
          </w:p>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Дз</w:t>
            </w:r>
            <w:proofErr w:type="spellEnd"/>
            <w:r w:rsidRPr="00337CDD">
              <w:rPr>
                <w:rFonts w:ascii="Times New Roman" w:hAnsi="Times New Roman"/>
                <w:sz w:val="20"/>
                <w:szCs w:val="20"/>
              </w:rPr>
              <w:t xml:space="preserve"> – доля занимающихся по программам спортивной подготовки в организациях ведомственной принадлежности физической культуры и спорта; </w:t>
            </w:r>
          </w:p>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Чзсп</w:t>
            </w:r>
            <w:proofErr w:type="spellEnd"/>
            <w:r w:rsidRPr="00337CDD">
              <w:rPr>
                <w:rFonts w:ascii="Times New Roman" w:hAnsi="Times New Roman"/>
                <w:sz w:val="20"/>
                <w:szCs w:val="20"/>
              </w:rPr>
              <w:t xml:space="preserve">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«Сведения по подготовке спортивного резерва»; </w:t>
            </w:r>
          </w:p>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Чз</w:t>
            </w:r>
            <w:proofErr w:type="spellEnd"/>
            <w:r w:rsidRPr="00337CDD">
              <w:rPr>
                <w:rFonts w:ascii="Times New Roman" w:hAnsi="Times New Roman"/>
                <w:sz w:val="20"/>
                <w:szCs w:val="20"/>
              </w:rPr>
              <w:t xml:space="preserve"> –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«Сведения по подготовке спортивного резерва»</w:t>
            </w:r>
          </w:p>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721474" w:rsidRPr="00337CDD" w:rsidRDefault="00721474" w:rsidP="00721474">
            <w:pPr>
              <w:spacing w:after="0" w:line="240" w:lineRule="auto"/>
              <w:rPr>
                <w:rFonts w:ascii="Times New Roman" w:hAnsi="Times New Roman"/>
                <w:sz w:val="20"/>
                <w:szCs w:val="20"/>
              </w:rPr>
            </w:pPr>
            <w:r w:rsidRPr="00337CDD">
              <w:rPr>
                <w:rFonts w:ascii="Times New Roman" w:hAnsi="Times New Roman"/>
                <w:sz w:val="20"/>
                <w:szCs w:val="20"/>
              </w:rPr>
              <w:t xml:space="preserve">Ежегодное государственное статистическое наблюдение, форма № 5-ФК (утверждена приказом Росстата от 17.08.2020 № 467 </w:t>
            </w:r>
          </w:p>
          <w:p w:rsidR="00721474" w:rsidRPr="00337CDD" w:rsidRDefault="00721474" w:rsidP="00337CDD">
            <w:pPr>
              <w:spacing w:after="0" w:line="240" w:lineRule="auto"/>
              <w:jc w:val="both"/>
              <w:rPr>
                <w:rFonts w:ascii="Times New Roman" w:hAnsi="Times New Roman"/>
                <w:sz w:val="20"/>
                <w:szCs w:val="20"/>
              </w:rPr>
            </w:pPr>
            <w:r w:rsidRPr="00337CDD">
              <w:rPr>
                <w:rFonts w:ascii="Times New Roman" w:hAnsi="Times New Roman"/>
                <w:sz w:val="20"/>
                <w:szCs w:val="20"/>
              </w:rPr>
              <w:t>«Об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450" w:type="pct"/>
            <w:tcBorders>
              <w:top w:val="single" w:sz="4" w:space="0" w:color="auto"/>
              <w:left w:val="single" w:sz="4" w:space="0" w:color="auto"/>
              <w:bottom w:val="single" w:sz="4" w:space="0" w:color="auto"/>
              <w:right w:val="single" w:sz="4" w:space="0" w:color="auto"/>
            </w:tcBorders>
            <w:hideMark/>
          </w:tcPr>
          <w:p w:rsidR="00721474" w:rsidRPr="00337CDD" w:rsidRDefault="00721474" w:rsidP="0072147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721474" w:rsidRPr="00337CDD" w:rsidTr="00721474">
        <w:trPr>
          <w:trHeight w:val="641"/>
        </w:trPr>
        <w:tc>
          <w:tcPr>
            <w:tcW w:w="125" w:type="pct"/>
            <w:tcBorders>
              <w:top w:val="single" w:sz="4" w:space="0" w:color="auto"/>
              <w:left w:val="single" w:sz="4" w:space="0" w:color="auto"/>
              <w:bottom w:val="single" w:sz="4" w:space="0" w:color="auto"/>
              <w:right w:val="single" w:sz="4" w:space="0" w:color="auto"/>
            </w:tcBorders>
          </w:tcPr>
          <w:p w:rsidR="00721474" w:rsidRPr="00337CDD" w:rsidRDefault="00721474" w:rsidP="00EE66F4">
            <w:pPr>
              <w:pStyle w:val="a7"/>
              <w:spacing w:after="0" w:line="240" w:lineRule="auto"/>
              <w:ind w:left="0"/>
              <w:jc w:val="center"/>
              <w:rPr>
                <w:rFonts w:ascii="Times New Roman" w:hAnsi="Times New Roman"/>
                <w:sz w:val="19"/>
                <w:szCs w:val="19"/>
              </w:rPr>
            </w:pPr>
            <w:r w:rsidRPr="00337CDD">
              <w:rPr>
                <w:rFonts w:ascii="Times New Roman" w:hAnsi="Times New Roman"/>
                <w:sz w:val="19"/>
                <w:szCs w:val="19"/>
                <w:lang w:val="en-US"/>
              </w:rPr>
              <w:t>2</w:t>
            </w:r>
            <w:r w:rsidRPr="00337CDD">
              <w:rPr>
                <w:rFonts w:ascii="Times New Roman" w:hAnsi="Times New Roman"/>
                <w:sz w:val="19"/>
                <w:szCs w:val="19"/>
              </w:rPr>
              <w:t>.</w:t>
            </w:r>
          </w:p>
        </w:tc>
        <w:tc>
          <w:tcPr>
            <w:tcW w:w="872" w:type="pct"/>
            <w:tcBorders>
              <w:top w:val="single" w:sz="4" w:space="0" w:color="auto"/>
              <w:left w:val="single" w:sz="4" w:space="0" w:color="auto"/>
              <w:bottom w:val="single" w:sz="4" w:space="0" w:color="auto"/>
              <w:right w:val="single" w:sz="4" w:space="0" w:color="auto"/>
            </w:tcBorders>
            <w:hideMark/>
          </w:tcPr>
          <w:p w:rsidR="00721474" w:rsidRPr="00337CDD" w:rsidRDefault="00721474" w:rsidP="00721474">
            <w:pPr>
              <w:spacing w:after="0" w:line="240" w:lineRule="auto"/>
              <w:rPr>
                <w:rFonts w:ascii="Times New Roman" w:hAnsi="Times New Roman"/>
                <w:sz w:val="20"/>
                <w:szCs w:val="20"/>
              </w:rPr>
            </w:pPr>
            <w:r w:rsidRPr="00337CDD">
              <w:rPr>
                <w:rFonts w:ascii="Times New Roman" w:hAnsi="Times New Roman"/>
                <w:sz w:val="20"/>
                <w:szCs w:val="20"/>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 здоровья и инвалидов (в рамках государственной поддержки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334" w:type="pct"/>
            <w:tcBorders>
              <w:top w:val="single" w:sz="4" w:space="0" w:color="auto"/>
              <w:left w:val="single" w:sz="4" w:space="0" w:color="auto"/>
              <w:bottom w:val="single" w:sz="4" w:space="0" w:color="auto"/>
              <w:right w:val="single" w:sz="4" w:space="0" w:color="auto"/>
            </w:tcBorders>
          </w:tcPr>
          <w:p w:rsidR="00721474" w:rsidRPr="00337CDD" w:rsidRDefault="00721474" w:rsidP="00721474">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процент</w:t>
            </w:r>
          </w:p>
        </w:tc>
        <w:tc>
          <w:tcPr>
            <w:tcW w:w="2039" w:type="pct"/>
            <w:tcBorders>
              <w:top w:val="single" w:sz="4" w:space="0" w:color="auto"/>
              <w:left w:val="single" w:sz="4" w:space="0" w:color="auto"/>
              <w:bottom w:val="single" w:sz="4" w:space="0" w:color="auto"/>
              <w:right w:val="single" w:sz="4" w:space="0" w:color="auto"/>
            </w:tcBorders>
            <w:hideMark/>
          </w:tcPr>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Досп</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Чосп</w:t>
            </w:r>
            <w:proofErr w:type="spellEnd"/>
            <w:r w:rsidRPr="00337CDD">
              <w:rPr>
                <w:rFonts w:ascii="Times New Roman" w:hAnsi="Times New Roman"/>
                <w:sz w:val="20"/>
                <w:szCs w:val="20"/>
              </w:rPr>
              <w:t xml:space="preserve"> / </w:t>
            </w:r>
            <w:proofErr w:type="spellStart"/>
            <w:r w:rsidRPr="00337CDD">
              <w:rPr>
                <w:rFonts w:ascii="Times New Roman" w:hAnsi="Times New Roman"/>
                <w:sz w:val="20"/>
                <w:szCs w:val="20"/>
              </w:rPr>
              <w:t>Чо</w:t>
            </w:r>
            <w:proofErr w:type="spellEnd"/>
            <w:r w:rsidRPr="00337CDD">
              <w:rPr>
                <w:rFonts w:ascii="Times New Roman" w:hAnsi="Times New Roman"/>
                <w:sz w:val="20"/>
                <w:szCs w:val="20"/>
              </w:rPr>
              <w:t xml:space="preserve"> </w:t>
            </w:r>
            <w:proofErr w:type="spellStart"/>
            <w:r w:rsidRPr="00337CDD">
              <w:rPr>
                <w:rFonts w:ascii="Times New Roman" w:hAnsi="Times New Roman"/>
                <w:sz w:val="20"/>
                <w:szCs w:val="20"/>
              </w:rPr>
              <w:t>x</w:t>
            </w:r>
            <w:proofErr w:type="spellEnd"/>
            <w:r w:rsidRPr="00337CDD">
              <w:rPr>
                <w:rFonts w:ascii="Times New Roman" w:hAnsi="Times New Roman"/>
                <w:sz w:val="20"/>
                <w:szCs w:val="20"/>
              </w:rPr>
              <w:t xml:space="preserve"> 100, где:</w:t>
            </w:r>
          </w:p>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Досп</w:t>
            </w:r>
            <w:proofErr w:type="spellEnd"/>
            <w:r w:rsidRPr="00337CDD">
              <w:rPr>
                <w:rFonts w:ascii="Times New Roman" w:hAnsi="Times New Roman"/>
                <w:sz w:val="20"/>
                <w:szCs w:val="20"/>
              </w:rPr>
              <w:t xml:space="preserve"> –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Чосп</w:t>
            </w:r>
            <w:proofErr w:type="spellEnd"/>
            <w:r w:rsidRPr="00337CDD">
              <w:rPr>
                <w:rFonts w:ascii="Times New Roman" w:hAnsi="Times New Roman"/>
                <w:sz w:val="20"/>
                <w:szCs w:val="20"/>
              </w:rPr>
              <w:t xml:space="preserve"> – численность организаций, оказывающих услуги по спортивной подготовке в соответствии с федеральными стандартами, согласно данным федерального статистического наблюдения по форме № 5-ФК;</w:t>
            </w:r>
          </w:p>
          <w:p w:rsidR="00721474" w:rsidRPr="00337CDD" w:rsidRDefault="00721474" w:rsidP="00721474">
            <w:pPr>
              <w:widowControl w:val="0"/>
              <w:tabs>
                <w:tab w:val="left" w:pos="1987"/>
              </w:tabs>
              <w:autoSpaceDE w:val="0"/>
              <w:autoSpaceDN w:val="0"/>
              <w:adjustRightInd w:val="0"/>
              <w:spacing w:after="0" w:line="240" w:lineRule="auto"/>
              <w:rPr>
                <w:rFonts w:ascii="Times New Roman" w:hAnsi="Times New Roman"/>
                <w:sz w:val="20"/>
                <w:szCs w:val="20"/>
              </w:rPr>
            </w:pPr>
            <w:proofErr w:type="spellStart"/>
            <w:r w:rsidRPr="00337CDD">
              <w:rPr>
                <w:rFonts w:ascii="Times New Roman" w:hAnsi="Times New Roman"/>
                <w:sz w:val="20"/>
                <w:szCs w:val="20"/>
              </w:rPr>
              <w:t>Чо</w:t>
            </w:r>
            <w:proofErr w:type="spellEnd"/>
            <w:r w:rsidRPr="00337CDD">
              <w:rPr>
                <w:rFonts w:ascii="Times New Roman" w:hAnsi="Times New Roman"/>
                <w:sz w:val="20"/>
                <w:szCs w:val="20"/>
              </w:rPr>
              <w:t xml:space="preserve"> –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 5-ФК</w:t>
            </w:r>
          </w:p>
        </w:tc>
        <w:tc>
          <w:tcPr>
            <w:tcW w:w="1180" w:type="pct"/>
            <w:tcBorders>
              <w:top w:val="single" w:sz="4" w:space="0" w:color="auto"/>
              <w:left w:val="single" w:sz="4" w:space="0" w:color="auto"/>
              <w:bottom w:val="single" w:sz="4" w:space="0" w:color="auto"/>
              <w:right w:val="single" w:sz="4" w:space="0" w:color="auto"/>
            </w:tcBorders>
            <w:hideMark/>
          </w:tcPr>
          <w:p w:rsidR="00721474" w:rsidRPr="00337CDD" w:rsidRDefault="00721474" w:rsidP="00721474">
            <w:pPr>
              <w:spacing w:after="0" w:line="240" w:lineRule="auto"/>
              <w:rPr>
                <w:rFonts w:ascii="Times New Roman" w:hAnsi="Times New Roman"/>
                <w:sz w:val="20"/>
                <w:szCs w:val="20"/>
              </w:rPr>
            </w:pPr>
            <w:r w:rsidRPr="00337CDD">
              <w:rPr>
                <w:rFonts w:ascii="Times New Roman" w:hAnsi="Times New Roman"/>
                <w:sz w:val="20"/>
                <w:szCs w:val="20"/>
              </w:rPr>
              <w:t>Периодическая отчётность.</w:t>
            </w:r>
          </w:p>
          <w:p w:rsidR="00721474" w:rsidRPr="00337CDD" w:rsidRDefault="00721474" w:rsidP="00337CDD">
            <w:pPr>
              <w:spacing w:after="0" w:line="240" w:lineRule="auto"/>
              <w:jc w:val="both"/>
              <w:rPr>
                <w:rFonts w:ascii="Times New Roman" w:hAnsi="Times New Roman"/>
                <w:sz w:val="20"/>
                <w:szCs w:val="20"/>
              </w:rPr>
            </w:pPr>
            <w:r w:rsidRPr="00337CDD">
              <w:rPr>
                <w:rFonts w:ascii="Times New Roman" w:hAnsi="Times New Roman"/>
                <w:sz w:val="20"/>
                <w:szCs w:val="20"/>
              </w:rPr>
              <w:t xml:space="preserve">Ежегодное государственное статистическое наблюдение, форма № 5-ФК (утверждена приказом Росстата от 17.08.2020 № 467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w:t>
            </w:r>
            <w:r w:rsidRPr="00337CDD">
              <w:rPr>
                <w:rFonts w:ascii="Times New Roman" w:hAnsi="Times New Roman"/>
                <w:sz w:val="20"/>
                <w:szCs w:val="20"/>
              </w:rPr>
              <w:br/>
              <w:t>за деятельностью организаций, осуществляющих спортивную подготовку или обеспечивающих подготовку спортивного резерва»)</w:t>
            </w:r>
          </w:p>
        </w:tc>
        <w:tc>
          <w:tcPr>
            <w:tcW w:w="450" w:type="pct"/>
            <w:tcBorders>
              <w:top w:val="single" w:sz="4" w:space="0" w:color="auto"/>
              <w:left w:val="single" w:sz="4" w:space="0" w:color="auto"/>
              <w:bottom w:val="single" w:sz="4" w:space="0" w:color="auto"/>
              <w:right w:val="single" w:sz="4" w:space="0" w:color="auto"/>
            </w:tcBorders>
            <w:hideMark/>
          </w:tcPr>
          <w:p w:rsidR="00721474" w:rsidRPr="00337CDD" w:rsidRDefault="00721474" w:rsidP="0072147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r w:rsidR="004F479F" w:rsidRPr="00337CDD" w:rsidTr="00721474">
        <w:trPr>
          <w:trHeight w:val="641"/>
        </w:trPr>
        <w:tc>
          <w:tcPr>
            <w:tcW w:w="125" w:type="pct"/>
            <w:tcBorders>
              <w:top w:val="single" w:sz="4" w:space="0" w:color="auto"/>
              <w:left w:val="single" w:sz="4" w:space="0" w:color="auto"/>
              <w:bottom w:val="single" w:sz="4" w:space="0" w:color="auto"/>
              <w:right w:val="single" w:sz="4" w:space="0" w:color="auto"/>
            </w:tcBorders>
          </w:tcPr>
          <w:p w:rsidR="004F479F" w:rsidRPr="00337CDD" w:rsidRDefault="00337CDD" w:rsidP="00EE66F4">
            <w:pPr>
              <w:pStyle w:val="a7"/>
              <w:spacing w:after="0" w:line="240" w:lineRule="auto"/>
              <w:ind w:left="0"/>
              <w:jc w:val="center"/>
              <w:rPr>
                <w:rFonts w:ascii="Times New Roman" w:hAnsi="Times New Roman"/>
                <w:sz w:val="19"/>
                <w:szCs w:val="19"/>
              </w:rPr>
            </w:pPr>
            <w:r w:rsidRPr="00337CDD">
              <w:rPr>
                <w:rFonts w:ascii="Times New Roman" w:hAnsi="Times New Roman"/>
                <w:sz w:val="19"/>
                <w:szCs w:val="19"/>
              </w:rPr>
              <w:t>3</w:t>
            </w:r>
          </w:p>
        </w:tc>
        <w:tc>
          <w:tcPr>
            <w:tcW w:w="872" w:type="pct"/>
            <w:tcBorders>
              <w:top w:val="single" w:sz="4" w:space="0" w:color="auto"/>
              <w:left w:val="single" w:sz="4" w:space="0" w:color="auto"/>
              <w:bottom w:val="single" w:sz="4" w:space="0" w:color="auto"/>
              <w:right w:val="single" w:sz="4" w:space="0" w:color="auto"/>
            </w:tcBorders>
            <w:hideMark/>
          </w:tcPr>
          <w:p w:rsidR="004F479F" w:rsidRPr="00337CDD" w:rsidRDefault="00337CDD" w:rsidP="00721474">
            <w:pPr>
              <w:spacing w:after="0" w:line="240" w:lineRule="auto"/>
              <w:rPr>
                <w:rFonts w:ascii="Times New Roman" w:hAnsi="Times New Roman"/>
                <w:sz w:val="20"/>
                <w:szCs w:val="20"/>
              </w:rPr>
            </w:pPr>
            <w:r w:rsidRPr="00337CDD">
              <w:rPr>
                <w:rFonts w:ascii="Times New Roman" w:eastAsia="Times New Roman" w:hAnsi="Times New Roman"/>
                <w:color w:val="000000"/>
                <w:sz w:val="20"/>
                <w:szCs w:val="20"/>
              </w:rPr>
              <w:t>Число объектов физической культуры и спорта муниципальной формы собственности, в отношении которых с использованием средств субсидии проведены мероприятия по материально-техническому обеспечению спортивным оборудованием для тренировочных занятий по гребле на байдарках и каноэ</w:t>
            </w:r>
          </w:p>
        </w:tc>
        <w:tc>
          <w:tcPr>
            <w:tcW w:w="334" w:type="pct"/>
            <w:tcBorders>
              <w:top w:val="single" w:sz="4" w:space="0" w:color="auto"/>
              <w:left w:val="single" w:sz="4" w:space="0" w:color="auto"/>
              <w:bottom w:val="single" w:sz="4" w:space="0" w:color="auto"/>
              <w:right w:val="single" w:sz="4" w:space="0" w:color="auto"/>
            </w:tcBorders>
          </w:tcPr>
          <w:p w:rsidR="004F479F" w:rsidRPr="00337CDD" w:rsidRDefault="00337CDD" w:rsidP="00337CDD">
            <w:pPr>
              <w:widowControl w:val="0"/>
              <w:autoSpaceDE w:val="0"/>
              <w:autoSpaceDN w:val="0"/>
              <w:adjustRightInd w:val="0"/>
              <w:spacing w:after="0" w:line="240" w:lineRule="auto"/>
              <w:rPr>
                <w:rFonts w:ascii="Times New Roman" w:hAnsi="Times New Roman"/>
                <w:sz w:val="20"/>
                <w:szCs w:val="20"/>
              </w:rPr>
            </w:pPr>
            <w:r w:rsidRPr="00337CDD">
              <w:rPr>
                <w:rFonts w:ascii="Times New Roman" w:hAnsi="Times New Roman"/>
                <w:sz w:val="20"/>
                <w:szCs w:val="20"/>
              </w:rPr>
              <w:t xml:space="preserve">единица </w:t>
            </w:r>
          </w:p>
        </w:tc>
        <w:tc>
          <w:tcPr>
            <w:tcW w:w="2039" w:type="pct"/>
            <w:tcBorders>
              <w:top w:val="single" w:sz="4" w:space="0" w:color="auto"/>
              <w:left w:val="single" w:sz="4" w:space="0" w:color="auto"/>
              <w:bottom w:val="single" w:sz="4" w:space="0" w:color="auto"/>
              <w:right w:val="single" w:sz="4" w:space="0" w:color="auto"/>
            </w:tcBorders>
            <w:hideMark/>
          </w:tcPr>
          <w:p w:rsidR="004F479F" w:rsidRPr="00337CDD" w:rsidRDefault="00337CDD" w:rsidP="00721474">
            <w:pPr>
              <w:widowControl w:val="0"/>
              <w:tabs>
                <w:tab w:val="left" w:pos="1987"/>
              </w:tabs>
              <w:autoSpaceDE w:val="0"/>
              <w:autoSpaceDN w:val="0"/>
              <w:adjustRightInd w:val="0"/>
              <w:spacing w:after="0" w:line="240" w:lineRule="auto"/>
              <w:rPr>
                <w:rFonts w:ascii="Times New Roman" w:eastAsia="Times New Roman" w:hAnsi="Times New Roman"/>
                <w:color w:val="000000"/>
                <w:sz w:val="20"/>
                <w:szCs w:val="20"/>
              </w:rPr>
            </w:pPr>
            <w:r w:rsidRPr="00337CDD">
              <w:rPr>
                <w:rFonts w:ascii="Times New Roman" w:hAnsi="Times New Roman"/>
                <w:sz w:val="20"/>
                <w:szCs w:val="20"/>
              </w:rPr>
              <w:t xml:space="preserve">К- количество </w:t>
            </w:r>
            <w:r w:rsidRPr="00337CDD">
              <w:rPr>
                <w:rFonts w:ascii="Times New Roman" w:eastAsia="Times New Roman" w:hAnsi="Times New Roman"/>
                <w:color w:val="000000"/>
                <w:sz w:val="20"/>
                <w:szCs w:val="20"/>
              </w:rPr>
              <w:t>объектов физической культуры и спорта муниципальной формы собственности, в отношении которых с использованием средств субсидии проведены мероприятия по материально-техническому обеспечению спортивным оборудованием для тренировочных занятий по гребле на байдарках и каноэ</w:t>
            </w:r>
          </w:p>
          <w:p w:rsidR="00337CDD" w:rsidRPr="00337CDD" w:rsidRDefault="00337CDD" w:rsidP="00721474">
            <w:pPr>
              <w:widowControl w:val="0"/>
              <w:tabs>
                <w:tab w:val="left" w:pos="1987"/>
              </w:tabs>
              <w:autoSpaceDE w:val="0"/>
              <w:autoSpaceDN w:val="0"/>
              <w:adjustRightInd w:val="0"/>
              <w:spacing w:after="0" w:line="240" w:lineRule="auto"/>
              <w:rPr>
                <w:rFonts w:ascii="Times New Roman" w:hAnsi="Times New Roman"/>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337CDD" w:rsidRPr="00337CDD" w:rsidRDefault="00337CDD" w:rsidP="00337CDD">
            <w:pPr>
              <w:spacing w:after="0" w:line="240" w:lineRule="auto"/>
              <w:rPr>
                <w:rFonts w:ascii="Times New Roman" w:hAnsi="Times New Roman"/>
                <w:sz w:val="20"/>
                <w:szCs w:val="20"/>
              </w:rPr>
            </w:pPr>
            <w:r w:rsidRPr="00337CDD">
              <w:rPr>
                <w:rFonts w:ascii="Times New Roman" w:hAnsi="Times New Roman"/>
                <w:sz w:val="20"/>
                <w:szCs w:val="20"/>
              </w:rPr>
              <w:t xml:space="preserve">Ежегодное государственное статистическое наблюдение, форма № 5-ФК (утверждена приказом Росстата от 17.08.2020 № 467 </w:t>
            </w:r>
          </w:p>
          <w:p w:rsidR="004F479F" w:rsidRPr="00337CDD" w:rsidRDefault="00337CDD" w:rsidP="00337CDD">
            <w:pPr>
              <w:spacing w:after="0" w:line="240" w:lineRule="auto"/>
              <w:rPr>
                <w:rFonts w:ascii="Times New Roman" w:hAnsi="Times New Roman"/>
                <w:sz w:val="20"/>
                <w:szCs w:val="20"/>
              </w:rPr>
            </w:pPr>
            <w:r w:rsidRPr="00337CDD">
              <w:rPr>
                <w:rFonts w:ascii="Times New Roman" w:hAnsi="Times New Roman"/>
                <w:sz w:val="20"/>
                <w:szCs w:val="20"/>
              </w:rPr>
              <w:t>«Об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450" w:type="pct"/>
            <w:tcBorders>
              <w:top w:val="single" w:sz="4" w:space="0" w:color="auto"/>
              <w:left w:val="single" w:sz="4" w:space="0" w:color="auto"/>
              <w:bottom w:val="single" w:sz="4" w:space="0" w:color="auto"/>
              <w:right w:val="single" w:sz="4" w:space="0" w:color="auto"/>
            </w:tcBorders>
            <w:hideMark/>
          </w:tcPr>
          <w:p w:rsidR="004F479F" w:rsidRPr="00337CDD" w:rsidRDefault="004F479F" w:rsidP="00721474">
            <w:pPr>
              <w:spacing w:after="0" w:line="240" w:lineRule="auto"/>
              <w:contextualSpacing/>
              <w:jc w:val="center"/>
              <w:rPr>
                <w:rFonts w:ascii="Times New Roman" w:hAnsi="Times New Roman"/>
                <w:sz w:val="20"/>
                <w:szCs w:val="20"/>
              </w:rPr>
            </w:pPr>
            <w:r w:rsidRPr="00337CDD">
              <w:rPr>
                <w:rFonts w:ascii="Times New Roman" w:hAnsi="Times New Roman"/>
                <w:sz w:val="20"/>
                <w:szCs w:val="20"/>
              </w:rPr>
              <w:t>ежегодно</w:t>
            </w:r>
          </w:p>
        </w:tc>
      </w:tr>
    </w:tbl>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E23323" w:rsidRPr="00337CDD" w:rsidRDefault="00E23323" w:rsidP="0093567A">
      <w:pPr>
        <w:pStyle w:val="ConsPlusNormal"/>
        <w:ind w:left="12049"/>
        <w:jc w:val="both"/>
        <w:rPr>
          <w:rFonts w:ascii="Times New Roman" w:hAnsi="Times New Roman"/>
          <w:sz w:val="20"/>
          <w:szCs w:val="24"/>
        </w:rPr>
      </w:pPr>
    </w:p>
    <w:p w:rsidR="0093567A" w:rsidRPr="00337CDD" w:rsidRDefault="0093567A" w:rsidP="0093567A">
      <w:pPr>
        <w:pStyle w:val="ConsPlusNormal"/>
        <w:ind w:left="12049"/>
        <w:jc w:val="both"/>
        <w:rPr>
          <w:rFonts w:ascii="Times New Roman" w:hAnsi="Times New Roman"/>
          <w:sz w:val="20"/>
          <w:szCs w:val="24"/>
        </w:rPr>
      </w:pPr>
      <w:r w:rsidRPr="00337CDD">
        <w:rPr>
          <w:rFonts w:ascii="Times New Roman" w:hAnsi="Times New Roman"/>
          <w:sz w:val="20"/>
          <w:szCs w:val="24"/>
        </w:rPr>
        <w:t>Приложение 3</w:t>
      </w:r>
    </w:p>
    <w:p w:rsidR="0093567A" w:rsidRPr="00337CDD" w:rsidRDefault="0093567A" w:rsidP="0093567A">
      <w:pPr>
        <w:pStyle w:val="ConsPlusNormal"/>
        <w:ind w:left="12049"/>
        <w:jc w:val="both"/>
        <w:rPr>
          <w:rFonts w:ascii="Times New Roman" w:hAnsi="Times New Roman"/>
          <w:sz w:val="20"/>
          <w:szCs w:val="24"/>
        </w:rPr>
      </w:pPr>
      <w:r w:rsidRPr="00337CDD">
        <w:rPr>
          <w:rFonts w:ascii="Times New Roman" w:hAnsi="Times New Roman"/>
          <w:sz w:val="20"/>
          <w:szCs w:val="24"/>
        </w:rPr>
        <w:t xml:space="preserve">к Подпрограмме 3 </w:t>
      </w:r>
    </w:p>
    <w:p w:rsidR="00CE1A51" w:rsidRPr="00337CDD" w:rsidRDefault="00CE1A51" w:rsidP="001B04C5">
      <w:pPr>
        <w:pStyle w:val="ConsPlusNormal"/>
        <w:jc w:val="right"/>
        <w:rPr>
          <w:rFonts w:ascii="Times New Roman" w:hAnsi="Times New Roman"/>
          <w:sz w:val="24"/>
          <w:szCs w:val="24"/>
        </w:rPr>
      </w:pPr>
    </w:p>
    <w:p w:rsidR="001B04C5" w:rsidRPr="00337CDD" w:rsidRDefault="001B04C5" w:rsidP="001B04C5">
      <w:pPr>
        <w:pStyle w:val="ConsPlusNormal"/>
        <w:jc w:val="center"/>
        <w:rPr>
          <w:rFonts w:ascii="Times New Roman" w:hAnsi="Times New Roman"/>
          <w:b/>
          <w:sz w:val="24"/>
          <w:szCs w:val="24"/>
        </w:rPr>
      </w:pPr>
      <w:r w:rsidRPr="00337CDD">
        <w:rPr>
          <w:rFonts w:ascii="Times New Roman" w:hAnsi="Times New Roman"/>
          <w:b/>
          <w:sz w:val="24"/>
          <w:szCs w:val="24"/>
        </w:rPr>
        <w:t>Пер</w:t>
      </w:r>
      <w:r w:rsidR="00874F6E" w:rsidRPr="00337CDD">
        <w:rPr>
          <w:rFonts w:ascii="Times New Roman" w:hAnsi="Times New Roman"/>
          <w:b/>
          <w:sz w:val="24"/>
          <w:szCs w:val="24"/>
        </w:rPr>
        <w:t>ечень мероприятий Подпрограммы 3</w:t>
      </w:r>
      <w:r w:rsidRPr="00337CDD">
        <w:rPr>
          <w:rFonts w:ascii="Times New Roman" w:hAnsi="Times New Roman"/>
          <w:b/>
          <w:sz w:val="24"/>
          <w:szCs w:val="24"/>
        </w:rPr>
        <w:t xml:space="preserve">  </w:t>
      </w:r>
    </w:p>
    <w:p w:rsidR="001B04C5" w:rsidRPr="00337CDD" w:rsidRDefault="001B04C5" w:rsidP="001B04C5">
      <w:pPr>
        <w:pStyle w:val="ConsPlusNormal"/>
        <w:jc w:val="center"/>
        <w:rPr>
          <w:rFonts w:ascii="Times New Roman" w:hAnsi="Times New Roman"/>
          <w:b/>
          <w:sz w:val="24"/>
          <w:szCs w:val="24"/>
        </w:rPr>
      </w:pPr>
      <w:r w:rsidRPr="00337CDD">
        <w:rPr>
          <w:rFonts w:ascii="Times New Roman" w:hAnsi="Times New Roman"/>
          <w:b/>
          <w:sz w:val="24"/>
          <w:szCs w:val="24"/>
        </w:rPr>
        <w:t>«</w:t>
      </w:r>
      <w:r w:rsidR="0011668E" w:rsidRPr="00337CDD">
        <w:rPr>
          <w:rFonts w:ascii="Times New Roman" w:hAnsi="Times New Roman"/>
          <w:b/>
          <w:sz w:val="24"/>
          <w:szCs w:val="24"/>
        </w:rPr>
        <w:t>Подготовка спортивного резерва</w:t>
      </w:r>
      <w:r w:rsidRPr="00337CDD">
        <w:rPr>
          <w:rFonts w:ascii="Times New Roman" w:hAnsi="Times New Roman"/>
          <w:b/>
          <w:sz w:val="24"/>
          <w:szCs w:val="24"/>
        </w:rPr>
        <w:t>»</w:t>
      </w:r>
    </w:p>
    <w:p w:rsidR="001B04C5" w:rsidRPr="00337CDD" w:rsidRDefault="001B04C5" w:rsidP="001B04C5">
      <w:pPr>
        <w:pStyle w:val="ConsPlusNormal"/>
        <w:jc w:val="center"/>
        <w:rPr>
          <w:rFonts w:ascii="Times New Roman" w:hAnsi="Times New Roman"/>
          <w:b/>
          <w:sz w:val="24"/>
          <w:szCs w:val="24"/>
        </w:rPr>
      </w:pPr>
    </w:p>
    <w:tbl>
      <w:tblPr>
        <w:tblW w:w="1601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1842"/>
        <w:gridCol w:w="1421"/>
        <w:gridCol w:w="1559"/>
        <w:gridCol w:w="1135"/>
        <w:gridCol w:w="1134"/>
        <w:gridCol w:w="993"/>
        <w:gridCol w:w="1134"/>
        <w:gridCol w:w="993"/>
        <w:gridCol w:w="993"/>
        <w:gridCol w:w="2268"/>
        <w:gridCol w:w="1843"/>
      </w:tblGrid>
      <w:tr w:rsidR="000B2C37" w:rsidRPr="00337CDD" w:rsidTr="00BB2648">
        <w:trPr>
          <w:tblHeader/>
        </w:trPr>
        <w:tc>
          <w:tcPr>
            <w:tcW w:w="704" w:type="dxa"/>
            <w:vMerge w:val="restart"/>
          </w:tcPr>
          <w:p w:rsidR="002930C3" w:rsidRPr="00337CDD" w:rsidRDefault="002930C3" w:rsidP="00EE66F4">
            <w:pPr>
              <w:pStyle w:val="ConsPlusNormal"/>
              <w:jc w:val="center"/>
              <w:rPr>
                <w:rFonts w:ascii="Times New Roman" w:hAnsi="Times New Roman"/>
                <w:sz w:val="20"/>
              </w:rPr>
            </w:pPr>
            <w:r w:rsidRPr="00337CDD">
              <w:rPr>
                <w:rFonts w:ascii="Times New Roman" w:hAnsi="Times New Roman"/>
                <w:sz w:val="20"/>
              </w:rPr>
              <w:t>№</w:t>
            </w:r>
          </w:p>
          <w:p w:rsidR="000B2C37" w:rsidRPr="00337CDD" w:rsidRDefault="000B2C37" w:rsidP="00EE66F4">
            <w:pPr>
              <w:pStyle w:val="ConsPlusNormal"/>
              <w:jc w:val="center"/>
              <w:rPr>
                <w:rFonts w:ascii="Times New Roman" w:hAnsi="Times New Roman"/>
                <w:sz w:val="20"/>
              </w:rPr>
            </w:pPr>
            <w:proofErr w:type="spellStart"/>
            <w:r w:rsidRPr="00337CDD">
              <w:rPr>
                <w:rFonts w:ascii="Times New Roman" w:hAnsi="Times New Roman"/>
                <w:sz w:val="20"/>
              </w:rPr>
              <w:t>п</w:t>
            </w:r>
            <w:proofErr w:type="spellEnd"/>
            <w:r w:rsidRPr="00337CDD">
              <w:rPr>
                <w:rFonts w:ascii="Times New Roman" w:hAnsi="Times New Roman"/>
                <w:sz w:val="20"/>
              </w:rPr>
              <w:t>/</w:t>
            </w:r>
            <w:proofErr w:type="spellStart"/>
            <w:r w:rsidRPr="00337CDD">
              <w:rPr>
                <w:rFonts w:ascii="Times New Roman" w:hAnsi="Times New Roman"/>
                <w:sz w:val="20"/>
              </w:rPr>
              <w:t>п</w:t>
            </w:r>
            <w:proofErr w:type="spellEnd"/>
          </w:p>
        </w:tc>
        <w:tc>
          <w:tcPr>
            <w:tcW w:w="1842" w:type="dxa"/>
            <w:vMerge w:val="restart"/>
          </w:tcPr>
          <w:p w:rsidR="000B2C37" w:rsidRPr="00337CDD" w:rsidRDefault="000B2C37" w:rsidP="000B2C37">
            <w:pPr>
              <w:pStyle w:val="ConsPlusNormal"/>
              <w:jc w:val="center"/>
              <w:rPr>
                <w:rFonts w:ascii="Times New Roman" w:hAnsi="Times New Roman"/>
                <w:sz w:val="20"/>
              </w:rPr>
            </w:pPr>
            <w:r w:rsidRPr="00337CDD">
              <w:rPr>
                <w:rFonts w:ascii="Times New Roman" w:hAnsi="Times New Roman"/>
                <w:sz w:val="20"/>
              </w:rPr>
              <w:t xml:space="preserve">Мероприятия </w:t>
            </w:r>
          </w:p>
          <w:p w:rsidR="000B2C37" w:rsidRPr="00337CDD" w:rsidRDefault="000B2C37" w:rsidP="000B2C37">
            <w:pPr>
              <w:pStyle w:val="ConsPlusNormal"/>
              <w:jc w:val="center"/>
              <w:rPr>
                <w:rFonts w:ascii="Times New Roman" w:hAnsi="Times New Roman"/>
                <w:sz w:val="20"/>
              </w:rPr>
            </w:pPr>
            <w:r w:rsidRPr="00337CDD">
              <w:rPr>
                <w:rFonts w:ascii="Times New Roman" w:hAnsi="Times New Roman"/>
                <w:sz w:val="20"/>
              </w:rPr>
              <w:t>подпрограммы</w:t>
            </w:r>
          </w:p>
        </w:tc>
        <w:tc>
          <w:tcPr>
            <w:tcW w:w="1421" w:type="dxa"/>
            <w:vMerge w:val="restart"/>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Сроки исполнения мероприятий</w:t>
            </w:r>
          </w:p>
        </w:tc>
        <w:tc>
          <w:tcPr>
            <w:tcW w:w="1559" w:type="dxa"/>
            <w:vMerge w:val="restart"/>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Источники финансирования</w:t>
            </w:r>
          </w:p>
        </w:tc>
        <w:tc>
          <w:tcPr>
            <w:tcW w:w="1135" w:type="dxa"/>
            <w:vMerge w:val="restart"/>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Всего (тыс. руб.)</w:t>
            </w:r>
          </w:p>
        </w:tc>
        <w:tc>
          <w:tcPr>
            <w:tcW w:w="5247" w:type="dxa"/>
            <w:gridSpan w:val="5"/>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Объем финансирования по годам (тыс. руб.)</w:t>
            </w:r>
          </w:p>
        </w:tc>
        <w:tc>
          <w:tcPr>
            <w:tcW w:w="2268" w:type="dxa"/>
            <w:vMerge w:val="restart"/>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 xml:space="preserve">Ответственный за выполнение мероприятия </w:t>
            </w:r>
          </w:p>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программы</w:t>
            </w:r>
          </w:p>
        </w:tc>
        <w:tc>
          <w:tcPr>
            <w:tcW w:w="1843" w:type="dxa"/>
            <w:vMerge w:val="restart"/>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Результаты выполнения мероприятий программы</w:t>
            </w:r>
          </w:p>
        </w:tc>
      </w:tr>
      <w:tr w:rsidR="000B2C37" w:rsidRPr="00337CDD" w:rsidTr="00BB2648">
        <w:trPr>
          <w:trHeight w:val="431"/>
          <w:tblHeader/>
        </w:trPr>
        <w:tc>
          <w:tcPr>
            <w:tcW w:w="704" w:type="dxa"/>
            <w:vMerge/>
          </w:tcPr>
          <w:p w:rsidR="000B2C37" w:rsidRPr="00337CDD" w:rsidRDefault="000B2C37" w:rsidP="00EE66F4">
            <w:pPr>
              <w:rPr>
                <w:rFonts w:ascii="Times New Roman" w:hAnsi="Times New Roman"/>
                <w:sz w:val="20"/>
                <w:szCs w:val="20"/>
              </w:rPr>
            </w:pPr>
          </w:p>
        </w:tc>
        <w:tc>
          <w:tcPr>
            <w:tcW w:w="1842" w:type="dxa"/>
            <w:vMerge/>
          </w:tcPr>
          <w:p w:rsidR="000B2C37" w:rsidRPr="00337CDD" w:rsidRDefault="000B2C37" w:rsidP="00EE66F4">
            <w:pPr>
              <w:rPr>
                <w:rFonts w:ascii="Times New Roman" w:hAnsi="Times New Roman"/>
                <w:sz w:val="20"/>
                <w:szCs w:val="20"/>
              </w:rPr>
            </w:pPr>
          </w:p>
        </w:tc>
        <w:tc>
          <w:tcPr>
            <w:tcW w:w="1421" w:type="dxa"/>
            <w:vMerge/>
          </w:tcPr>
          <w:p w:rsidR="000B2C37" w:rsidRPr="00337CDD" w:rsidRDefault="000B2C37" w:rsidP="00EE66F4">
            <w:pPr>
              <w:rPr>
                <w:rFonts w:ascii="Times New Roman" w:hAnsi="Times New Roman"/>
                <w:sz w:val="20"/>
                <w:szCs w:val="20"/>
              </w:rPr>
            </w:pPr>
          </w:p>
        </w:tc>
        <w:tc>
          <w:tcPr>
            <w:tcW w:w="1559" w:type="dxa"/>
            <w:vMerge/>
          </w:tcPr>
          <w:p w:rsidR="000B2C37" w:rsidRPr="00337CDD" w:rsidRDefault="000B2C37" w:rsidP="00EE66F4">
            <w:pPr>
              <w:rPr>
                <w:rFonts w:ascii="Times New Roman" w:hAnsi="Times New Roman"/>
                <w:sz w:val="20"/>
                <w:szCs w:val="20"/>
              </w:rPr>
            </w:pPr>
          </w:p>
        </w:tc>
        <w:tc>
          <w:tcPr>
            <w:tcW w:w="1135" w:type="dxa"/>
            <w:vMerge/>
          </w:tcPr>
          <w:p w:rsidR="000B2C37" w:rsidRPr="00337CDD" w:rsidRDefault="000B2C37" w:rsidP="00EE66F4">
            <w:pPr>
              <w:rPr>
                <w:rFonts w:ascii="Times New Roman" w:hAnsi="Times New Roman"/>
                <w:sz w:val="20"/>
                <w:szCs w:val="20"/>
              </w:rPr>
            </w:pPr>
          </w:p>
        </w:tc>
        <w:tc>
          <w:tcPr>
            <w:tcW w:w="1134" w:type="dxa"/>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2020</w:t>
            </w:r>
            <w:r w:rsidR="00721474" w:rsidRPr="00337CDD">
              <w:rPr>
                <w:rFonts w:ascii="Times New Roman" w:hAnsi="Times New Roman"/>
                <w:sz w:val="20"/>
              </w:rPr>
              <w:t xml:space="preserve"> год</w:t>
            </w:r>
          </w:p>
        </w:tc>
        <w:tc>
          <w:tcPr>
            <w:tcW w:w="993" w:type="dxa"/>
            <w:shd w:val="clear" w:color="auto" w:fill="auto"/>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2021</w:t>
            </w:r>
            <w:r w:rsidR="00721474" w:rsidRPr="00337CDD">
              <w:rPr>
                <w:rFonts w:ascii="Times New Roman" w:hAnsi="Times New Roman"/>
                <w:sz w:val="20"/>
              </w:rPr>
              <w:t xml:space="preserve"> год</w:t>
            </w:r>
          </w:p>
        </w:tc>
        <w:tc>
          <w:tcPr>
            <w:tcW w:w="1134" w:type="dxa"/>
            <w:shd w:val="clear" w:color="auto" w:fill="auto"/>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2022</w:t>
            </w:r>
            <w:r w:rsidR="00721474" w:rsidRPr="00337CDD">
              <w:rPr>
                <w:rFonts w:ascii="Times New Roman" w:hAnsi="Times New Roman"/>
                <w:sz w:val="20"/>
              </w:rPr>
              <w:t xml:space="preserve"> год</w:t>
            </w:r>
          </w:p>
        </w:tc>
        <w:tc>
          <w:tcPr>
            <w:tcW w:w="993" w:type="dxa"/>
          </w:tcPr>
          <w:p w:rsidR="000B2C37" w:rsidRPr="00337CDD" w:rsidRDefault="00721474" w:rsidP="00EE66F4">
            <w:pPr>
              <w:pStyle w:val="ConsPlusNormal"/>
              <w:jc w:val="center"/>
              <w:rPr>
                <w:rFonts w:ascii="Times New Roman" w:hAnsi="Times New Roman"/>
                <w:sz w:val="20"/>
              </w:rPr>
            </w:pPr>
            <w:r w:rsidRPr="00337CDD">
              <w:rPr>
                <w:rFonts w:ascii="Times New Roman" w:hAnsi="Times New Roman"/>
                <w:sz w:val="20"/>
              </w:rPr>
              <w:t>2023 год</w:t>
            </w:r>
          </w:p>
        </w:tc>
        <w:tc>
          <w:tcPr>
            <w:tcW w:w="993" w:type="dxa"/>
          </w:tcPr>
          <w:p w:rsidR="000B2C37" w:rsidRPr="00337CDD" w:rsidRDefault="00721474" w:rsidP="00EE66F4">
            <w:pPr>
              <w:pStyle w:val="ConsPlusNormal"/>
              <w:jc w:val="center"/>
              <w:rPr>
                <w:rFonts w:ascii="Times New Roman" w:hAnsi="Times New Roman"/>
                <w:sz w:val="20"/>
              </w:rPr>
            </w:pPr>
            <w:r w:rsidRPr="00337CDD">
              <w:rPr>
                <w:rFonts w:ascii="Times New Roman" w:hAnsi="Times New Roman"/>
                <w:sz w:val="20"/>
              </w:rPr>
              <w:t>2024 год</w:t>
            </w:r>
          </w:p>
        </w:tc>
        <w:tc>
          <w:tcPr>
            <w:tcW w:w="2268" w:type="dxa"/>
            <w:vMerge/>
          </w:tcPr>
          <w:p w:rsidR="000B2C37" w:rsidRPr="00337CDD" w:rsidRDefault="000B2C37" w:rsidP="00EE66F4">
            <w:pPr>
              <w:rPr>
                <w:rFonts w:ascii="Times New Roman" w:hAnsi="Times New Roman"/>
                <w:sz w:val="20"/>
                <w:szCs w:val="20"/>
              </w:rPr>
            </w:pPr>
          </w:p>
        </w:tc>
        <w:tc>
          <w:tcPr>
            <w:tcW w:w="1843" w:type="dxa"/>
            <w:vMerge/>
          </w:tcPr>
          <w:p w:rsidR="000B2C37" w:rsidRPr="00337CDD" w:rsidRDefault="000B2C37" w:rsidP="00EE66F4">
            <w:pPr>
              <w:rPr>
                <w:rFonts w:ascii="Times New Roman" w:hAnsi="Times New Roman"/>
                <w:sz w:val="20"/>
                <w:szCs w:val="20"/>
              </w:rPr>
            </w:pPr>
          </w:p>
        </w:tc>
      </w:tr>
      <w:tr w:rsidR="000B2C37" w:rsidRPr="00337CDD" w:rsidTr="00BB2648">
        <w:trPr>
          <w:tblHeader/>
        </w:trPr>
        <w:tc>
          <w:tcPr>
            <w:tcW w:w="704" w:type="dxa"/>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1</w:t>
            </w:r>
          </w:p>
        </w:tc>
        <w:tc>
          <w:tcPr>
            <w:tcW w:w="1842" w:type="dxa"/>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2</w:t>
            </w:r>
          </w:p>
        </w:tc>
        <w:tc>
          <w:tcPr>
            <w:tcW w:w="1421" w:type="dxa"/>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3</w:t>
            </w:r>
          </w:p>
        </w:tc>
        <w:tc>
          <w:tcPr>
            <w:tcW w:w="1559" w:type="dxa"/>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4</w:t>
            </w:r>
          </w:p>
        </w:tc>
        <w:tc>
          <w:tcPr>
            <w:tcW w:w="1135" w:type="dxa"/>
          </w:tcPr>
          <w:p w:rsidR="000B2C37" w:rsidRPr="00337CDD" w:rsidRDefault="007932EA" w:rsidP="00EE66F4">
            <w:pPr>
              <w:pStyle w:val="ConsPlusNormal"/>
              <w:jc w:val="center"/>
              <w:rPr>
                <w:rFonts w:ascii="Times New Roman" w:hAnsi="Times New Roman"/>
                <w:sz w:val="20"/>
              </w:rPr>
            </w:pPr>
            <w:r w:rsidRPr="00337CDD">
              <w:rPr>
                <w:rFonts w:ascii="Times New Roman" w:hAnsi="Times New Roman"/>
                <w:sz w:val="20"/>
              </w:rPr>
              <w:t>5</w:t>
            </w:r>
          </w:p>
        </w:tc>
        <w:tc>
          <w:tcPr>
            <w:tcW w:w="1134" w:type="dxa"/>
          </w:tcPr>
          <w:p w:rsidR="000B2C37" w:rsidRPr="00337CDD" w:rsidRDefault="007932EA" w:rsidP="00EE66F4">
            <w:pPr>
              <w:pStyle w:val="ConsPlusNormal"/>
              <w:jc w:val="center"/>
              <w:rPr>
                <w:rFonts w:ascii="Times New Roman" w:hAnsi="Times New Roman"/>
                <w:sz w:val="20"/>
              </w:rPr>
            </w:pPr>
            <w:r w:rsidRPr="00337CDD">
              <w:rPr>
                <w:rFonts w:ascii="Times New Roman" w:hAnsi="Times New Roman"/>
                <w:sz w:val="20"/>
              </w:rPr>
              <w:t>6</w:t>
            </w:r>
          </w:p>
        </w:tc>
        <w:tc>
          <w:tcPr>
            <w:tcW w:w="993" w:type="dxa"/>
            <w:shd w:val="clear" w:color="auto" w:fill="auto"/>
          </w:tcPr>
          <w:p w:rsidR="000B2C37" w:rsidRPr="00337CDD" w:rsidRDefault="007932EA" w:rsidP="00EE66F4">
            <w:pPr>
              <w:pStyle w:val="ConsPlusNormal"/>
              <w:jc w:val="center"/>
              <w:rPr>
                <w:rFonts w:ascii="Times New Roman" w:hAnsi="Times New Roman"/>
                <w:sz w:val="20"/>
              </w:rPr>
            </w:pPr>
            <w:r w:rsidRPr="00337CDD">
              <w:rPr>
                <w:rFonts w:ascii="Times New Roman" w:hAnsi="Times New Roman"/>
                <w:sz w:val="20"/>
              </w:rPr>
              <w:t>7</w:t>
            </w:r>
          </w:p>
        </w:tc>
        <w:tc>
          <w:tcPr>
            <w:tcW w:w="1134" w:type="dxa"/>
            <w:shd w:val="clear" w:color="auto" w:fill="auto"/>
          </w:tcPr>
          <w:p w:rsidR="000B2C37" w:rsidRPr="00337CDD" w:rsidRDefault="007932EA" w:rsidP="00EE66F4">
            <w:pPr>
              <w:pStyle w:val="ConsPlusNormal"/>
              <w:jc w:val="center"/>
              <w:rPr>
                <w:rFonts w:ascii="Times New Roman" w:hAnsi="Times New Roman"/>
                <w:sz w:val="20"/>
              </w:rPr>
            </w:pPr>
            <w:r w:rsidRPr="00337CDD">
              <w:rPr>
                <w:rFonts w:ascii="Times New Roman" w:hAnsi="Times New Roman"/>
                <w:sz w:val="20"/>
              </w:rPr>
              <w:t>8</w:t>
            </w:r>
          </w:p>
        </w:tc>
        <w:tc>
          <w:tcPr>
            <w:tcW w:w="993" w:type="dxa"/>
          </w:tcPr>
          <w:p w:rsidR="000B2C37" w:rsidRPr="00337CDD" w:rsidRDefault="007932EA" w:rsidP="00EE66F4">
            <w:pPr>
              <w:pStyle w:val="ConsPlusNormal"/>
              <w:jc w:val="center"/>
              <w:rPr>
                <w:rFonts w:ascii="Times New Roman" w:hAnsi="Times New Roman"/>
                <w:sz w:val="20"/>
              </w:rPr>
            </w:pPr>
            <w:r w:rsidRPr="00337CDD">
              <w:rPr>
                <w:rFonts w:ascii="Times New Roman" w:hAnsi="Times New Roman"/>
                <w:sz w:val="20"/>
              </w:rPr>
              <w:t>9</w:t>
            </w:r>
          </w:p>
        </w:tc>
        <w:tc>
          <w:tcPr>
            <w:tcW w:w="993" w:type="dxa"/>
          </w:tcPr>
          <w:p w:rsidR="000B2C37" w:rsidRPr="00337CDD" w:rsidRDefault="007932EA" w:rsidP="00EE66F4">
            <w:pPr>
              <w:pStyle w:val="ConsPlusNormal"/>
              <w:jc w:val="center"/>
              <w:rPr>
                <w:rFonts w:ascii="Times New Roman" w:hAnsi="Times New Roman"/>
                <w:sz w:val="20"/>
              </w:rPr>
            </w:pPr>
            <w:r w:rsidRPr="00337CDD">
              <w:rPr>
                <w:rFonts w:ascii="Times New Roman" w:hAnsi="Times New Roman"/>
                <w:sz w:val="20"/>
              </w:rPr>
              <w:t>10</w:t>
            </w:r>
          </w:p>
        </w:tc>
        <w:tc>
          <w:tcPr>
            <w:tcW w:w="2268" w:type="dxa"/>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1</w:t>
            </w:r>
            <w:r w:rsidR="007932EA" w:rsidRPr="00337CDD">
              <w:rPr>
                <w:rFonts w:ascii="Times New Roman" w:hAnsi="Times New Roman"/>
                <w:sz w:val="20"/>
              </w:rPr>
              <w:t>1</w:t>
            </w:r>
          </w:p>
        </w:tc>
        <w:tc>
          <w:tcPr>
            <w:tcW w:w="1843" w:type="dxa"/>
          </w:tcPr>
          <w:p w:rsidR="000B2C37" w:rsidRPr="00337CDD" w:rsidRDefault="000B2C37" w:rsidP="00EE66F4">
            <w:pPr>
              <w:pStyle w:val="ConsPlusNormal"/>
              <w:jc w:val="center"/>
              <w:rPr>
                <w:rFonts w:ascii="Times New Roman" w:hAnsi="Times New Roman"/>
                <w:sz w:val="20"/>
              </w:rPr>
            </w:pPr>
            <w:r w:rsidRPr="00337CDD">
              <w:rPr>
                <w:rFonts w:ascii="Times New Roman" w:hAnsi="Times New Roman"/>
                <w:sz w:val="20"/>
              </w:rPr>
              <w:t>1</w:t>
            </w:r>
            <w:r w:rsidR="007932EA" w:rsidRPr="00337CDD">
              <w:rPr>
                <w:rFonts w:ascii="Times New Roman" w:hAnsi="Times New Roman"/>
                <w:sz w:val="20"/>
              </w:rPr>
              <w:t>2</w:t>
            </w:r>
          </w:p>
        </w:tc>
      </w:tr>
      <w:tr w:rsidR="004337E6" w:rsidRPr="00337CDD" w:rsidTr="00BB2648">
        <w:tc>
          <w:tcPr>
            <w:tcW w:w="704" w:type="dxa"/>
            <w:vMerge w:val="restart"/>
          </w:tcPr>
          <w:p w:rsidR="004337E6" w:rsidRPr="00337CDD" w:rsidRDefault="004337E6" w:rsidP="00E901EB">
            <w:pPr>
              <w:spacing w:after="0"/>
              <w:rPr>
                <w:rFonts w:ascii="Times New Roman" w:hAnsi="Times New Roman"/>
                <w:sz w:val="20"/>
                <w:szCs w:val="20"/>
              </w:rPr>
            </w:pPr>
            <w:r w:rsidRPr="00337CDD">
              <w:rPr>
                <w:rFonts w:ascii="Times New Roman" w:hAnsi="Times New Roman"/>
                <w:sz w:val="20"/>
                <w:szCs w:val="20"/>
              </w:rPr>
              <w:t>1.</w:t>
            </w:r>
          </w:p>
        </w:tc>
        <w:tc>
          <w:tcPr>
            <w:tcW w:w="1842" w:type="dxa"/>
            <w:vMerge w:val="restart"/>
          </w:tcPr>
          <w:p w:rsidR="004337E6" w:rsidRPr="00337CDD" w:rsidRDefault="004337E6" w:rsidP="00E901EB">
            <w:pPr>
              <w:spacing w:after="0" w:line="240" w:lineRule="auto"/>
              <w:rPr>
                <w:rFonts w:ascii="Times New Roman" w:hAnsi="Times New Roman"/>
                <w:sz w:val="20"/>
                <w:szCs w:val="20"/>
              </w:rPr>
            </w:pPr>
            <w:r w:rsidRPr="00337CDD">
              <w:rPr>
                <w:rFonts w:ascii="Times New Roman" w:hAnsi="Times New Roman"/>
                <w:sz w:val="20"/>
                <w:szCs w:val="20"/>
              </w:rPr>
              <w:t>Основное мероприятие 01.</w:t>
            </w:r>
          </w:p>
          <w:p w:rsidR="004337E6" w:rsidRPr="00337CDD" w:rsidRDefault="004337E6" w:rsidP="007D2926">
            <w:pPr>
              <w:spacing w:after="0" w:line="240" w:lineRule="auto"/>
              <w:rPr>
                <w:rFonts w:ascii="Times New Roman" w:hAnsi="Times New Roman"/>
                <w:sz w:val="20"/>
                <w:szCs w:val="20"/>
              </w:rPr>
            </w:pPr>
            <w:r w:rsidRPr="00337CDD">
              <w:rPr>
                <w:rFonts w:ascii="Times New Roman" w:hAnsi="Times New Roman"/>
                <w:sz w:val="20"/>
                <w:szCs w:val="20"/>
              </w:rPr>
              <w:t>Подготовка спортивн</w:t>
            </w:r>
            <w:r w:rsidR="007D2926" w:rsidRPr="00337CDD">
              <w:rPr>
                <w:rFonts w:ascii="Times New Roman" w:hAnsi="Times New Roman"/>
                <w:sz w:val="20"/>
                <w:szCs w:val="20"/>
              </w:rPr>
              <w:t>ого резерва</w:t>
            </w:r>
          </w:p>
        </w:tc>
        <w:tc>
          <w:tcPr>
            <w:tcW w:w="1421" w:type="dxa"/>
            <w:vMerge w:val="restart"/>
          </w:tcPr>
          <w:p w:rsidR="004337E6" w:rsidRPr="00337CDD" w:rsidRDefault="004337E6" w:rsidP="00E901EB">
            <w:pPr>
              <w:spacing w:after="0"/>
              <w:jc w:val="center"/>
              <w:rPr>
                <w:rFonts w:ascii="Times New Roman" w:hAnsi="Times New Roman"/>
                <w:sz w:val="20"/>
                <w:szCs w:val="20"/>
              </w:rPr>
            </w:pPr>
            <w:r w:rsidRPr="00337CDD">
              <w:rPr>
                <w:rFonts w:ascii="Times New Roman" w:hAnsi="Times New Roman"/>
                <w:sz w:val="20"/>
              </w:rPr>
              <w:t>2020-2024</w:t>
            </w:r>
            <w:r w:rsidR="00B116DA" w:rsidRPr="00337CDD">
              <w:rPr>
                <w:rFonts w:ascii="Times New Roman" w:hAnsi="Times New Roman"/>
                <w:sz w:val="20"/>
              </w:rPr>
              <w:t xml:space="preserve"> </w:t>
            </w:r>
            <w:r w:rsidRPr="00337CDD">
              <w:rPr>
                <w:rFonts w:ascii="Times New Roman" w:hAnsi="Times New Roman"/>
                <w:sz w:val="20"/>
              </w:rPr>
              <w:t>гг</w:t>
            </w:r>
            <w:r w:rsidR="00B116DA" w:rsidRPr="00337CDD">
              <w:rPr>
                <w:rFonts w:ascii="Times New Roman" w:hAnsi="Times New Roman"/>
                <w:sz w:val="20"/>
              </w:rPr>
              <w:t>.</w:t>
            </w:r>
          </w:p>
        </w:tc>
        <w:tc>
          <w:tcPr>
            <w:tcW w:w="1559" w:type="dxa"/>
          </w:tcPr>
          <w:p w:rsidR="004337E6" w:rsidRPr="00337CDD" w:rsidRDefault="004337E6" w:rsidP="00E901EB">
            <w:pPr>
              <w:pStyle w:val="ConsPlusNormal"/>
              <w:rPr>
                <w:rFonts w:ascii="Times New Roman" w:hAnsi="Times New Roman"/>
                <w:sz w:val="20"/>
              </w:rPr>
            </w:pPr>
            <w:r w:rsidRPr="00337CDD">
              <w:rPr>
                <w:rFonts w:ascii="Times New Roman" w:hAnsi="Times New Roman"/>
                <w:sz w:val="20"/>
              </w:rPr>
              <w:t>Итого</w:t>
            </w:r>
          </w:p>
        </w:tc>
        <w:tc>
          <w:tcPr>
            <w:tcW w:w="1135" w:type="dxa"/>
            <w:shd w:val="clear" w:color="auto" w:fill="auto"/>
            <w:vAlign w:val="center"/>
          </w:tcPr>
          <w:p w:rsidR="004337E6" w:rsidRPr="00AF5D85" w:rsidRDefault="00E746A4" w:rsidP="0036402D">
            <w:pPr>
              <w:spacing w:after="0" w:line="240" w:lineRule="auto"/>
              <w:jc w:val="center"/>
              <w:rPr>
                <w:rFonts w:ascii="Times New Roman" w:hAnsi="Times New Roman"/>
                <w:sz w:val="20"/>
                <w:szCs w:val="20"/>
              </w:rPr>
            </w:pPr>
            <w:r w:rsidRPr="001F2EFD">
              <w:rPr>
                <w:rFonts w:ascii="Times New Roman" w:hAnsi="Times New Roman"/>
                <w:sz w:val="20"/>
                <w:szCs w:val="20"/>
              </w:rPr>
              <w:t>18</w:t>
            </w:r>
            <w:r w:rsidR="0036402D" w:rsidRPr="001F2EFD">
              <w:rPr>
                <w:rFonts w:ascii="Times New Roman" w:hAnsi="Times New Roman"/>
                <w:sz w:val="20"/>
                <w:szCs w:val="20"/>
              </w:rPr>
              <w:t>9 696,2</w:t>
            </w:r>
          </w:p>
        </w:tc>
        <w:tc>
          <w:tcPr>
            <w:tcW w:w="1134" w:type="dxa"/>
            <w:shd w:val="clear" w:color="auto" w:fill="auto"/>
            <w:vAlign w:val="center"/>
          </w:tcPr>
          <w:p w:rsidR="004337E6" w:rsidRPr="00AF5D85" w:rsidRDefault="004337E6" w:rsidP="00F27CEB">
            <w:pPr>
              <w:spacing w:after="0" w:line="240" w:lineRule="auto"/>
              <w:jc w:val="center"/>
              <w:rPr>
                <w:rFonts w:ascii="Times New Roman" w:hAnsi="Times New Roman"/>
                <w:sz w:val="20"/>
                <w:szCs w:val="20"/>
              </w:rPr>
            </w:pPr>
            <w:r w:rsidRPr="00AF5D85">
              <w:rPr>
                <w:rFonts w:ascii="Times New Roman" w:hAnsi="Times New Roman"/>
                <w:sz w:val="20"/>
                <w:szCs w:val="20"/>
              </w:rPr>
              <w:t>30 829,1</w:t>
            </w:r>
          </w:p>
        </w:tc>
        <w:tc>
          <w:tcPr>
            <w:tcW w:w="993" w:type="dxa"/>
            <w:shd w:val="clear" w:color="auto" w:fill="auto"/>
            <w:vAlign w:val="center"/>
          </w:tcPr>
          <w:p w:rsidR="004337E6" w:rsidRPr="00AF5D85" w:rsidRDefault="0030626B" w:rsidP="001421C1">
            <w:pPr>
              <w:spacing w:after="0" w:line="240" w:lineRule="auto"/>
              <w:jc w:val="center"/>
              <w:rPr>
                <w:rFonts w:ascii="Times New Roman" w:hAnsi="Times New Roman"/>
                <w:sz w:val="20"/>
                <w:szCs w:val="20"/>
              </w:rPr>
            </w:pPr>
            <w:r w:rsidRPr="001F2EFD">
              <w:rPr>
                <w:rFonts w:ascii="Times New Roman" w:hAnsi="Times New Roman"/>
                <w:sz w:val="20"/>
                <w:szCs w:val="20"/>
              </w:rPr>
              <w:t>4</w:t>
            </w:r>
            <w:r w:rsidR="001421C1" w:rsidRPr="001F2EFD">
              <w:rPr>
                <w:rFonts w:ascii="Times New Roman" w:hAnsi="Times New Roman"/>
                <w:sz w:val="20"/>
                <w:szCs w:val="20"/>
              </w:rPr>
              <w:t>3 652,1</w:t>
            </w:r>
          </w:p>
        </w:tc>
        <w:tc>
          <w:tcPr>
            <w:tcW w:w="1134" w:type="dxa"/>
            <w:shd w:val="clear" w:color="auto" w:fill="auto"/>
            <w:vAlign w:val="center"/>
          </w:tcPr>
          <w:p w:rsidR="004337E6" w:rsidRPr="00AF5D85" w:rsidRDefault="004337E6" w:rsidP="00F27CEB">
            <w:pPr>
              <w:spacing w:after="0" w:line="240" w:lineRule="auto"/>
              <w:jc w:val="center"/>
            </w:pPr>
            <w:r w:rsidRPr="00AF5D85">
              <w:rPr>
                <w:rFonts w:ascii="Times New Roman" w:hAnsi="Times New Roman"/>
                <w:sz w:val="20"/>
                <w:szCs w:val="20"/>
              </w:rPr>
              <w:t>38 405,</w:t>
            </w:r>
            <w:r w:rsidR="00BB2648" w:rsidRPr="00AF5D85">
              <w:rPr>
                <w:rFonts w:ascii="Times New Roman" w:hAnsi="Times New Roman"/>
                <w:sz w:val="20"/>
                <w:szCs w:val="20"/>
              </w:rPr>
              <w:t>0</w:t>
            </w:r>
          </w:p>
        </w:tc>
        <w:tc>
          <w:tcPr>
            <w:tcW w:w="993" w:type="dxa"/>
            <w:shd w:val="clear" w:color="auto" w:fill="auto"/>
            <w:vAlign w:val="center"/>
          </w:tcPr>
          <w:p w:rsidR="004337E6" w:rsidRPr="00AF5D85" w:rsidRDefault="004337E6" w:rsidP="00F27CEB">
            <w:pPr>
              <w:spacing w:after="0" w:line="240" w:lineRule="auto"/>
              <w:jc w:val="center"/>
            </w:pPr>
            <w:r w:rsidRPr="00AF5D85">
              <w:rPr>
                <w:rFonts w:ascii="Times New Roman" w:hAnsi="Times New Roman"/>
                <w:sz w:val="20"/>
                <w:szCs w:val="20"/>
              </w:rPr>
              <w:t>38 405,</w:t>
            </w:r>
            <w:r w:rsidR="003570F5" w:rsidRPr="00AF5D85">
              <w:rPr>
                <w:rFonts w:ascii="Times New Roman" w:hAnsi="Times New Roman"/>
                <w:sz w:val="20"/>
                <w:szCs w:val="20"/>
              </w:rPr>
              <w:t>0</w:t>
            </w:r>
          </w:p>
        </w:tc>
        <w:tc>
          <w:tcPr>
            <w:tcW w:w="993" w:type="dxa"/>
            <w:vAlign w:val="center"/>
          </w:tcPr>
          <w:p w:rsidR="004337E6" w:rsidRPr="00AF5D85" w:rsidRDefault="004337E6" w:rsidP="00F27CEB">
            <w:pPr>
              <w:spacing w:after="0" w:line="240" w:lineRule="auto"/>
              <w:jc w:val="center"/>
            </w:pPr>
            <w:r w:rsidRPr="00AF5D85">
              <w:rPr>
                <w:rFonts w:ascii="Times New Roman" w:hAnsi="Times New Roman"/>
                <w:sz w:val="20"/>
                <w:szCs w:val="20"/>
              </w:rPr>
              <w:t>38 405,</w:t>
            </w:r>
            <w:r w:rsidR="00BB2648" w:rsidRPr="00AF5D85">
              <w:rPr>
                <w:rFonts w:ascii="Times New Roman" w:hAnsi="Times New Roman"/>
                <w:sz w:val="20"/>
                <w:szCs w:val="20"/>
              </w:rPr>
              <w:t>0</w:t>
            </w:r>
          </w:p>
        </w:tc>
        <w:tc>
          <w:tcPr>
            <w:tcW w:w="2268" w:type="dxa"/>
            <w:vMerge w:val="restart"/>
          </w:tcPr>
          <w:p w:rsidR="004337E6" w:rsidRPr="00337CDD" w:rsidRDefault="00712A31" w:rsidP="00E901EB">
            <w:pPr>
              <w:pStyle w:val="ConsPlusNormal"/>
              <w:rPr>
                <w:rFonts w:ascii="Times New Roman" w:hAnsi="Times New Roman"/>
                <w:sz w:val="16"/>
                <w:szCs w:val="16"/>
              </w:rPr>
            </w:pPr>
            <w:r w:rsidRPr="00337CDD">
              <w:rPr>
                <w:rFonts w:ascii="Times New Roman" w:hAnsi="Times New Roman"/>
                <w:sz w:val="16"/>
                <w:szCs w:val="16"/>
                <w:shd w:val="clear" w:color="auto" w:fill="FFFFFF"/>
              </w:rPr>
              <w:t xml:space="preserve">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 </w:t>
            </w:r>
            <w:r w:rsidR="004337E6" w:rsidRPr="00337CDD">
              <w:rPr>
                <w:rFonts w:ascii="Times New Roman" w:hAnsi="Times New Roman"/>
                <w:sz w:val="16"/>
                <w:szCs w:val="16"/>
                <w:shd w:val="clear" w:color="auto" w:fill="FFFFFF"/>
              </w:rPr>
              <w:t> </w:t>
            </w:r>
          </w:p>
        </w:tc>
        <w:tc>
          <w:tcPr>
            <w:tcW w:w="1843" w:type="dxa"/>
            <w:vMerge w:val="restart"/>
          </w:tcPr>
          <w:p w:rsidR="00AA7DD9" w:rsidRPr="00337CDD" w:rsidRDefault="00AA7DD9" w:rsidP="00E901EB">
            <w:pPr>
              <w:pStyle w:val="ConsPlusNormal"/>
              <w:rPr>
                <w:rFonts w:ascii="Times New Roman" w:hAnsi="Times New Roman"/>
                <w:sz w:val="16"/>
                <w:szCs w:val="16"/>
              </w:rPr>
            </w:pPr>
            <w:r w:rsidRPr="00337CDD">
              <w:rPr>
                <w:rFonts w:ascii="Times New Roman" w:hAnsi="Times New Roman"/>
                <w:sz w:val="16"/>
                <w:szCs w:val="16"/>
              </w:rPr>
              <w:t>Обеспечение деятельности учреждений по подготовке спортивных команд и спортивного резерва.</w:t>
            </w:r>
          </w:p>
          <w:p w:rsidR="00AA7DD9" w:rsidRPr="00337CDD" w:rsidRDefault="00AA7DD9" w:rsidP="00E901EB">
            <w:pPr>
              <w:pStyle w:val="ConsPlusNormal"/>
              <w:rPr>
                <w:rFonts w:ascii="Times New Roman" w:hAnsi="Times New Roman"/>
                <w:sz w:val="20"/>
              </w:rPr>
            </w:pPr>
            <w:r w:rsidRPr="00337CDD">
              <w:rPr>
                <w:rFonts w:ascii="Times New Roman" w:hAnsi="Times New Roman"/>
                <w:sz w:val="16"/>
                <w:szCs w:val="16"/>
              </w:rPr>
              <w:t>Повышение качества муниципальных услуг, предоставляемых учреждениями, осуществляющих спортивную подготовку</w:t>
            </w:r>
          </w:p>
        </w:tc>
      </w:tr>
      <w:tr w:rsidR="00BB2648" w:rsidRPr="00337CDD" w:rsidTr="00BB2648">
        <w:trPr>
          <w:trHeight w:val="1559"/>
        </w:trPr>
        <w:tc>
          <w:tcPr>
            <w:tcW w:w="704" w:type="dxa"/>
            <w:vMerge/>
          </w:tcPr>
          <w:p w:rsidR="00BB2648" w:rsidRPr="00337CDD" w:rsidRDefault="00BB2648" w:rsidP="00E901EB">
            <w:pPr>
              <w:spacing w:after="0"/>
              <w:rPr>
                <w:rFonts w:ascii="Times New Roman" w:hAnsi="Times New Roman"/>
                <w:sz w:val="20"/>
                <w:szCs w:val="20"/>
              </w:rPr>
            </w:pPr>
          </w:p>
        </w:tc>
        <w:tc>
          <w:tcPr>
            <w:tcW w:w="1842" w:type="dxa"/>
            <w:vMerge/>
          </w:tcPr>
          <w:p w:rsidR="00BB2648" w:rsidRPr="00337CDD" w:rsidRDefault="00BB2648" w:rsidP="00E901EB">
            <w:pPr>
              <w:spacing w:after="0" w:line="240" w:lineRule="auto"/>
              <w:rPr>
                <w:rFonts w:ascii="Times New Roman" w:hAnsi="Times New Roman"/>
                <w:sz w:val="20"/>
                <w:szCs w:val="20"/>
              </w:rPr>
            </w:pPr>
          </w:p>
        </w:tc>
        <w:tc>
          <w:tcPr>
            <w:tcW w:w="1421" w:type="dxa"/>
            <w:vMerge/>
          </w:tcPr>
          <w:p w:rsidR="00BB2648" w:rsidRPr="00337CDD" w:rsidRDefault="00BB2648" w:rsidP="00E901EB">
            <w:pPr>
              <w:pStyle w:val="ConsPlusNormal"/>
              <w:jc w:val="center"/>
              <w:rPr>
                <w:rFonts w:ascii="Times New Roman" w:hAnsi="Times New Roman"/>
                <w:sz w:val="20"/>
              </w:rPr>
            </w:pPr>
          </w:p>
        </w:tc>
        <w:tc>
          <w:tcPr>
            <w:tcW w:w="1559" w:type="dxa"/>
          </w:tcPr>
          <w:p w:rsidR="00BB2648" w:rsidRPr="00337CDD" w:rsidRDefault="00BB2648" w:rsidP="00E901EB">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135" w:type="dxa"/>
            <w:shd w:val="clear" w:color="auto" w:fill="auto"/>
            <w:vAlign w:val="center"/>
          </w:tcPr>
          <w:p w:rsidR="00BB2648" w:rsidRPr="00AF5D85" w:rsidRDefault="0036402D" w:rsidP="00894DEB">
            <w:pPr>
              <w:spacing w:after="0" w:line="240" w:lineRule="auto"/>
              <w:jc w:val="center"/>
              <w:rPr>
                <w:rFonts w:ascii="Times New Roman" w:hAnsi="Times New Roman"/>
                <w:sz w:val="20"/>
                <w:szCs w:val="20"/>
              </w:rPr>
            </w:pPr>
            <w:r w:rsidRPr="001F2EFD">
              <w:rPr>
                <w:rFonts w:ascii="Times New Roman" w:hAnsi="Times New Roman"/>
                <w:sz w:val="20"/>
                <w:szCs w:val="20"/>
              </w:rPr>
              <w:t>189 696,2</w:t>
            </w:r>
          </w:p>
        </w:tc>
        <w:tc>
          <w:tcPr>
            <w:tcW w:w="1134"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30 829,1</w:t>
            </w:r>
          </w:p>
        </w:tc>
        <w:tc>
          <w:tcPr>
            <w:tcW w:w="993" w:type="dxa"/>
            <w:shd w:val="clear" w:color="auto" w:fill="auto"/>
            <w:vAlign w:val="center"/>
          </w:tcPr>
          <w:p w:rsidR="00BB2648" w:rsidRPr="00AF5D85" w:rsidRDefault="001421C1" w:rsidP="00894DEB">
            <w:pPr>
              <w:spacing w:after="0" w:line="240" w:lineRule="auto"/>
              <w:jc w:val="center"/>
              <w:rPr>
                <w:rFonts w:ascii="Times New Roman" w:hAnsi="Times New Roman"/>
                <w:sz w:val="20"/>
                <w:szCs w:val="20"/>
              </w:rPr>
            </w:pPr>
            <w:r w:rsidRPr="001F2EFD">
              <w:rPr>
                <w:rFonts w:ascii="Times New Roman" w:hAnsi="Times New Roman"/>
                <w:sz w:val="20"/>
                <w:szCs w:val="20"/>
              </w:rPr>
              <w:t>43 652,1</w:t>
            </w:r>
          </w:p>
        </w:tc>
        <w:tc>
          <w:tcPr>
            <w:tcW w:w="1134" w:type="dxa"/>
            <w:shd w:val="clear" w:color="auto" w:fill="auto"/>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993" w:type="dxa"/>
            <w:shd w:val="clear" w:color="auto" w:fill="auto"/>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993" w:type="dxa"/>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2268" w:type="dxa"/>
            <w:vMerge/>
          </w:tcPr>
          <w:p w:rsidR="00BB2648" w:rsidRPr="00337CDD" w:rsidRDefault="00BB2648" w:rsidP="00E901EB">
            <w:pPr>
              <w:pStyle w:val="ConsPlusNormal"/>
              <w:rPr>
                <w:rFonts w:ascii="Times New Roman" w:hAnsi="Times New Roman"/>
                <w:sz w:val="16"/>
                <w:szCs w:val="16"/>
              </w:rPr>
            </w:pPr>
          </w:p>
        </w:tc>
        <w:tc>
          <w:tcPr>
            <w:tcW w:w="1843" w:type="dxa"/>
            <w:vMerge/>
          </w:tcPr>
          <w:p w:rsidR="00BB2648" w:rsidRPr="00337CDD" w:rsidRDefault="00BB2648" w:rsidP="00E901EB">
            <w:pPr>
              <w:pStyle w:val="ConsPlusNormal"/>
              <w:rPr>
                <w:rFonts w:ascii="Times New Roman" w:hAnsi="Times New Roman"/>
                <w:sz w:val="20"/>
              </w:rPr>
            </w:pPr>
          </w:p>
        </w:tc>
      </w:tr>
      <w:tr w:rsidR="00BB2648" w:rsidRPr="00337CDD" w:rsidTr="00BB2648">
        <w:trPr>
          <w:trHeight w:val="343"/>
        </w:trPr>
        <w:tc>
          <w:tcPr>
            <w:tcW w:w="704" w:type="dxa"/>
            <w:vMerge w:val="restart"/>
          </w:tcPr>
          <w:p w:rsidR="00BB2648" w:rsidRPr="00337CDD" w:rsidRDefault="00BB2648" w:rsidP="00E901EB">
            <w:pPr>
              <w:spacing w:after="0"/>
              <w:rPr>
                <w:rFonts w:ascii="Times New Roman" w:hAnsi="Times New Roman"/>
                <w:sz w:val="20"/>
                <w:szCs w:val="20"/>
              </w:rPr>
            </w:pPr>
            <w:r w:rsidRPr="00337CDD">
              <w:rPr>
                <w:rFonts w:ascii="Times New Roman" w:hAnsi="Times New Roman"/>
                <w:sz w:val="20"/>
                <w:szCs w:val="20"/>
              </w:rPr>
              <w:t>1.1.</w:t>
            </w:r>
          </w:p>
        </w:tc>
        <w:tc>
          <w:tcPr>
            <w:tcW w:w="1842" w:type="dxa"/>
            <w:vMerge w:val="restart"/>
          </w:tcPr>
          <w:p w:rsidR="00BB2648" w:rsidRPr="00337CDD" w:rsidRDefault="00BB2648" w:rsidP="00E901EB">
            <w:pPr>
              <w:spacing w:after="0" w:line="240" w:lineRule="auto"/>
              <w:rPr>
                <w:rFonts w:ascii="Times New Roman" w:hAnsi="Times New Roman"/>
                <w:sz w:val="20"/>
                <w:szCs w:val="20"/>
              </w:rPr>
            </w:pPr>
            <w:r w:rsidRPr="00337CDD">
              <w:rPr>
                <w:rFonts w:ascii="Times New Roman" w:hAnsi="Times New Roman"/>
                <w:sz w:val="20"/>
                <w:szCs w:val="20"/>
              </w:rPr>
              <w:t>Мероприятие 01.01. Расходы на обеспечение деятельности (оказание услуг)  муниципальных учреждений по подготовке спортивных команд и спортивного резерва</w:t>
            </w:r>
          </w:p>
        </w:tc>
        <w:tc>
          <w:tcPr>
            <w:tcW w:w="1421" w:type="dxa"/>
            <w:vMerge w:val="restart"/>
          </w:tcPr>
          <w:p w:rsidR="00BB2648" w:rsidRPr="00337CDD" w:rsidRDefault="00BB2648" w:rsidP="005C35DD">
            <w:pPr>
              <w:pStyle w:val="ConsPlusNormal"/>
              <w:jc w:val="center"/>
              <w:rPr>
                <w:rFonts w:ascii="Times New Roman" w:hAnsi="Times New Roman"/>
                <w:sz w:val="20"/>
              </w:rPr>
            </w:pPr>
            <w:r w:rsidRPr="00337CDD">
              <w:rPr>
                <w:rFonts w:ascii="Times New Roman" w:hAnsi="Times New Roman" w:cs="Calibri"/>
                <w:sz w:val="20"/>
              </w:rPr>
              <w:t>2020-2024 гг.</w:t>
            </w:r>
          </w:p>
        </w:tc>
        <w:tc>
          <w:tcPr>
            <w:tcW w:w="1559" w:type="dxa"/>
          </w:tcPr>
          <w:p w:rsidR="00BB2648" w:rsidRPr="00337CDD" w:rsidRDefault="00BB2648" w:rsidP="00E901EB">
            <w:pPr>
              <w:pStyle w:val="ConsPlusNormal"/>
              <w:rPr>
                <w:rFonts w:ascii="Times New Roman" w:hAnsi="Times New Roman"/>
                <w:sz w:val="20"/>
              </w:rPr>
            </w:pPr>
            <w:r w:rsidRPr="00337CDD">
              <w:rPr>
                <w:rFonts w:ascii="Times New Roman" w:hAnsi="Times New Roman"/>
                <w:sz w:val="20"/>
              </w:rPr>
              <w:t>Итого</w:t>
            </w:r>
          </w:p>
        </w:tc>
        <w:tc>
          <w:tcPr>
            <w:tcW w:w="1135" w:type="dxa"/>
            <w:shd w:val="clear" w:color="auto" w:fill="auto"/>
            <w:vAlign w:val="center"/>
          </w:tcPr>
          <w:p w:rsidR="00BB2648" w:rsidRPr="00AF5D85" w:rsidRDefault="0036402D" w:rsidP="00894DEB">
            <w:pPr>
              <w:spacing w:after="0" w:line="240" w:lineRule="auto"/>
              <w:jc w:val="center"/>
              <w:rPr>
                <w:rFonts w:ascii="Times New Roman" w:hAnsi="Times New Roman"/>
                <w:sz w:val="20"/>
                <w:szCs w:val="20"/>
              </w:rPr>
            </w:pPr>
            <w:r w:rsidRPr="001F2EFD">
              <w:rPr>
                <w:rFonts w:ascii="Times New Roman" w:hAnsi="Times New Roman"/>
                <w:sz w:val="20"/>
                <w:szCs w:val="20"/>
              </w:rPr>
              <w:t>189 696,2</w:t>
            </w:r>
          </w:p>
        </w:tc>
        <w:tc>
          <w:tcPr>
            <w:tcW w:w="1134"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30 829,1</w:t>
            </w:r>
          </w:p>
        </w:tc>
        <w:tc>
          <w:tcPr>
            <w:tcW w:w="993" w:type="dxa"/>
            <w:shd w:val="clear" w:color="auto" w:fill="auto"/>
            <w:vAlign w:val="center"/>
          </w:tcPr>
          <w:p w:rsidR="00BB2648" w:rsidRPr="00AF5D85" w:rsidRDefault="001421C1" w:rsidP="00894DEB">
            <w:pPr>
              <w:spacing w:after="0" w:line="240" w:lineRule="auto"/>
              <w:jc w:val="center"/>
              <w:rPr>
                <w:rFonts w:ascii="Times New Roman" w:hAnsi="Times New Roman"/>
                <w:sz w:val="20"/>
                <w:szCs w:val="20"/>
              </w:rPr>
            </w:pPr>
            <w:r w:rsidRPr="001F2EFD">
              <w:rPr>
                <w:rFonts w:ascii="Times New Roman" w:hAnsi="Times New Roman"/>
                <w:sz w:val="20"/>
                <w:szCs w:val="20"/>
              </w:rPr>
              <w:t>43 652,1</w:t>
            </w:r>
          </w:p>
        </w:tc>
        <w:tc>
          <w:tcPr>
            <w:tcW w:w="1134" w:type="dxa"/>
            <w:shd w:val="clear" w:color="auto" w:fill="auto"/>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993" w:type="dxa"/>
            <w:shd w:val="clear" w:color="auto" w:fill="auto"/>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993" w:type="dxa"/>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2268" w:type="dxa"/>
            <w:vMerge w:val="restart"/>
          </w:tcPr>
          <w:p w:rsidR="00BB2648" w:rsidRPr="00337CDD" w:rsidRDefault="00BB2648" w:rsidP="00E901EB">
            <w:pPr>
              <w:pStyle w:val="ConsPlusNormal"/>
              <w:rPr>
                <w:rFonts w:ascii="Times New Roman" w:hAnsi="Times New Roman"/>
                <w:sz w:val="16"/>
                <w:szCs w:val="16"/>
                <w:shd w:val="clear" w:color="auto" w:fill="FFFFFF"/>
              </w:rPr>
            </w:pPr>
            <w:r w:rsidRPr="00337CDD">
              <w:rPr>
                <w:rFonts w:ascii="Times New Roman" w:hAnsi="Times New Roman"/>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AA7DD9" w:rsidRPr="00337CDD">
              <w:rPr>
                <w:rFonts w:ascii="Times New Roman" w:hAnsi="Times New Roman"/>
                <w:sz w:val="16"/>
                <w:szCs w:val="16"/>
                <w:shd w:val="clear" w:color="auto" w:fill="FFFFFF"/>
              </w:rPr>
              <w:t>,</w:t>
            </w:r>
          </w:p>
          <w:p w:rsidR="00AA7DD9" w:rsidRPr="00337CDD" w:rsidRDefault="00AA7DD9" w:rsidP="004E4732">
            <w:pPr>
              <w:pStyle w:val="ConsPlusNormal"/>
              <w:rPr>
                <w:rFonts w:ascii="Times New Roman" w:hAnsi="Times New Roman"/>
                <w:sz w:val="16"/>
                <w:szCs w:val="16"/>
              </w:rPr>
            </w:pPr>
            <w:r w:rsidRPr="00337CDD">
              <w:rPr>
                <w:rFonts w:ascii="Times New Roman" w:hAnsi="Times New Roman"/>
                <w:sz w:val="16"/>
                <w:szCs w:val="16"/>
                <w:shd w:val="clear" w:color="auto" w:fill="FFFFFF"/>
              </w:rPr>
              <w:t>МБУ «СШ ПГО»,</w:t>
            </w:r>
            <w:r w:rsidR="005A7260">
              <w:rPr>
                <w:rFonts w:ascii="Times New Roman" w:hAnsi="Times New Roman"/>
                <w:sz w:val="16"/>
                <w:szCs w:val="16"/>
                <w:shd w:val="clear" w:color="auto" w:fill="FFFFFF"/>
              </w:rPr>
              <w:t xml:space="preserve"> </w:t>
            </w:r>
            <w:r w:rsidR="005A7260" w:rsidRPr="001F5827">
              <w:rPr>
                <w:rFonts w:ascii="Times New Roman" w:hAnsi="Times New Roman"/>
                <w:sz w:val="16"/>
                <w:szCs w:val="16"/>
              </w:rPr>
              <w:t>МБУ «СШ по биатлону»</w:t>
            </w:r>
            <w:r w:rsidR="005A7260">
              <w:rPr>
                <w:rFonts w:ascii="Times New Roman" w:hAnsi="Times New Roman"/>
                <w:sz w:val="16"/>
                <w:szCs w:val="16"/>
              </w:rPr>
              <w:t xml:space="preserve">, </w:t>
            </w:r>
            <w:r w:rsidR="004E4732">
              <w:rPr>
                <w:rFonts w:ascii="Times New Roman" w:hAnsi="Times New Roman"/>
                <w:sz w:val="16"/>
                <w:szCs w:val="16"/>
                <w:shd w:val="clear" w:color="auto" w:fill="FFFFFF"/>
              </w:rPr>
              <w:t>МБУ «СШ»</w:t>
            </w:r>
          </w:p>
        </w:tc>
        <w:tc>
          <w:tcPr>
            <w:tcW w:w="1843" w:type="dxa"/>
            <w:vMerge w:val="restart"/>
          </w:tcPr>
          <w:p w:rsidR="00AA7DD9" w:rsidRPr="00337CDD" w:rsidRDefault="00AA7DD9" w:rsidP="00AA7DD9">
            <w:pPr>
              <w:pStyle w:val="ConsPlusNormal"/>
              <w:rPr>
                <w:rFonts w:ascii="Times New Roman" w:hAnsi="Times New Roman"/>
                <w:sz w:val="16"/>
                <w:szCs w:val="16"/>
              </w:rPr>
            </w:pPr>
            <w:r w:rsidRPr="00337CDD">
              <w:rPr>
                <w:rFonts w:ascii="Times New Roman" w:hAnsi="Times New Roman"/>
                <w:sz w:val="16"/>
                <w:szCs w:val="16"/>
              </w:rPr>
              <w:t>Обеспечение деятельности учреждений по подготовке спортивных команд и спортивного резерва.</w:t>
            </w:r>
          </w:p>
          <w:p w:rsidR="00BB2648" w:rsidRPr="00337CDD" w:rsidRDefault="00AA7DD9" w:rsidP="00AA7DD9">
            <w:pPr>
              <w:pStyle w:val="ConsPlusNormal"/>
              <w:rPr>
                <w:rFonts w:ascii="Times New Roman" w:hAnsi="Times New Roman"/>
                <w:sz w:val="20"/>
              </w:rPr>
            </w:pPr>
            <w:r w:rsidRPr="00337CDD">
              <w:rPr>
                <w:rFonts w:ascii="Times New Roman" w:hAnsi="Times New Roman"/>
                <w:sz w:val="16"/>
                <w:szCs w:val="16"/>
              </w:rPr>
              <w:t>Повышение качества муниципальных услуг, предоставляемых учреждениями, осуществляющих спортивную подготовку</w:t>
            </w:r>
          </w:p>
        </w:tc>
      </w:tr>
      <w:tr w:rsidR="00BB2648" w:rsidRPr="00337CDD" w:rsidTr="004E4732">
        <w:trPr>
          <w:trHeight w:val="1982"/>
        </w:trPr>
        <w:tc>
          <w:tcPr>
            <w:tcW w:w="704" w:type="dxa"/>
            <w:vMerge/>
          </w:tcPr>
          <w:p w:rsidR="00BB2648" w:rsidRPr="00337CDD" w:rsidRDefault="00BB2648" w:rsidP="00E901EB">
            <w:pPr>
              <w:spacing w:after="0"/>
              <w:rPr>
                <w:rFonts w:ascii="Times New Roman" w:hAnsi="Times New Roman"/>
                <w:sz w:val="20"/>
                <w:szCs w:val="20"/>
              </w:rPr>
            </w:pPr>
          </w:p>
        </w:tc>
        <w:tc>
          <w:tcPr>
            <w:tcW w:w="1842" w:type="dxa"/>
            <w:vMerge/>
          </w:tcPr>
          <w:p w:rsidR="00BB2648" w:rsidRPr="00337CDD" w:rsidRDefault="00BB2648" w:rsidP="00E901EB">
            <w:pPr>
              <w:spacing w:after="0" w:line="240" w:lineRule="auto"/>
              <w:rPr>
                <w:rFonts w:ascii="Times New Roman" w:hAnsi="Times New Roman"/>
                <w:sz w:val="20"/>
                <w:szCs w:val="20"/>
              </w:rPr>
            </w:pPr>
          </w:p>
        </w:tc>
        <w:tc>
          <w:tcPr>
            <w:tcW w:w="1421" w:type="dxa"/>
            <w:vMerge/>
          </w:tcPr>
          <w:p w:rsidR="00BB2648" w:rsidRPr="00337CDD" w:rsidRDefault="00BB2648" w:rsidP="00E901EB">
            <w:pPr>
              <w:pStyle w:val="ConsPlusNormal"/>
              <w:jc w:val="center"/>
              <w:rPr>
                <w:rFonts w:ascii="Times New Roman" w:hAnsi="Times New Roman"/>
                <w:sz w:val="20"/>
              </w:rPr>
            </w:pPr>
          </w:p>
        </w:tc>
        <w:tc>
          <w:tcPr>
            <w:tcW w:w="1559" w:type="dxa"/>
          </w:tcPr>
          <w:p w:rsidR="00BB2648" w:rsidRPr="00337CDD" w:rsidRDefault="00BB2648" w:rsidP="00E901EB">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135" w:type="dxa"/>
            <w:shd w:val="clear" w:color="auto" w:fill="auto"/>
            <w:vAlign w:val="center"/>
          </w:tcPr>
          <w:p w:rsidR="00BB2648" w:rsidRPr="00AF5D85" w:rsidRDefault="0036402D" w:rsidP="00894DEB">
            <w:pPr>
              <w:spacing w:after="0" w:line="240" w:lineRule="auto"/>
              <w:jc w:val="center"/>
              <w:rPr>
                <w:rFonts w:ascii="Times New Roman" w:hAnsi="Times New Roman"/>
                <w:sz w:val="20"/>
                <w:szCs w:val="20"/>
              </w:rPr>
            </w:pPr>
            <w:r w:rsidRPr="001F2EFD">
              <w:rPr>
                <w:rFonts w:ascii="Times New Roman" w:hAnsi="Times New Roman"/>
                <w:sz w:val="20"/>
                <w:szCs w:val="20"/>
              </w:rPr>
              <w:t>189 696,2</w:t>
            </w:r>
          </w:p>
        </w:tc>
        <w:tc>
          <w:tcPr>
            <w:tcW w:w="1134"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30 829,1</w:t>
            </w:r>
          </w:p>
        </w:tc>
        <w:tc>
          <w:tcPr>
            <w:tcW w:w="993" w:type="dxa"/>
            <w:shd w:val="clear" w:color="auto" w:fill="auto"/>
            <w:vAlign w:val="center"/>
          </w:tcPr>
          <w:p w:rsidR="00BB2648" w:rsidRPr="00AF5D85" w:rsidRDefault="001421C1" w:rsidP="00894DEB">
            <w:pPr>
              <w:spacing w:after="0" w:line="240" w:lineRule="auto"/>
              <w:jc w:val="center"/>
              <w:rPr>
                <w:rFonts w:ascii="Times New Roman" w:hAnsi="Times New Roman"/>
                <w:sz w:val="20"/>
                <w:szCs w:val="20"/>
              </w:rPr>
            </w:pPr>
            <w:r w:rsidRPr="001F2EFD">
              <w:rPr>
                <w:rFonts w:ascii="Times New Roman" w:hAnsi="Times New Roman"/>
                <w:sz w:val="20"/>
                <w:szCs w:val="20"/>
              </w:rPr>
              <w:t>43 652,1</w:t>
            </w:r>
          </w:p>
        </w:tc>
        <w:tc>
          <w:tcPr>
            <w:tcW w:w="1134" w:type="dxa"/>
            <w:shd w:val="clear" w:color="auto" w:fill="auto"/>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993" w:type="dxa"/>
            <w:shd w:val="clear" w:color="auto" w:fill="auto"/>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993" w:type="dxa"/>
            <w:vAlign w:val="center"/>
          </w:tcPr>
          <w:p w:rsidR="00BB2648" w:rsidRPr="00AF5D85" w:rsidRDefault="00BB2648" w:rsidP="00894DEB">
            <w:pPr>
              <w:spacing w:after="0" w:line="240" w:lineRule="auto"/>
              <w:jc w:val="center"/>
            </w:pPr>
            <w:r w:rsidRPr="00AF5D85">
              <w:rPr>
                <w:rFonts w:ascii="Times New Roman" w:hAnsi="Times New Roman"/>
                <w:sz w:val="20"/>
                <w:szCs w:val="20"/>
              </w:rPr>
              <w:t>38 405,0</w:t>
            </w:r>
          </w:p>
        </w:tc>
        <w:tc>
          <w:tcPr>
            <w:tcW w:w="2268" w:type="dxa"/>
            <w:vMerge/>
          </w:tcPr>
          <w:p w:rsidR="00BB2648" w:rsidRPr="00337CDD" w:rsidRDefault="00BB2648" w:rsidP="00E901EB">
            <w:pPr>
              <w:pStyle w:val="ConsPlusNormal"/>
              <w:rPr>
                <w:rFonts w:ascii="Times New Roman" w:hAnsi="Times New Roman"/>
                <w:sz w:val="20"/>
              </w:rPr>
            </w:pPr>
          </w:p>
        </w:tc>
        <w:tc>
          <w:tcPr>
            <w:tcW w:w="1843" w:type="dxa"/>
            <w:vMerge/>
          </w:tcPr>
          <w:p w:rsidR="00BB2648" w:rsidRPr="00337CDD" w:rsidRDefault="00BB2648" w:rsidP="00E901EB">
            <w:pPr>
              <w:pStyle w:val="ConsPlusNormal"/>
              <w:rPr>
                <w:rFonts w:ascii="Times New Roman" w:hAnsi="Times New Roman"/>
                <w:sz w:val="20"/>
              </w:rPr>
            </w:pPr>
          </w:p>
        </w:tc>
      </w:tr>
      <w:tr w:rsidR="004B1167" w:rsidRPr="00337CDD" w:rsidTr="00BB2648">
        <w:trPr>
          <w:trHeight w:val="361"/>
        </w:trPr>
        <w:tc>
          <w:tcPr>
            <w:tcW w:w="704" w:type="dxa"/>
            <w:vMerge w:val="restart"/>
          </w:tcPr>
          <w:p w:rsidR="004B1167" w:rsidRPr="00337CDD" w:rsidRDefault="004B1167" w:rsidP="00E901EB">
            <w:pPr>
              <w:spacing w:after="0"/>
              <w:rPr>
                <w:rFonts w:ascii="Times New Roman" w:hAnsi="Times New Roman"/>
                <w:sz w:val="20"/>
                <w:szCs w:val="20"/>
              </w:rPr>
            </w:pPr>
            <w:r w:rsidRPr="00337CDD">
              <w:rPr>
                <w:rFonts w:ascii="Times New Roman" w:hAnsi="Times New Roman"/>
                <w:sz w:val="20"/>
                <w:szCs w:val="20"/>
              </w:rPr>
              <w:t>1.1.1</w:t>
            </w:r>
            <w:r w:rsidR="00B116DA" w:rsidRPr="00337CDD">
              <w:rPr>
                <w:rFonts w:ascii="Times New Roman" w:hAnsi="Times New Roman"/>
                <w:sz w:val="20"/>
                <w:szCs w:val="20"/>
              </w:rPr>
              <w:t>.</w:t>
            </w:r>
          </w:p>
        </w:tc>
        <w:tc>
          <w:tcPr>
            <w:tcW w:w="1842" w:type="dxa"/>
            <w:vMerge w:val="restart"/>
          </w:tcPr>
          <w:p w:rsidR="004B1167" w:rsidRPr="00337CDD" w:rsidRDefault="004B1167" w:rsidP="00E901EB">
            <w:pPr>
              <w:spacing w:after="0" w:line="240" w:lineRule="auto"/>
              <w:rPr>
                <w:rFonts w:ascii="Times New Roman" w:hAnsi="Times New Roman"/>
                <w:sz w:val="20"/>
                <w:szCs w:val="20"/>
              </w:rPr>
            </w:pPr>
            <w:r w:rsidRPr="00337CDD">
              <w:rPr>
                <w:rFonts w:ascii="Times New Roman" w:hAnsi="Times New Roman"/>
                <w:sz w:val="20"/>
                <w:szCs w:val="20"/>
              </w:rPr>
              <w:t>Мероприятие 01.01.01.</w:t>
            </w:r>
          </w:p>
          <w:p w:rsidR="00B116DA" w:rsidRPr="00337CDD" w:rsidRDefault="004B1167" w:rsidP="00B116DA">
            <w:pPr>
              <w:spacing w:after="0" w:line="240" w:lineRule="auto"/>
              <w:rPr>
                <w:rFonts w:ascii="Times New Roman" w:hAnsi="Times New Roman"/>
                <w:sz w:val="20"/>
                <w:szCs w:val="20"/>
              </w:rPr>
            </w:pPr>
            <w:r w:rsidRPr="00337CDD">
              <w:rPr>
                <w:rFonts w:ascii="Times New Roman" w:hAnsi="Times New Roman"/>
                <w:sz w:val="20"/>
                <w:szCs w:val="20"/>
              </w:rPr>
              <w:t>Расходы на обеспечение деятельности (оказание услуг)</w:t>
            </w:r>
          </w:p>
          <w:p w:rsidR="004B1167" w:rsidRDefault="004B1167" w:rsidP="00B116DA">
            <w:pPr>
              <w:spacing w:after="0" w:line="240" w:lineRule="auto"/>
              <w:rPr>
                <w:rFonts w:ascii="Times New Roman" w:hAnsi="Times New Roman"/>
                <w:sz w:val="20"/>
                <w:szCs w:val="20"/>
              </w:rPr>
            </w:pPr>
            <w:r w:rsidRPr="00337CDD">
              <w:rPr>
                <w:rFonts w:ascii="Times New Roman" w:hAnsi="Times New Roman"/>
                <w:sz w:val="20"/>
                <w:szCs w:val="20"/>
              </w:rPr>
              <w:t>МБУ «</w:t>
            </w:r>
            <w:r w:rsidR="00B116DA" w:rsidRPr="00337CDD">
              <w:rPr>
                <w:rFonts w:ascii="Times New Roman" w:hAnsi="Times New Roman"/>
                <w:sz w:val="20"/>
                <w:szCs w:val="20"/>
              </w:rPr>
              <w:t>СШ ПГО</w:t>
            </w:r>
            <w:r w:rsidRPr="00337CDD">
              <w:rPr>
                <w:rFonts w:ascii="Times New Roman" w:hAnsi="Times New Roman"/>
                <w:sz w:val="20"/>
                <w:szCs w:val="20"/>
              </w:rPr>
              <w:t>»</w:t>
            </w:r>
          </w:p>
          <w:p w:rsidR="001F5827" w:rsidRDefault="001F5827" w:rsidP="00B116DA">
            <w:pPr>
              <w:spacing w:after="0" w:line="240" w:lineRule="auto"/>
              <w:rPr>
                <w:rFonts w:ascii="Times New Roman" w:hAnsi="Times New Roman"/>
                <w:sz w:val="20"/>
                <w:szCs w:val="20"/>
              </w:rPr>
            </w:pPr>
            <w:r w:rsidRPr="001F5827">
              <w:rPr>
                <w:rFonts w:ascii="Times New Roman" w:hAnsi="Times New Roman"/>
                <w:sz w:val="20"/>
                <w:szCs w:val="20"/>
              </w:rPr>
              <w:t>МБУ «СШ по биатлону</w:t>
            </w:r>
            <w:r>
              <w:rPr>
                <w:rFonts w:ascii="Times New Roman" w:hAnsi="Times New Roman"/>
                <w:sz w:val="20"/>
                <w:szCs w:val="20"/>
              </w:rPr>
              <w:t>»</w:t>
            </w:r>
          </w:p>
          <w:p w:rsidR="001F5827" w:rsidRDefault="001F5827" w:rsidP="00B116DA">
            <w:pPr>
              <w:spacing w:after="0" w:line="240" w:lineRule="auto"/>
              <w:rPr>
                <w:rFonts w:ascii="Times New Roman" w:hAnsi="Times New Roman"/>
                <w:sz w:val="20"/>
                <w:szCs w:val="20"/>
              </w:rPr>
            </w:pPr>
          </w:p>
          <w:p w:rsidR="001F5827" w:rsidRPr="00337CDD" w:rsidRDefault="001F5827" w:rsidP="001F5827">
            <w:pPr>
              <w:spacing w:after="0" w:line="240" w:lineRule="auto"/>
              <w:contextualSpacing/>
              <w:jc w:val="both"/>
              <w:rPr>
                <w:rFonts w:ascii="Times New Roman" w:hAnsi="Times New Roman"/>
              </w:rPr>
            </w:pPr>
          </w:p>
        </w:tc>
        <w:tc>
          <w:tcPr>
            <w:tcW w:w="1421" w:type="dxa"/>
            <w:vMerge w:val="restart"/>
          </w:tcPr>
          <w:p w:rsidR="004B1167" w:rsidRPr="00337CDD" w:rsidRDefault="00B116DA" w:rsidP="00E901EB">
            <w:pPr>
              <w:pStyle w:val="ConsPlusNormal"/>
              <w:jc w:val="center"/>
              <w:rPr>
                <w:rFonts w:ascii="Times New Roman" w:hAnsi="Times New Roman"/>
                <w:sz w:val="20"/>
              </w:rPr>
            </w:pPr>
            <w:r w:rsidRPr="00337CDD">
              <w:rPr>
                <w:rFonts w:ascii="Times New Roman" w:hAnsi="Times New Roman" w:cs="Calibri"/>
                <w:sz w:val="20"/>
              </w:rPr>
              <w:t>2020-2024 гг.</w:t>
            </w:r>
          </w:p>
        </w:tc>
        <w:tc>
          <w:tcPr>
            <w:tcW w:w="1559" w:type="dxa"/>
          </w:tcPr>
          <w:p w:rsidR="004B1167" w:rsidRPr="00337CDD" w:rsidRDefault="004B1167" w:rsidP="00E901EB">
            <w:pPr>
              <w:pStyle w:val="ConsPlusNormal"/>
              <w:rPr>
                <w:rFonts w:ascii="Times New Roman" w:hAnsi="Times New Roman"/>
                <w:sz w:val="20"/>
              </w:rPr>
            </w:pPr>
            <w:r w:rsidRPr="00337CDD">
              <w:rPr>
                <w:rFonts w:ascii="Times New Roman" w:hAnsi="Times New Roman"/>
                <w:sz w:val="20"/>
              </w:rPr>
              <w:t>Итого</w:t>
            </w:r>
          </w:p>
        </w:tc>
        <w:tc>
          <w:tcPr>
            <w:tcW w:w="1135" w:type="dxa"/>
            <w:shd w:val="clear" w:color="auto" w:fill="auto"/>
            <w:vAlign w:val="center"/>
          </w:tcPr>
          <w:p w:rsidR="004B1167" w:rsidRPr="00AF5D85" w:rsidRDefault="00831AF8" w:rsidP="00831AF8">
            <w:pPr>
              <w:spacing w:after="0" w:line="240" w:lineRule="auto"/>
              <w:jc w:val="center"/>
              <w:rPr>
                <w:rFonts w:ascii="Times New Roman" w:hAnsi="Times New Roman"/>
                <w:sz w:val="20"/>
                <w:szCs w:val="20"/>
              </w:rPr>
            </w:pPr>
            <w:r w:rsidRPr="00AF5D85">
              <w:rPr>
                <w:rFonts w:ascii="Times New Roman" w:hAnsi="Times New Roman"/>
                <w:sz w:val="20"/>
                <w:szCs w:val="20"/>
              </w:rPr>
              <w:t>85</w:t>
            </w:r>
            <w:r w:rsidR="00BB2648" w:rsidRPr="00AF5D85">
              <w:rPr>
                <w:rFonts w:ascii="Times New Roman" w:hAnsi="Times New Roman"/>
                <w:sz w:val="20"/>
                <w:szCs w:val="20"/>
              </w:rPr>
              <w:t> </w:t>
            </w:r>
            <w:r w:rsidRPr="00AF5D85">
              <w:rPr>
                <w:rFonts w:ascii="Times New Roman" w:hAnsi="Times New Roman"/>
                <w:sz w:val="20"/>
                <w:szCs w:val="20"/>
              </w:rPr>
              <w:t>86</w:t>
            </w:r>
            <w:r w:rsidR="00BB2648" w:rsidRPr="00AF5D85">
              <w:rPr>
                <w:rFonts w:ascii="Times New Roman" w:hAnsi="Times New Roman"/>
                <w:sz w:val="20"/>
                <w:szCs w:val="20"/>
              </w:rPr>
              <w:t>8,9</w:t>
            </w:r>
          </w:p>
        </w:tc>
        <w:tc>
          <w:tcPr>
            <w:tcW w:w="1134" w:type="dxa"/>
            <w:shd w:val="clear" w:color="auto" w:fill="auto"/>
            <w:vAlign w:val="center"/>
          </w:tcPr>
          <w:p w:rsidR="004B1167" w:rsidRPr="00AF5D85" w:rsidRDefault="004B1167" w:rsidP="00C83E05">
            <w:pPr>
              <w:spacing w:after="0" w:line="240" w:lineRule="auto"/>
              <w:jc w:val="center"/>
              <w:rPr>
                <w:rFonts w:ascii="Times New Roman" w:hAnsi="Times New Roman"/>
                <w:sz w:val="20"/>
                <w:szCs w:val="20"/>
              </w:rPr>
            </w:pPr>
            <w:r w:rsidRPr="00AF5D85">
              <w:rPr>
                <w:rFonts w:ascii="Times New Roman" w:hAnsi="Times New Roman"/>
                <w:sz w:val="20"/>
                <w:szCs w:val="20"/>
              </w:rPr>
              <w:t>14 691,6</w:t>
            </w:r>
          </w:p>
        </w:tc>
        <w:tc>
          <w:tcPr>
            <w:tcW w:w="993" w:type="dxa"/>
            <w:shd w:val="clear" w:color="auto" w:fill="auto"/>
            <w:vAlign w:val="center"/>
          </w:tcPr>
          <w:p w:rsidR="0030626B" w:rsidRPr="00AF5D85" w:rsidRDefault="0030626B" w:rsidP="0030626B">
            <w:pPr>
              <w:spacing w:after="0" w:line="240" w:lineRule="auto"/>
              <w:jc w:val="center"/>
              <w:rPr>
                <w:rFonts w:ascii="Times New Roman" w:hAnsi="Times New Roman"/>
                <w:sz w:val="20"/>
                <w:szCs w:val="20"/>
              </w:rPr>
            </w:pPr>
            <w:r w:rsidRPr="00AF5D85">
              <w:rPr>
                <w:rFonts w:ascii="Times New Roman" w:hAnsi="Times New Roman"/>
                <w:sz w:val="20"/>
                <w:szCs w:val="20"/>
              </w:rPr>
              <w:t>19 382,0</w:t>
            </w:r>
          </w:p>
        </w:tc>
        <w:tc>
          <w:tcPr>
            <w:tcW w:w="1134" w:type="dxa"/>
            <w:shd w:val="clear" w:color="auto" w:fill="auto"/>
            <w:vAlign w:val="center"/>
          </w:tcPr>
          <w:p w:rsidR="004B1167" w:rsidRPr="00AF5D85" w:rsidRDefault="00E2567C" w:rsidP="0092167A">
            <w:pPr>
              <w:spacing w:after="0" w:line="240" w:lineRule="auto"/>
              <w:jc w:val="center"/>
              <w:rPr>
                <w:rFonts w:ascii="Times New Roman" w:hAnsi="Times New Roman"/>
                <w:sz w:val="20"/>
                <w:szCs w:val="20"/>
              </w:rPr>
            </w:pPr>
            <w:r w:rsidRPr="00AF5D85">
              <w:rPr>
                <w:rFonts w:ascii="Times New Roman" w:hAnsi="Times New Roman"/>
                <w:sz w:val="20"/>
                <w:szCs w:val="20"/>
              </w:rPr>
              <w:t>17 265,</w:t>
            </w:r>
            <w:r w:rsidR="00BB2648" w:rsidRPr="00AF5D85">
              <w:rPr>
                <w:rFonts w:ascii="Times New Roman" w:hAnsi="Times New Roman"/>
                <w:sz w:val="20"/>
                <w:szCs w:val="20"/>
              </w:rPr>
              <w:t>1</w:t>
            </w:r>
          </w:p>
        </w:tc>
        <w:tc>
          <w:tcPr>
            <w:tcW w:w="993" w:type="dxa"/>
            <w:shd w:val="clear" w:color="auto" w:fill="auto"/>
            <w:vAlign w:val="center"/>
          </w:tcPr>
          <w:p w:rsidR="004B1167" w:rsidRPr="00AF5D85" w:rsidRDefault="00E2567C" w:rsidP="0092167A">
            <w:pPr>
              <w:spacing w:after="0" w:line="240" w:lineRule="auto"/>
              <w:jc w:val="center"/>
              <w:rPr>
                <w:rFonts w:ascii="Times New Roman" w:hAnsi="Times New Roman"/>
                <w:sz w:val="20"/>
                <w:szCs w:val="20"/>
              </w:rPr>
            </w:pPr>
            <w:r w:rsidRPr="00AF5D85">
              <w:rPr>
                <w:rFonts w:ascii="Times New Roman" w:hAnsi="Times New Roman"/>
                <w:sz w:val="20"/>
                <w:szCs w:val="20"/>
              </w:rPr>
              <w:t>17 265,</w:t>
            </w:r>
            <w:r w:rsidR="003570F5" w:rsidRPr="00AF5D85">
              <w:rPr>
                <w:rFonts w:ascii="Times New Roman" w:hAnsi="Times New Roman"/>
                <w:sz w:val="20"/>
                <w:szCs w:val="20"/>
              </w:rPr>
              <w:t>1</w:t>
            </w:r>
          </w:p>
        </w:tc>
        <w:tc>
          <w:tcPr>
            <w:tcW w:w="993" w:type="dxa"/>
            <w:vAlign w:val="center"/>
          </w:tcPr>
          <w:p w:rsidR="004B1167" w:rsidRPr="00AF5D85" w:rsidRDefault="00E2567C" w:rsidP="00BB2648">
            <w:pPr>
              <w:spacing w:after="0" w:line="240" w:lineRule="auto"/>
              <w:jc w:val="center"/>
              <w:rPr>
                <w:rFonts w:ascii="Times New Roman" w:hAnsi="Times New Roman"/>
                <w:sz w:val="20"/>
                <w:szCs w:val="20"/>
              </w:rPr>
            </w:pPr>
            <w:r w:rsidRPr="00AF5D85">
              <w:rPr>
                <w:rFonts w:ascii="Times New Roman" w:hAnsi="Times New Roman"/>
                <w:sz w:val="20"/>
                <w:szCs w:val="20"/>
              </w:rPr>
              <w:t>17 265,</w:t>
            </w:r>
            <w:r w:rsidR="00BB2648" w:rsidRPr="00AF5D85">
              <w:rPr>
                <w:rFonts w:ascii="Times New Roman" w:hAnsi="Times New Roman"/>
                <w:sz w:val="20"/>
                <w:szCs w:val="20"/>
              </w:rPr>
              <w:t>1</w:t>
            </w:r>
          </w:p>
        </w:tc>
        <w:tc>
          <w:tcPr>
            <w:tcW w:w="2268" w:type="dxa"/>
            <w:vMerge w:val="restart"/>
          </w:tcPr>
          <w:p w:rsidR="004B1167" w:rsidRPr="00337CDD" w:rsidRDefault="00712A31" w:rsidP="001F5827">
            <w:pPr>
              <w:spacing w:after="0" w:line="240" w:lineRule="auto"/>
              <w:rPr>
                <w:rFonts w:ascii="Times New Roman" w:hAnsi="Times New Roman"/>
                <w:sz w:val="16"/>
                <w:szCs w:val="16"/>
                <w:shd w:val="clear" w:color="auto" w:fill="FFFFFF"/>
              </w:rPr>
            </w:pPr>
            <w:r w:rsidRPr="00337CDD">
              <w:rPr>
                <w:rFonts w:ascii="Times New Roman" w:hAnsi="Times New Roman"/>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AA7DD9" w:rsidRPr="00337CDD">
              <w:rPr>
                <w:rFonts w:ascii="Times New Roman" w:hAnsi="Times New Roman"/>
                <w:sz w:val="16"/>
                <w:szCs w:val="16"/>
                <w:shd w:val="clear" w:color="auto" w:fill="FFFFFF"/>
              </w:rPr>
              <w:t>, МБУ «СШ ПГО»</w:t>
            </w:r>
            <w:r w:rsidR="001F5827">
              <w:rPr>
                <w:rFonts w:ascii="Times New Roman" w:hAnsi="Times New Roman"/>
                <w:sz w:val="16"/>
                <w:szCs w:val="16"/>
                <w:shd w:val="clear" w:color="auto" w:fill="FFFFFF"/>
              </w:rPr>
              <w:t xml:space="preserve">, </w:t>
            </w:r>
            <w:r w:rsidR="001F5827" w:rsidRPr="001F5827">
              <w:rPr>
                <w:rFonts w:ascii="Times New Roman" w:hAnsi="Times New Roman"/>
                <w:sz w:val="16"/>
                <w:szCs w:val="16"/>
                <w:shd w:val="clear" w:color="auto" w:fill="FFFFFF"/>
              </w:rPr>
              <w:t>МБУ «СШ по биатлону»</w:t>
            </w:r>
          </w:p>
        </w:tc>
        <w:tc>
          <w:tcPr>
            <w:tcW w:w="1843" w:type="dxa"/>
            <w:vMerge w:val="restart"/>
          </w:tcPr>
          <w:p w:rsidR="00AA7DD9" w:rsidRPr="00337CDD" w:rsidRDefault="00AA7DD9" w:rsidP="001F5827">
            <w:pPr>
              <w:spacing w:after="0" w:line="240" w:lineRule="auto"/>
              <w:rPr>
                <w:rFonts w:ascii="Times New Roman" w:hAnsi="Times New Roman"/>
                <w:sz w:val="16"/>
                <w:szCs w:val="16"/>
              </w:rPr>
            </w:pPr>
            <w:r w:rsidRPr="00337CDD">
              <w:rPr>
                <w:rFonts w:ascii="Times New Roman" w:hAnsi="Times New Roman"/>
                <w:sz w:val="16"/>
                <w:szCs w:val="16"/>
              </w:rPr>
              <w:t>Обеспечение деятельности учреждений МБУ «СШ ПГО»</w:t>
            </w:r>
            <w:r w:rsidR="001F5827">
              <w:rPr>
                <w:rFonts w:ascii="Times New Roman" w:hAnsi="Times New Roman"/>
                <w:sz w:val="16"/>
                <w:szCs w:val="16"/>
              </w:rPr>
              <w:t xml:space="preserve">, </w:t>
            </w:r>
            <w:r w:rsidR="001F5827" w:rsidRPr="001F5827">
              <w:rPr>
                <w:rFonts w:ascii="Times New Roman" w:hAnsi="Times New Roman"/>
                <w:sz w:val="16"/>
                <w:szCs w:val="16"/>
              </w:rPr>
              <w:t>МБУ «СШ по биатлону»</w:t>
            </w:r>
            <w:r w:rsidRPr="00337CDD">
              <w:rPr>
                <w:rFonts w:ascii="Times New Roman" w:hAnsi="Times New Roman"/>
                <w:sz w:val="16"/>
                <w:szCs w:val="16"/>
              </w:rPr>
              <w:t>.</w:t>
            </w:r>
          </w:p>
          <w:p w:rsidR="004B1167" w:rsidRPr="00337CDD" w:rsidRDefault="00AA7DD9" w:rsidP="005A7260">
            <w:pPr>
              <w:spacing w:after="0" w:line="240" w:lineRule="auto"/>
              <w:rPr>
                <w:rFonts w:ascii="Times New Roman" w:hAnsi="Times New Roman"/>
                <w:sz w:val="20"/>
              </w:rPr>
            </w:pPr>
            <w:r w:rsidRPr="00337CDD">
              <w:rPr>
                <w:rFonts w:ascii="Times New Roman" w:hAnsi="Times New Roman"/>
                <w:sz w:val="16"/>
                <w:szCs w:val="16"/>
              </w:rPr>
              <w:t>Повышение качества муниципальных услуг, предоставляемых МБУ «СШ «ПГО»</w:t>
            </w:r>
            <w:r w:rsidR="001F5827">
              <w:rPr>
                <w:rFonts w:ascii="Times New Roman" w:hAnsi="Times New Roman"/>
                <w:sz w:val="16"/>
                <w:szCs w:val="16"/>
              </w:rPr>
              <w:t xml:space="preserve">, </w:t>
            </w:r>
            <w:r w:rsidR="001F5827" w:rsidRPr="001F5827">
              <w:rPr>
                <w:rFonts w:ascii="Times New Roman" w:hAnsi="Times New Roman"/>
                <w:sz w:val="16"/>
                <w:szCs w:val="16"/>
              </w:rPr>
              <w:t>МБУ «СШ по биатлону»</w:t>
            </w:r>
          </w:p>
        </w:tc>
      </w:tr>
      <w:tr w:rsidR="00BB2648" w:rsidRPr="00337CDD" w:rsidTr="004E4732">
        <w:trPr>
          <w:trHeight w:val="1699"/>
        </w:trPr>
        <w:tc>
          <w:tcPr>
            <w:tcW w:w="704" w:type="dxa"/>
            <w:vMerge/>
          </w:tcPr>
          <w:p w:rsidR="00BB2648" w:rsidRPr="00337CDD" w:rsidRDefault="00BB2648" w:rsidP="00E901EB">
            <w:pPr>
              <w:spacing w:after="0"/>
              <w:rPr>
                <w:rFonts w:ascii="Times New Roman" w:hAnsi="Times New Roman"/>
                <w:sz w:val="20"/>
                <w:szCs w:val="20"/>
              </w:rPr>
            </w:pPr>
          </w:p>
        </w:tc>
        <w:tc>
          <w:tcPr>
            <w:tcW w:w="1842" w:type="dxa"/>
            <w:vMerge/>
          </w:tcPr>
          <w:p w:rsidR="00BB2648" w:rsidRPr="00337CDD" w:rsidRDefault="00BB2648" w:rsidP="00E901EB">
            <w:pPr>
              <w:spacing w:after="0" w:line="240" w:lineRule="auto"/>
              <w:rPr>
                <w:rFonts w:ascii="Times New Roman" w:hAnsi="Times New Roman"/>
                <w:sz w:val="20"/>
                <w:szCs w:val="20"/>
              </w:rPr>
            </w:pPr>
          </w:p>
        </w:tc>
        <w:tc>
          <w:tcPr>
            <w:tcW w:w="1421" w:type="dxa"/>
            <w:vMerge/>
          </w:tcPr>
          <w:p w:rsidR="00BB2648" w:rsidRPr="00337CDD" w:rsidRDefault="00BB2648" w:rsidP="00E901EB">
            <w:pPr>
              <w:pStyle w:val="ConsPlusNormal"/>
              <w:jc w:val="center"/>
              <w:rPr>
                <w:rFonts w:ascii="Times New Roman" w:hAnsi="Times New Roman"/>
                <w:sz w:val="20"/>
              </w:rPr>
            </w:pPr>
          </w:p>
        </w:tc>
        <w:tc>
          <w:tcPr>
            <w:tcW w:w="1559" w:type="dxa"/>
          </w:tcPr>
          <w:p w:rsidR="00BB2648" w:rsidRPr="00337CDD" w:rsidRDefault="00BB2648" w:rsidP="00E901EB">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135"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85 868,9</w:t>
            </w:r>
          </w:p>
        </w:tc>
        <w:tc>
          <w:tcPr>
            <w:tcW w:w="1134"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14 691,6</w:t>
            </w:r>
          </w:p>
        </w:tc>
        <w:tc>
          <w:tcPr>
            <w:tcW w:w="993"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19 382,0</w:t>
            </w:r>
          </w:p>
        </w:tc>
        <w:tc>
          <w:tcPr>
            <w:tcW w:w="1134"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17 265,1</w:t>
            </w:r>
          </w:p>
        </w:tc>
        <w:tc>
          <w:tcPr>
            <w:tcW w:w="993" w:type="dxa"/>
            <w:shd w:val="clear" w:color="auto" w:fill="auto"/>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17 265,1</w:t>
            </w:r>
          </w:p>
        </w:tc>
        <w:tc>
          <w:tcPr>
            <w:tcW w:w="993" w:type="dxa"/>
            <w:vAlign w:val="center"/>
          </w:tcPr>
          <w:p w:rsidR="00BB2648" w:rsidRPr="00AF5D85" w:rsidRDefault="00BB2648" w:rsidP="00894DEB">
            <w:pPr>
              <w:spacing w:after="0" w:line="240" w:lineRule="auto"/>
              <w:jc w:val="center"/>
              <w:rPr>
                <w:rFonts w:ascii="Times New Roman" w:hAnsi="Times New Roman"/>
                <w:sz w:val="20"/>
                <w:szCs w:val="20"/>
              </w:rPr>
            </w:pPr>
            <w:r w:rsidRPr="00AF5D85">
              <w:rPr>
                <w:rFonts w:ascii="Times New Roman" w:hAnsi="Times New Roman"/>
                <w:sz w:val="20"/>
                <w:szCs w:val="20"/>
              </w:rPr>
              <w:t>17 265,1</w:t>
            </w:r>
          </w:p>
        </w:tc>
        <w:tc>
          <w:tcPr>
            <w:tcW w:w="2268" w:type="dxa"/>
            <w:vMerge/>
          </w:tcPr>
          <w:p w:rsidR="00BB2648" w:rsidRPr="00337CDD" w:rsidRDefault="00BB2648" w:rsidP="00E901EB">
            <w:pPr>
              <w:pStyle w:val="ConsPlusNormal"/>
              <w:rPr>
                <w:rFonts w:ascii="Times New Roman" w:hAnsi="Times New Roman"/>
                <w:sz w:val="16"/>
                <w:szCs w:val="16"/>
              </w:rPr>
            </w:pPr>
          </w:p>
        </w:tc>
        <w:tc>
          <w:tcPr>
            <w:tcW w:w="1843" w:type="dxa"/>
            <w:vMerge/>
          </w:tcPr>
          <w:p w:rsidR="00BB2648" w:rsidRPr="00337CDD" w:rsidRDefault="00BB2648" w:rsidP="00E901EB">
            <w:pPr>
              <w:pStyle w:val="ConsPlusNormal"/>
              <w:rPr>
                <w:rFonts w:ascii="Times New Roman" w:hAnsi="Times New Roman"/>
                <w:sz w:val="20"/>
              </w:rPr>
            </w:pPr>
          </w:p>
        </w:tc>
      </w:tr>
      <w:tr w:rsidR="006252DE" w:rsidRPr="00337CDD" w:rsidTr="00BB2648">
        <w:trPr>
          <w:trHeight w:val="387"/>
        </w:trPr>
        <w:tc>
          <w:tcPr>
            <w:tcW w:w="704" w:type="dxa"/>
            <w:vMerge w:val="restart"/>
          </w:tcPr>
          <w:p w:rsidR="006252DE" w:rsidRPr="00337CDD" w:rsidRDefault="006252DE" w:rsidP="00E901EB">
            <w:pPr>
              <w:spacing w:after="0"/>
              <w:rPr>
                <w:rFonts w:ascii="Times New Roman" w:hAnsi="Times New Roman"/>
                <w:sz w:val="20"/>
                <w:szCs w:val="20"/>
              </w:rPr>
            </w:pPr>
            <w:r w:rsidRPr="00337CDD">
              <w:rPr>
                <w:rFonts w:ascii="Times New Roman" w:hAnsi="Times New Roman"/>
                <w:sz w:val="20"/>
                <w:szCs w:val="20"/>
              </w:rPr>
              <w:t>1.1.2</w:t>
            </w:r>
            <w:r w:rsidR="00B116DA" w:rsidRPr="00337CDD">
              <w:rPr>
                <w:rFonts w:ascii="Times New Roman" w:hAnsi="Times New Roman"/>
                <w:sz w:val="20"/>
                <w:szCs w:val="20"/>
              </w:rPr>
              <w:t>.</w:t>
            </w:r>
          </w:p>
        </w:tc>
        <w:tc>
          <w:tcPr>
            <w:tcW w:w="1842" w:type="dxa"/>
            <w:vMerge w:val="restart"/>
          </w:tcPr>
          <w:p w:rsidR="00B116DA" w:rsidRPr="00337CDD" w:rsidRDefault="006252DE" w:rsidP="00B116DA">
            <w:pPr>
              <w:spacing w:after="0" w:line="240" w:lineRule="auto"/>
              <w:rPr>
                <w:rFonts w:ascii="Times New Roman" w:hAnsi="Times New Roman"/>
                <w:sz w:val="20"/>
                <w:szCs w:val="20"/>
              </w:rPr>
            </w:pPr>
            <w:r w:rsidRPr="00337CDD">
              <w:rPr>
                <w:rFonts w:ascii="Times New Roman" w:hAnsi="Times New Roman"/>
                <w:sz w:val="20"/>
                <w:szCs w:val="20"/>
              </w:rPr>
              <w:t>Мероприятие 01.01.02.</w:t>
            </w:r>
          </w:p>
          <w:p w:rsidR="006252DE" w:rsidRPr="00337CDD" w:rsidRDefault="002D0B42" w:rsidP="00FB79E0">
            <w:pPr>
              <w:spacing w:after="0" w:line="240" w:lineRule="auto"/>
              <w:rPr>
                <w:rFonts w:ascii="Times New Roman" w:hAnsi="Times New Roman"/>
                <w:sz w:val="20"/>
                <w:szCs w:val="20"/>
              </w:rPr>
            </w:pPr>
            <w:r>
              <w:rPr>
                <w:rFonts w:ascii="Times New Roman" w:eastAsia="Times New Roman" w:hAnsi="Times New Roman"/>
                <w:sz w:val="20"/>
                <w:szCs w:val="20"/>
                <w:lang w:eastAsia="ru-RU"/>
              </w:rPr>
              <w:t xml:space="preserve">Расходы на обеспечение деятельности </w:t>
            </w:r>
            <w:r w:rsidR="00FB79E0">
              <w:rPr>
                <w:rFonts w:ascii="Times New Roman" w:eastAsia="Times New Roman" w:hAnsi="Times New Roman"/>
                <w:sz w:val="20"/>
                <w:szCs w:val="20"/>
                <w:lang w:eastAsia="ru-RU"/>
              </w:rPr>
              <w:t>МБУ</w:t>
            </w:r>
            <w:r>
              <w:rPr>
                <w:rFonts w:ascii="Times New Roman" w:eastAsia="Times New Roman" w:hAnsi="Times New Roman"/>
                <w:sz w:val="20"/>
                <w:szCs w:val="20"/>
                <w:lang w:eastAsia="ru-RU"/>
              </w:rPr>
              <w:t xml:space="preserve"> «СШ»</w:t>
            </w:r>
          </w:p>
        </w:tc>
        <w:tc>
          <w:tcPr>
            <w:tcW w:w="1421" w:type="dxa"/>
            <w:vMerge w:val="restart"/>
          </w:tcPr>
          <w:p w:rsidR="006252DE" w:rsidRPr="00337CDD" w:rsidRDefault="00B116DA" w:rsidP="00E901EB">
            <w:pPr>
              <w:pStyle w:val="ConsPlusNormal"/>
              <w:jc w:val="center"/>
              <w:rPr>
                <w:rFonts w:ascii="Times New Roman" w:hAnsi="Times New Roman"/>
                <w:sz w:val="20"/>
              </w:rPr>
            </w:pPr>
            <w:r w:rsidRPr="00337CDD">
              <w:rPr>
                <w:rFonts w:ascii="Times New Roman" w:hAnsi="Times New Roman" w:cs="Calibri"/>
                <w:sz w:val="20"/>
              </w:rPr>
              <w:t>2020-2024 гг.</w:t>
            </w:r>
          </w:p>
        </w:tc>
        <w:tc>
          <w:tcPr>
            <w:tcW w:w="1559" w:type="dxa"/>
          </w:tcPr>
          <w:p w:rsidR="006252DE" w:rsidRPr="00337CDD" w:rsidRDefault="006252DE" w:rsidP="00E901EB">
            <w:pPr>
              <w:pStyle w:val="ConsPlusNormal"/>
              <w:rPr>
                <w:rFonts w:ascii="Times New Roman" w:hAnsi="Times New Roman"/>
                <w:sz w:val="20"/>
              </w:rPr>
            </w:pPr>
            <w:r w:rsidRPr="00337CDD">
              <w:rPr>
                <w:rFonts w:ascii="Times New Roman" w:hAnsi="Times New Roman"/>
                <w:sz w:val="20"/>
              </w:rPr>
              <w:t>Итого</w:t>
            </w:r>
          </w:p>
        </w:tc>
        <w:tc>
          <w:tcPr>
            <w:tcW w:w="1135" w:type="dxa"/>
            <w:shd w:val="clear" w:color="auto" w:fill="auto"/>
            <w:vAlign w:val="center"/>
          </w:tcPr>
          <w:p w:rsidR="006252DE" w:rsidRPr="00AF5D85" w:rsidRDefault="006252DE" w:rsidP="0036402D">
            <w:pPr>
              <w:spacing w:after="0" w:line="240" w:lineRule="auto"/>
              <w:jc w:val="center"/>
              <w:rPr>
                <w:rFonts w:ascii="Times New Roman" w:hAnsi="Times New Roman"/>
                <w:sz w:val="20"/>
                <w:szCs w:val="20"/>
              </w:rPr>
            </w:pPr>
            <w:r w:rsidRPr="001F2EFD">
              <w:rPr>
                <w:rFonts w:ascii="Times New Roman" w:hAnsi="Times New Roman"/>
                <w:sz w:val="20"/>
                <w:szCs w:val="20"/>
              </w:rPr>
              <w:t>10</w:t>
            </w:r>
            <w:r w:rsidR="0036402D" w:rsidRPr="001F2EFD">
              <w:rPr>
                <w:rFonts w:ascii="Times New Roman" w:hAnsi="Times New Roman"/>
                <w:sz w:val="20"/>
                <w:szCs w:val="20"/>
              </w:rPr>
              <w:t>3 827,3</w:t>
            </w:r>
          </w:p>
        </w:tc>
        <w:tc>
          <w:tcPr>
            <w:tcW w:w="1134" w:type="dxa"/>
            <w:shd w:val="clear" w:color="auto" w:fill="auto"/>
            <w:vAlign w:val="center"/>
          </w:tcPr>
          <w:p w:rsidR="006252DE" w:rsidRPr="00AF5D85" w:rsidRDefault="006252DE" w:rsidP="00C83E05">
            <w:pPr>
              <w:spacing w:after="0" w:line="240" w:lineRule="auto"/>
              <w:jc w:val="center"/>
              <w:rPr>
                <w:rFonts w:ascii="Times New Roman" w:hAnsi="Times New Roman"/>
                <w:sz w:val="20"/>
                <w:szCs w:val="20"/>
              </w:rPr>
            </w:pPr>
            <w:r w:rsidRPr="00AF5D85">
              <w:rPr>
                <w:rFonts w:ascii="Times New Roman" w:hAnsi="Times New Roman"/>
                <w:sz w:val="20"/>
                <w:szCs w:val="20"/>
              </w:rPr>
              <w:t>16 137,5</w:t>
            </w:r>
          </w:p>
        </w:tc>
        <w:tc>
          <w:tcPr>
            <w:tcW w:w="993" w:type="dxa"/>
            <w:shd w:val="clear" w:color="auto" w:fill="auto"/>
            <w:vAlign w:val="center"/>
          </w:tcPr>
          <w:p w:rsidR="006252DE" w:rsidRPr="00AF5D85" w:rsidRDefault="006252DE" w:rsidP="0036402D">
            <w:pPr>
              <w:spacing w:after="0" w:line="240" w:lineRule="auto"/>
              <w:jc w:val="center"/>
              <w:rPr>
                <w:rFonts w:ascii="Times New Roman" w:hAnsi="Times New Roman"/>
                <w:sz w:val="20"/>
                <w:szCs w:val="20"/>
              </w:rPr>
            </w:pPr>
            <w:r w:rsidRPr="001F2EFD">
              <w:rPr>
                <w:rFonts w:ascii="Times New Roman" w:hAnsi="Times New Roman"/>
                <w:sz w:val="20"/>
                <w:szCs w:val="20"/>
              </w:rPr>
              <w:t>2</w:t>
            </w:r>
            <w:r w:rsidR="0036402D" w:rsidRPr="001F2EFD">
              <w:rPr>
                <w:rFonts w:ascii="Times New Roman" w:hAnsi="Times New Roman"/>
                <w:sz w:val="20"/>
                <w:szCs w:val="20"/>
              </w:rPr>
              <w:t>4 270,1</w:t>
            </w:r>
          </w:p>
        </w:tc>
        <w:tc>
          <w:tcPr>
            <w:tcW w:w="1134" w:type="dxa"/>
            <w:shd w:val="clear" w:color="auto" w:fill="auto"/>
            <w:vAlign w:val="center"/>
          </w:tcPr>
          <w:p w:rsidR="006252DE" w:rsidRPr="00AF5D85" w:rsidRDefault="006252DE" w:rsidP="00F27CEB">
            <w:pPr>
              <w:spacing w:after="0" w:line="240" w:lineRule="auto"/>
              <w:jc w:val="center"/>
              <w:rPr>
                <w:rFonts w:ascii="Times New Roman" w:hAnsi="Times New Roman"/>
                <w:sz w:val="20"/>
                <w:szCs w:val="20"/>
              </w:rPr>
            </w:pPr>
            <w:r w:rsidRPr="00AF5D85">
              <w:rPr>
                <w:rFonts w:ascii="Times New Roman" w:hAnsi="Times New Roman"/>
                <w:sz w:val="20"/>
                <w:szCs w:val="20"/>
              </w:rPr>
              <w:t>21 139,9</w:t>
            </w:r>
          </w:p>
        </w:tc>
        <w:tc>
          <w:tcPr>
            <w:tcW w:w="993" w:type="dxa"/>
            <w:shd w:val="clear" w:color="auto" w:fill="auto"/>
            <w:vAlign w:val="center"/>
          </w:tcPr>
          <w:p w:rsidR="006252DE" w:rsidRPr="00AF5D85" w:rsidRDefault="006252DE" w:rsidP="00F27CEB">
            <w:pPr>
              <w:spacing w:after="0" w:line="240" w:lineRule="auto"/>
              <w:jc w:val="center"/>
              <w:rPr>
                <w:rFonts w:ascii="Times New Roman" w:hAnsi="Times New Roman"/>
                <w:sz w:val="20"/>
                <w:szCs w:val="20"/>
              </w:rPr>
            </w:pPr>
            <w:r w:rsidRPr="00AF5D85">
              <w:rPr>
                <w:rFonts w:ascii="Times New Roman" w:hAnsi="Times New Roman"/>
                <w:sz w:val="20"/>
                <w:szCs w:val="20"/>
              </w:rPr>
              <w:t>21 139,9</w:t>
            </w:r>
          </w:p>
        </w:tc>
        <w:tc>
          <w:tcPr>
            <w:tcW w:w="993" w:type="dxa"/>
            <w:vAlign w:val="center"/>
          </w:tcPr>
          <w:p w:rsidR="006252DE" w:rsidRPr="00AF5D85" w:rsidRDefault="006252DE" w:rsidP="00F27CEB">
            <w:pPr>
              <w:spacing w:after="0" w:line="240" w:lineRule="auto"/>
              <w:jc w:val="center"/>
              <w:rPr>
                <w:rFonts w:ascii="Times New Roman" w:hAnsi="Times New Roman"/>
                <w:sz w:val="20"/>
                <w:szCs w:val="20"/>
              </w:rPr>
            </w:pPr>
            <w:r w:rsidRPr="00AF5D85">
              <w:rPr>
                <w:rFonts w:ascii="Times New Roman" w:hAnsi="Times New Roman"/>
                <w:sz w:val="20"/>
                <w:szCs w:val="20"/>
              </w:rPr>
              <w:t>21 139,9</w:t>
            </w:r>
          </w:p>
        </w:tc>
        <w:tc>
          <w:tcPr>
            <w:tcW w:w="2268" w:type="dxa"/>
            <w:vMerge w:val="restart"/>
          </w:tcPr>
          <w:p w:rsidR="006252DE" w:rsidRPr="00337CDD" w:rsidRDefault="006252DE" w:rsidP="00FB79E0">
            <w:pPr>
              <w:pStyle w:val="ConsPlusNormal"/>
              <w:rPr>
                <w:rFonts w:ascii="Times New Roman" w:hAnsi="Times New Roman"/>
                <w:sz w:val="16"/>
                <w:szCs w:val="16"/>
              </w:rPr>
            </w:pPr>
            <w:r w:rsidRPr="00337CDD">
              <w:rPr>
                <w:rFonts w:ascii="Times New Roman" w:hAnsi="Times New Roman"/>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AA7DD9" w:rsidRPr="00337CDD">
              <w:rPr>
                <w:rFonts w:ascii="Times New Roman" w:hAnsi="Times New Roman"/>
                <w:sz w:val="16"/>
                <w:szCs w:val="16"/>
                <w:shd w:val="clear" w:color="auto" w:fill="FFFFFF"/>
              </w:rPr>
              <w:t xml:space="preserve">, </w:t>
            </w:r>
            <w:r w:rsidR="00FB79E0">
              <w:rPr>
                <w:rFonts w:ascii="Times New Roman" w:hAnsi="Times New Roman"/>
                <w:sz w:val="16"/>
                <w:szCs w:val="16"/>
                <w:shd w:val="clear" w:color="auto" w:fill="FFFFFF"/>
              </w:rPr>
              <w:t>МБУ «СШ»</w:t>
            </w:r>
          </w:p>
        </w:tc>
        <w:tc>
          <w:tcPr>
            <w:tcW w:w="1843" w:type="dxa"/>
            <w:vMerge w:val="restart"/>
          </w:tcPr>
          <w:p w:rsidR="00FB79E0" w:rsidRDefault="00AA7DD9" w:rsidP="00FB79E0">
            <w:pPr>
              <w:pStyle w:val="ConsPlusNormal"/>
              <w:rPr>
                <w:rFonts w:ascii="Times New Roman" w:hAnsi="Times New Roman"/>
                <w:sz w:val="16"/>
                <w:szCs w:val="16"/>
                <w:shd w:val="clear" w:color="auto" w:fill="FFFFFF"/>
              </w:rPr>
            </w:pPr>
            <w:r w:rsidRPr="00337CDD">
              <w:rPr>
                <w:rFonts w:ascii="Times New Roman" w:hAnsi="Times New Roman"/>
                <w:sz w:val="16"/>
                <w:szCs w:val="16"/>
              </w:rPr>
              <w:t>Обеспечение деятельности учреждений</w:t>
            </w:r>
            <w:r w:rsidR="00FB79E0">
              <w:rPr>
                <w:rFonts w:ascii="Times New Roman" w:hAnsi="Times New Roman"/>
                <w:sz w:val="16"/>
                <w:szCs w:val="16"/>
              </w:rPr>
              <w:t xml:space="preserve"> </w:t>
            </w:r>
            <w:r w:rsidR="00FB79E0">
              <w:rPr>
                <w:rFonts w:ascii="Times New Roman" w:hAnsi="Times New Roman"/>
                <w:sz w:val="16"/>
                <w:szCs w:val="16"/>
                <w:shd w:val="clear" w:color="auto" w:fill="FFFFFF"/>
              </w:rPr>
              <w:t>МБУ «СШ»</w:t>
            </w:r>
          </w:p>
          <w:p w:rsidR="00FB79E0" w:rsidRDefault="00AA7DD9" w:rsidP="00FB79E0">
            <w:pPr>
              <w:pStyle w:val="ConsPlusNormal"/>
              <w:rPr>
                <w:rFonts w:ascii="Times New Roman" w:hAnsi="Times New Roman"/>
                <w:sz w:val="16"/>
                <w:szCs w:val="16"/>
                <w:shd w:val="clear" w:color="auto" w:fill="FFFFFF"/>
              </w:rPr>
            </w:pPr>
            <w:r w:rsidRPr="00337CDD">
              <w:rPr>
                <w:rFonts w:ascii="Times New Roman" w:hAnsi="Times New Roman"/>
                <w:sz w:val="16"/>
                <w:szCs w:val="16"/>
              </w:rPr>
              <w:t xml:space="preserve">Повышение качества муниципальных услуг, предоставляемых </w:t>
            </w:r>
            <w:r w:rsidR="00FB79E0">
              <w:rPr>
                <w:rFonts w:ascii="Times New Roman" w:hAnsi="Times New Roman"/>
                <w:sz w:val="16"/>
                <w:szCs w:val="16"/>
                <w:shd w:val="clear" w:color="auto" w:fill="FFFFFF"/>
              </w:rPr>
              <w:t>МБУ «СШ»</w:t>
            </w:r>
          </w:p>
          <w:p w:rsidR="006252DE" w:rsidRPr="00337CDD" w:rsidRDefault="006252DE" w:rsidP="00FB79E0">
            <w:pPr>
              <w:pStyle w:val="ConsPlusNormal"/>
              <w:rPr>
                <w:rFonts w:ascii="Times New Roman" w:hAnsi="Times New Roman"/>
                <w:sz w:val="20"/>
              </w:rPr>
            </w:pPr>
          </w:p>
        </w:tc>
      </w:tr>
      <w:tr w:rsidR="006252DE" w:rsidRPr="00337CDD" w:rsidTr="00AF77F7">
        <w:trPr>
          <w:trHeight w:val="958"/>
        </w:trPr>
        <w:tc>
          <w:tcPr>
            <w:tcW w:w="704" w:type="dxa"/>
            <w:vMerge/>
          </w:tcPr>
          <w:p w:rsidR="006252DE" w:rsidRPr="00337CDD" w:rsidRDefault="006252DE" w:rsidP="00E901EB">
            <w:pPr>
              <w:spacing w:after="0"/>
              <w:rPr>
                <w:rFonts w:ascii="Times New Roman" w:hAnsi="Times New Roman"/>
                <w:sz w:val="20"/>
                <w:szCs w:val="20"/>
              </w:rPr>
            </w:pPr>
          </w:p>
        </w:tc>
        <w:tc>
          <w:tcPr>
            <w:tcW w:w="1842" w:type="dxa"/>
            <w:vMerge/>
          </w:tcPr>
          <w:p w:rsidR="006252DE" w:rsidRPr="00337CDD" w:rsidRDefault="006252DE" w:rsidP="003A2DD4">
            <w:pPr>
              <w:spacing w:after="0" w:line="240" w:lineRule="auto"/>
              <w:rPr>
                <w:rFonts w:ascii="Times New Roman" w:hAnsi="Times New Roman"/>
                <w:sz w:val="20"/>
                <w:szCs w:val="20"/>
              </w:rPr>
            </w:pPr>
          </w:p>
        </w:tc>
        <w:tc>
          <w:tcPr>
            <w:tcW w:w="1421" w:type="dxa"/>
            <w:vMerge/>
          </w:tcPr>
          <w:p w:rsidR="006252DE" w:rsidRPr="00337CDD" w:rsidRDefault="006252DE" w:rsidP="00E901EB">
            <w:pPr>
              <w:pStyle w:val="ConsPlusNormal"/>
              <w:jc w:val="center"/>
              <w:rPr>
                <w:rFonts w:ascii="Times New Roman" w:hAnsi="Times New Roman"/>
                <w:sz w:val="20"/>
              </w:rPr>
            </w:pPr>
          </w:p>
        </w:tc>
        <w:tc>
          <w:tcPr>
            <w:tcW w:w="1559" w:type="dxa"/>
          </w:tcPr>
          <w:p w:rsidR="006252DE" w:rsidRPr="00337CDD" w:rsidRDefault="006252DE" w:rsidP="005C6404">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135" w:type="dxa"/>
            <w:shd w:val="clear" w:color="auto" w:fill="auto"/>
            <w:vAlign w:val="center"/>
          </w:tcPr>
          <w:p w:rsidR="006252DE" w:rsidRPr="00AF5D85" w:rsidRDefault="006252DE" w:rsidP="0036402D">
            <w:pPr>
              <w:spacing w:after="0" w:line="240" w:lineRule="auto"/>
              <w:jc w:val="center"/>
              <w:rPr>
                <w:rFonts w:ascii="Times New Roman" w:hAnsi="Times New Roman"/>
                <w:sz w:val="20"/>
                <w:szCs w:val="20"/>
              </w:rPr>
            </w:pPr>
            <w:r w:rsidRPr="001F2EFD">
              <w:rPr>
                <w:rFonts w:ascii="Times New Roman" w:hAnsi="Times New Roman"/>
                <w:sz w:val="20"/>
                <w:szCs w:val="20"/>
              </w:rPr>
              <w:t>10</w:t>
            </w:r>
            <w:r w:rsidR="0036402D" w:rsidRPr="001F2EFD">
              <w:rPr>
                <w:rFonts w:ascii="Times New Roman" w:hAnsi="Times New Roman"/>
                <w:sz w:val="20"/>
                <w:szCs w:val="20"/>
              </w:rPr>
              <w:t>3 827,3</w:t>
            </w:r>
          </w:p>
        </w:tc>
        <w:tc>
          <w:tcPr>
            <w:tcW w:w="1134" w:type="dxa"/>
            <w:shd w:val="clear" w:color="auto" w:fill="auto"/>
            <w:vAlign w:val="center"/>
          </w:tcPr>
          <w:p w:rsidR="006252DE" w:rsidRPr="00AF5D85" w:rsidRDefault="006252DE" w:rsidP="005C6404">
            <w:pPr>
              <w:spacing w:after="0" w:line="240" w:lineRule="auto"/>
              <w:jc w:val="center"/>
              <w:rPr>
                <w:rFonts w:ascii="Times New Roman" w:hAnsi="Times New Roman"/>
                <w:sz w:val="20"/>
                <w:szCs w:val="20"/>
              </w:rPr>
            </w:pPr>
            <w:r w:rsidRPr="00AF5D85">
              <w:rPr>
                <w:rFonts w:ascii="Times New Roman" w:hAnsi="Times New Roman"/>
                <w:sz w:val="20"/>
                <w:szCs w:val="20"/>
              </w:rPr>
              <w:t>16 137,5</w:t>
            </w:r>
          </w:p>
        </w:tc>
        <w:tc>
          <w:tcPr>
            <w:tcW w:w="993" w:type="dxa"/>
            <w:shd w:val="clear" w:color="auto" w:fill="auto"/>
            <w:vAlign w:val="center"/>
          </w:tcPr>
          <w:p w:rsidR="006252DE" w:rsidRPr="00AF5D85" w:rsidRDefault="0036402D" w:rsidP="005C6404">
            <w:pPr>
              <w:spacing w:after="0" w:line="240" w:lineRule="auto"/>
              <w:jc w:val="center"/>
              <w:rPr>
                <w:rFonts w:ascii="Times New Roman" w:hAnsi="Times New Roman"/>
                <w:sz w:val="20"/>
                <w:szCs w:val="20"/>
              </w:rPr>
            </w:pPr>
            <w:r w:rsidRPr="001F2EFD">
              <w:rPr>
                <w:rFonts w:ascii="Times New Roman" w:hAnsi="Times New Roman"/>
                <w:sz w:val="20"/>
                <w:szCs w:val="20"/>
              </w:rPr>
              <w:t>24 270,1</w:t>
            </w:r>
          </w:p>
        </w:tc>
        <w:tc>
          <w:tcPr>
            <w:tcW w:w="1134" w:type="dxa"/>
            <w:shd w:val="clear" w:color="auto" w:fill="auto"/>
            <w:vAlign w:val="center"/>
          </w:tcPr>
          <w:p w:rsidR="006252DE" w:rsidRPr="00AF5D85" w:rsidRDefault="006252DE" w:rsidP="005C6404">
            <w:pPr>
              <w:spacing w:after="0" w:line="240" w:lineRule="auto"/>
              <w:jc w:val="center"/>
              <w:rPr>
                <w:rFonts w:ascii="Times New Roman" w:hAnsi="Times New Roman"/>
                <w:sz w:val="20"/>
                <w:szCs w:val="20"/>
              </w:rPr>
            </w:pPr>
            <w:r w:rsidRPr="00AF5D85">
              <w:rPr>
                <w:rFonts w:ascii="Times New Roman" w:hAnsi="Times New Roman"/>
                <w:sz w:val="20"/>
                <w:szCs w:val="20"/>
              </w:rPr>
              <w:t>21 139,9</w:t>
            </w:r>
          </w:p>
        </w:tc>
        <w:tc>
          <w:tcPr>
            <w:tcW w:w="993" w:type="dxa"/>
            <w:shd w:val="clear" w:color="auto" w:fill="auto"/>
            <w:vAlign w:val="center"/>
          </w:tcPr>
          <w:p w:rsidR="006252DE" w:rsidRPr="00AF5D85" w:rsidRDefault="006252DE" w:rsidP="005C6404">
            <w:pPr>
              <w:spacing w:after="0" w:line="240" w:lineRule="auto"/>
              <w:jc w:val="center"/>
              <w:rPr>
                <w:rFonts w:ascii="Times New Roman" w:hAnsi="Times New Roman"/>
                <w:sz w:val="20"/>
                <w:szCs w:val="20"/>
              </w:rPr>
            </w:pPr>
            <w:r w:rsidRPr="00AF5D85">
              <w:rPr>
                <w:rFonts w:ascii="Times New Roman" w:hAnsi="Times New Roman"/>
                <w:sz w:val="20"/>
                <w:szCs w:val="20"/>
              </w:rPr>
              <w:t>21 139,9</w:t>
            </w:r>
          </w:p>
        </w:tc>
        <w:tc>
          <w:tcPr>
            <w:tcW w:w="993" w:type="dxa"/>
            <w:vAlign w:val="center"/>
          </w:tcPr>
          <w:p w:rsidR="006252DE" w:rsidRPr="00AF5D85" w:rsidRDefault="006252DE" w:rsidP="005C6404">
            <w:pPr>
              <w:spacing w:after="0" w:line="240" w:lineRule="auto"/>
              <w:jc w:val="center"/>
              <w:rPr>
                <w:rFonts w:ascii="Times New Roman" w:hAnsi="Times New Roman"/>
                <w:sz w:val="20"/>
                <w:szCs w:val="20"/>
              </w:rPr>
            </w:pPr>
            <w:r w:rsidRPr="00AF5D85">
              <w:rPr>
                <w:rFonts w:ascii="Times New Roman" w:hAnsi="Times New Roman"/>
                <w:sz w:val="20"/>
                <w:szCs w:val="20"/>
              </w:rPr>
              <w:t>21 139,9</w:t>
            </w:r>
          </w:p>
        </w:tc>
        <w:tc>
          <w:tcPr>
            <w:tcW w:w="2268" w:type="dxa"/>
            <w:vMerge/>
          </w:tcPr>
          <w:p w:rsidR="006252DE" w:rsidRPr="00337CDD" w:rsidRDefault="006252DE" w:rsidP="00E901EB">
            <w:pPr>
              <w:pStyle w:val="ConsPlusNormal"/>
              <w:rPr>
                <w:rFonts w:ascii="Times New Roman" w:hAnsi="Times New Roman"/>
                <w:sz w:val="16"/>
                <w:szCs w:val="16"/>
                <w:shd w:val="clear" w:color="auto" w:fill="FFFFFF"/>
              </w:rPr>
            </w:pPr>
          </w:p>
        </w:tc>
        <w:tc>
          <w:tcPr>
            <w:tcW w:w="1843" w:type="dxa"/>
            <w:vMerge/>
          </w:tcPr>
          <w:p w:rsidR="006252DE" w:rsidRPr="00337CDD" w:rsidRDefault="006252DE" w:rsidP="00C20DE7">
            <w:pPr>
              <w:pStyle w:val="ConsPlusNormal"/>
              <w:rPr>
                <w:rFonts w:ascii="Times New Roman" w:hAnsi="Times New Roman"/>
                <w:sz w:val="20"/>
              </w:rPr>
            </w:pPr>
          </w:p>
        </w:tc>
      </w:tr>
      <w:tr w:rsidR="00CB6780" w:rsidRPr="00337CDD" w:rsidTr="00AF77F7">
        <w:trPr>
          <w:trHeight w:val="20"/>
        </w:trPr>
        <w:tc>
          <w:tcPr>
            <w:tcW w:w="704" w:type="dxa"/>
            <w:vMerge w:val="restart"/>
          </w:tcPr>
          <w:p w:rsidR="00CB6780" w:rsidRPr="00C17E3C" w:rsidRDefault="00B116DA" w:rsidP="00E901EB">
            <w:pPr>
              <w:spacing w:after="0"/>
              <w:rPr>
                <w:rFonts w:ascii="Times New Roman" w:hAnsi="Times New Roman"/>
                <w:sz w:val="20"/>
                <w:szCs w:val="20"/>
              </w:rPr>
            </w:pPr>
            <w:r w:rsidRPr="00C17E3C">
              <w:rPr>
                <w:rFonts w:ascii="Times New Roman" w:hAnsi="Times New Roman"/>
                <w:sz w:val="20"/>
                <w:szCs w:val="20"/>
              </w:rPr>
              <w:t>2.</w:t>
            </w:r>
          </w:p>
        </w:tc>
        <w:tc>
          <w:tcPr>
            <w:tcW w:w="1842" w:type="dxa"/>
            <w:vMerge w:val="restart"/>
          </w:tcPr>
          <w:p w:rsidR="00CB6780" w:rsidRPr="00337CDD" w:rsidRDefault="00CB6780" w:rsidP="00B056C7">
            <w:pPr>
              <w:spacing w:after="0" w:line="240" w:lineRule="auto"/>
              <w:rPr>
                <w:rFonts w:ascii="Times New Roman" w:hAnsi="Times New Roman"/>
                <w:sz w:val="20"/>
                <w:szCs w:val="20"/>
              </w:rPr>
            </w:pPr>
            <w:r w:rsidRPr="00337CDD">
              <w:rPr>
                <w:rFonts w:ascii="Times New Roman" w:hAnsi="Times New Roman"/>
                <w:sz w:val="20"/>
                <w:szCs w:val="20"/>
              </w:rPr>
              <w:t>Основное мероприятие 03.</w:t>
            </w:r>
          </w:p>
          <w:p w:rsidR="00CB6780" w:rsidRPr="00C17E3C" w:rsidRDefault="00B116DA" w:rsidP="00B056C7">
            <w:pPr>
              <w:spacing w:after="0" w:line="240" w:lineRule="auto"/>
              <w:rPr>
                <w:rFonts w:ascii="Times New Roman" w:hAnsi="Times New Roman"/>
                <w:sz w:val="20"/>
                <w:szCs w:val="20"/>
              </w:rPr>
            </w:pPr>
            <w:r w:rsidRPr="00C17E3C">
              <w:rPr>
                <w:rFonts w:ascii="Times New Roman" w:hAnsi="Times New Roman"/>
                <w:sz w:val="20"/>
                <w:szCs w:val="20"/>
              </w:rPr>
              <w:t>Развитие видов спорта в Московской области</w:t>
            </w:r>
          </w:p>
        </w:tc>
        <w:tc>
          <w:tcPr>
            <w:tcW w:w="1421" w:type="dxa"/>
            <w:vMerge w:val="restart"/>
          </w:tcPr>
          <w:p w:rsidR="00CB6780" w:rsidRPr="00337CDD" w:rsidRDefault="00CB6780" w:rsidP="00B87A54">
            <w:pPr>
              <w:pStyle w:val="ConsPlusNormal"/>
              <w:jc w:val="center"/>
              <w:rPr>
                <w:rFonts w:ascii="Times New Roman" w:hAnsi="Times New Roman"/>
                <w:sz w:val="20"/>
              </w:rPr>
            </w:pPr>
            <w:r w:rsidRPr="00337CDD">
              <w:rPr>
                <w:rFonts w:ascii="Times New Roman" w:hAnsi="Times New Roman"/>
                <w:sz w:val="20"/>
                <w:lang w:val="en-US"/>
              </w:rPr>
              <w:t>2021</w:t>
            </w:r>
            <w:r w:rsidR="00B116DA" w:rsidRPr="00337CDD">
              <w:rPr>
                <w:rFonts w:ascii="Times New Roman" w:hAnsi="Times New Roman"/>
                <w:sz w:val="20"/>
              </w:rPr>
              <w:t xml:space="preserve"> год</w:t>
            </w:r>
          </w:p>
        </w:tc>
        <w:tc>
          <w:tcPr>
            <w:tcW w:w="1559" w:type="dxa"/>
          </w:tcPr>
          <w:p w:rsidR="00CB6780" w:rsidRPr="00337CDD" w:rsidRDefault="00CB6780" w:rsidP="00E901EB">
            <w:pPr>
              <w:pStyle w:val="ConsPlusNormal"/>
              <w:rPr>
                <w:rFonts w:ascii="Times New Roman" w:hAnsi="Times New Roman"/>
                <w:sz w:val="20"/>
              </w:rPr>
            </w:pPr>
            <w:r w:rsidRPr="00337CDD">
              <w:rPr>
                <w:rFonts w:ascii="Times New Roman" w:hAnsi="Times New Roman"/>
                <w:sz w:val="20"/>
              </w:rPr>
              <w:t>Итого</w:t>
            </w:r>
          </w:p>
        </w:tc>
        <w:tc>
          <w:tcPr>
            <w:tcW w:w="1135" w:type="dxa"/>
            <w:shd w:val="clear" w:color="auto" w:fill="auto"/>
            <w:vAlign w:val="center"/>
          </w:tcPr>
          <w:p w:rsidR="00CB6780" w:rsidRPr="00AF5D85" w:rsidRDefault="00CB6780" w:rsidP="0003391B">
            <w:pPr>
              <w:spacing w:after="0" w:line="240" w:lineRule="auto"/>
              <w:jc w:val="center"/>
              <w:rPr>
                <w:rFonts w:ascii="Times New Roman" w:hAnsi="Times New Roman"/>
                <w:sz w:val="20"/>
                <w:szCs w:val="20"/>
              </w:rPr>
            </w:pPr>
            <w:r w:rsidRPr="00AF5D85">
              <w:rPr>
                <w:rFonts w:ascii="Times New Roman" w:hAnsi="Times New Roman"/>
                <w:sz w:val="20"/>
                <w:szCs w:val="20"/>
              </w:rPr>
              <w:t>4 280,0</w:t>
            </w:r>
          </w:p>
        </w:tc>
        <w:tc>
          <w:tcPr>
            <w:tcW w:w="1134" w:type="dxa"/>
            <w:shd w:val="clear" w:color="auto" w:fill="auto"/>
            <w:vAlign w:val="center"/>
          </w:tcPr>
          <w:p w:rsidR="00CB6780" w:rsidRPr="00AF5D85" w:rsidRDefault="00CB6780" w:rsidP="00C83E05">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993" w:type="dxa"/>
            <w:shd w:val="clear" w:color="auto" w:fill="auto"/>
            <w:vAlign w:val="center"/>
          </w:tcPr>
          <w:p w:rsidR="00CB6780" w:rsidRPr="00AF5D85" w:rsidRDefault="00CB6780" w:rsidP="00C83E05">
            <w:pPr>
              <w:spacing w:after="0" w:line="240" w:lineRule="auto"/>
              <w:jc w:val="center"/>
              <w:rPr>
                <w:rFonts w:ascii="Times New Roman" w:hAnsi="Times New Roman"/>
                <w:sz w:val="20"/>
                <w:szCs w:val="20"/>
              </w:rPr>
            </w:pPr>
            <w:r w:rsidRPr="00AF5D85">
              <w:rPr>
                <w:rFonts w:ascii="Times New Roman" w:hAnsi="Times New Roman"/>
                <w:sz w:val="20"/>
                <w:szCs w:val="20"/>
              </w:rPr>
              <w:t>4 280,0</w:t>
            </w:r>
          </w:p>
        </w:tc>
        <w:tc>
          <w:tcPr>
            <w:tcW w:w="1134" w:type="dxa"/>
            <w:shd w:val="clear" w:color="auto" w:fill="auto"/>
            <w:vAlign w:val="center"/>
          </w:tcPr>
          <w:p w:rsidR="00CB6780" w:rsidRPr="00AF5D85" w:rsidRDefault="00CB6780" w:rsidP="00F27CEB">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993" w:type="dxa"/>
            <w:shd w:val="clear" w:color="auto" w:fill="auto"/>
            <w:vAlign w:val="center"/>
          </w:tcPr>
          <w:p w:rsidR="00CB6780" w:rsidRPr="00AF5D85" w:rsidRDefault="00CB6780" w:rsidP="00F27CEB">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993" w:type="dxa"/>
            <w:vAlign w:val="center"/>
          </w:tcPr>
          <w:p w:rsidR="00CB6780" w:rsidRPr="00AF5D85" w:rsidRDefault="00CB6780" w:rsidP="00F27CEB">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2268" w:type="dxa"/>
            <w:vMerge w:val="restart"/>
          </w:tcPr>
          <w:p w:rsidR="00FB79E0" w:rsidRDefault="00CB6780" w:rsidP="00FB79E0">
            <w:pPr>
              <w:pStyle w:val="ConsPlusNormal"/>
              <w:rPr>
                <w:rFonts w:ascii="Times New Roman" w:hAnsi="Times New Roman"/>
                <w:sz w:val="16"/>
                <w:szCs w:val="16"/>
                <w:shd w:val="clear" w:color="auto" w:fill="FFFFFF"/>
              </w:rPr>
            </w:pPr>
            <w:r w:rsidRPr="00337CDD">
              <w:rPr>
                <w:rFonts w:ascii="Times New Roman" w:hAnsi="Times New Roman"/>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AA7DD9" w:rsidRPr="00337CDD">
              <w:rPr>
                <w:rFonts w:ascii="Times New Roman" w:hAnsi="Times New Roman"/>
                <w:sz w:val="16"/>
                <w:szCs w:val="16"/>
                <w:shd w:val="clear" w:color="auto" w:fill="FFFFFF"/>
              </w:rPr>
              <w:t xml:space="preserve">, </w:t>
            </w:r>
            <w:r w:rsidR="00FB79E0">
              <w:rPr>
                <w:rFonts w:ascii="Times New Roman" w:hAnsi="Times New Roman"/>
                <w:sz w:val="16"/>
                <w:szCs w:val="16"/>
                <w:shd w:val="clear" w:color="auto" w:fill="FFFFFF"/>
              </w:rPr>
              <w:t>МБУ «СШ»</w:t>
            </w:r>
          </w:p>
          <w:p w:rsidR="00FB79E0" w:rsidRDefault="00FB79E0" w:rsidP="004127F7">
            <w:pPr>
              <w:pStyle w:val="ConsPlusNormal"/>
              <w:rPr>
                <w:rFonts w:ascii="Times New Roman" w:hAnsi="Times New Roman"/>
                <w:sz w:val="16"/>
                <w:szCs w:val="16"/>
                <w:shd w:val="clear" w:color="auto" w:fill="FFFFFF"/>
              </w:rPr>
            </w:pPr>
          </w:p>
          <w:p w:rsidR="00CB6780" w:rsidRPr="00337CDD" w:rsidRDefault="00CB6780" w:rsidP="004127F7">
            <w:pPr>
              <w:pStyle w:val="ConsPlusNormal"/>
              <w:rPr>
                <w:rFonts w:ascii="Times New Roman" w:hAnsi="Times New Roman"/>
                <w:sz w:val="16"/>
                <w:szCs w:val="16"/>
              </w:rPr>
            </w:pPr>
          </w:p>
        </w:tc>
        <w:tc>
          <w:tcPr>
            <w:tcW w:w="1843" w:type="dxa"/>
            <w:vMerge w:val="restart"/>
          </w:tcPr>
          <w:p w:rsidR="00CB6780" w:rsidRPr="00337CDD" w:rsidRDefault="00AA7DD9" w:rsidP="00AA7DD9">
            <w:pPr>
              <w:pStyle w:val="ConsPlusNormal"/>
              <w:rPr>
                <w:rFonts w:ascii="Times New Roman" w:hAnsi="Times New Roman"/>
                <w:sz w:val="16"/>
                <w:szCs w:val="16"/>
              </w:rPr>
            </w:pPr>
            <w:r w:rsidRPr="00337CDD">
              <w:rPr>
                <w:rFonts w:ascii="Times New Roman" w:hAnsi="Times New Roman" w:cs="Calibri"/>
                <w:sz w:val="16"/>
                <w:szCs w:val="16"/>
              </w:rPr>
              <w:t>Развитие гребли на байдарках и каноэ в Пушкинском городском округе</w:t>
            </w:r>
          </w:p>
        </w:tc>
      </w:tr>
      <w:tr w:rsidR="00B87A54" w:rsidRPr="00337CDD" w:rsidTr="00FB79E0">
        <w:trPr>
          <w:trHeight w:val="832"/>
        </w:trPr>
        <w:tc>
          <w:tcPr>
            <w:tcW w:w="704" w:type="dxa"/>
            <w:vMerge/>
          </w:tcPr>
          <w:p w:rsidR="00B87A54" w:rsidRPr="00337CDD" w:rsidRDefault="00B87A54" w:rsidP="00E901EB">
            <w:pPr>
              <w:spacing w:after="0"/>
              <w:rPr>
                <w:rFonts w:ascii="Times New Roman" w:hAnsi="Times New Roman"/>
                <w:sz w:val="20"/>
                <w:szCs w:val="20"/>
              </w:rPr>
            </w:pPr>
          </w:p>
        </w:tc>
        <w:tc>
          <w:tcPr>
            <w:tcW w:w="1842" w:type="dxa"/>
            <w:vMerge/>
          </w:tcPr>
          <w:p w:rsidR="00B87A54" w:rsidRPr="00337CDD" w:rsidRDefault="00B87A54" w:rsidP="003A2DD4">
            <w:pPr>
              <w:spacing w:after="0" w:line="240" w:lineRule="auto"/>
              <w:rPr>
                <w:rFonts w:ascii="Times New Roman" w:hAnsi="Times New Roman"/>
                <w:sz w:val="20"/>
                <w:szCs w:val="20"/>
              </w:rPr>
            </w:pPr>
          </w:p>
        </w:tc>
        <w:tc>
          <w:tcPr>
            <w:tcW w:w="1421" w:type="dxa"/>
            <w:vMerge/>
          </w:tcPr>
          <w:p w:rsidR="00B87A54" w:rsidRPr="00337CDD" w:rsidRDefault="00B87A54" w:rsidP="00E901EB">
            <w:pPr>
              <w:pStyle w:val="ConsPlusNormal"/>
              <w:jc w:val="center"/>
              <w:rPr>
                <w:rFonts w:ascii="Times New Roman" w:hAnsi="Times New Roman"/>
                <w:sz w:val="20"/>
              </w:rPr>
            </w:pPr>
          </w:p>
        </w:tc>
        <w:tc>
          <w:tcPr>
            <w:tcW w:w="1559" w:type="dxa"/>
          </w:tcPr>
          <w:p w:rsidR="00B87A54" w:rsidRPr="00337CDD" w:rsidRDefault="00B87A54" w:rsidP="00E901EB">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1135" w:type="dxa"/>
            <w:shd w:val="clear" w:color="auto" w:fill="auto"/>
            <w:vAlign w:val="center"/>
          </w:tcPr>
          <w:p w:rsidR="00B87A54" w:rsidRPr="00AF5D85" w:rsidRDefault="00B87A54" w:rsidP="0003391B">
            <w:pPr>
              <w:spacing w:after="0" w:line="240" w:lineRule="auto"/>
              <w:jc w:val="center"/>
              <w:rPr>
                <w:rFonts w:ascii="Times New Roman" w:hAnsi="Times New Roman"/>
                <w:sz w:val="20"/>
                <w:szCs w:val="20"/>
              </w:rPr>
            </w:pPr>
            <w:r w:rsidRPr="00AF5D85">
              <w:rPr>
                <w:rFonts w:ascii="Times New Roman" w:hAnsi="Times New Roman"/>
                <w:sz w:val="20"/>
                <w:szCs w:val="20"/>
              </w:rPr>
              <w:t>3 235,7</w:t>
            </w:r>
          </w:p>
        </w:tc>
        <w:tc>
          <w:tcPr>
            <w:tcW w:w="1134" w:type="dxa"/>
            <w:shd w:val="clear" w:color="auto" w:fill="auto"/>
            <w:vAlign w:val="center"/>
          </w:tcPr>
          <w:p w:rsidR="00B87A54" w:rsidRPr="00AF5D85" w:rsidRDefault="00B87A54" w:rsidP="00C83E05">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993" w:type="dxa"/>
            <w:shd w:val="clear" w:color="auto" w:fill="auto"/>
            <w:vAlign w:val="center"/>
          </w:tcPr>
          <w:p w:rsidR="00B87A54" w:rsidRPr="00AF5D85" w:rsidRDefault="00B87A54" w:rsidP="00C83E05">
            <w:pPr>
              <w:spacing w:after="0" w:line="240" w:lineRule="auto"/>
              <w:jc w:val="center"/>
              <w:rPr>
                <w:rFonts w:ascii="Times New Roman" w:hAnsi="Times New Roman"/>
                <w:sz w:val="20"/>
                <w:szCs w:val="20"/>
              </w:rPr>
            </w:pPr>
            <w:r w:rsidRPr="00AF5D85">
              <w:rPr>
                <w:rFonts w:ascii="Times New Roman" w:hAnsi="Times New Roman"/>
                <w:sz w:val="20"/>
                <w:szCs w:val="20"/>
              </w:rPr>
              <w:t>3 235,7</w:t>
            </w:r>
          </w:p>
        </w:tc>
        <w:tc>
          <w:tcPr>
            <w:tcW w:w="1134" w:type="dxa"/>
            <w:shd w:val="clear" w:color="auto" w:fill="auto"/>
            <w:vAlign w:val="center"/>
          </w:tcPr>
          <w:p w:rsidR="00B87A54" w:rsidRPr="00AF5D85" w:rsidRDefault="00B87A54" w:rsidP="00F27CEB">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993" w:type="dxa"/>
            <w:shd w:val="clear" w:color="auto" w:fill="auto"/>
            <w:vAlign w:val="center"/>
          </w:tcPr>
          <w:p w:rsidR="00B87A54" w:rsidRPr="00AF5D85" w:rsidRDefault="00B87A54" w:rsidP="00F27CEB">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993" w:type="dxa"/>
            <w:vAlign w:val="center"/>
          </w:tcPr>
          <w:p w:rsidR="00B87A54" w:rsidRPr="00AF5D85" w:rsidRDefault="00B87A54" w:rsidP="00F27CEB">
            <w:pPr>
              <w:spacing w:after="0" w:line="240" w:lineRule="auto"/>
              <w:jc w:val="center"/>
              <w:rPr>
                <w:rFonts w:ascii="Times New Roman" w:hAnsi="Times New Roman"/>
                <w:sz w:val="20"/>
                <w:szCs w:val="20"/>
              </w:rPr>
            </w:pPr>
            <w:r w:rsidRPr="00AF5D85">
              <w:rPr>
                <w:rFonts w:ascii="Times New Roman" w:hAnsi="Times New Roman"/>
                <w:sz w:val="20"/>
                <w:szCs w:val="20"/>
              </w:rPr>
              <w:t>0,0</w:t>
            </w:r>
          </w:p>
        </w:tc>
        <w:tc>
          <w:tcPr>
            <w:tcW w:w="2268" w:type="dxa"/>
            <w:vMerge/>
          </w:tcPr>
          <w:p w:rsidR="00B87A54" w:rsidRPr="00337CDD" w:rsidRDefault="00B87A54" w:rsidP="00E901EB">
            <w:pPr>
              <w:pStyle w:val="ConsPlusNormal"/>
              <w:rPr>
                <w:rFonts w:ascii="Times New Roman" w:hAnsi="Times New Roman"/>
                <w:sz w:val="16"/>
                <w:szCs w:val="16"/>
                <w:shd w:val="clear" w:color="auto" w:fill="FFFFFF"/>
              </w:rPr>
            </w:pPr>
          </w:p>
        </w:tc>
        <w:tc>
          <w:tcPr>
            <w:tcW w:w="1843" w:type="dxa"/>
            <w:vMerge/>
          </w:tcPr>
          <w:p w:rsidR="00B87A54" w:rsidRPr="00337CDD" w:rsidRDefault="00B87A54" w:rsidP="00C20DE7">
            <w:pPr>
              <w:pStyle w:val="ConsPlusNormal"/>
              <w:rPr>
                <w:rFonts w:ascii="Times New Roman" w:hAnsi="Times New Roman"/>
                <w:sz w:val="16"/>
                <w:szCs w:val="16"/>
              </w:rPr>
            </w:pPr>
          </w:p>
        </w:tc>
      </w:tr>
      <w:tr w:rsidR="00B87A54" w:rsidRPr="00337CDD" w:rsidTr="004E4732">
        <w:trPr>
          <w:trHeight w:val="1144"/>
        </w:trPr>
        <w:tc>
          <w:tcPr>
            <w:tcW w:w="704" w:type="dxa"/>
            <w:vMerge/>
          </w:tcPr>
          <w:p w:rsidR="00B87A54" w:rsidRPr="00337CDD" w:rsidRDefault="00B87A54" w:rsidP="00E901EB">
            <w:pPr>
              <w:spacing w:after="0"/>
              <w:rPr>
                <w:rFonts w:ascii="Times New Roman" w:hAnsi="Times New Roman"/>
                <w:sz w:val="20"/>
                <w:szCs w:val="20"/>
              </w:rPr>
            </w:pPr>
          </w:p>
        </w:tc>
        <w:tc>
          <w:tcPr>
            <w:tcW w:w="1842" w:type="dxa"/>
            <w:vMerge/>
          </w:tcPr>
          <w:p w:rsidR="00B87A54" w:rsidRPr="00337CDD" w:rsidRDefault="00B87A54" w:rsidP="00E901EB">
            <w:pPr>
              <w:spacing w:after="0" w:line="240" w:lineRule="auto"/>
              <w:rPr>
                <w:rFonts w:ascii="Times New Roman" w:hAnsi="Times New Roman"/>
                <w:sz w:val="20"/>
                <w:szCs w:val="20"/>
              </w:rPr>
            </w:pPr>
          </w:p>
        </w:tc>
        <w:tc>
          <w:tcPr>
            <w:tcW w:w="1421" w:type="dxa"/>
            <w:vMerge/>
          </w:tcPr>
          <w:p w:rsidR="00B87A54" w:rsidRPr="00337CDD" w:rsidRDefault="00B87A54" w:rsidP="00E901EB">
            <w:pPr>
              <w:pStyle w:val="ConsPlusNormal"/>
              <w:jc w:val="center"/>
              <w:rPr>
                <w:rFonts w:ascii="Times New Roman" w:hAnsi="Times New Roman"/>
                <w:sz w:val="20"/>
              </w:rPr>
            </w:pPr>
          </w:p>
        </w:tc>
        <w:tc>
          <w:tcPr>
            <w:tcW w:w="1559" w:type="dxa"/>
          </w:tcPr>
          <w:p w:rsidR="00B87A54" w:rsidRPr="00337CDD" w:rsidRDefault="00B87A54" w:rsidP="00E901EB">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135" w:type="dxa"/>
            <w:shd w:val="clear" w:color="auto" w:fill="auto"/>
            <w:vAlign w:val="center"/>
          </w:tcPr>
          <w:p w:rsidR="00B87A54" w:rsidRPr="00337CDD" w:rsidRDefault="00B87A54" w:rsidP="00E901EB">
            <w:pPr>
              <w:spacing w:after="0" w:line="240" w:lineRule="auto"/>
              <w:jc w:val="center"/>
              <w:rPr>
                <w:rFonts w:ascii="Times New Roman" w:hAnsi="Times New Roman"/>
                <w:sz w:val="20"/>
                <w:szCs w:val="20"/>
              </w:rPr>
            </w:pPr>
            <w:r w:rsidRPr="00337CDD">
              <w:rPr>
                <w:rFonts w:ascii="Times New Roman" w:hAnsi="Times New Roman"/>
                <w:sz w:val="20"/>
                <w:szCs w:val="20"/>
              </w:rPr>
              <w:t>1 044,3</w:t>
            </w:r>
          </w:p>
        </w:tc>
        <w:tc>
          <w:tcPr>
            <w:tcW w:w="1134" w:type="dxa"/>
            <w:shd w:val="clear" w:color="auto" w:fill="auto"/>
            <w:vAlign w:val="center"/>
          </w:tcPr>
          <w:p w:rsidR="00B87A54" w:rsidRPr="00337CDD" w:rsidRDefault="00B87A54" w:rsidP="00E901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vAlign w:val="center"/>
          </w:tcPr>
          <w:p w:rsidR="00B87A54" w:rsidRPr="00337CDD" w:rsidRDefault="00B87A54" w:rsidP="00E901EB">
            <w:pPr>
              <w:spacing w:after="0" w:line="240" w:lineRule="auto"/>
              <w:jc w:val="center"/>
              <w:rPr>
                <w:rFonts w:ascii="Times New Roman" w:hAnsi="Times New Roman"/>
                <w:sz w:val="20"/>
                <w:szCs w:val="20"/>
              </w:rPr>
            </w:pPr>
            <w:r w:rsidRPr="00337CDD">
              <w:rPr>
                <w:rFonts w:ascii="Times New Roman" w:hAnsi="Times New Roman"/>
                <w:sz w:val="20"/>
                <w:szCs w:val="20"/>
              </w:rPr>
              <w:t>1 044,3</w:t>
            </w:r>
          </w:p>
        </w:tc>
        <w:tc>
          <w:tcPr>
            <w:tcW w:w="1134" w:type="dxa"/>
            <w:shd w:val="clear" w:color="auto" w:fill="auto"/>
            <w:vAlign w:val="center"/>
          </w:tcPr>
          <w:p w:rsidR="00B87A54" w:rsidRPr="00337CDD" w:rsidRDefault="00B87A54" w:rsidP="00E901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vAlign w:val="center"/>
          </w:tcPr>
          <w:p w:rsidR="00B87A54" w:rsidRPr="00337CDD" w:rsidRDefault="00B87A54" w:rsidP="00E901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vAlign w:val="center"/>
          </w:tcPr>
          <w:p w:rsidR="00B87A54" w:rsidRPr="00337CDD" w:rsidRDefault="00B87A54" w:rsidP="00E901EB">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2268" w:type="dxa"/>
            <w:vMerge/>
          </w:tcPr>
          <w:p w:rsidR="00B87A54" w:rsidRPr="00337CDD" w:rsidRDefault="00B87A54" w:rsidP="00E901EB">
            <w:pPr>
              <w:pStyle w:val="ConsPlusNormal"/>
              <w:rPr>
                <w:rFonts w:ascii="Times New Roman" w:hAnsi="Times New Roman"/>
                <w:sz w:val="20"/>
              </w:rPr>
            </w:pPr>
          </w:p>
        </w:tc>
        <w:tc>
          <w:tcPr>
            <w:tcW w:w="1843" w:type="dxa"/>
            <w:vMerge/>
          </w:tcPr>
          <w:p w:rsidR="00B87A54" w:rsidRPr="00337CDD" w:rsidRDefault="00B87A54" w:rsidP="00E901EB">
            <w:pPr>
              <w:pStyle w:val="ConsPlusNormal"/>
              <w:rPr>
                <w:rFonts w:ascii="Times New Roman" w:hAnsi="Times New Roman"/>
                <w:sz w:val="16"/>
                <w:szCs w:val="16"/>
              </w:rPr>
            </w:pPr>
          </w:p>
        </w:tc>
      </w:tr>
      <w:tr w:rsidR="00CB6780" w:rsidRPr="00337CDD" w:rsidTr="00FB79E0">
        <w:trPr>
          <w:trHeight w:val="342"/>
        </w:trPr>
        <w:tc>
          <w:tcPr>
            <w:tcW w:w="704" w:type="dxa"/>
            <w:vMerge w:val="restart"/>
          </w:tcPr>
          <w:p w:rsidR="00CB6780" w:rsidRPr="00C17E3C" w:rsidRDefault="00B116DA" w:rsidP="00B116DA">
            <w:pPr>
              <w:spacing w:after="0"/>
              <w:rPr>
                <w:rFonts w:ascii="Times New Roman" w:hAnsi="Times New Roman"/>
                <w:sz w:val="20"/>
                <w:szCs w:val="20"/>
              </w:rPr>
            </w:pPr>
            <w:r w:rsidRPr="00C17E3C">
              <w:rPr>
                <w:rFonts w:ascii="Times New Roman" w:hAnsi="Times New Roman"/>
                <w:sz w:val="20"/>
                <w:szCs w:val="20"/>
              </w:rPr>
              <w:t>2.1.</w:t>
            </w:r>
          </w:p>
        </w:tc>
        <w:tc>
          <w:tcPr>
            <w:tcW w:w="1842" w:type="dxa"/>
            <w:vMerge w:val="restart"/>
          </w:tcPr>
          <w:p w:rsidR="00B116DA" w:rsidRPr="00337CDD" w:rsidRDefault="00CB6780" w:rsidP="00B116DA">
            <w:pPr>
              <w:spacing w:after="0" w:line="240" w:lineRule="auto"/>
              <w:rPr>
                <w:rFonts w:ascii="Times New Roman" w:hAnsi="Times New Roman"/>
                <w:sz w:val="20"/>
                <w:szCs w:val="20"/>
              </w:rPr>
            </w:pPr>
            <w:r w:rsidRPr="00337CDD">
              <w:rPr>
                <w:rFonts w:ascii="Times New Roman" w:hAnsi="Times New Roman"/>
                <w:sz w:val="20"/>
                <w:szCs w:val="20"/>
              </w:rPr>
              <w:t>Мероприятие 03.05</w:t>
            </w:r>
            <w:r w:rsidR="00B116DA" w:rsidRPr="00337CDD">
              <w:rPr>
                <w:rFonts w:ascii="Times New Roman" w:hAnsi="Times New Roman"/>
                <w:sz w:val="20"/>
                <w:szCs w:val="20"/>
              </w:rPr>
              <w:t>.</w:t>
            </w:r>
          </w:p>
          <w:p w:rsidR="00CB6780" w:rsidRPr="00337CDD" w:rsidRDefault="00CB6780" w:rsidP="00B116DA">
            <w:pPr>
              <w:spacing w:after="0" w:line="240" w:lineRule="auto"/>
              <w:rPr>
                <w:rFonts w:ascii="Times New Roman" w:hAnsi="Times New Roman"/>
                <w:sz w:val="20"/>
                <w:szCs w:val="20"/>
              </w:rPr>
            </w:pPr>
            <w:r w:rsidRPr="00337CDD">
              <w:rPr>
                <w:rFonts w:ascii="Times New Roman" w:hAnsi="Times New Roman"/>
                <w:sz w:val="20"/>
                <w:szCs w:val="20"/>
              </w:rPr>
              <w:t xml:space="preserve">Развитие гребли на байдарках и каноэ в Московской области </w:t>
            </w:r>
          </w:p>
        </w:tc>
        <w:tc>
          <w:tcPr>
            <w:tcW w:w="1421" w:type="dxa"/>
            <w:vMerge w:val="restart"/>
          </w:tcPr>
          <w:p w:rsidR="00CB6780" w:rsidRPr="00337CDD" w:rsidRDefault="00CB6780" w:rsidP="00E901EB">
            <w:pPr>
              <w:pStyle w:val="ConsPlusNormal"/>
              <w:jc w:val="center"/>
              <w:rPr>
                <w:rFonts w:ascii="Times New Roman" w:hAnsi="Times New Roman"/>
                <w:sz w:val="20"/>
              </w:rPr>
            </w:pPr>
            <w:r w:rsidRPr="00337CDD">
              <w:rPr>
                <w:rFonts w:ascii="Times New Roman" w:hAnsi="Times New Roman"/>
                <w:sz w:val="20"/>
                <w:lang w:val="en-US"/>
              </w:rPr>
              <w:t>2021</w:t>
            </w:r>
            <w:r w:rsidR="00B116DA" w:rsidRPr="00337CDD">
              <w:rPr>
                <w:rFonts w:ascii="Times New Roman" w:hAnsi="Times New Roman"/>
                <w:sz w:val="20"/>
              </w:rPr>
              <w:t xml:space="preserve"> год</w:t>
            </w:r>
          </w:p>
        </w:tc>
        <w:tc>
          <w:tcPr>
            <w:tcW w:w="1559" w:type="dxa"/>
          </w:tcPr>
          <w:p w:rsidR="00CB6780" w:rsidRPr="00337CDD" w:rsidRDefault="00CB6780" w:rsidP="004127F7">
            <w:pPr>
              <w:pStyle w:val="ConsPlusNormal"/>
              <w:rPr>
                <w:rFonts w:ascii="Times New Roman" w:hAnsi="Times New Roman"/>
                <w:sz w:val="20"/>
              </w:rPr>
            </w:pPr>
            <w:r w:rsidRPr="00337CDD">
              <w:rPr>
                <w:rFonts w:ascii="Times New Roman" w:hAnsi="Times New Roman"/>
                <w:sz w:val="20"/>
              </w:rPr>
              <w:t>Итого</w:t>
            </w:r>
          </w:p>
        </w:tc>
        <w:tc>
          <w:tcPr>
            <w:tcW w:w="1135" w:type="dxa"/>
            <w:shd w:val="clear" w:color="auto" w:fill="auto"/>
            <w:vAlign w:val="center"/>
          </w:tcPr>
          <w:p w:rsidR="00CB6780" w:rsidRPr="00337CDD" w:rsidRDefault="00CB6780" w:rsidP="004127F7">
            <w:pPr>
              <w:spacing w:after="0" w:line="240" w:lineRule="auto"/>
              <w:jc w:val="center"/>
              <w:rPr>
                <w:rFonts w:ascii="Times New Roman" w:hAnsi="Times New Roman"/>
                <w:sz w:val="20"/>
                <w:szCs w:val="20"/>
              </w:rPr>
            </w:pPr>
            <w:r w:rsidRPr="00337CDD">
              <w:rPr>
                <w:rFonts w:ascii="Times New Roman" w:hAnsi="Times New Roman"/>
                <w:sz w:val="20"/>
                <w:szCs w:val="20"/>
              </w:rPr>
              <w:t>4 280,0</w:t>
            </w:r>
          </w:p>
        </w:tc>
        <w:tc>
          <w:tcPr>
            <w:tcW w:w="1134" w:type="dxa"/>
            <w:shd w:val="clear" w:color="auto" w:fill="auto"/>
            <w:vAlign w:val="center"/>
          </w:tcPr>
          <w:p w:rsidR="00CB6780" w:rsidRPr="00337CDD" w:rsidRDefault="00CB6780"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vAlign w:val="center"/>
          </w:tcPr>
          <w:p w:rsidR="00CB6780" w:rsidRPr="00337CDD" w:rsidRDefault="00CB6780" w:rsidP="004127F7">
            <w:pPr>
              <w:spacing w:after="0" w:line="240" w:lineRule="auto"/>
              <w:jc w:val="center"/>
              <w:rPr>
                <w:rFonts w:ascii="Times New Roman" w:hAnsi="Times New Roman"/>
                <w:sz w:val="20"/>
                <w:szCs w:val="20"/>
              </w:rPr>
            </w:pPr>
            <w:r w:rsidRPr="00337CDD">
              <w:rPr>
                <w:rFonts w:ascii="Times New Roman" w:hAnsi="Times New Roman"/>
                <w:sz w:val="20"/>
                <w:szCs w:val="20"/>
              </w:rPr>
              <w:t>4 280,0</w:t>
            </w:r>
          </w:p>
        </w:tc>
        <w:tc>
          <w:tcPr>
            <w:tcW w:w="1134" w:type="dxa"/>
            <w:shd w:val="clear" w:color="auto" w:fill="auto"/>
            <w:vAlign w:val="center"/>
          </w:tcPr>
          <w:p w:rsidR="00CB6780" w:rsidRPr="00337CDD" w:rsidRDefault="00CB6780"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vAlign w:val="center"/>
          </w:tcPr>
          <w:p w:rsidR="00CB6780" w:rsidRPr="00337CDD" w:rsidRDefault="00CB6780"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vAlign w:val="center"/>
          </w:tcPr>
          <w:p w:rsidR="00CB6780" w:rsidRPr="00337CDD" w:rsidRDefault="00CB6780"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2268" w:type="dxa"/>
            <w:vMerge w:val="restart"/>
          </w:tcPr>
          <w:p w:rsidR="00CB6780" w:rsidRPr="00337CDD" w:rsidRDefault="00CB6780" w:rsidP="00FB79E0">
            <w:pPr>
              <w:pStyle w:val="ConsPlusNormal"/>
              <w:rPr>
                <w:rFonts w:ascii="Times New Roman" w:hAnsi="Times New Roman"/>
                <w:sz w:val="16"/>
                <w:szCs w:val="16"/>
              </w:rPr>
            </w:pPr>
            <w:r w:rsidRPr="00337CDD">
              <w:rPr>
                <w:rFonts w:ascii="Times New Roman" w:hAnsi="Times New Roman"/>
                <w:sz w:val="16"/>
                <w:szCs w:val="16"/>
                <w:shd w:val="clear" w:color="auto" w:fill="FFFFFF"/>
              </w:rPr>
              <w:t>Управление развития отраслей социальной сферы администрации Пушкинского городского округа, Управление физической культуры, спорта, туризма и взаимодействия с общественными организациями администрации городского округа Пушкинский</w:t>
            </w:r>
            <w:r w:rsidR="00AA7DD9" w:rsidRPr="00337CDD">
              <w:rPr>
                <w:rFonts w:ascii="Times New Roman" w:hAnsi="Times New Roman"/>
                <w:sz w:val="16"/>
                <w:szCs w:val="16"/>
                <w:shd w:val="clear" w:color="auto" w:fill="FFFFFF"/>
              </w:rPr>
              <w:t xml:space="preserve">, </w:t>
            </w:r>
            <w:r w:rsidR="00FB79E0">
              <w:rPr>
                <w:rFonts w:ascii="Times New Roman" w:hAnsi="Times New Roman"/>
                <w:sz w:val="16"/>
                <w:szCs w:val="16"/>
                <w:shd w:val="clear" w:color="auto" w:fill="FFFFFF"/>
              </w:rPr>
              <w:t>МБУ «СШ»</w:t>
            </w:r>
          </w:p>
        </w:tc>
        <w:tc>
          <w:tcPr>
            <w:tcW w:w="1843" w:type="dxa"/>
            <w:vMerge w:val="restart"/>
          </w:tcPr>
          <w:p w:rsidR="00CB6780" w:rsidRPr="00337CDD" w:rsidRDefault="00B116DA" w:rsidP="004127F7">
            <w:pPr>
              <w:pStyle w:val="ConsPlusNormal"/>
              <w:rPr>
                <w:rFonts w:ascii="Times New Roman" w:hAnsi="Times New Roman"/>
                <w:sz w:val="16"/>
                <w:szCs w:val="16"/>
              </w:rPr>
            </w:pPr>
            <w:r w:rsidRPr="00337CDD">
              <w:rPr>
                <w:rFonts w:ascii="Times New Roman" w:hAnsi="Times New Roman" w:cs="Calibri"/>
                <w:sz w:val="16"/>
                <w:szCs w:val="16"/>
              </w:rPr>
              <w:t xml:space="preserve">Развитие гребли на байдарках и каноэ в </w:t>
            </w:r>
            <w:r w:rsidR="00AA7DD9" w:rsidRPr="00337CDD">
              <w:rPr>
                <w:rFonts w:ascii="Times New Roman" w:hAnsi="Times New Roman" w:cs="Calibri"/>
                <w:sz w:val="16"/>
                <w:szCs w:val="16"/>
              </w:rPr>
              <w:t>Пушкинском городском округе</w:t>
            </w:r>
          </w:p>
        </w:tc>
      </w:tr>
      <w:tr w:rsidR="00B056C7" w:rsidRPr="00337CDD" w:rsidTr="00FB79E0">
        <w:trPr>
          <w:trHeight w:val="878"/>
        </w:trPr>
        <w:tc>
          <w:tcPr>
            <w:tcW w:w="704" w:type="dxa"/>
            <w:vMerge/>
          </w:tcPr>
          <w:p w:rsidR="00B056C7" w:rsidRPr="00337CDD" w:rsidRDefault="00B056C7" w:rsidP="00E901EB">
            <w:pPr>
              <w:spacing w:after="0"/>
              <w:rPr>
                <w:rFonts w:ascii="Times New Roman" w:hAnsi="Times New Roman"/>
                <w:sz w:val="20"/>
                <w:szCs w:val="20"/>
              </w:rPr>
            </w:pPr>
          </w:p>
        </w:tc>
        <w:tc>
          <w:tcPr>
            <w:tcW w:w="1842" w:type="dxa"/>
            <w:vMerge/>
          </w:tcPr>
          <w:p w:rsidR="00B056C7" w:rsidRPr="00337CDD" w:rsidRDefault="00B056C7" w:rsidP="00E901EB">
            <w:pPr>
              <w:spacing w:after="0" w:line="240" w:lineRule="auto"/>
              <w:rPr>
                <w:rFonts w:ascii="Times New Roman" w:hAnsi="Times New Roman"/>
                <w:sz w:val="20"/>
                <w:szCs w:val="20"/>
              </w:rPr>
            </w:pPr>
          </w:p>
        </w:tc>
        <w:tc>
          <w:tcPr>
            <w:tcW w:w="1421" w:type="dxa"/>
            <w:vMerge/>
          </w:tcPr>
          <w:p w:rsidR="00B056C7" w:rsidRPr="00337CDD" w:rsidRDefault="00B056C7" w:rsidP="00E901EB">
            <w:pPr>
              <w:pStyle w:val="ConsPlusNormal"/>
              <w:jc w:val="center"/>
              <w:rPr>
                <w:rFonts w:ascii="Times New Roman" w:hAnsi="Times New Roman"/>
                <w:sz w:val="20"/>
              </w:rPr>
            </w:pPr>
          </w:p>
        </w:tc>
        <w:tc>
          <w:tcPr>
            <w:tcW w:w="1559" w:type="dxa"/>
          </w:tcPr>
          <w:p w:rsidR="00B056C7" w:rsidRPr="00337CDD" w:rsidRDefault="00B056C7" w:rsidP="004127F7">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1135" w:type="dxa"/>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3 235,7</w:t>
            </w:r>
          </w:p>
        </w:tc>
        <w:tc>
          <w:tcPr>
            <w:tcW w:w="1134" w:type="dxa"/>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3 235,7</w:t>
            </w:r>
          </w:p>
        </w:tc>
        <w:tc>
          <w:tcPr>
            <w:tcW w:w="1134" w:type="dxa"/>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2268" w:type="dxa"/>
            <w:vMerge/>
          </w:tcPr>
          <w:p w:rsidR="00B056C7" w:rsidRPr="00337CDD" w:rsidRDefault="00B056C7" w:rsidP="00E901EB">
            <w:pPr>
              <w:pStyle w:val="ConsPlusNormal"/>
              <w:rPr>
                <w:rFonts w:ascii="Times New Roman" w:hAnsi="Times New Roman"/>
                <w:sz w:val="20"/>
              </w:rPr>
            </w:pPr>
          </w:p>
        </w:tc>
        <w:tc>
          <w:tcPr>
            <w:tcW w:w="1843" w:type="dxa"/>
            <w:vMerge/>
          </w:tcPr>
          <w:p w:rsidR="00B056C7" w:rsidRPr="00337CDD" w:rsidRDefault="00B056C7" w:rsidP="00E901EB">
            <w:pPr>
              <w:pStyle w:val="ConsPlusNormal"/>
              <w:rPr>
                <w:rFonts w:ascii="Times New Roman" w:hAnsi="Times New Roman"/>
                <w:sz w:val="20"/>
              </w:rPr>
            </w:pPr>
          </w:p>
        </w:tc>
      </w:tr>
      <w:tr w:rsidR="00B056C7" w:rsidRPr="00337CDD" w:rsidTr="00FB79E0">
        <w:trPr>
          <w:trHeight w:val="1061"/>
        </w:trPr>
        <w:tc>
          <w:tcPr>
            <w:tcW w:w="704" w:type="dxa"/>
            <w:vMerge/>
            <w:tcBorders>
              <w:bottom w:val="single" w:sz="4" w:space="0" w:color="auto"/>
            </w:tcBorders>
          </w:tcPr>
          <w:p w:rsidR="00B056C7" w:rsidRPr="00337CDD" w:rsidRDefault="00B056C7" w:rsidP="00E901EB">
            <w:pPr>
              <w:spacing w:after="0"/>
              <w:rPr>
                <w:rFonts w:ascii="Times New Roman" w:hAnsi="Times New Roman"/>
                <w:sz w:val="20"/>
                <w:szCs w:val="20"/>
              </w:rPr>
            </w:pPr>
          </w:p>
        </w:tc>
        <w:tc>
          <w:tcPr>
            <w:tcW w:w="1842" w:type="dxa"/>
            <w:vMerge/>
            <w:tcBorders>
              <w:bottom w:val="single" w:sz="4" w:space="0" w:color="auto"/>
            </w:tcBorders>
          </w:tcPr>
          <w:p w:rsidR="00B056C7" w:rsidRPr="00337CDD" w:rsidRDefault="00B056C7" w:rsidP="00E901EB">
            <w:pPr>
              <w:spacing w:after="0" w:line="240" w:lineRule="auto"/>
              <w:rPr>
                <w:rFonts w:ascii="Times New Roman" w:hAnsi="Times New Roman"/>
                <w:sz w:val="20"/>
                <w:szCs w:val="20"/>
              </w:rPr>
            </w:pPr>
          </w:p>
        </w:tc>
        <w:tc>
          <w:tcPr>
            <w:tcW w:w="1421" w:type="dxa"/>
            <w:vMerge/>
            <w:tcBorders>
              <w:bottom w:val="single" w:sz="4" w:space="0" w:color="auto"/>
            </w:tcBorders>
          </w:tcPr>
          <w:p w:rsidR="00B056C7" w:rsidRPr="00337CDD" w:rsidRDefault="00B056C7" w:rsidP="00E901EB">
            <w:pPr>
              <w:pStyle w:val="ConsPlusNormal"/>
              <w:jc w:val="center"/>
              <w:rPr>
                <w:rFonts w:ascii="Times New Roman" w:hAnsi="Times New Roman"/>
                <w:sz w:val="20"/>
              </w:rPr>
            </w:pPr>
          </w:p>
        </w:tc>
        <w:tc>
          <w:tcPr>
            <w:tcW w:w="1559" w:type="dxa"/>
            <w:tcBorders>
              <w:bottom w:val="single" w:sz="4" w:space="0" w:color="auto"/>
            </w:tcBorders>
          </w:tcPr>
          <w:p w:rsidR="00B056C7" w:rsidRPr="00337CDD" w:rsidRDefault="00B056C7" w:rsidP="004127F7">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135" w:type="dxa"/>
            <w:tcBorders>
              <w:bottom w:val="single" w:sz="4" w:space="0" w:color="auto"/>
            </w:tcBorders>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1 044,3</w:t>
            </w:r>
          </w:p>
        </w:tc>
        <w:tc>
          <w:tcPr>
            <w:tcW w:w="1134" w:type="dxa"/>
            <w:tcBorders>
              <w:bottom w:val="single" w:sz="4" w:space="0" w:color="auto"/>
            </w:tcBorders>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Borders>
              <w:bottom w:val="single" w:sz="4" w:space="0" w:color="auto"/>
            </w:tcBorders>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1 044,3</w:t>
            </w:r>
          </w:p>
        </w:tc>
        <w:tc>
          <w:tcPr>
            <w:tcW w:w="1134" w:type="dxa"/>
            <w:tcBorders>
              <w:bottom w:val="single" w:sz="4" w:space="0" w:color="auto"/>
            </w:tcBorders>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Borders>
              <w:bottom w:val="single" w:sz="4" w:space="0" w:color="auto"/>
            </w:tcBorders>
            <w:shd w:val="clear" w:color="auto" w:fill="auto"/>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993" w:type="dxa"/>
            <w:tcBorders>
              <w:bottom w:val="single" w:sz="4" w:space="0" w:color="auto"/>
            </w:tcBorders>
            <w:vAlign w:val="center"/>
          </w:tcPr>
          <w:p w:rsidR="00B056C7" w:rsidRPr="00337CDD" w:rsidRDefault="00B056C7" w:rsidP="004127F7">
            <w:pPr>
              <w:spacing w:after="0" w:line="240" w:lineRule="auto"/>
              <w:jc w:val="center"/>
              <w:rPr>
                <w:rFonts w:ascii="Times New Roman" w:hAnsi="Times New Roman"/>
                <w:sz w:val="20"/>
                <w:szCs w:val="20"/>
              </w:rPr>
            </w:pPr>
            <w:r w:rsidRPr="00337CDD">
              <w:rPr>
                <w:rFonts w:ascii="Times New Roman" w:hAnsi="Times New Roman"/>
                <w:sz w:val="20"/>
                <w:szCs w:val="20"/>
              </w:rPr>
              <w:t>0,0</w:t>
            </w:r>
          </w:p>
        </w:tc>
        <w:tc>
          <w:tcPr>
            <w:tcW w:w="2268" w:type="dxa"/>
            <w:vMerge/>
            <w:tcBorders>
              <w:bottom w:val="single" w:sz="4" w:space="0" w:color="auto"/>
            </w:tcBorders>
          </w:tcPr>
          <w:p w:rsidR="00B056C7" w:rsidRPr="00337CDD" w:rsidRDefault="00B056C7" w:rsidP="00E901EB">
            <w:pPr>
              <w:pStyle w:val="ConsPlusNormal"/>
              <w:rPr>
                <w:rFonts w:ascii="Times New Roman" w:hAnsi="Times New Roman"/>
                <w:sz w:val="20"/>
              </w:rPr>
            </w:pPr>
          </w:p>
        </w:tc>
        <w:tc>
          <w:tcPr>
            <w:tcW w:w="1843" w:type="dxa"/>
            <w:vMerge/>
            <w:tcBorders>
              <w:bottom w:val="single" w:sz="4" w:space="0" w:color="auto"/>
            </w:tcBorders>
          </w:tcPr>
          <w:p w:rsidR="00B056C7" w:rsidRPr="00337CDD" w:rsidRDefault="00B056C7" w:rsidP="00E901EB">
            <w:pPr>
              <w:pStyle w:val="ConsPlusNormal"/>
              <w:rPr>
                <w:rFonts w:ascii="Times New Roman" w:hAnsi="Times New Roman"/>
                <w:sz w:val="20"/>
              </w:rPr>
            </w:pPr>
          </w:p>
        </w:tc>
      </w:tr>
      <w:tr w:rsidR="00BB2648" w:rsidRPr="00337CDD" w:rsidTr="00FB79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40"/>
        </w:trPr>
        <w:tc>
          <w:tcPr>
            <w:tcW w:w="2546" w:type="dxa"/>
            <w:gridSpan w:val="2"/>
            <w:vMerge w:val="restart"/>
            <w:tcBorders>
              <w:top w:val="single" w:sz="4" w:space="0" w:color="auto"/>
              <w:left w:val="single" w:sz="4" w:space="0" w:color="auto"/>
              <w:right w:val="single" w:sz="4" w:space="0" w:color="auto"/>
            </w:tcBorders>
            <w:shd w:val="clear" w:color="auto" w:fill="auto"/>
            <w:hideMark/>
          </w:tcPr>
          <w:p w:rsidR="00BB2648" w:rsidRPr="00337CDD" w:rsidRDefault="00BB2648" w:rsidP="008C79DA">
            <w:pPr>
              <w:jc w:val="center"/>
              <w:rPr>
                <w:rFonts w:ascii="Times New Roman" w:hAnsi="Times New Roman"/>
                <w:bCs/>
                <w:color w:val="000000"/>
                <w:spacing w:val="-4"/>
                <w:sz w:val="20"/>
                <w:szCs w:val="20"/>
              </w:rPr>
            </w:pPr>
            <w:r w:rsidRPr="00337CDD">
              <w:rPr>
                <w:rFonts w:ascii="Times New Roman" w:hAnsi="Times New Roman"/>
                <w:bCs/>
                <w:color w:val="000000"/>
                <w:spacing w:val="-4"/>
                <w:sz w:val="20"/>
                <w:szCs w:val="20"/>
              </w:rPr>
              <w:t>Итого по Подпрограмме 3</w:t>
            </w:r>
          </w:p>
        </w:tc>
        <w:tc>
          <w:tcPr>
            <w:tcW w:w="1421" w:type="dxa"/>
            <w:vMerge w:val="restart"/>
            <w:tcBorders>
              <w:top w:val="single" w:sz="4" w:space="0" w:color="auto"/>
              <w:left w:val="single" w:sz="4" w:space="0" w:color="auto"/>
              <w:right w:val="single" w:sz="4" w:space="0" w:color="auto"/>
            </w:tcBorders>
            <w:shd w:val="clear" w:color="auto" w:fill="auto"/>
            <w:hideMark/>
          </w:tcPr>
          <w:p w:rsidR="00BB2648" w:rsidRPr="00337CDD" w:rsidRDefault="00BB2648" w:rsidP="00BB2648">
            <w:pPr>
              <w:spacing w:after="0" w:line="240" w:lineRule="auto"/>
              <w:jc w:val="center"/>
              <w:rPr>
                <w:rFonts w:ascii="Times New Roman" w:hAnsi="Times New Roman"/>
                <w:color w:val="000000"/>
                <w:sz w:val="20"/>
                <w:szCs w:val="20"/>
              </w:rPr>
            </w:pPr>
            <w:r w:rsidRPr="00337CDD">
              <w:rPr>
                <w:rFonts w:ascii="Times New Roman" w:hAnsi="Times New Roman"/>
                <w:color w:val="000000"/>
                <w:sz w:val="20"/>
                <w:szCs w:val="20"/>
              </w:rPr>
              <w:t>2020-2024</w:t>
            </w:r>
          </w:p>
          <w:p w:rsidR="00BB2648" w:rsidRPr="00337CDD" w:rsidRDefault="00BB2648" w:rsidP="00BB2648">
            <w:pPr>
              <w:spacing w:after="0" w:line="240" w:lineRule="auto"/>
              <w:jc w:val="center"/>
              <w:rPr>
                <w:rFonts w:ascii="Times New Roman" w:hAnsi="Times New Roman"/>
                <w:color w:val="000000"/>
                <w:sz w:val="20"/>
                <w:szCs w:val="20"/>
              </w:rPr>
            </w:pPr>
            <w:r w:rsidRPr="00337CDD">
              <w:rPr>
                <w:rFonts w:ascii="Times New Roman" w:hAnsi="Times New Roman"/>
                <w:color w:val="000000"/>
                <w:sz w:val="20"/>
                <w:szCs w:val="20"/>
              </w:rPr>
              <w:t>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C79DA">
            <w:pPr>
              <w:jc w:val="center"/>
              <w:rPr>
                <w:rFonts w:ascii="Times New Roman" w:hAnsi="Times New Roman"/>
                <w:bCs/>
                <w:color w:val="000000"/>
                <w:sz w:val="20"/>
                <w:szCs w:val="20"/>
              </w:rPr>
            </w:pPr>
            <w:r w:rsidRPr="00337CDD">
              <w:rPr>
                <w:rFonts w:ascii="Times New Roman" w:hAnsi="Times New Roman"/>
                <w:bCs/>
                <w:color w:val="000000"/>
                <w:sz w:val="20"/>
                <w:szCs w:val="20"/>
              </w:rPr>
              <w:t xml:space="preserve">Итого: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B93DD2" w:rsidRDefault="00BB2648" w:rsidP="0036402D">
            <w:pPr>
              <w:ind w:left="-57" w:right="-57"/>
              <w:jc w:val="center"/>
              <w:rPr>
                <w:rFonts w:ascii="Times New Roman" w:hAnsi="Times New Roman"/>
                <w:color w:val="000000"/>
                <w:sz w:val="20"/>
                <w:szCs w:val="20"/>
              </w:rPr>
            </w:pPr>
            <w:r w:rsidRPr="001F2EFD">
              <w:rPr>
                <w:rFonts w:ascii="Times New Roman" w:hAnsi="Times New Roman"/>
                <w:color w:val="000000"/>
                <w:sz w:val="20"/>
                <w:szCs w:val="20"/>
              </w:rPr>
              <w:t>193</w:t>
            </w:r>
            <w:r w:rsidR="0036402D" w:rsidRPr="001F2EFD">
              <w:rPr>
                <w:rFonts w:ascii="Times New Roman" w:hAnsi="Times New Roman"/>
                <w:color w:val="000000"/>
                <w:sz w:val="20"/>
                <w:szCs w:val="20"/>
              </w:rPr>
              <w:t> 976,2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B93DD2" w:rsidRDefault="00BB2648" w:rsidP="008C79DA">
            <w:pPr>
              <w:ind w:left="-57" w:right="-57"/>
              <w:jc w:val="center"/>
              <w:rPr>
                <w:rFonts w:ascii="Times New Roman" w:hAnsi="Times New Roman"/>
                <w:color w:val="000000"/>
                <w:sz w:val="20"/>
                <w:szCs w:val="20"/>
              </w:rPr>
            </w:pPr>
            <w:r w:rsidRPr="00B93DD2">
              <w:rPr>
                <w:rFonts w:ascii="Times New Roman" w:hAnsi="Times New Roman"/>
                <w:color w:val="000000"/>
                <w:sz w:val="20"/>
                <w:szCs w:val="20"/>
              </w:rPr>
              <w:t>30 829,1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B93DD2" w:rsidRDefault="00BB2648" w:rsidP="0036402D">
            <w:pPr>
              <w:ind w:left="-57" w:right="-57"/>
              <w:jc w:val="center"/>
              <w:rPr>
                <w:rFonts w:ascii="Times New Roman" w:hAnsi="Times New Roman"/>
                <w:color w:val="000000"/>
                <w:sz w:val="20"/>
                <w:szCs w:val="20"/>
              </w:rPr>
            </w:pPr>
            <w:r w:rsidRPr="001F2EFD">
              <w:rPr>
                <w:rFonts w:ascii="Times New Roman" w:hAnsi="Times New Roman"/>
                <w:color w:val="000000"/>
                <w:sz w:val="20"/>
                <w:szCs w:val="20"/>
              </w:rPr>
              <w:t>4</w:t>
            </w:r>
            <w:r w:rsidR="0036402D" w:rsidRPr="001F2EFD">
              <w:rPr>
                <w:rFonts w:ascii="Times New Roman" w:hAnsi="Times New Roman"/>
                <w:color w:val="000000"/>
                <w:sz w:val="20"/>
                <w:szCs w:val="20"/>
              </w:rPr>
              <w:t>7 </w:t>
            </w:r>
            <w:r w:rsidRPr="001F2EFD">
              <w:rPr>
                <w:rFonts w:ascii="Times New Roman" w:hAnsi="Times New Roman"/>
                <w:color w:val="000000"/>
                <w:sz w:val="20"/>
                <w:szCs w:val="20"/>
              </w:rPr>
              <w:t>9</w:t>
            </w:r>
            <w:r w:rsidR="0036402D" w:rsidRPr="001F2EFD">
              <w:rPr>
                <w:rFonts w:ascii="Times New Roman" w:hAnsi="Times New Roman"/>
                <w:color w:val="000000"/>
                <w:sz w:val="20"/>
                <w:szCs w:val="20"/>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B93DD2" w:rsidRDefault="00BB2648" w:rsidP="008C79DA">
            <w:pPr>
              <w:ind w:left="-57" w:right="-57"/>
              <w:jc w:val="center"/>
              <w:rPr>
                <w:rFonts w:ascii="Times New Roman" w:hAnsi="Times New Roman"/>
                <w:color w:val="000000"/>
                <w:sz w:val="20"/>
                <w:szCs w:val="20"/>
              </w:rPr>
            </w:pPr>
            <w:r w:rsidRPr="00B93DD2">
              <w:rPr>
                <w:rFonts w:ascii="Times New Roman" w:hAnsi="Times New Roman"/>
                <w:color w:val="000000"/>
                <w:sz w:val="20"/>
                <w:szCs w:val="20"/>
              </w:rPr>
              <w:t>38 405,0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B93DD2" w:rsidRDefault="00BB2648" w:rsidP="00894DEB">
            <w:pPr>
              <w:ind w:left="-57" w:right="-57"/>
              <w:jc w:val="center"/>
              <w:rPr>
                <w:rFonts w:ascii="Times New Roman" w:hAnsi="Times New Roman"/>
                <w:color w:val="000000"/>
                <w:sz w:val="20"/>
                <w:szCs w:val="20"/>
              </w:rPr>
            </w:pPr>
            <w:r w:rsidRPr="00B93DD2">
              <w:rPr>
                <w:rFonts w:ascii="Times New Roman" w:hAnsi="Times New Roman"/>
                <w:color w:val="000000"/>
                <w:sz w:val="20"/>
                <w:szCs w:val="20"/>
              </w:rPr>
              <w:t>38 405,0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B93DD2" w:rsidRDefault="00BB2648" w:rsidP="00894DEB">
            <w:pPr>
              <w:ind w:left="-57" w:right="-57"/>
              <w:jc w:val="center"/>
              <w:rPr>
                <w:rFonts w:ascii="Times New Roman" w:hAnsi="Times New Roman"/>
                <w:color w:val="000000"/>
                <w:sz w:val="20"/>
                <w:szCs w:val="20"/>
              </w:rPr>
            </w:pPr>
            <w:r w:rsidRPr="00B93DD2">
              <w:rPr>
                <w:rFonts w:ascii="Times New Roman" w:hAnsi="Times New Roman"/>
                <w:color w:val="000000"/>
                <w:sz w:val="20"/>
                <w:szCs w:val="20"/>
              </w:rPr>
              <w:t>38 405,0</w:t>
            </w:r>
          </w:p>
        </w:tc>
        <w:tc>
          <w:tcPr>
            <w:tcW w:w="4111" w:type="dxa"/>
            <w:gridSpan w:val="2"/>
            <w:vMerge w:val="restart"/>
            <w:tcBorders>
              <w:top w:val="single" w:sz="4" w:space="0" w:color="auto"/>
              <w:left w:val="single" w:sz="4" w:space="0" w:color="auto"/>
              <w:right w:val="single" w:sz="4" w:space="0" w:color="auto"/>
            </w:tcBorders>
            <w:shd w:val="clear" w:color="auto" w:fill="auto"/>
            <w:vAlign w:val="center"/>
            <w:hideMark/>
          </w:tcPr>
          <w:p w:rsidR="00BB2648" w:rsidRPr="00337CDD" w:rsidRDefault="00BB2648" w:rsidP="008C79DA">
            <w:pPr>
              <w:jc w:val="center"/>
              <w:rPr>
                <w:rFonts w:ascii="Times New Roman" w:hAnsi="Times New Roman"/>
                <w:color w:val="000000"/>
                <w:sz w:val="20"/>
                <w:szCs w:val="20"/>
              </w:rPr>
            </w:pPr>
            <w:r w:rsidRPr="00337CDD">
              <w:rPr>
                <w:rFonts w:ascii="Times New Roman" w:hAnsi="Times New Roman"/>
                <w:color w:val="000000"/>
                <w:sz w:val="20"/>
                <w:szCs w:val="20"/>
              </w:rPr>
              <w:t> </w:t>
            </w:r>
          </w:p>
        </w:tc>
      </w:tr>
      <w:tr w:rsidR="00BB2648" w:rsidRPr="00337CDD" w:rsidTr="00894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25"/>
        </w:trPr>
        <w:tc>
          <w:tcPr>
            <w:tcW w:w="2546" w:type="dxa"/>
            <w:gridSpan w:val="2"/>
            <w:vMerge/>
            <w:tcBorders>
              <w:left w:val="single" w:sz="4" w:space="0" w:color="auto"/>
              <w:right w:val="single" w:sz="4" w:space="0" w:color="auto"/>
            </w:tcBorders>
            <w:shd w:val="clear" w:color="auto" w:fill="auto"/>
            <w:hideMark/>
          </w:tcPr>
          <w:p w:rsidR="00BB2648" w:rsidRPr="00337CDD" w:rsidRDefault="00BB2648" w:rsidP="008C79DA">
            <w:pPr>
              <w:jc w:val="center"/>
              <w:rPr>
                <w:rFonts w:ascii="Times New Roman" w:hAnsi="Times New Roman"/>
                <w:bCs/>
                <w:color w:val="000000"/>
                <w:spacing w:val="-4"/>
                <w:sz w:val="20"/>
                <w:szCs w:val="20"/>
              </w:rPr>
            </w:pPr>
          </w:p>
        </w:tc>
        <w:tc>
          <w:tcPr>
            <w:tcW w:w="1421" w:type="dxa"/>
            <w:vMerge/>
            <w:tcBorders>
              <w:left w:val="single" w:sz="4" w:space="0" w:color="auto"/>
              <w:right w:val="single" w:sz="4" w:space="0" w:color="auto"/>
            </w:tcBorders>
            <w:shd w:val="clear" w:color="auto" w:fill="auto"/>
            <w:hideMark/>
          </w:tcPr>
          <w:p w:rsidR="00BB2648" w:rsidRPr="00337CDD" w:rsidRDefault="00BB2648" w:rsidP="00BB2648">
            <w:pPr>
              <w:spacing w:after="0" w:line="240" w:lineRule="auto"/>
              <w:jc w:val="center"/>
              <w:rPr>
                <w:rFonts w:ascii="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2648" w:rsidRPr="00337CDD" w:rsidRDefault="00BB2648" w:rsidP="00894DEB">
            <w:pPr>
              <w:pStyle w:val="ConsPlusNormal"/>
              <w:rPr>
                <w:rFonts w:ascii="Times New Roman" w:hAnsi="Times New Roman"/>
                <w:sz w:val="20"/>
              </w:rPr>
            </w:pPr>
            <w:r w:rsidRPr="00337CDD">
              <w:rPr>
                <w:rFonts w:ascii="Times New Roman" w:hAnsi="Times New Roman"/>
                <w:sz w:val="20"/>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C79DA">
            <w:pPr>
              <w:ind w:left="-57" w:right="-57"/>
              <w:jc w:val="center"/>
              <w:rPr>
                <w:rFonts w:ascii="Times New Roman" w:hAnsi="Times New Roman"/>
                <w:color w:val="000000"/>
                <w:sz w:val="20"/>
                <w:szCs w:val="20"/>
              </w:rPr>
            </w:pPr>
            <w:r w:rsidRPr="00337CDD">
              <w:rPr>
                <w:rFonts w:ascii="Times New Roman" w:hAnsi="Times New Roman"/>
                <w:color w:val="000000"/>
                <w:sz w:val="20"/>
                <w:szCs w:val="20"/>
              </w:rPr>
              <w:t>3 235,7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C79DA">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C79DA">
            <w:pPr>
              <w:ind w:left="-57" w:right="-57"/>
              <w:jc w:val="center"/>
              <w:rPr>
                <w:rFonts w:ascii="Times New Roman" w:hAnsi="Times New Roman"/>
                <w:color w:val="000000"/>
                <w:sz w:val="20"/>
                <w:szCs w:val="20"/>
              </w:rPr>
            </w:pPr>
            <w:r w:rsidRPr="00337CDD">
              <w:rPr>
                <w:rFonts w:ascii="Times New Roman" w:hAnsi="Times New Roman"/>
                <w:color w:val="000000"/>
                <w:sz w:val="20"/>
                <w:szCs w:val="20"/>
              </w:rPr>
              <w:t>3 235,7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C79DA">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94DEB">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94DEB">
            <w:pPr>
              <w:ind w:left="-57" w:right="-57"/>
              <w:jc w:val="center"/>
              <w:rPr>
                <w:rFonts w:ascii="Times New Roman" w:hAnsi="Times New Roman"/>
                <w:color w:val="000000"/>
                <w:sz w:val="20"/>
                <w:szCs w:val="20"/>
              </w:rPr>
            </w:pPr>
            <w:r w:rsidRPr="00337CDD">
              <w:rPr>
                <w:rFonts w:ascii="Times New Roman" w:hAnsi="Times New Roman"/>
                <w:color w:val="000000"/>
                <w:sz w:val="20"/>
                <w:szCs w:val="20"/>
              </w:rPr>
              <w:t>0,0</w:t>
            </w:r>
          </w:p>
        </w:tc>
        <w:tc>
          <w:tcPr>
            <w:tcW w:w="4111" w:type="dxa"/>
            <w:gridSpan w:val="2"/>
            <w:vMerge/>
            <w:tcBorders>
              <w:left w:val="single" w:sz="4" w:space="0" w:color="auto"/>
              <w:right w:val="single" w:sz="4" w:space="0" w:color="auto"/>
            </w:tcBorders>
            <w:shd w:val="clear" w:color="auto" w:fill="auto"/>
            <w:vAlign w:val="center"/>
            <w:hideMark/>
          </w:tcPr>
          <w:p w:rsidR="00BB2648" w:rsidRPr="00337CDD" w:rsidRDefault="00BB2648" w:rsidP="008C79DA">
            <w:pPr>
              <w:jc w:val="center"/>
              <w:rPr>
                <w:rFonts w:ascii="Times New Roman" w:hAnsi="Times New Roman"/>
                <w:color w:val="000000"/>
                <w:sz w:val="20"/>
                <w:szCs w:val="20"/>
              </w:rPr>
            </w:pPr>
          </w:p>
        </w:tc>
      </w:tr>
      <w:tr w:rsidR="00BB2648" w:rsidRPr="00193966" w:rsidTr="00894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25"/>
        </w:trPr>
        <w:tc>
          <w:tcPr>
            <w:tcW w:w="2546" w:type="dxa"/>
            <w:gridSpan w:val="2"/>
            <w:vMerge/>
            <w:tcBorders>
              <w:left w:val="single" w:sz="4" w:space="0" w:color="auto"/>
              <w:bottom w:val="single" w:sz="4" w:space="0" w:color="auto"/>
              <w:right w:val="single" w:sz="4" w:space="0" w:color="auto"/>
            </w:tcBorders>
            <w:shd w:val="clear" w:color="auto" w:fill="auto"/>
            <w:hideMark/>
          </w:tcPr>
          <w:p w:rsidR="00BB2648" w:rsidRPr="00337CDD" w:rsidRDefault="00BB2648" w:rsidP="008C79DA">
            <w:pPr>
              <w:jc w:val="center"/>
              <w:rPr>
                <w:rFonts w:ascii="Times New Roman" w:hAnsi="Times New Roman"/>
                <w:bCs/>
                <w:color w:val="000000"/>
                <w:spacing w:val="-4"/>
                <w:sz w:val="20"/>
                <w:szCs w:val="20"/>
              </w:rPr>
            </w:pPr>
          </w:p>
        </w:tc>
        <w:tc>
          <w:tcPr>
            <w:tcW w:w="1421" w:type="dxa"/>
            <w:vMerge/>
            <w:tcBorders>
              <w:left w:val="single" w:sz="4" w:space="0" w:color="auto"/>
              <w:bottom w:val="single" w:sz="4" w:space="0" w:color="auto"/>
              <w:right w:val="single" w:sz="4" w:space="0" w:color="auto"/>
            </w:tcBorders>
            <w:shd w:val="clear" w:color="auto" w:fill="auto"/>
            <w:hideMark/>
          </w:tcPr>
          <w:p w:rsidR="00BB2648" w:rsidRPr="00337CDD" w:rsidRDefault="00BB2648" w:rsidP="00BB2648">
            <w:pPr>
              <w:spacing w:after="0" w:line="240" w:lineRule="auto"/>
              <w:jc w:val="center"/>
              <w:rPr>
                <w:rFonts w:ascii="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B2648" w:rsidRPr="00337CDD" w:rsidRDefault="00BB2648" w:rsidP="00894DEB">
            <w:pPr>
              <w:pStyle w:val="ConsPlusNormal"/>
              <w:rPr>
                <w:rFonts w:ascii="Times New Roman" w:hAnsi="Times New Roman"/>
                <w:sz w:val="20"/>
              </w:rPr>
            </w:pPr>
            <w:r w:rsidRPr="00337CDD">
              <w:rPr>
                <w:rFonts w:ascii="Times New Roman" w:hAnsi="Times New Roman"/>
                <w:sz w:val="20"/>
              </w:rPr>
              <w:t>Средства бюджета Пушкинского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36402D">
            <w:pPr>
              <w:ind w:left="-57" w:right="-57"/>
              <w:jc w:val="center"/>
              <w:rPr>
                <w:rFonts w:ascii="Times New Roman" w:hAnsi="Times New Roman"/>
                <w:color w:val="000000"/>
                <w:sz w:val="20"/>
                <w:szCs w:val="20"/>
              </w:rPr>
            </w:pPr>
            <w:r w:rsidRPr="001F2EFD">
              <w:rPr>
                <w:rFonts w:ascii="Times New Roman" w:hAnsi="Times New Roman"/>
                <w:color w:val="000000"/>
                <w:sz w:val="20"/>
                <w:szCs w:val="20"/>
              </w:rPr>
              <w:t>1</w:t>
            </w:r>
            <w:r w:rsidR="0036402D" w:rsidRPr="001F2EFD">
              <w:rPr>
                <w:rFonts w:ascii="Times New Roman" w:hAnsi="Times New Roman"/>
                <w:color w:val="000000"/>
                <w:sz w:val="20"/>
                <w:szCs w:val="20"/>
              </w:rPr>
              <w:t>90 740,5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C79DA">
            <w:pPr>
              <w:ind w:left="-57" w:right="-57"/>
              <w:jc w:val="center"/>
              <w:rPr>
                <w:rFonts w:ascii="Times New Roman" w:hAnsi="Times New Roman"/>
                <w:color w:val="000000"/>
                <w:sz w:val="20"/>
                <w:szCs w:val="20"/>
              </w:rPr>
            </w:pPr>
            <w:r w:rsidRPr="00337CDD">
              <w:rPr>
                <w:rFonts w:ascii="Times New Roman" w:hAnsi="Times New Roman"/>
                <w:color w:val="000000"/>
                <w:sz w:val="20"/>
                <w:szCs w:val="20"/>
              </w:rPr>
              <w:t>30 829,1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36402D" w:rsidP="008C79DA">
            <w:pPr>
              <w:ind w:left="-57" w:right="-57"/>
              <w:jc w:val="center"/>
              <w:rPr>
                <w:rFonts w:ascii="Times New Roman" w:hAnsi="Times New Roman"/>
                <w:color w:val="000000"/>
                <w:sz w:val="20"/>
                <w:szCs w:val="20"/>
              </w:rPr>
            </w:pPr>
            <w:r w:rsidRPr="001F2EFD">
              <w:rPr>
                <w:rFonts w:ascii="Times New Roman" w:hAnsi="Times New Roman"/>
                <w:color w:val="000000"/>
                <w:sz w:val="20"/>
                <w:szCs w:val="20"/>
              </w:rPr>
              <w:t>44 696,4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C79DA">
            <w:pPr>
              <w:ind w:left="-57" w:right="-57"/>
              <w:jc w:val="center"/>
              <w:rPr>
                <w:rFonts w:ascii="Times New Roman" w:hAnsi="Times New Roman"/>
                <w:color w:val="000000"/>
                <w:sz w:val="20"/>
                <w:szCs w:val="20"/>
              </w:rPr>
            </w:pPr>
            <w:r w:rsidRPr="00337CDD">
              <w:rPr>
                <w:rFonts w:ascii="Times New Roman" w:hAnsi="Times New Roman"/>
                <w:color w:val="000000"/>
                <w:sz w:val="20"/>
                <w:szCs w:val="20"/>
              </w:rPr>
              <w:t>38 405,0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Pr="00337CDD" w:rsidRDefault="00BB2648" w:rsidP="00894DEB">
            <w:pPr>
              <w:ind w:left="-57" w:right="-57"/>
              <w:jc w:val="center"/>
              <w:rPr>
                <w:rFonts w:ascii="Times New Roman" w:hAnsi="Times New Roman"/>
                <w:color w:val="000000"/>
                <w:sz w:val="20"/>
                <w:szCs w:val="20"/>
              </w:rPr>
            </w:pPr>
            <w:r w:rsidRPr="00337CDD">
              <w:rPr>
                <w:rFonts w:ascii="Times New Roman" w:hAnsi="Times New Roman"/>
                <w:color w:val="000000"/>
                <w:sz w:val="20"/>
                <w:szCs w:val="20"/>
              </w:rPr>
              <w:t>38 405,0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648" w:rsidRDefault="00BB2648" w:rsidP="00894DEB">
            <w:pPr>
              <w:ind w:left="-57" w:right="-57"/>
              <w:jc w:val="center"/>
              <w:rPr>
                <w:rFonts w:ascii="Times New Roman" w:hAnsi="Times New Roman"/>
                <w:color w:val="000000"/>
                <w:sz w:val="20"/>
                <w:szCs w:val="20"/>
              </w:rPr>
            </w:pPr>
            <w:r w:rsidRPr="00337CDD">
              <w:rPr>
                <w:rFonts w:ascii="Times New Roman" w:hAnsi="Times New Roman"/>
                <w:color w:val="000000"/>
                <w:sz w:val="20"/>
                <w:szCs w:val="20"/>
              </w:rPr>
              <w:t>38 405,0</w:t>
            </w:r>
          </w:p>
        </w:tc>
        <w:tc>
          <w:tcPr>
            <w:tcW w:w="4111" w:type="dxa"/>
            <w:gridSpan w:val="2"/>
            <w:vMerge/>
            <w:tcBorders>
              <w:left w:val="single" w:sz="4" w:space="0" w:color="auto"/>
              <w:bottom w:val="single" w:sz="4" w:space="0" w:color="auto"/>
              <w:right w:val="single" w:sz="4" w:space="0" w:color="auto"/>
            </w:tcBorders>
            <w:shd w:val="clear" w:color="auto" w:fill="auto"/>
            <w:vAlign w:val="center"/>
            <w:hideMark/>
          </w:tcPr>
          <w:p w:rsidR="00BB2648" w:rsidRPr="00193966" w:rsidRDefault="00BB2648" w:rsidP="008C79DA">
            <w:pPr>
              <w:jc w:val="center"/>
              <w:rPr>
                <w:rFonts w:ascii="Times New Roman" w:hAnsi="Times New Roman"/>
                <w:color w:val="000000"/>
                <w:sz w:val="20"/>
                <w:szCs w:val="20"/>
              </w:rPr>
            </w:pPr>
          </w:p>
        </w:tc>
      </w:tr>
    </w:tbl>
    <w:p w:rsidR="001B04C5" w:rsidRDefault="001B04C5" w:rsidP="00E901EB">
      <w:pPr>
        <w:pStyle w:val="ConsPlusNormal"/>
        <w:rPr>
          <w:rFonts w:ascii="Times New Roman" w:hAnsi="Times New Roman"/>
          <w:i/>
          <w:sz w:val="24"/>
          <w:szCs w:val="24"/>
        </w:rPr>
      </w:pPr>
    </w:p>
    <w:p w:rsidR="001B04C5" w:rsidRPr="00942B70" w:rsidRDefault="001B04C5" w:rsidP="00942B70">
      <w:pPr>
        <w:rPr>
          <w:lang w:eastAsia="ru-RU"/>
        </w:rPr>
      </w:pPr>
    </w:p>
    <w:sectPr w:rsidR="001B04C5" w:rsidRPr="00942B70" w:rsidSect="00FD4565">
      <w:footerReference w:type="default" r:id="rId12"/>
      <w:pgSz w:w="16840" w:h="11907" w:orient="landscape"/>
      <w:pgMar w:top="709" w:right="567" w:bottom="142"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72" w:rsidRDefault="00B35072" w:rsidP="00BB2797">
      <w:pPr>
        <w:spacing w:after="0" w:line="240" w:lineRule="auto"/>
      </w:pPr>
      <w:r>
        <w:separator/>
      </w:r>
    </w:p>
  </w:endnote>
  <w:endnote w:type="continuationSeparator" w:id="0">
    <w:p w:rsidR="00B35072" w:rsidRDefault="00B35072" w:rsidP="00BB2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23" w:rsidRPr="00455D0A" w:rsidRDefault="00564323" w:rsidP="00455D0A">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23" w:rsidRDefault="00564323">
    <w:pPr>
      <w:pStyle w:val="a5"/>
      <w:jc w:val="right"/>
    </w:pPr>
  </w:p>
  <w:p w:rsidR="00564323" w:rsidRDefault="0056432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23" w:rsidRDefault="00564323">
    <w:pPr>
      <w:pStyle w:val="a5"/>
      <w:jc w:val="right"/>
    </w:pPr>
  </w:p>
  <w:p w:rsidR="00564323" w:rsidRDefault="0056432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23" w:rsidRDefault="00564323">
    <w:pPr>
      <w:pStyle w:val="a5"/>
      <w:jc w:val="right"/>
    </w:pPr>
  </w:p>
  <w:p w:rsidR="00564323" w:rsidRDefault="005643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72" w:rsidRDefault="00B35072" w:rsidP="00BB2797">
      <w:pPr>
        <w:spacing w:after="0" w:line="240" w:lineRule="auto"/>
      </w:pPr>
      <w:r>
        <w:separator/>
      </w:r>
    </w:p>
  </w:footnote>
  <w:footnote w:type="continuationSeparator" w:id="0">
    <w:p w:rsidR="00B35072" w:rsidRDefault="00B35072" w:rsidP="00BB2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23" w:rsidRDefault="00564323">
    <w:pPr>
      <w:pStyle w:val="a3"/>
      <w:jc w:val="center"/>
    </w:pPr>
  </w:p>
  <w:p w:rsidR="00564323" w:rsidRDefault="00564323">
    <w:pPr>
      <w:pStyle w:val="a3"/>
      <w:jc w:val="center"/>
    </w:pPr>
  </w:p>
  <w:p w:rsidR="00564323" w:rsidRDefault="002F0424">
    <w:pPr>
      <w:pStyle w:val="a3"/>
      <w:jc w:val="center"/>
    </w:pPr>
    <w:r w:rsidRPr="0084159A">
      <w:rPr>
        <w:rFonts w:ascii="Times New Roman" w:hAnsi="Times New Roman"/>
        <w:sz w:val="24"/>
        <w:szCs w:val="24"/>
      </w:rPr>
      <w:fldChar w:fldCharType="begin"/>
    </w:r>
    <w:r w:rsidR="00564323" w:rsidRPr="0084159A">
      <w:rPr>
        <w:rFonts w:ascii="Times New Roman" w:hAnsi="Times New Roman"/>
        <w:sz w:val="24"/>
        <w:szCs w:val="24"/>
      </w:rPr>
      <w:instrText xml:space="preserve"> PAGE   \* MERGEFORMAT </w:instrText>
    </w:r>
    <w:r w:rsidRPr="0084159A">
      <w:rPr>
        <w:rFonts w:ascii="Times New Roman" w:hAnsi="Times New Roman"/>
        <w:sz w:val="24"/>
        <w:szCs w:val="24"/>
      </w:rPr>
      <w:fldChar w:fldCharType="separate"/>
    </w:r>
    <w:r w:rsidR="000964D3">
      <w:rPr>
        <w:rFonts w:ascii="Times New Roman" w:hAnsi="Times New Roman"/>
        <w:noProof/>
        <w:sz w:val="24"/>
        <w:szCs w:val="24"/>
      </w:rPr>
      <w:t>33</w:t>
    </w:r>
    <w:r w:rsidRPr="0084159A">
      <w:rPr>
        <w:rFonts w:ascii="Times New Roman" w:hAnsi="Times New Roman"/>
        <w:sz w:val="24"/>
        <w:szCs w:val="24"/>
      </w:rPr>
      <w:fldChar w:fldCharType="end"/>
    </w:r>
  </w:p>
  <w:p w:rsidR="00564323" w:rsidRDefault="00564323">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964"/>
    <w:multiLevelType w:val="hybridMultilevel"/>
    <w:tmpl w:val="45148C94"/>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45FE6"/>
    <w:multiLevelType w:val="hybridMultilevel"/>
    <w:tmpl w:val="8828F190"/>
    <w:lvl w:ilvl="0" w:tplc="1F0EB9BC">
      <w:start w:val="1"/>
      <w:numFmt w:val="bullet"/>
      <w:lvlText w:val="-"/>
      <w:lvlJc w:val="left"/>
      <w:pPr>
        <w:ind w:left="1429" w:hanging="360"/>
      </w:pPr>
      <w:rPr>
        <w:rFonts w:ascii="Times New Roman" w:eastAsia="Times New Roman" w:hAnsi="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5F3EF4"/>
    <w:multiLevelType w:val="hybridMultilevel"/>
    <w:tmpl w:val="CE623214"/>
    <w:lvl w:ilvl="0" w:tplc="1F0EB9BC">
      <w:start w:val="1"/>
      <w:numFmt w:val="bullet"/>
      <w:lvlText w:val="-"/>
      <w:lvlJc w:val="left"/>
      <w:pPr>
        <w:ind w:left="1260" w:hanging="360"/>
      </w:pPr>
      <w:rPr>
        <w:rFonts w:ascii="Times New Roman" w:eastAsia="Times New Roman" w:hAnsi="Times New Roman" w:hint="default"/>
        <w:sz w:val="22"/>
        <w:szCs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632625"/>
    <w:multiLevelType w:val="hybridMultilevel"/>
    <w:tmpl w:val="1774080E"/>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7A473F"/>
    <w:multiLevelType w:val="hybridMultilevel"/>
    <w:tmpl w:val="24C61A9C"/>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8C12FE"/>
    <w:multiLevelType w:val="hybridMultilevel"/>
    <w:tmpl w:val="9B4655C0"/>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C117799"/>
    <w:multiLevelType w:val="hybridMultilevel"/>
    <w:tmpl w:val="F6E8B738"/>
    <w:lvl w:ilvl="0" w:tplc="6FC2D1C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B75CC8"/>
    <w:multiLevelType w:val="hybridMultilevel"/>
    <w:tmpl w:val="3F12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7564C"/>
    <w:multiLevelType w:val="hybridMultilevel"/>
    <w:tmpl w:val="F87C497A"/>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58C20EB"/>
    <w:multiLevelType w:val="hybridMultilevel"/>
    <w:tmpl w:val="00BEE38C"/>
    <w:lvl w:ilvl="0" w:tplc="1F0EB9BC">
      <w:start w:val="1"/>
      <w:numFmt w:val="bullet"/>
      <w:lvlText w:val="-"/>
      <w:lvlJc w:val="left"/>
      <w:pPr>
        <w:ind w:left="1260" w:hanging="360"/>
      </w:pPr>
      <w:rPr>
        <w:rFonts w:ascii="Times New Roman" w:eastAsia="Times New Roman" w:hAnsi="Times New Roman" w:hint="default"/>
        <w:sz w:val="22"/>
        <w:szCs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68A4445"/>
    <w:multiLevelType w:val="hybridMultilevel"/>
    <w:tmpl w:val="9D542A0E"/>
    <w:lvl w:ilvl="0" w:tplc="1F0EB9BC">
      <w:start w:val="1"/>
      <w:numFmt w:val="bullet"/>
      <w:lvlText w:val="-"/>
      <w:lvlJc w:val="left"/>
      <w:pPr>
        <w:ind w:left="1260" w:hanging="360"/>
      </w:pPr>
      <w:rPr>
        <w:rFonts w:ascii="Times New Roman" w:eastAsia="Times New Roman" w:hAnsi="Times New Roman" w:hint="default"/>
        <w:sz w:val="22"/>
        <w:szCs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76747B2"/>
    <w:multiLevelType w:val="hybridMultilevel"/>
    <w:tmpl w:val="772C74DA"/>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BFD3167"/>
    <w:multiLevelType w:val="hybridMultilevel"/>
    <w:tmpl w:val="D228FECA"/>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E175509"/>
    <w:multiLevelType w:val="hybridMultilevel"/>
    <w:tmpl w:val="ED661A20"/>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8985707"/>
    <w:multiLevelType w:val="hybridMultilevel"/>
    <w:tmpl w:val="E4E84F6C"/>
    <w:lvl w:ilvl="0" w:tplc="1F0EB9BC">
      <w:start w:val="1"/>
      <w:numFmt w:val="bullet"/>
      <w:lvlText w:val="-"/>
      <w:lvlJc w:val="left"/>
      <w:pPr>
        <w:ind w:left="1481" w:hanging="360"/>
      </w:pPr>
      <w:rPr>
        <w:rFonts w:ascii="Times New Roman" w:eastAsia="Times New Roman" w:hAnsi="Times New Roman" w:hint="default"/>
        <w:sz w:val="22"/>
        <w:szCs w:val="22"/>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5">
    <w:nsid w:val="39146D1D"/>
    <w:multiLevelType w:val="hybridMultilevel"/>
    <w:tmpl w:val="A0D487F6"/>
    <w:lvl w:ilvl="0" w:tplc="1F0EB9BC">
      <w:start w:val="1"/>
      <w:numFmt w:val="bullet"/>
      <w:lvlText w:val="-"/>
      <w:lvlJc w:val="left"/>
      <w:pPr>
        <w:ind w:left="1260" w:hanging="360"/>
      </w:pPr>
      <w:rPr>
        <w:rFonts w:ascii="Times New Roman" w:eastAsia="Times New Roman" w:hAnsi="Times New Roman" w:hint="default"/>
        <w:sz w:val="22"/>
        <w:szCs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0386EB8"/>
    <w:multiLevelType w:val="hybridMultilevel"/>
    <w:tmpl w:val="A43AB2CC"/>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29A3F87"/>
    <w:multiLevelType w:val="hybridMultilevel"/>
    <w:tmpl w:val="D2B8619A"/>
    <w:lvl w:ilvl="0" w:tplc="1F0EB9BC">
      <w:start w:val="1"/>
      <w:numFmt w:val="bullet"/>
      <w:lvlText w:val="-"/>
      <w:lvlJc w:val="left"/>
      <w:pPr>
        <w:ind w:left="1260" w:hanging="360"/>
      </w:pPr>
      <w:rPr>
        <w:rFonts w:ascii="Times New Roman" w:eastAsia="Times New Roman" w:hAnsi="Times New Roman" w:hint="default"/>
        <w:sz w:val="22"/>
        <w:szCs w:val="22"/>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34623F7"/>
    <w:multiLevelType w:val="hybridMultilevel"/>
    <w:tmpl w:val="FE56D48A"/>
    <w:lvl w:ilvl="0" w:tplc="1F0EB9BC">
      <w:start w:val="1"/>
      <w:numFmt w:val="bullet"/>
      <w:lvlText w:val="-"/>
      <w:lvlJc w:val="left"/>
      <w:pPr>
        <w:ind w:left="1259" w:hanging="360"/>
      </w:pPr>
      <w:rPr>
        <w:rFonts w:ascii="Times New Roman" w:eastAsia="Times New Roman" w:hAnsi="Times New Roman" w:hint="default"/>
        <w:sz w:val="22"/>
        <w:szCs w:val="22"/>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481C28FC"/>
    <w:multiLevelType w:val="hybridMultilevel"/>
    <w:tmpl w:val="31B2E48C"/>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9242444"/>
    <w:multiLevelType w:val="hybridMultilevel"/>
    <w:tmpl w:val="1B2834EC"/>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CD6A8B"/>
    <w:multiLevelType w:val="hybridMultilevel"/>
    <w:tmpl w:val="636E028C"/>
    <w:lvl w:ilvl="0" w:tplc="1F0EB9BC">
      <w:start w:val="1"/>
      <w:numFmt w:val="bullet"/>
      <w:lvlText w:val="-"/>
      <w:lvlJc w:val="left"/>
      <w:pPr>
        <w:ind w:left="1494" w:hanging="360"/>
      </w:pPr>
      <w:rPr>
        <w:rFonts w:ascii="Times New Roman" w:eastAsia="Times New Roman" w:hAnsi="Times New Roman" w:hint="default"/>
        <w:sz w:val="22"/>
        <w:szCs w:val="22"/>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nsid w:val="51917F9C"/>
    <w:multiLevelType w:val="hybridMultilevel"/>
    <w:tmpl w:val="C0669002"/>
    <w:lvl w:ilvl="0" w:tplc="1F0EB9BC">
      <w:start w:val="1"/>
      <w:numFmt w:val="bullet"/>
      <w:lvlText w:val="-"/>
      <w:lvlJc w:val="left"/>
      <w:pPr>
        <w:ind w:left="1287" w:hanging="360"/>
      </w:pPr>
      <w:rPr>
        <w:rFonts w:ascii="Times New Roman" w:eastAsia="Times New Roman" w:hAnsi="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4A0959"/>
    <w:multiLevelType w:val="hybridMultilevel"/>
    <w:tmpl w:val="8C38C68E"/>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8975328"/>
    <w:multiLevelType w:val="hybridMultilevel"/>
    <w:tmpl w:val="700A9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3D105A"/>
    <w:multiLevelType w:val="hybridMultilevel"/>
    <w:tmpl w:val="255A4390"/>
    <w:lvl w:ilvl="0" w:tplc="1F0EB9BC">
      <w:start w:val="1"/>
      <w:numFmt w:val="bullet"/>
      <w:lvlText w:val="-"/>
      <w:lvlJc w:val="left"/>
      <w:pPr>
        <w:ind w:left="1428" w:hanging="360"/>
      </w:pPr>
      <w:rPr>
        <w:rFonts w:ascii="Times New Roman" w:eastAsia="Times New Roman" w:hAnsi="Times New Roman" w:hint="default"/>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F0A5324"/>
    <w:multiLevelType w:val="hybridMultilevel"/>
    <w:tmpl w:val="A8741A10"/>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004468F"/>
    <w:multiLevelType w:val="hybridMultilevel"/>
    <w:tmpl w:val="05D66570"/>
    <w:lvl w:ilvl="0" w:tplc="1F0EB9BC">
      <w:start w:val="1"/>
      <w:numFmt w:val="bullet"/>
      <w:lvlText w:val="-"/>
      <w:lvlJc w:val="left"/>
      <w:pPr>
        <w:ind w:left="1070" w:hanging="360"/>
      </w:pPr>
      <w:rPr>
        <w:rFonts w:ascii="Times New Roman" w:eastAsia="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EE5B94"/>
    <w:multiLevelType w:val="hybridMultilevel"/>
    <w:tmpl w:val="01324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813FB6"/>
    <w:multiLevelType w:val="hybridMultilevel"/>
    <w:tmpl w:val="BF9A2984"/>
    <w:lvl w:ilvl="0" w:tplc="1F0EB9BC">
      <w:start w:val="1"/>
      <w:numFmt w:val="bullet"/>
      <w:lvlText w:val="-"/>
      <w:lvlJc w:val="left"/>
      <w:pPr>
        <w:ind w:left="1287" w:hanging="360"/>
      </w:pPr>
      <w:rPr>
        <w:rFonts w:ascii="Times New Roman" w:eastAsia="Times New Roman" w:hAnsi="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5814DBC"/>
    <w:multiLevelType w:val="hybridMultilevel"/>
    <w:tmpl w:val="CA9EC284"/>
    <w:lvl w:ilvl="0" w:tplc="05EC82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0D1AA6"/>
    <w:multiLevelType w:val="hybridMultilevel"/>
    <w:tmpl w:val="15BC0FBA"/>
    <w:lvl w:ilvl="0" w:tplc="05EC82B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8CF097C"/>
    <w:multiLevelType w:val="hybridMultilevel"/>
    <w:tmpl w:val="EA7AF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747C1"/>
    <w:multiLevelType w:val="hybridMultilevel"/>
    <w:tmpl w:val="F8601F32"/>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80B05E9"/>
    <w:multiLevelType w:val="hybridMultilevel"/>
    <w:tmpl w:val="C3E6DEDC"/>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E887184"/>
    <w:multiLevelType w:val="hybridMultilevel"/>
    <w:tmpl w:val="53AAF90E"/>
    <w:lvl w:ilvl="0" w:tplc="05EC82B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F942AAF"/>
    <w:multiLevelType w:val="hybridMultilevel"/>
    <w:tmpl w:val="5E204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28"/>
  </w:num>
  <w:num w:numId="4">
    <w:abstractNumId w:val="24"/>
  </w:num>
  <w:num w:numId="5">
    <w:abstractNumId w:val="14"/>
  </w:num>
  <w:num w:numId="6">
    <w:abstractNumId w:val="21"/>
  </w:num>
  <w:num w:numId="7">
    <w:abstractNumId w:val="1"/>
  </w:num>
  <w:num w:numId="8">
    <w:abstractNumId w:val="36"/>
  </w:num>
  <w:num w:numId="9">
    <w:abstractNumId w:val="35"/>
  </w:num>
  <w:num w:numId="10">
    <w:abstractNumId w:val="3"/>
  </w:num>
  <w:num w:numId="11">
    <w:abstractNumId w:val="20"/>
  </w:num>
  <w:num w:numId="12">
    <w:abstractNumId w:val="30"/>
  </w:num>
  <w:num w:numId="13">
    <w:abstractNumId w:val="5"/>
  </w:num>
  <w:num w:numId="14">
    <w:abstractNumId w:val="13"/>
  </w:num>
  <w:num w:numId="15">
    <w:abstractNumId w:val="12"/>
  </w:num>
  <w:num w:numId="16">
    <w:abstractNumId w:val="16"/>
  </w:num>
  <w:num w:numId="17">
    <w:abstractNumId w:val="0"/>
  </w:num>
  <w:num w:numId="18">
    <w:abstractNumId w:val="25"/>
  </w:num>
  <w:num w:numId="19">
    <w:abstractNumId w:val="7"/>
  </w:num>
  <w:num w:numId="20">
    <w:abstractNumId w:val="8"/>
  </w:num>
  <w:num w:numId="21">
    <w:abstractNumId w:val="23"/>
  </w:num>
  <w:num w:numId="22">
    <w:abstractNumId w:val="2"/>
  </w:num>
  <w:num w:numId="23">
    <w:abstractNumId w:val="33"/>
  </w:num>
  <w:num w:numId="24">
    <w:abstractNumId w:val="11"/>
  </w:num>
  <w:num w:numId="25">
    <w:abstractNumId w:val="15"/>
  </w:num>
  <w:num w:numId="26">
    <w:abstractNumId w:val="18"/>
  </w:num>
  <w:num w:numId="27">
    <w:abstractNumId w:val="9"/>
  </w:num>
  <w:num w:numId="28">
    <w:abstractNumId w:val="22"/>
  </w:num>
  <w:num w:numId="29">
    <w:abstractNumId w:val="31"/>
  </w:num>
  <w:num w:numId="30">
    <w:abstractNumId w:val="17"/>
  </w:num>
  <w:num w:numId="31">
    <w:abstractNumId w:val="26"/>
  </w:num>
  <w:num w:numId="32">
    <w:abstractNumId w:val="10"/>
  </w:num>
  <w:num w:numId="33">
    <w:abstractNumId w:val="19"/>
  </w:num>
  <w:num w:numId="34">
    <w:abstractNumId w:val="29"/>
  </w:num>
  <w:num w:numId="35">
    <w:abstractNumId w:val="4"/>
  </w:num>
  <w:num w:numId="36">
    <w:abstractNumId w:val="6"/>
  </w:num>
  <w:num w:numId="37">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652C"/>
    <w:rsid w:val="0000285B"/>
    <w:rsid w:val="00003574"/>
    <w:rsid w:val="0000360F"/>
    <w:rsid w:val="00005393"/>
    <w:rsid w:val="00006083"/>
    <w:rsid w:val="00006D27"/>
    <w:rsid w:val="00006F71"/>
    <w:rsid w:val="000116F9"/>
    <w:rsid w:val="000120F1"/>
    <w:rsid w:val="00012552"/>
    <w:rsid w:val="00012C1F"/>
    <w:rsid w:val="00013AA6"/>
    <w:rsid w:val="00013DE1"/>
    <w:rsid w:val="00014CE7"/>
    <w:rsid w:val="00014D13"/>
    <w:rsid w:val="00014EFB"/>
    <w:rsid w:val="00015396"/>
    <w:rsid w:val="00020801"/>
    <w:rsid w:val="000217FC"/>
    <w:rsid w:val="00021ED9"/>
    <w:rsid w:val="00023136"/>
    <w:rsid w:val="000251F7"/>
    <w:rsid w:val="00025B6E"/>
    <w:rsid w:val="00026142"/>
    <w:rsid w:val="000307E7"/>
    <w:rsid w:val="00031800"/>
    <w:rsid w:val="000324CD"/>
    <w:rsid w:val="00032F6E"/>
    <w:rsid w:val="0003391B"/>
    <w:rsid w:val="00033F63"/>
    <w:rsid w:val="00034DE2"/>
    <w:rsid w:val="00035212"/>
    <w:rsid w:val="000359E5"/>
    <w:rsid w:val="0003677D"/>
    <w:rsid w:val="00036846"/>
    <w:rsid w:val="00040C4C"/>
    <w:rsid w:val="000414DA"/>
    <w:rsid w:val="0004198B"/>
    <w:rsid w:val="0004214E"/>
    <w:rsid w:val="00045F81"/>
    <w:rsid w:val="0004701C"/>
    <w:rsid w:val="000502DD"/>
    <w:rsid w:val="00050F9B"/>
    <w:rsid w:val="000513BE"/>
    <w:rsid w:val="000533F5"/>
    <w:rsid w:val="0005368D"/>
    <w:rsid w:val="00053953"/>
    <w:rsid w:val="00053ED3"/>
    <w:rsid w:val="000547CA"/>
    <w:rsid w:val="00055844"/>
    <w:rsid w:val="000558DF"/>
    <w:rsid w:val="00055EDE"/>
    <w:rsid w:val="00057297"/>
    <w:rsid w:val="000600B7"/>
    <w:rsid w:val="00060349"/>
    <w:rsid w:val="00061A45"/>
    <w:rsid w:val="000627DA"/>
    <w:rsid w:val="00062CA4"/>
    <w:rsid w:val="0006309E"/>
    <w:rsid w:val="000638C5"/>
    <w:rsid w:val="00063CBD"/>
    <w:rsid w:val="0006414F"/>
    <w:rsid w:val="000644D6"/>
    <w:rsid w:val="000646E7"/>
    <w:rsid w:val="00065361"/>
    <w:rsid w:val="000665C3"/>
    <w:rsid w:val="00066906"/>
    <w:rsid w:val="00070C42"/>
    <w:rsid w:val="00070DFD"/>
    <w:rsid w:val="000713EF"/>
    <w:rsid w:val="000716A6"/>
    <w:rsid w:val="00072A78"/>
    <w:rsid w:val="00073BFB"/>
    <w:rsid w:val="00074272"/>
    <w:rsid w:val="0007514C"/>
    <w:rsid w:val="00075A70"/>
    <w:rsid w:val="000808C1"/>
    <w:rsid w:val="0008344F"/>
    <w:rsid w:val="00083C7B"/>
    <w:rsid w:val="00084A0D"/>
    <w:rsid w:val="0008582C"/>
    <w:rsid w:val="00085853"/>
    <w:rsid w:val="00086EFF"/>
    <w:rsid w:val="00087FF3"/>
    <w:rsid w:val="000901AF"/>
    <w:rsid w:val="0009072B"/>
    <w:rsid w:val="00091AB6"/>
    <w:rsid w:val="0009318B"/>
    <w:rsid w:val="000933E5"/>
    <w:rsid w:val="00095714"/>
    <w:rsid w:val="000964D3"/>
    <w:rsid w:val="000A4325"/>
    <w:rsid w:val="000A5CA4"/>
    <w:rsid w:val="000A69AB"/>
    <w:rsid w:val="000A6A14"/>
    <w:rsid w:val="000A7E69"/>
    <w:rsid w:val="000B054C"/>
    <w:rsid w:val="000B104E"/>
    <w:rsid w:val="000B1DFB"/>
    <w:rsid w:val="000B21C2"/>
    <w:rsid w:val="000B2C37"/>
    <w:rsid w:val="000B2F57"/>
    <w:rsid w:val="000B3230"/>
    <w:rsid w:val="000B3662"/>
    <w:rsid w:val="000B51A3"/>
    <w:rsid w:val="000B6492"/>
    <w:rsid w:val="000C0213"/>
    <w:rsid w:val="000C07E4"/>
    <w:rsid w:val="000C1D21"/>
    <w:rsid w:val="000C2E19"/>
    <w:rsid w:val="000C341A"/>
    <w:rsid w:val="000C4014"/>
    <w:rsid w:val="000C4AB3"/>
    <w:rsid w:val="000C4F1C"/>
    <w:rsid w:val="000D0B1E"/>
    <w:rsid w:val="000D0E6E"/>
    <w:rsid w:val="000D0EAD"/>
    <w:rsid w:val="000D11E3"/>
    <w:rsid w:val="000D14EB"/>
    <w:rsid w:val="000D29DA"/>
    <w:rsid w:val="000D330F"/>
    <w:rsid w:val="000D3BBF"/>
    <w:rsid w:val="000D55DA"/>
    <w:rsid w:val="000D72A3"/>
    <w:rsid w:val="000E2162"/>
    <w:rsid w:val="000E3958"/>
    <w:rsid w:val="000E3EB2"/>
    <w:rsid w:val="000E5FCA"/>
    <w:rsid w:val="000E74C8"/>
    <w:rsid w:val="000E77A0"/>
    <w:rsid w:val="000F0006"/>
    <w:rsid w:val="000F1205"/>
    <w:rsid w:val="000F1B16"/>
    <w:rsid w:val="000F3611"/>
    <w:rsid w:val="000F3E17"/>
    <w:rsid w:val="000F4A6B"/>
    <w:rsid w:val="000F5499"/>
    <w:rsid w:val="000F6C15"/>
    <w:rsid w:val="000F77B7"/>
    <w:rsid w:val="000F7CFD"/>
    <w:rsid w:val="00102D0F"/>
    <w:rsid w:val="00103F91"/>
    <w:rsid w:val="0010452A"/>
    <w:rsid w:val="00105017"/>
    <w:rsid w:val="001051B6"/>
    <w:rsid w:val="00112666"/>
    <w:rsid w:val="00112885"/>
    <w:rsid w:val="00112BC8"/>
    <w:rsid w:val="0011362D"/>
    <w:rsid w:val="0011375B"/>
    <w:rsid w:val="00113CAC"/>
    <w:rsid w:val="001145B1"/>
    <w:rsid w:val="00114E63"/>
    <w:rsid w:val="00115817"/>
    <w:rsid w:val="00115952"/>
    <w:rsid w:val="00116554"/>
    <w:rsid w:val="0011668E"/>
    <w:rsid w:val="00116B6D"/>
    <w:rsid w:val="00116E79"/>
    <w:rsid w:val="0011757D"/>
    <w:rsid w:val="001224F6"/>
    <w:rsid w:val="00122DFB"/>
    <w:rsid w:val="00123060"/>
    <w:rsid w:val="0012308E"/>
    <w:rsid w:val="00123E3A"/>
    <w:rsid w:val="0012493B"/>
    <w:rsid w:val="00124D86"/>
    <w:rsid w:val="001253C8"/>
    <w:rsid w:val="00126B48"/>
    <w:rsid w:val="0012713C"/>
    <w:rsid w:val="00127E44"/>
    <w:rsid w:val="0013007E"/>
    <w:rsid w:val="00130827"/>
    <w:rsid w:val="00130FF7"/>
    <w:rsid w:val="00132D52"/>
    <w:rsid w:val="0013337F"/>
    <w:rsid w:val="0013394A"/>
    <w:rsid w:val="00133961"/>
    <w:rsid w:val="00134962"/>
    <w:rsid w:val="00134A62"/>
    <w:rsid w:val="00134A93"/>
    <w:rsid w:val="00137F6D"/>
    <w:rsid w:val="0014009F"/>
    <w:rsid w:val="001409CD"/>
    <w:rsid w:val="001421C1"/>
    <w:rsid w:val="001437BF"/>
    <w:rsid w:val="00143DAC"/>
    <w:rsid w:val="0014557B"/>
    <w:rsid w:val="00147917"/>
    <w:rsid w:val="00147B16"/>
    <w:rsid w:val="00151487"/>
    <w:rsid w:val="00151D4F"/>
    <w:rsid w:val="001536CC"/>
    <w:rsid w:val="00154006"/>
    <w:rsid w:val="001545C8"/>
    <w:rsid w:val="00154937"/>
    <w:rsid w:val="001563F8"/>
    <w:rsid w:val="00156795"/>
    <w:rsid w:val="00162662"/>
    <w:rsid w:val="00162F36"/>
    <w:rsid w:val="001635EE"/>
    <w:rsid w:val="00163ABE"/>
    <w:rsid w:val="0016437A"/>
    <w:rsid w:val="00171FAC"/>
    <w:rsid w:val="001720B3"/>
    <w:rsid w:val="00172554"/>
    <w:rsid w:val="00173181"/>
    <w:rsid w:val="0017442A"/>
    <w:rsid w:val="00174B10"/>
    <w:rsid w:val="00176580"/>
    <w:rsid w:val="00176A16"/>
    <w:rsid w:val="00177ED2"/>
    <w:rsid w:val="00182023"/>
    <w:rsid w:val="00183C15"/>
    <w:rsid w:val="00184505"/>
    <w:rsid w:val="00186061"/>
    <w:rsid w:val="00186204"/>
    <w:rsid w:val="001869BF"/>
    <w:rsid w:val="001909F8"/>
    <w:rsid w:val="00191268"/>
    <w:rsid w:val="0019284C"/>
    <w:rsid w:val="0019380C"/>
    <w:rsid w:val="00193966"/>
    <w:rsid w:val="00194BFA"/>
    <w:rsid w:val="00194DB7"/>
    <w:rsid w:val="001960A0"/>
    <w:rsid w:val="0019629D"/>
    <w:rsid w:val="0019690A"/>
    <w:rsid w:val="00197561"/>
    <w:rsid w:val="001A020F"/>
    <w:rsid w:val="001A0919"/>
    <w:rsid w:val="001A159A"/>
    <w:rsid w:val="001A2D6E"/>
    <w:rsid w:val="001A30BC"/>
    <w:rsid w:val="001A5882"/>
    <w:rsid w:val="001A6AA4"/>
    <w:rsid w:val="001A7128"/>
    <w:rsid w:val="001B04C5"/>
    <w:rsid w:val="001B0D38"/>
    <w:rsid w:val="001B1EDF"/>
    <w:rsid w:val="001B2287"/>
    <w:rsid w:val="001B2636"/>
    <w:rsid w:val="001B35A2"/>
    <w:rsid w:val="001B3AFF"/>
    <w:rsid w:val="001B575C"/>
    <w:rsid w:val="001B5F43"/>
    <w:rsid w:val="001B6171"/>
    <w:rsid w:val="001B6BA9"/>
    <w:rsid w:val="001B74DF"/>
    <w:rsid w:val="001C10F1"/>
    <w:rsid w:val="001C218B"/>
    <w:rsid w:val="001C2C16"/>
    <w:rsid w:val="001C39E4"/>
    <w:rsid w:val="001C514E"/>
    <w:rsid w:val="001C6F9C"/>
    <w:rsid w:val="001C78E1"/>
    <w:rsid w:val="001C7FF2"/>
    <w:rsid w:val="001D099D"/>
    <w:rsid w:val="001D18A0"/>
    <w:rsid w:val="001D2A39"/>
    <w:rsid w:val="001D34BD"/>
    <w:rsid w:val="001D3B84"/>
    <w:rsid w:val="001D3DD7"/>
    <w:rsid w:val="001D3FBB"/>
    <w:rsid w:val="001D463B"/>
    <w:rsid w:val="001D4E25"/>
    <w:rsid w:val="001D547A"/>
    <w:rsid w:val="001D5B49"/>
    <w:rsid w:val="001D6B75"/>
    <w:rsid w:val="001D7C6F"/>
    <w:rsid w:val="001E116C"/>
    <w:rsid w:val="001E1394"/>
    <w:rsid w:val="001E19DD"/>
    <w:rsid w:val="001E1BFA"/>
    <w:rsid w:val="001E1DB2"/>
    <w:rsid w:val="001E28AB"/>
    <w:rsid w:val="001E356B"/>
    <w:rsid w:val="001E66D3"/>
    <w:rsid w:val="001E749E"/>
    <w:rsid w:val="001E78A0"/>
    <w:rsid w:val="001E7E48"/>
    <w:rsid w:val="001F1739"/>
    <w:rsid w:val="001F20B5"/>
    <w:rsid w:val="001F2555"/>
    <w:rsid w:val="001F286F"/>
    <w:rsid w:val="001F2E22"/>
    <w:rsid w:val="001F2EFD"/>
    <w:rsid w:val="001F379B"/>
    <w:rsid w:val="001F5827"/>
    <w:rsid w:val="0020196B"/>
    <w:rsid w:val="00201F93"/>
    <w:rsid w:val="0020232D"/>
    <w:rsid w:val="00202563"/>
    <w:rsid w:val="002032B6"/>
    <w:rsid w:val="002047C6"/>
    <w:rsid w:val="0020495B"/>
    <w:rsid w:val="00206F55"/>
    <w:rsid w:val="00211E15"/>
    <w:rsid w:val="00212C09"/>
    <w:rsid w:val="00213C78"/>
    <w:rsid w:val="00214B2E"/>
    <w:rsid w:val="00214DDA"/>
    <w:rsid w:val="002160DB"/>
    <w:rsid w:val="00216AD7"/>
    <w:rsid w:val="002175AE"/>
    <w:rsid w:val="00217E1E"/>
    <w:rsid w:val="002201B6"/>
    <w:rsid w:val="002218EB"/>
    <w:rsid w:val="002233C9"/>
    <w:rsid w:val="002241F2"/>
    <w:rsid w:val="002254C5"/>
    <w:rsid w:val="00225CB6"/>
    <w:rsid w:val="0022605E"/>
    <w:rsid w:val="00226D72"/>
    <w:rsid w:val="002270B3"/>
    <w:rsid w:val="00230FDD"/>
    <w:rsid w:val="002311E7"/>
    <w:rsid w:val="00232E3F"/>
    <w:rsid w:val="00233EAD"/>
    <w:rsid w:val="0023435B"/>
    <w:rsid w:val="00234470"/>
    <w:rsid w:val="002345B2"/>
    <w:rsid w:val="00237525"/>
    <w:rsid w:val="00237E7E"/>
    <w:rsid w:val="00237F82"/>
    <w:rsid w:val="00241AA0"/>
    <w:rsid w:val="00244F52"/>
    <w:rsid w:val="00245492"/>
    <w:rsid w:val="0024551D"/>
    <w:rsid w:val="00247143"/>
    <w:rsid w:val="00247228"/>
    <w:rsid w:val="00250BA4"/>
    <w:rsid w:val="0025136B"/>
    <w:rsid w:val="00251FE3"/>
    <w:rsid w:val="00252AE1"/>
    <w:rsid w:val="00252C6B"/>
    <w:rsid w:val="00255A76"/>
    <w:rsid w:val="00255D8A"/>
    <w:rsid w:val="00257F0A"/>
    <w:rsid w:val="00261101"/>
    <w:rsid w:val="00261738"/>
    <w:rsid w:val="00261A93"/>
    <w:rsid w:val="00262286"/>
    <w:rsid w:val="0026328F"/>
    <w:rsid w:val="0026337A"/>
    <w:rsid w:val="002633D3"/>
    <w:rsid w:val="00264302"/>
    <w:rsid w:val="00264B47"/>
    <w:rsid w:val="002651D1"/>
    <w:rsid w:val="0026537B"/>
    <w:rsid w:val="002656FE"/>
    <w:rsid w:val="002661BE"/>
    <w:rsid w:val="002668F0"/>
    <w:rsid w:val="00266B50"/>
    <w:rsid w:val="00266C73"/>
    <w:rsid w:val="00270675"/>
    <w:rsid w:val="00270D52"/>
    <w:rsid w:val="00270EAB"/>
    <w:rsid w:val="0027256B"/>
    <w:rsid w:val="002726FE"/>
    <w:rsid w:val="00275CEC"/>
    <w:rsid w:val="002800E1"/>
    <w:rsid w:val="00280A2E"/>
    <w:rsid w:val="00281C39"/>
    <w:rsid w:val="00283667"/>
    <w:rsid w:val="00283BD5"/>
    <w:rsid w:val="00284A27"/>
    <w:rsid w:val="0028504C"/>
    <w:rsid w:val="002855C4"/>
    <w:rsid w:val="00286151"/>
    <w:rsid w:val="00286BDF"/>
    <w:rsid w:val="00290592"/>
    <w:rsid w:val="002930C3"/>
    <w:rsid w:val="00293691"/>
    <w:rsid w:val="00294607"/>
    <w:rsid w:val="0029528B"/>
    <w:rsid w:val="002953D7"/>
    <w:rsid w:val="00295BC0"/>
    <w:rsid w:val="00296830"/>
    <w:rsid w:val="002A0702"/>
    <w:rsid w:val="002A1379"/>
    <w:rsid w:val="002A2FC5"/>
    <w:rsid w:val="002A379A"/>
    <w:rsid w:val="002A463D"/>
    <w:rsid w:val="002A4C7A"/>
    <w:rsid w:val="002A5092"/>
    <w:rsid w:val="002A5B99"/>
    <w:rsid w:val="002A614B"/>
    <w:rsid w:val="002A71A9"/>
    <w:rsid w:val="002A728A"/>
    <w:rsid w:val="002A742D"/>
    <w:rsid w:val="002B068C"/>
    <w:rsid w:val="002B1008"/>
    <w:rsid w:val="002B1ECF"/>
    <w:rsid w:val="002B339D"/>
    <w:rsid w:val="002B35C9"/>
    <w:rsid w:val="002B6680"/>
    <w:rsid w:val="002B7EAF"/>
    <w:rsid w:val="002B7F04"/>
    <w:rsid w:val="002B7FA3"/>
    <w:rsid w:val="002C0A55"/>
    <w:rsid w:val="002C1692"/>
    <w:rsid w:val="002C2359"/>
    <w:rsid w:val="002C23A8"/>
    <w:rsid w:val="002C28A9"/>
    <w:rsid w:val="002C4141"/>
    <w:rsid w:val="002C4A69"/>
    <w:rsid w:val="002C5659"/>
    <w:rsid w:val="002C5FE8"/>
    <w:rsid w:val="002D0B42"/>
    <w:rsid w:val="002D2269"/>
    <w:rsid w:val="002D241E"/>
    <w:rsid w:val="002D3AA7"/>
    <w:rsid w:val="002D4101"/>
    <w:rsid w:val="002D4A07"/>
    <w:rsid w:val="002D4A89"/>
    <w:rsid w:val="002D5E02"/>
    <w:rsid w:val="002D7E0B"/>
    <w:rsid w:val="002E1ABF"/>
    <w:rsid w:val="002E1E75"/>
    <w:rsid w:val="002E2030"/>
    <w:rsid w:val="002E28AD"/>
    <w:rsid w:val="002E3A3E"/>
    <w:rsid w:val="002E3A8F"/>
    <w:rsid w:val="002E451A"/>
    <w:rsid w:val="002E556C"/>
    <w:rsid w:val="002E5C16"/>
    <w:rsid w:val="002E71B0"/>
    <w:rsid w:val="002F0424"/>
    <w:rsid w:val="002F08F5"/>
    <w:rsid w:val="002F1E4F"/>
    <w:rsid w:val="002F3F31"/>
    <w:rsid w:val="002F592E"/>
    <w:rsid w:val="002F69F2"/>
    <w:rsid w:val="002F7745"/>
    <w:rsid w:val="002F7A8D"/>
    <w:rsid w:val="0030032D"/>
    <w:rsid w:val="00300B32"/>
    <w:rsid w:val="003014CD"/>
    <w:rsid w:val="0030239F"/>
    <w:rsid w:val="00303000"/>
    <w:rsid w:val="00304396"/>
    <w:rsid w:val="0030600B"/>
    <w:rsid w:val="0030626B"/>
    <w:rsid w:val="00306FCC"/>
    <w:rsid w:val="00310D85"/>
    <w:rsid w:val="00311ED9"/>
    <w:rsid w:val="00312E9B"/>
    <w:rsid w:val="00314AFB"/>
    <w:rsid w:val="00315903"/>
    <w:rsid w:val="00316711"/>
    <w:rsid w:val="00317862"/>
    <w:rsid w:val="003214E1"/>
    <w:rsid w:val="0032198E"/>
    <w:rsid w:val="00321C9E"/>
    <w:rsid w:val="003227EF"/>
    <w:rsid w:val="00323D33"/>
    <w:rsid w:val="00325225"/>
    <w:rsid w:val="003261B2"/>
    <w:rsid w:val="00330F36"/>
    <w:rsid w:val="00331D35"/>
    <w:rsid w:val="00332842"/>
    <w:rsid w:val="00334176"/>
    <w:rsid w:val="003350A9"/>
    <w:rsid w:val="00337CDD"/>
    <w:rsid w:val="0034032C"/>
    <w:rsid w:val="00340E4B"/>
    <w:rsid w:val="003419EB"/>
    <w:rsid w:val="00342461"/>
    <w:rsid w:val="00343C9B"/>
    <w:rsid w:val="00343EF9"/>
    <w:rsid w:val="00345CFF"/>
    <w:rsid w:val="00351834"/>
    <w:rsid w:val="00351943"/>
    <w:rsid w:val="00351F6D"/>
    <w:rsid w:val="00352BA6"/>
    <w:rsid w:val="003534A0"/>
    <w:rsid w:val="00353515"/>
    <w:rsid w:val="00355336"/>
    <w:rsid w:val="00356751"/>
    <w:rsid w:val="003570F5"/>
    <w:rsid w:val="0036023D"/>
    <w:rsid w:val="00360ED4"/>
    <w:rsid w:val="00362084"/>
    <w:rsid w:val="0036248C"/>
    <w:rsid w:val="00362F84"/>
    <w:rsid w:val="0036402D"/>
    <w:rsid w:val="00364114"/>
    <w:rsid w:val="00370B4F"/>
    <w:rsid w:val="00372804"/>
    <w:rsid w:val="00372939"/>
    <w:rsid w:val="0037342B"/>
    <w:rsid w:val="0037451D"/>
    <w:rsid w:val="00374FFD"/>
    <w:rsid w:val="0037560B"/>
    <w:rsid w:val="00377557"/>
    <w:rsid w:val="003778DA"/>
    <w:rsid w:val="003779F3"/>
    <w:rsid w:val="00377F57"/>
    <w:rsid w:val="00380011"/>
    <w:rsid w:val="00380365"/>
    <w:rsid w:val="0038148A"/>
    <w:rsid w:val="003824B4"/>
    <w:rsid w:val="00382629"/>
    <w:rsid w:val="003850DC"/>
    <w:rsid w:val="00385CDB"/>
    <w:rsid w:val="00385ED0"/>
    <w:rsid w:val="00391BD4"/>
    <w:rsid w:val="00392DA0"/>
    <w:rsid w:val="00395D54"/>
    <w:rsid w:val="00396362"/>
    <w:rsid w:val="00396451"/>
    <w:rsid w:val="003964E0"/>
    <w:rsid w:val="003A091B"/>
    <w:rsid w:val="003A1BEE"/>
    <w:rsid w:val="003A2946"/>
    <w:rsid w:val="003A2D9A"/>
    <w:rsid w:val="003A2DD4"/>
    <w:rsid w:val="003A50EA"/>
    <w:rsid w:val="003A5504"/>
    <w:rsid w:val="003A7441"/>
    <w:rsid w:val="003B1153"/>
    <w:rsid w:val="003B1328"/>
    <w:rsid w:val="003B26E5"/>
    <w:rsid w:val="003B3145"/>
    <w:rsid w:val="003B3317"/>
    <w:rsid w:val="003B5334"/>
    <w:rsid w:val="003B60B0"/>
    <w:rsid w:val="003B79CB"/>
    <w:rsid w:val="003B7B38"/>
    <w:rsid w:val="003C13A5"/>
    <w:rsid w:val="003C2EA8"/>
    <w:rsid w:val="003C6909"/>
    <w:rsid w:val="003D0B30"/>
    <w:rsid w:val="003D0E54"/>
    <w:rsid w:val="003D0F31"/>
    <w:rsid w:val="003D3011"/>
    <w:rsid w:val="003D35D9"/>
    <w:rsid w:val="003D3EFC"/>
    <w:rsid w:val="003D53F1"/>
    <w:rsid w:val="003D57F5"/>
    <w:rsid w:val="003E0CF3"/>
    <w:rsid w:val="003E107F"/>
    <w:rsid w:val="003E263A"/>
    <w:rsid w:val="003E3F35"/>
    <w:rsid w:val="003E4058"/>
    <w:rsid w:val="003E4742"/>
    <w:rsid w:val="003E488D"/>
    <w:rsid w:val="003E4DC9"/>
    <w:rsid w:val="003E4E35"/>
    <w:rsid w:val="003E50E2"/>
    <w:rsid w:val="003E5102"/>
    <w:rsid w:val="003F0254"/>
    <w:rsid w:val="003F4E85"/>
    <w:rsid w:val="003F5017"/>
    <w:rsid w:val="003F57D8"/>
    <w:rsid w:val="00400461"/>
    <w:rsid w:val="00401151"/>
    <w:rsid w:val="0040132C"/>
    <w:rsid w:val="00401B4F"/>
    <w:rsid w:val="004023F5"/>
    <w:rsid w:val="00402E91"/>
    <w:rsid w:val="00403099"/>
    <w:rsid w:val="00405889"/>
    <w:rsid w:val="00406D65"/>
    <w:rsid w:val="00406FB2"/>
    <w:rsid w:val="00410C36"/>
    <w:rsid w:val="00411D7F"/>
    <w:rsid w:val="004127F7"/>
    <w:rsid w:val="00413FF5"/>
    <w:rsid w:val="004143E7"/>
    <w:rsid w:val="004167BD"/>
    <w:rsid w:val="0041697F"/>
    <w:rsid w:val="00420968"/>
    <w:rsid w:val="00420ADB"/>
    <w:rsid w:val="00420B75"/>
    <w:rsid w:val="00424A46"/>
    <w:rsid w:val="00424D20"/>
    <w:rsid w:val="0042526B"/>
    <w:rsid w:val="0042573D"/>
    <w:rsid w:val="0042577C"/>
    <w:rsid w:val="004261B1"/>
    <w:rsid w:val="00426288"/>
    <w:rsid w:val="0042686E"/>
    <w:rsid w:val="00427F5C"/>
    <w:rsid w:val="00431038"/>
    <w:rsid w:val="00431A32"/>
    <w:rsid w:val="00431BEB"/>
    <w:rsid w:val="00431DF4"/>
    <w:rsid w:val="00432B4F"/>
    <w:rsid w:val="004337E6"/>
    <w:rsid w:val="004340BB"/>
    <w:rsid w:val="004351ED"/>
    <w:rsid w:val="00437629"/>
    <w:rsid w:val="00437DE2"/>
    <w:rsid w:val="0044074C"/>
    <w:rsid w:val="00441AF1"/>
    <w:rsid w:val="0044247C"/>
    <w:rsid w:val="00442A8D"/>
    <w:rsid w:val="00442DCE"/>
    <w:rsid w:val="00443710"/>
    <w:rsid w:val="00445937"/>
    <w:rsid w:val="0044611D"/>
    <w:rsid w:val="00446863"/>
    <w:rsid w:val="00446A5C"/>
    <w:rsid w:val="00446F67"/>
    <w:rsid w:val="00447407"/>
    <w:rsid w:val="004476AB"/>
    <w:rsid w:val="00450E6D"/>
    <w:rsid w:val="00450E86"/>
    <w:rsid w:val="004517D8"/>
    <w:rsid w:val="00451B80"/>
    <w:rsid w:val="00452D58"/>
    <w:rsid w:val="00452DFC"/>
    <w:rsid w:val="004534B9"/>
    <w:rsid w:val="0045374A"/>
    <w:rsid w:val="00453CAA"/>
    <w:rsid w:val="004545E5"/>
    <w:rsid w:val="00455D0A"/>
    <w:rsid w:val="00456FC3"/>
    <w:rsid w:val="004575C9"/>
    <w:rsid w:val="0045789F"/>
    <w:rsid w:val="00457DBB"/>
    <w:rsid w:val="00460202"/>
    <w:rsid w:val="00460D1E"/>
    <w:rsid w:val="00460D2E"/>
    <w:rsid w:val="0046116D"/>
    <w:rsid w:val="00461A17"/>
    <w:rsid w:val="0046293C"/>
    <w:rsid w:val="00462AC3"/>
    <w:rsid w:val="00464CA5"/>
    <w:rsid w:val="00466B94"/>
    <w:rsid w:val="00466F79"/>
    <w:rsid w:val="00467FC8"/>
    <w:rsid w:val="00471200"/>
    <w:rsid w:val="00471925"/>
    <w:rsid w:val="0047276E"/>
    <w:rsid w:val="004732C8"/>
    <w:rsid w:val="004749F6"/>
    <w:rsid w:val="00476E9A"/>
    <w:rsid w:val="00476F07"/>
    <w:rsid w:val="00477D94"/>
    <w:rsid w:val="0048272E"/>
    <w:rsid w:val="00482DDA"/>
    <w:rsid w:val="00483EAF"/>
    <w:rsid w:val="00485379"/>
    <w:rsid w:val="00486346"/>
    <w:rsid w:val="004879D4"/>
    <w:rsid w:val="00491FF3"/>
    <w:rsid w:val="0049213B"/>
    <w:rsid w:val="004934C3"/>
    <w:rsid w:val="00493C8E"/>
    <w:rsid w:val="00494116"/>
    <w:rsid w:val="00494712"/>
    <w:rsid w:val="00495B08"/>
    <w:rsid w:val="00495C8A"/>
    <w:rsid w:val="00496A96"/>
    <w:rsid w:val="00496DEF"/>
    <w:rsid w:val="004A00C4"/>
    <w:rsid w:val="004A0898"/>
    <w:rsid w:val="004A23C9"/>
    <w:rsid w:val="004A3265"/>
    <w:rsid w:val="004A57D2"/>
    <w:rsid w:val="004A5A8E"/>
    <w:rsid w:val="004A5D23"/>
    <w:rsid w:val="004A628B"/>
    <w:rsid w:val="004A68EF"/>
    <w:rsid w:val="004A7C1C"/>
    <w:rsid w:val="004B0912"/>
    <w:rsid w:val="004B0E0C"/>
    <w:rsid w:val="004B1167"/>
    <w:rsid w:val="004B2845"/>
    <w:rsid w:val="004B28A8"/>
    <w:rsid w:val="004B377C"/>
    <w:rsid w:val="004B5AC9"/>
    <w:rsid w:val="004C126D"/>
    <w:rsid w:val="004C4C20"/>
    <w:rsid w:val="004C5406"/>
    <w:rsid w:val="004C6F00"/>
    <w:rsid w:val="004D04F1"/>
    <w:rsid w:val="004D1123"/>
    <w:rsid w:val="004D2AB6"/>
    <w:rsid w:val="004D39DF"/>
    <w:rsid w:val="004D413D"/>
    <w:rsid w:val="004D4E49"/>
    <w:rsid w:val="004D5CD4"/>
    <w:rsid w:val="004D607E"/>
    <w:rsid w:val="004D625C"/>
    <w:rsid w:val="004D69FB"/>
    <w:rsid w:val="004D6E47"/>
    <w:rsid w:val="004D7A5B"/>
    <w:rsid w:val="004E09F7"/>
    <w:rsid w:val="004E3777"/>
    <w:rsid w:val="004E4415"/>
    <w:rsid w:val="004E4732"/>
    <w:rsid w:val="004E4920"/>
    <w:rsid w:val="004E515C"/>
    <w:rsid w:val="004E56EA"/>
    <w:rsid w:val="004E5E81"/>
    <w:rsid w:val="004E74A0"/>
    <w:rsid w:val="004E7AA7"/>
    <w:rsid w:val="004F00F9"/>
    <w:rsid w:val="004F1060"/>
    <w:rsid w:val="004F31C3"/>
    <w:rsid w:val="004F34A1"/>
    <w:rsid w:val="004F39E1"/>
    <w:rsid w:val="004F479F"/>
    <w:rsid w:val="004F4EB8"/>
    <w:rsid w:val="004F5857"/>
    <w:rsid w:val="004F7194"/>
    <w:rsid w:val="004F7765"/>
    <w:rsid w:val="004F7E09"/>
    <w:rsid w:val="00500B81"/>
    <w:rsid w:val="00502634"/>
    <w:rsid w:val="00503894"/>
    <w:rsid w:val="005048CB"/>
    <w:rsid w:val="00505079"/>
    <w:rsid w:val="005053C4"/>
    <w:rsid w:val="005055C0"/>
    <w:rsid w:val="00505FCD"/>
    <w:rsid w:val="00507802"/>
    <w:rsid w:val="00507B85"/>
    <w:rsid w:val="005118F0"/>
    <w:rsid w:val="0051572B"/>
    <w:rsid w:val="00515841"/>
    <w:rsid w:val="0051768A"/>
    <w:rsid w:val="00520056"/>
    <w:rsid w:val="00521800"/>
    <w:rsid w:val="00522E20"/>
    <w:rsid w:val="00523FE4"/>
    <w:rsid w:val="00525FE2"/>
    <w:rsid w:val="00526B19"/>
    <w:rsid w:val="00526DD9"/>
    <w:rsid w:val="00527086"/>
    <w:rsid w:val="00530532"/>
    <w:rsid w:val="00530DC7"/>
    <w:rsid w:val="0053449C"/>
    <w:rsid w:val="0053553D"/>
    <w:rsid w:val="005407FE"/>
    <w:rsid w:val="005417E3"/>
    <w:rsid w:val="00543D92"/>
    <w:rsid w:val="00544A8D"/>
    <w:rsid w:val="00544DDC"/>
    <w:rsid w:val="00545913"/>
    <w:rsid w:val="00547593"/>
    <w:rsid w:val="00547F08"/>
    <w:rsid w:val="005500BE"/>
    <w:rsid w:val="00552EED"/>
    <w:rsid w:val="00553A97"/>
    <w:rsid w:val="00555B92"/>
    <w:rsid w:val="00556331"/>
    <w:rsid w:val="005565CB"/>
    <w:rsid w:val="005566DD"/>
    <w:rsid w:val="00560076"/>
    <w:rsid w:val="00562082"/>
    <w:rsid w:val="00563429"/>
    <w:rsid w:val="00563FE4"/>
    <w:rsid w:val="00564323"/>
    <w:rsid w:val="005645B2"/>
    <w:rsid w:val="00564CBE"/>
    <w:rsid w:val="005655FC"/>
    <w:rsid w:val="00566217"/>
    <w:rsid w:val="00570546"/>
    <w:rsid w:val="00570D32"/>
    <w:rsid w:val="00571027"/>
    <w:rsid w:val="00572DD8"/>
    <w:rsid w:val="005731AE"/>
    <w:rsid w:val="005755A9"/>
    <w:rsid w:val="00575CF5"/>
    <w:rsid w:val="00577826"/>
    <w:rsid w:val="0057798E"/>
    <w:rsid w:val="005779FF"/>
    <w:rsid w:val="00577FE2"/>
    <w:rsid w:val="00580934"/>
    <w:rsid w:val="00581018"/>
    <w:rsid w:val="00581194"/>
    <w:rsid w:val="00581DBF"/>
    <w:rsid w:val="00582197"/>
    <w:rsid w:val="00582529"/>
    <w:rsid w:val="00582733"/>
    <w:rsid w:val="00582871"/>
    <w:rsid w:val="0058318F"/>
    <w:rsid w:val="005832BB"/>
    <w:rsid w:val="005857CF"/>
    <w:rsid w:val="0058597C"/>
    <w:rsid w:val="005862FE"/>
    <w:rsid w:val="005864C0"/>
    <w:rsid w:val="005869B8"/>
    <w:rsid w:val="00587674"/>
    <w:rsid w:val="005878A1"/>
    <w:rsid w:val="00590C01"/>
    <w:rsid w:val="0059147F"/>
    <w:rsid w:val="0059156A"/>
    <w:rsid w:val="005928D6"/>
    <w:rsid w:val="0059569E"/>
    <w:rsid w:val="0059578A"/>
    <w:rsid w:val="00595E44"/>
    <w:rsid w:val="00595F84"/>
    <w:rsid w:val="00596F5B"/>
    <w:rsid w:val="005A1F34"/>
    <w:rsid w:val="005A38EC"/>
    <w:rsid w:val="005A5D8F"/>
    <w:rsid w:val="005A663A"/>
    <w:rsid w:val="005A6656"/>
    <w:rsid w:val="005A717C"/>
    <w:rsid w:val="005A7260"/>
    <w:rsid w:val="005B0418"/>
    <w:rsid w:val="005B098D"/>
    <w:rsid w:val="005B1459"/>
    <w:rsid w:val="005B33B5"/>
    <w:rsid w:val="005B3C49"/>
    <w:rsid w:val="005B450B"/>
    <w:rsid w:val="005B4D10"/>
    <w:rsid w:val="005B51EB"/>
    <w:rsid w:val="005B5C97"/>
    <w:rsid w:val="005B62DE"/>
    <w:rsid w:val="005C13D2"/>
    <w:rsid w:val="005C1BD6"/>
    <w:rsid w:val="005C1C6B"/>
    <w:rsid w:val="005C35DD"/>
    <w:rsid w:val="005C4159"/>
    <w:rsid w:val="005C6404"/>
    <w:rsid w:val="005C65CF"/>
    <w:rsid w:val="005D04C5"/>
    <w:rsid w:val="005D1E5F"/>
    <w:rsid w:val="005D426E"/>
    <w:rsid w:val="005D51DB"/>
    <w:rsid w:val="005D5932"/>
    <w:rsid w:val="005D7E76"/>
    <w:rsid w:val="005E01EA"/>
    <w:rsid w:val="005E057A"/>
    <w:rsid w:val="005E0ED8"/>
    <w:rsid w:val="005E123B"/>
    <w:rsid w:val="005E16C2"/>
    <w:rsid w:val="005E422C"/>
    <w:rsid w:val="005E4541"/>
    <w:rsid w:val="005E4A49"/>
    <w:rsid w:val="005E4C2D"/>
    <w:rsid w:val="005E5D37"/>
    <w:rsid w:val="005E75A7"/>
    <w:rsid w:val="005F0B3E"/>
    <w:rsid w:val="005F1A71"/>
    <w:rsid w:val="005F22B9"/>
    <w:rsid w:val="005F26F4"/>
    <w:rsid w:val="005F2CD5"/>
    <w:rsid w:val="005F397C"/>
    <w:rsid w:val="005F4C76"/>
    <w:rsid w:val="005F5452"/>
    <w:rsid w:val="005F579A"/>
    <w:rsid w:val="005F5C46"/>
    <w:rsid w:val="005F6667"/>
    <w:rsid w:val="005F6BE6"/>
    <w:rsid w:val="00601EDB"/>
    <w:rsid w:val="00602A72"/>
    <w:rsid w:val="00602B09"/>
    <w:rsid w:val="0060301E"/>
    <w:rsid w:val="006030F5"/>
    <w:rsid w:val="006042EB"/>
    <w:rsid w:val="0060489C"/>
    <w:rsid w:val="00604D48"/>
    <w:rsid w:val="006050DC"/>
    <w:rsid w:val="0060696F"/>
    <w:rsid w:val="00607BE5"/>
    <w:rsid w:val="00610B92"/>
    <w:rsid w:val="00610D19"/>
    <w:rsid w:val="00611234"/>
    <w:rsid w:val="00613EED"/>
    <w:rsid w:val="006144F7"/>
    <w:rsid w:val="0061510D"/>
    <w:rsid w:val="0061570A"/>
    <w:rsid w:val="00615F36"/>
    <w:rsid w:val="00616BC5"/>
    <w:rsid w:val="00620D22"/>
    <w:rsid w:val="00620EF8"/>
    <w:rsid w:val="00620F41"/>
    <w:rsid w:val="00622945"/>
    <w:rsid w:val="00623394"/>
    <w:rsid w:val="00624B1F"/>
    <w:rsid w:val="006252C5"/>
    <w:rsid w:val="006252DE"/>
    <w:rsid w:val="006270E1"/>
    <w:rsid w:val="006309F3"/>
    <w:rsid w:val="0063140B"/>
    <w:rsid w:val="00632CE7"/>
    <w:rsid w:val="0063321A"/>
    <w:rsid w:val="0063362B"/>
    <w:rsid w:val="00633931"/>
    <w:rsid w:val="00633D87"/>
    <w:rsid w:val="006348B2"/>
    <w:rsid w:val="00636713"/>
    <w:rsid w:val="00637297"/>
    <w:rsid w:val="0063783B"/>
    <w:rsid w:val="00637E56"/>
    <w:rsid w:val="0064095E"/>
    <w:rsid w:val="00640F6D"/>
    <w:rsid w:val="0064196B"/>
    <w:rsid w:val="00642773"/>
    <w:rsid w:val="00642CA8"/>
    <w:rsid w:val="00643E1A"/>
    <w:rsid w:val="006449F6"/>
    <w:rsid w:val="00650052"/>
    <w:rsid w:val="00650312"/>
    <w:rsid w:val="00650531"/>
    <w:rsid w:val="006505BB"/>
    <w:rsid w:val="00650A3A"/>
    <w:rsid w:val="006555CF"/>
    <w:rsid w:val="00655FF3"/>
    <w:rsid w:val="006564DE"/>
    <w:rsid w:val="006567EF"/>
    <w:rsid w:val="00660DD0"/>
    <w:rsid w:val="00661601"/>
    <w:rsid w:val="00661A2B"/>
    <w:rsid w:val="00661BA7"/>
    <w:rsid w:val="0066293F"/>
    <w:rsid w:val="00663A20"/>
    <w:rsid w:val="00663A56"/>
    <w:rsid w:val="0066532A"/>
    <w:rsid w:val="00666B60"/>
    <w:rsid w:val="00666F91"/>
    <w:rsid w:val="006724F3"/>
    <w:rsid w:val="006729DC"/>
    <w:rsid w:val="0067404B"/>
    <w:rsid w:val="00674268"/>
    <w:rsid w:val="00675914"/>
    <w:rsid w:val="006762AF"/>
    <w:rsid w:val="0067734E"/>
    <w:rsid w:val="00677768"/>
    <w:rsid w:val="00680611"/>
    <w:rsid w:val="0068069B"/>
    <w:rsid w:val="006815A4"/>
    <w:rsid w:val="00681674"/>
    <w:rsid w:val="0068204C"/>
    <w:rsid w:val="006821A8"/>
    <w:rsid w:val="00682725"/>
    <w:rsid w:val="0068347C"/>
    <w:rsid w:val="00684A09"/>
    <w:rsid w:val="00686E3A"/>
    <w:rsid w:val="0068703E"/>
    <w:rsid w:val="006870FD"/>
    <w:rsid w:val="006877C2"/>
    <w:rsid w:val="006927DD"/>
    <w:rsid w:val="00693237"/>
    <w:rsid w:val="00693903"/>
    <w:rsid w:val="00694E38"/>
    <w:rsid w:val="00695383"/>
    <w:rsid w:val="00696A37"/>
    <w:rsid w:val="00697283"/>
    <w:rsid w:val="00697EBF"/>
    <w:rsid w:val="00697FDA"/>
    <w:rsid w:val="006A138A"/>
    <w:rsid w:val="006A29E3"/>
    <w:rsid w:val="006A5BE0"/>
    <w:rsid w:val="006A5C3A"/>
    <w:rsid w:val="006A61E4"/>
    <w:rsid w:val="006A740C"/>
    <w:rsid w:val="006A7DBA"/>
    <w:rsid w:val="006A7FC0"/>
    <w:rsid w:val="006B0E96"/>
    <w:rsid w:val="006B1930"/>
    <w:rsid w:val="006B2B8E"/>
    <w:rsid w:val="006B3BC8"/>
    <w:rsid w:val="006B4F64"/>
    <w:rsid w:val="006B5BAE"/>
    <w:rsid w:val="006B7DB7"/>
    <w:rsid w:val="006C0A6A"/>
    <w:rsid w:val="006C2ED0"/>
    <w:rsid w:val="006C3188"/>
    <w:rsid w:val="006C35E8"/>
    <w:rsid w:val="006C39D6"/>
    <w:rsid w:val="006C3D94"/>
    <w:rsid w:val="006C4A25"/>
    <w:rsid w:val="006C4C44"/>
    <w:rsid w:val="006C5A3A"/>
    <w:rsid w:val="006C78C7"/>
    <w:rsid w:val="006C7E16"/>
    <w:rsid w:val="006D0674"/>
    <w:rsid w:val="006D1128"/>
    <w:rsid w:val="006D11AC"/>
    <w:rsid w:val="006D12FF"/>
    <w:rsid w:val="006D1647"/>
    <w:rsid w:val="006D218A"/>
    <w:rsid w:val="006D227E"/>
    <w:rsid w:val="006D2DD8"/>
    <w:rsid w:val="006D4B4B"/>
    <w:rsid w:val="006D6A63"/>
    <w:rsid w:val="006D73F0"/>
    <w:rsid w:val="006E055B"/>
    <w:rsid w:val="006E0811"/>
    <w:rsid w:val="006E0E48"/>
    <w:rsid w:val="006E1D71"/>
    <w:rsid w:val="006E1DEB"/>
    <w:rsid w:val="006E32E8"/>
    <w:rsid w:val="006E36B8"/>
    <w:rsid w:val="006E4611"/>
    <w:rsid w:val="006E5709"/>
    <w:rsid w:val="006E5766"/>
    <w:rsid w:val="006F0131"/>
    <w:rsid w:val="006F031D"/>
    <w:rsid w:val="006F1E36"/>
    <w:rsid w:val="006F3C2B"/>
    <w:rsid w:val="006F3DCE"/>
    <w:rsid w:val="006F5884"/>
    <w:rsid w:val="00700228"/>
    <w:rsid w:val="007010B5"/>
    <w:rsid w:val="007020BD"/>
    <w:rsid w:val="007021E0"/>
    <w:rsid w:val="00703BF8"/>
    <w:rsid w:val="00703C5D"/>
    <w:rsid w:val="00704CF5"/>
    <w:rsid w:val="007051A4"/>
    <w:rsid w:val="007062FD"/>
    <w:rsid w:val="00706347"/>
    <w:rsid w:val="00712A31"/>
    <w:rsid w:val="00713FC6"/>
    <w:rsid w:val="0071575A"/>
    <w:rsid w:val="00715AC8"/>
    <w:rsid w:val="007167B5"/>
    <w:rsid w:val="007176C3"/>
    <w:rsid w:val="00721474"/>
    <w:rsid w:val="00723A1B"/>
    <w:rsid w:val="007240DE"/>
    <w:rsid w:val="00725258"/>
    <w:rsid w:val="007269B7"/>
    <w:rsid w:val="00727ACD"/>
    <w:rsid w:val="007303C6"/>
    <w:rsid w:val="007310B4"/>
    <w:rsid w:val="0073159A"/>
    <w:rsid w:val="00732C40"/>
    <w:rsid w:val="00735990"/>
    <w:rsid w:val="007360D1"/>
    <w:rsid w:val="007379A3"/>
    <w:rsid w:val="00742105"/>
    <w:rsid w:val="007428E2"/>
    <w:rsid w:val="00744AD2"/>
    <w:rsid w:val="00744B65"/>
    <w:rsid w:val="00744F91"/>
    <w:rsid w:val="007460F8"/>
    <w:rsid w:val="00746544"/>
    <w:rsid w:val="00746A42"/>
    <w:rsid w:val="00747111"/>
    <w:rsid w:val="007477EB"/>
    <w:rsid w:val="00747819"/>
    <w:rsid w:val="007508E8"/>
    <w:rsid w:val="007532EB"/>
    <w:rsid w:val="00754F60"/>
    <w:rsid w:val="00755015"/>
    <w:rsid w:val="007553F8"/>
    <w:rsid w:val="007559C3"/>
    <w:rsid w:val="00756AD6"/>
    <w:rsid w:val="0075770D"/>
    <w:rsid w:val="00757E79"/>
    <w:rsid w:val="00760BFA"/>
    <w:rsid w:val="007610B4"/>
    <w:rsid w:val="00762B8C"/>
    <w:rsid w:val="007637F9"/>
    <w:rsid w:val="00763A83"/>
    <w:rsid w:val="00763CDD"/>
    <w:rsid w:val="0076618C"/>
    <w:rsid w:val="007671B3"/>
    <w:rsid w:val="00767A15"/>
    <w:rsid w:val="00771FD2"/>
    <w:rsid w:val="00772049"/>
    <w:rsid w:val="007725FF"/>
    <w:rsid w:val="00772684"/>
    <w:rsid w:val="00772BD6"/>
    <w:rsid w:val="00773A7D"/>
    <w:rsid w:val="00777FDC"/>
    <w:rsid w:val="0078112A"/>
    <w:rsid w:val="0078119E"/>
    <w:rsid w:val="0078254D"/>
    <w:rsid w:val="00783278"/>
    <w:rsid w:val="007869E1"/>
    <w:rsid w:val="00786C6E"/>
    <w:rsid w:val="00787F31"/>
    <w:rsid w:val="0079166F"/>
    <w:rsid w:val="00792BEF"/>
    <w:rsid w:val="00793265"/>
    <w:rsid w:val="007932EA"/>
    <w:rsid w:val="00794A40"/>
    <w:rsid w:val="0079604E"/>
    <w:rsid w:val="00797965"/>
    <w:rsid w:val="00797C9A"/>
    <w:rsid w:val="007A088C"/>
    <w:rsid w:val="007A0A33"/>
    <w:rsid w:val="007A1EB8"/>
    <w:rsid w:val="007A2073"/>
    <w:rsid w:val="007A275F"/>
    <w:rsid w:val="007A4FC6"/>
    <w:rsid w:val="007A5416"/>
    <w:rsid w:val="007A5516"/>
    <w:rsid w:val="007A73FA"/>
    <w:rsid w:val="007A7D54"/>
    <w:rsid w:val="007B097B"/>
    <w:rsid w:val="007B35BF"/>
    <w:rsid w:val="007B4E1E"/>
    <w:rsid w:val="007B541A"/>
    <w:rsid w:val="007B5873"/>
    <w:rsid w:val="007B5C60"/>
    <w:rsid w:val="007B69A9"/>
    <w:rsid w:val="007B7062"/>
    <w:rsid w:val="007C0859"/>
    <w:rsid w:val="007C1FC7"/>
    <w:rsid w:val="007C2E7D"/>
    <w:rsid w:val="007C459F"/>
    <w:rsid w:val="007C4F55"/>
    <w:rsid w:val="007C5A6C"/>
    <w:rsid w:val="007C7980"/>
    <w:rsid w:val="007C7A49"/>
    <w:rsid w:val="007C7AD3"/>
    <w:rsid w:val="007D05CD"/>
    <w:rsid w:val="007D0BC6"/>
    <w:rsid w:val="007D1394"/>
    <w:rsid w:val="007D1D64"/>
    <w:rsid w:val="007D2926"/>
    <w:rsid w:val="007D591E"/>
    <w:rsid w:val="007D6CEA"/>
    <w:rsid w:val="007D7396"/>
    <w:rsid w:val="007E074A"/>
    <w:rsid w:val="007E152D"/>
    <w:rsid w:val="007E523E"/>
    <w:rsid w:val="007E7EA6"/>
    <w:rsid w:val="007F1542"/>
    <w:rsid w:val="007F1BB7"/>
    <w:rsid w:val="007F3B68"/>
    <w:rsid w:val="007F4A55"/>
    <w:rsid w:val="007F66E9"/>
    <w:rsid w:val="00800581"/>
    <w:rsid w:val="008017A4"/>
    <w:rsid w:val="008017D6"/>
    <w:rsid w:val="00804072"/>
    <w:rsid w:val="0080417E"/>
    <w:rsid w:val="00804451"/>
    <w:rsid w:val="00804EA1"/>
    <w:rsid w:val="00805303"/>
    <w:rsid w:val="00807C7B"/>
    <w:rsid w:val="00811019"/>
    <w:rsid w:val="0081204A"/>
    <w:rsid w:val="00812EEE"/>
    <w:rsid w:val="00814681"/>
    <w:rsid w:val="0081523E"/>
    <w:rsid w:val="0081547C"/>
    <w:rsid w:val="00815B82"/>
    <w:rsid w:val="00815E33"/>
    <w:rsid w:val="008162EE"/>
    <w:rsid w:val="0081789E"/>
    <w:rsid w:val="0082133F"/>
    <w:rsid w:val="008226A8"/>
    <w:rsid w:val="0082586A"/>
    <w:rsid w:val="00825C2A"/>
    <w:rsid w:val="008262B9"/>
    <w:rsid w:val="00831AF8"/>
    <w:rsid w:val="008329F3"/>
    <w:rsid w:val="00832AEE"/>
    <w:rsid w:val="00832E4A"/>
    <w:rsid w:val="00833214"/>
    <w:rsid w:val="00833326"/>
    <w:rsid w:val="00833DC1"/>
    <w:rsid w:val="00833FAC"/>
    <w:rsid w:val="00837C84"/>
    <w:rsid w:val="00840242"/>
    <w:rsid w:val="00840CDC"/>
    <w:rsid w:val="00840D42"/>
    <w:rsid w:val="0084159A"/>
    <w:rsid w:val="00843AFD"/>
    <w:rsid w:val="00844117"/>
    <w:rsid w:val="0084474A"/>
    <w:rsid w:val="00844E32"/>
    <w:rsid w:val="008450CB"/>
    <w:rsid w:val="00845C18"/>
    <w:rsid w:val="00845ED7"/>
    <w:rsid w:val="00845F2F"/>
    <w:rsid w:val="00846C04"/>
    <w:rsid w:val="0084752C"/>
    <w:rsid w:val="00847B3B"/>
    <w:rsid w:val="00847DDD"/>
    <w:rsid w:val="00847F50"/>
    <w:rsid w:val="00850D2D"/>
    <w:rsid w:val="00851113"/>
    <w:rsid w:val="008512D9"/>
    <w:rsid w:val="00851972"/>
    <w:rsid w:val="00852D06"/>
    <w:rsid w:val="008539B0"/>
    <w:rsid w:val="00853D7A"/>
    <w:rsid w:val="00854405"/>
    <w:rsid w:val="00855137"/>
    <w:rsid w:val="00857846"/>
    <w:rsid w:val="00857BE7"/>
    <w:rsid w:val="008611EC"/>
    <w:rsid w:val="008624FE"/>
    <w:rsid w:val="008638E1"/>
    <w:rsid w:val="00863D85"/>
    <w:rsid w:val="00863DB4"/>
    <w:rsid w:val="00864BAA"/>
    <w:rsid w:val="00865F1F"/>
    <w:rsid w:val="00865FD1"/>
    <w:rsid w:val="00866283"/>
    <w:rsid w:val="0086681F"/>
    <w:rsid w:val="00867AEB"/>
    <w:rsid w:val="00870CED"/>
    <w:rsid w:val="00872E91"/>
    <w:rsid w:val="008732D3"/>
    <w:rsid w:val="008745C7"/>
    <w:rsid w:val="00874F6E"/>
    <w:rsid w:val="008756D5"/>
    <w:rsid w:val="00875CE9"/>
    <w:rsid w:val="008768D4"/>
    <w:rsid w:val="00880514"/>
    <w:rsid w:val="0088114A"/>
    <w:rsid w:val="00885CEB"/>
    <w:rsid w:val="008861C1"/>
    <w:rsid w:val="00887195"/>
    <w:rsid w:val="00891B81"/>
    <w:rsid w:val="00891E9E"/>
    <w:rsid w:val="008925E8"/>
    <w:rsid w:val="00892A83"/>
    <w:rsid w:val="00893821"/>
    <w:rsid w:val="00893867"/>
    <w:rsid w:val="00894DEB"/>
    <w:rsid w:val="00895893"/>
    <w:rsid w:val="00896177"/>
    <w:rsid w:val="0089629E"/>
    <w:rsid w:val="00896C8A"/>
    <w:rsid w:val="00896CA6"/>
    <w:rsid w:val="00897E77"/>
    <w:rsid w:val="00897F60"/>
    <w:rsid w:val="008A036D"/>
    <w:rsid w:val="008A05D8"/>
    <w:rsid w:val="008A1F74"/>
    <w:rsid w:val="008A3C32"/>
    <w:rsid w:val="008A4532"/>
    <w:rsid w:val="008A623E"/>
    <w:rsid w:val="008A6647"/>
    <w:rsid w:val="008B4DAC"/>
    <w:rsid w:val="008B67C2"/>
    <w:rsid w:val="008B7059"/>
    <w:rsid w:val="008B7176"/>
    <w:rsid w:val="008B7DA1"/>
    <w:rsid w:val="008C0D00"/>
    <w:rsid w:val="008C1331"/>
    <w:rsid w:val="008C1D87"/>
    <w:rsid w:val="008C23FC"/>
    <w:rsid w:val="008C3081"/>
    <w:rsid w:val="008C3FC0"/>
    <w:rsid w:val="008C432F"/>
    <w:rsid w:val="008C526D"/>
    <w:rsid w:val="008C6003"/>
    <w:rsid w:val="008C6992"/>
    <w:rsid w:val="008C79DA"/>
    <w:rsid w:val="008D228C"/>
    <w:rsid w:val="008D22C0"/>
    <w:rsid w:val="008D3CB0"/>
    <w:rsid w:val="008D40EC"/>
    <w:rsid w:val="008D4755"/>
    <w:rsid w:val="008D514B"/>
    <w:rsid w:val="008D5442"/>
    <w:rsid w:val="008D7124"/>
    <w:rsid w:val="008E025C"/>
    <w:rsid w:val="008E06C1"/>
    <w:rsid w:val="008E1A37"/>
    <w:rsid w:val="008E1CD9"/>
    <w:rsid w:val="008E3053"/>
    <w:rsid w:val="008E3366"/>
    <w:rsid w:val="008E39BA"/>
    <w:rsid w:val="008E536A"/>
    <w:rsid w:val="008E563B"/>
    <w:rsid w:val="008E6D1F"/>
    <w:rsid w:val="008E6ED9"/>
    <w:rsid w:val="008F053A"/>
    <w:rsid w:val="008F298A"/>
    <w:rsid w:val="008F2CED"/>
    <w:rsid w:val="008F414E"/>
    <w:rsid w:val="008F4827"/>
    <w:rsid w:val="008F4B59"/>
    <w:rsid w:val="008F586F"/>
    <w:rsid w:val="008F5AD6"/>
    <w:rsid w:val="008F5B93"/>
    <w:rsid w:val="008F6F57"/>
    <w:rsid w:val="008F72E0"/>
    <w:rsid w:val="008F7DC3"/>
    <w:rsid w:val="0090354B"/>
    <w:rsid w:val="009038D4"/>
    <w:rsid w:val="00903956"/>
    <w:rsid w:val="009052B2"/>
    <w:rsid w:val="00905C1F"/>
    <w:rsid w:val="00905FC3"/>
    <w:rsid w:val="0090684F"/>
    <w:rsid w:val="00907150"/>
    <w:rsid w:val="0090783C"/>
    <w:rsid w:val="00910093"/>
    <w:rsid w:val="00912161"/>
    <w:rsid w:val="009123D3"/>
    <w:rsid w:val="00912E52"/>
    <w:rsid w:val="00914414"/>
    <w:rsid w:val="00914B11"/>
    <w:rsid w:val="00915883"/>
    <w:rsid w:val="00915E39"/>
    <w:rsid w:val="0092167A"/>
    <w:rsid w:val="00921E2C"/>
    <w:rsid w:val="009230B3"/>
    <w:rsid w:val="009230FA"/>
    <w:rsid w:val="00923711"/>
    <w:rsid w:val="009255F6"/>
    <w:rsid w:val="00925CC2"/>
    <w:rsid w:val="00926444"/>
    <w:rsid w:val="0092652C"/>
    <w:rsid w:val="00926B86"/>
    <w:rsid w:val="00927690"/>
    <w:rsid w:val="009329AD"/>
    <w:rsid w:val="0093335F"/>
    <w:rsid w:val="0093567A"/>
    <w:rsid w:val="00935BD9"/>
    <w:rsid w:val="00937112"/>
    <w:rsid w:val="00937FA9"/>
    <w:rsid w:val="00940BBF"/>
    <w:rsid w:val="00942B70"/>
    <w:rsid w:val="00944121"/>
    <w:rsid w:val="009458A4"/>
    <w:rsid w:val="00945D9A"/>
    <w:rsid w:val="00946137"/>
    <w:rsid w:val="0095081F"/>
    <w:rsid w:val="00950825"/>
    <w:rsid w:val="00951C76"/>
    <w:rsid w:val="00952639"/>
    <w:rsid w:val="0095268C"/>
    <w:rsid w:val="0095360D"/>
    <w:rsid w:val="00953CE3"/>
    <w:rsid w:val="00954D56"/>
    <w:rsid w:val="00955874"/>
    <w:rsid w:val="009569EC"/>
    <w:rsid w:val="00956D59"/>
    <w:rsid w:val="00957D8B"/>
    <w:rsid w:val="00962193"/>
    <w:rsid w:val="0096238C"/>
    <w:rsid w:val="00962EE8"/>
    <w:rsid w:val="00963E34"/>
    <w:rsid w:val="00965910"/>
    <w:rsid w:val="00965962"/>
    <w:rsid w:val="00967300"/>
    <w:rsid w:val="009679D2"/>
    <w:rsid w:val="00967ECA"/>
    <w:rsid w:val="00971269"/>
    <w:rsid w:val="009712B2"/>
    <w:rsid w:val="00971DC6"/>
    <w:rsid w:val="00973099"/>
    <w:rsid w:val="0097318D"/>
    <w:rsid w:val="00973C57"/>
    <w:rsid w:val="0097610C"/>
    <w:rsid w:val="00976B09"/>
    <w:rsid w:val="00977D00"/>
    <w:rsid w:val="00977FF3"/>
    <w:rsid w:val="00980348"/>
    <w:rsid w:val="009824D1"/>
    <w:rsid w:val="00982819"/>
    <w:rsid w:val="00983B9B"/>
    <w:rsid w:val="00984C0F"/>
    <w:rsid w:val="00985540"/>
    <w:rsid w:val="00985D7F"/>
    <w:rsid w:val="0098636A"/>
    <w:rsid w:val="00986889"/>
    <w:rsid w:val="00986B06"/>
    <w:rsid w:val="00990EDF"/>
    <w:rsid w:val="00992F34"/>
    <w:rsid w:val="00993943"/>
    <w:rsid w:val="00993E5A"/>
    <w:rsid w:val="00995D31"/>
    <w:rsid w:val="00997549"/>
    <w:rsid w:val="009A058A"/>
    <w:rsid w:val="009A1252"/>
    <w:rsid w:val="009A183D"/>
    <w:rsid w:val="009A188A"/>
    <w:rsid w:val="009A1D28"/>
    <w:rsid w:val="009A41E7"/>
    <w:rsid w:val="009A4742"/>
    <w:rsid w:val="009A47E3"/>
    <w:rsid w:val="009A5499"/>
    <w:rsid w:val="009A5A65"/>
    <w:rsid w:val="009A6301"/>
    <w:rsid w:val="009A6CC1"/>
    <w:rsid w:val="009A7725"/>
    <w:rsid w:val="009A7F32"/>
    <w:rsid w:val="009B1563"/>
    <w:rsid w:val="009B25F4"/>
    <w:rsid w:val="009B344B"/>
    <w:rsid w:val="009B4FB8"/>
    <w:rsid w:val="009B506B"/>
    <w:rsid w:val="009B54EA"/>
    <w:rsid w:val="009B59F3"/>
    <w:rsid w:val="009B5F03"/>
    <w:rsid w:val="009C253A"/>
    <w:rsid w:val="009C2699"/>
    <w:rsid w:val="009C27E4"/>
    <w:rsid w:val="009C2986"/>
    <w:rsid w:val="009C3851"/>
    <w:rsid w:val="009C3EDB"/>
    <w:rsid w:val="009D076B"/>
    <w:rsid w:val="009D150C"/>
    <w:rsid w:val="009D170A"/>
    <w:rsid w:val="009D307F"/>
    <w:rsid w:val="009D5201"/>
    <w:rsid w:val="009D5B68"/>
    <w:rsid w:val="009D603E"/>
    <w:rsid w:val="009D6204"/>
    <w:rsid w:val="009D680F"/>
    <w:rsid w:val="009D6E87"/>
    <w:rsid w:val="009D7F4B"/>
    <w:rsid w:val="009E001E"/>
    <w:rsid w:val="009E0300"/>
    <w:rsid w:val="009E2047"/>
    <w:rsid w:val="009E35C9"/>
    <w:rsid w:val="009E36C6"/>
    <w:rsid w:val="009E69A0"/>
    <w:rsid w:val="009E77D3"/>
    <w:rsid w:val="009E7D9A"/>
    <w:rsid w:val="009F18F9"/>
    <w:rsid w:val="009F2609"/>
    <w:rsid w:val="009F2759"/>
    <w:rsid w:val="009F3678"/>
    <w:rsid w:val="009F38F3"/>
    <w:rsid w:val="009F6764"/>
    <w:rsid w:val="00A00557"/>
    <w:rsid w:val="00A00B28"/>
    <w:rsid w:val="00A016C6"/>
    <w:rsid w:val="00A0202F"/>
    <w:rsid w:val="00A02F39"/>
    <w:rsid w:val="00A03CBD"/>
    <w:rsid w:val="00A04316"/>
    <w:rsid w:val="00A0574B"/>
    <w:rsid w:val="00A071E6"/>
    <w:rsid w:val="00A07510"/>
    <w:rsid w:val="00A07F58"/>
    <w:rsid w:val="00A10C45"/>
    <w:rsid w:val="00A11C92"/>
    <w:rsid w:val="00A12910"/>
    <w:rsid w:val="00A1293D"/>
    <w:rsid w:val="00A13906"/>
    <w:rsid w:val="00A144D0"/>
    <w:rsid w:val="00A15C0B"/>
    <w:rsid w:val="00A1671D"/>
    <w:rsid w:val="00A21C71"/>
    <w:rsid w:val="00A232C6"/>
    <w:rsid w:val="00A26457"/>
    <w:rsid w:val="00A265B0"/>
    <w:rsid w:val="00A315DB"/>
    <w:rsid w:val="00A32379"/>
    <w:rsid w:val="00A32BAF"/>
    <w:rsid w:val="00A32D56"/>
    <w:rsid w:val="00A33677"/>
    <w:rsid w:val="00A35276"/>
    <w:rsid w:val="00A3578C"/>
    <w:rsid w:val="00A35FA0"/>
    <w:rsid w:val="00A377FC"/>
    <w:rsid w:val="00A3786C"/>
    <w:rsid w:val="00A37FB8"/>
    <w:rsid w:val="00A406FE"/>
    <w:rsid w:val="00A40DB3"/>
    <w:rsid w:val="00A40E39"/>
    <w:rsid w:val="00A40FF9"/>
    <w:rsid w:val="00A41021"/>
    <w:rsid w:val="00A42C94"/>
    <w:rsid w:val="00A43C40"/>
    <w:rsid w:val="00A43CBE"/>
    <w:rsid w:val="00A50000"/>
    <w:rsid w:val="00A50F52"/>
    <w:rsid w:val="00A51048"/>
    <w:rsid w:val="00A524EA"/>
    <w:rsid w:val="00A52B1D"/>
    <w:rsid w:val="00A52C47"/>
    <w:rsid w:val="00A5300E"/>
    <w:rsid w:val="00A53CAC"/>
    <w:rsid w:val="00A55B98"/>
    <w:rsid w:val="00A5602C"/>
    <w:rsid w:val="00A5769E"/>
    <w:rsid w:val="00A57A04"/>
    <w:rsid w:val="00A60194"/>
    <w:rsid w:val="00A61DC4"/>
    <w:rsid w:val="00A626C6"/>
    <w:rsid w:val="00A63BCF"/>
    <w:rsid w:val="00A64110"/>
    <w:rsid w:val="00A648C9"/>
    <w:rsid w:val="00A65043"/>
    <w:rsid w:val="00A65984"/>
    <w:rsid w:val="00A662D7"/>
    <w:rsid w:val="00A66680"/>
    <w:rsid w:val="00A6698F"/>
    <w:rsid w:val="00A673C8"/>
    <w:rsid w:val="00A71E15"/>
    <w:rsid w:val="00A729C3"/>
    <w:rsid w:val="00A72AB9"/>
    <w:rsid w:val="00A72AC2"/>
    <w:rsid w:val="00A73045"/>
    <w:rsid w:val="00A75C3F"/>
    <w:rsid w:val="00A7609F"/>
    <w:rsid w:val="00A80426"/>
    <w:rsid w:val="00A823A8"/>
    <w:rsid w:val="00A82503"/>
    <w:rsid w:val="00A832BC"/>
    <w:rsid w:val="00A8353B"/>
    <w:rsid w:val="00A83A95"/>
    <w:rsid w:val="00A84335"/>
    <w:rsid w:val="00A8534D"/>
    <w:rsid w:val="00A87F19"/>
    <w:rsid w:val="00A910CE"/>
    <w:rsid w:val="00A91A65"/>
    <w:rsid w:val="00A9211D"/>
    <w:rsid w:val="00A92ED1"/>
    <w:rsid w:val="00A932E6"/>
    <w:rsid w:val="00A940FD"/>
    <w:rsid w:val="00A94A71"/>
    <w:rsid w:val="00A950A7"/>
    <w:rsid w:val="00A952AB"/>
    <w:rsid w:val="00A957C8"/>
    <w:rsid w:val="00A9621C"/>
    <w:rsid w:val="00A962FF"/>
    <w:rsid w:val="00A96996"/>
    <w:rsid w:val="00A96D8F"/>
    <w:rsid w:val="00A9791D"/>
    <w:rsid w:val="00A97CCB"/>
    <w:rsid w:val="00AA06A8"/>
    <w:rsid w:val="00AA1AC8"/>
    <w:rsid w:val="00AA3D94"/>
    <w:rsid w:val="00AA662D"/>
    <w:rsid w:val="00AA7030"/>
    <w:rsid w:val="00AA7DD9"/>
    <w:rsid w:val="00AA7EAE"/>
    <w:rsid w:val="00AB057F"/>
    <w:rsid w:val="00AB1CFF"/>
    <w:rsid w:val="00AB2CB2"/>
    <w:rsid w:val="00AB55E3"/>
    <w:rsid w:val="00AB648A"/>
    <w:rsid w:val="00AB7720"/>
    <w:rsid w:val="00AC04E3"/>
    <w:rsid w:val="00AC11B1"/>
    <w:rsid w:val="00AC3363"/>
    <w:rsid w:val="00AC3A18"/>
    <w:rsid w:val="00AC62B5"/>
    <w:rsid w:val="00AC67A5"/>
    <w:rsid w:val="00AC7B38"/>
    <w:rsid w:val="00AD0DFE"/>
    <w:rsid w:val="00AD0F48"/>
    <w:rsid w:val="00AD1A6E"/>
    <w:rsid w:val="00AD215D"/>
    <w:rsid w:val="00AD285B"/>
    <w:rsid w:val="00AD2E4E"/>
    <w:rsid w:val="00AD2E72"/>
    <w:rsid w:val="00AD36B1"/>
    <w:rsid w:val="00AD4180"/>
    <w:rsid w:val="00AD79C6"/>
    <w:rsid w:val="00AE08E2"/>
    <w:rsid w:val="00AE11CD"/>
    <w:rsid w:val="00AE1DEB"/>
    <w:rsid w:val="00AE2C45"/>
    <w:rsid w:val="00AE3944"/>
    <w:rsid w:val="00AE3B8D"/>
    <w:rsid w:val="00AE4C40"/>
    <w:rsid w:val="00AE5402"/>
    <w:rsid w:val="00AE6211"/>
    <w:rsid w:val="00AE63DC"/>
    <w:rsid w:val="00AE6554"/>
    <w:rsid w:val="00AE71C9"/>
    <w:rsid w:val="00AF0D61"/>
    <w:rsid w:val="00AF1C8E"/>
    <w:rsid w:val="00AF287D"/>
    <w:rsid w:val="00AF45B3"/>
    <w:rsid w:val="00AF4FFE"/>
    <w:rsid w:val="00AF500F"/>
    <w:rsid w:val="00AF5569"/>
    <w:rsid w:val="00AF5CFF"/>
    <w:rsid w:val="00AF5D85"/>
    <w:rsid w:val="00AF654C"/>
    <w:rsid w:val="00AF6D32"/>
    <w:rsid w:val="00AF6DE8"/>
    <w:rsid w:val="00AF7665"/>
    <w:rsid w:val="00AF77F7"/>
    <w:rsid w:val="00AF7994"/>
    <w:rsid w:val="00B00492"/>
    <w:rsid w:val="00B01EB4"/>
    <w:rsid w:val="00B027B5"/>
    <w:rsid w:val="00B0345F"/>
    <w:rsid w:val="00B03973"/>
    <w:rsid w:val="00B055FA"/>
    <w:rsid w:val="00B05615"/>
    <w:rsid w:val="00B056C7"/>
    <w:rsid w:val="00B06CD7"/>
    <w:rsid w:val="00B07598"/>
    <w:rsid w:val="00B11101"/>
    <w:rsid w:val="00B11497"/>
    <w:rsid w:val="00B116DA"/>
    <w:rsid w:val="00B13421"/>
    <w:rsid w:val="00B1359D"/>
    <w:rsid w:val="00B1388B"/>
    <w:rsid w:val="00B13AA2"/>
    <w:rsid w:val="00B154A1"/>
    <w:rsid w:val="00B160DF"/>
    <w:rsid w:val="00B16799"/>
    <w:rsid w:val="00B1679E"/>
    <w:rsid w:val="00B17289"/>
    <w:rsid w:val="00B173F0"/>
    <w:rsid w:val="00B17418"/>
    <w:rsid w:val="00B20CD7"/>
    <w:rsid w:val="00B212D3"/>
    <w:rsid w:val="00B2505A"/>
    <w:rsid w:val="00B250CB"/>
    <w:rsid w:val="00B259DD"/>
    <w:rsid w:val="00B27AE8"/>
    <w:rsid w:val="00B30171"/>
    <w:rsid w:val="00B30AA0"/>
    <w:rsid w:val="00B30C30"/>
    <w:rsid w:val="00B31447"/>
    <w:rsid w:val="00B31851"/>
    <w:rsid w:val="00B327AB"/>
    <w:rsid w:val="00B34667"/>
    <w:rsid w:val="00B34A9B"/>
    <w:rsid w:val="00B35072"/>
    <w:rsid w:val="00B35D64"/>
    <w:rsid w:val="00B35FD4"/>
    <w:rsid w:val="00B369AB"/>
    <w:rsid w:val="00B37846"/>
    <w:rsid w:val="00B37981"/>
    <w:rsid w:val="00B4130F"/>
    <w:rsid w:val="00B42BAF"/>
    <w:rsid w:val="00B43FF6"/>
    <w:rsid w:val="00B44202"/>
    <w:rsid w:val="00B46347"/>
    <w:rsid w:val="00B47C36"/>
    <w:rsid w:val="00B5302D"/>
    <w:rsid w:val="00B53F52"/>
    <w:rsid w:val="00B54377"/>
    <w:rsid w:val="00B546F7"/>
    <w:rsid w:val="00B54A8A"/>
    <w:rsid w:val="00B54F3D"/>
    <w:rsid w:val="00B55367"/>
    <w:rsid w:val="00B5667E"/>
    <w:rsid w:val="00B57760"/>
    <w:rsid w:val="00B579AD"/>
    <w:rsid w:val="00B61115"/>
    <w:rsid w:val="00B613EE"/>
    <w:rsid w:val="00B62432"/>
    <w:rsid w:val="00B63C46"/>
    <w:rsid w:val="00B63FC8"/>
    <w:rsid w:val="00B643B2"/>
    <w:rsid w:val="00B6592C"/>
    <w:rsid w:val="00B66D7A"/>
    <w:rsid w:val="00B67B16"/>
    <w:rsid w:val="00B702D9"/>
    <w:rsid w:val="00B7212C"/>
    <w:rsid w:val="00B729B0"/>
    <w:rsid w:val="00B7372C"/>
    <w:rsid w:val="00B7409D"/>
    <w:rsid w:val="00B758C3"/>
    <w:rsid w:val="00B80BAD"/>
    <w:rsid w:val="00B80EA9"/>
    <w:rsid w:val="00B8166A"/>
    <w:rsid w:val="00B82C87"/>
    <w:rsid w:val="00B8344D"/>
    <w:rsid w:val="00B84233"/>
    <w:rsid w:val="00B85B46"/>
    <w:rsid w:val="00B868CC"/>
    <w:rsid w:val="00B86AFB"/>
    <w:rsid w:val="00B86BA9"/>
    <w:rsid w:val="00B87A54"/>
    <w:rsid w:val="00B906EF"/>
    <w:rsid w:val="00B9179F"/>
    <w:rsid w:val="00B92153"/>
    <w:rsid w:val="00B93DD2"/>
    <w:rsid w:val="00B9466A"/>
    <w:rsid w:val="00B9567C"/>
    <w:rsid w:val="00B9757D"/>
    <w:rsid w:val="00B97C80"/>
    <w:rsid w:val="00BA04F4"/>
    <w:rsid w:val="00BA0F0D"/>
    <w:rsid w:val="00BA1111"/>
    <w:rsid w:val="00BA4D1B"/>
    <w:rsid w:val="00BA4E21"/>
    <w:rsid w:val="00BA6827"/>
    <w:rsid w:val="00BA732C"/>
    <w:rsid w:val="00BB156E"/>
    <w:rsid w:val="00BB1597"/>
    <w:rsid w:val="00BB1D24"/>
    <w:rsid w:val="00BB1EFB"/>
    <w:rsid w:val="00BB2648"/>
    <w:rsid w:val="00BB2797"/>
    <w:rsid w:val="00BB3CE5"/>
    <w:rsid w:val="00BB4E18"/>
    <w:rsid w:val="00BB5C0D"/>
    <w:rsid w:val="00BB697A"/>
    <w:rsid w:val="00BB7673"/>
    <w:rsid w:val="00BC01CA"/>
    <w:rsid w:val="00BC0EAA"/>
    <w:rsid w:val="00BC0ED5"/>
    <w:rsid w:val="00BC14F2"/>
    <w:rsid w:val="00BC1E4F"/>
    <w:rsid w:val="00BC2298"/>
    <w:rsid w:val="00BC4E84"/>
    <w:rsid w:val="00BC6E4E"/>
    <w:rsid w:val="00BD12DC"/>
    <w:rsid w:val="00BD1357"/>
    <w:rsid w:val="00BD38A4"/>
    <w:rsid w:val="00BD38F4"/>
    <w:rsid w:val="00BD4101"/>
    <w:rsid w:val="00BD4863"/>
    <w:rsid w:val="00BD579A"/>
    <w:rsid w:val="00BD6150"/>
    <w:rsid w:val="00BD6519"/>
    <w:rsid w:val="00BD681F"/>
    <w:rsid w:val="00BD6E81"/>
    <w:rsid w:val="00BE0A0F"/>
    <w:rsid w:val="00BE0AAE"/>
    <w:rsid w:val="00BE176E"/>
    <w:rsid w:val="00BE2D1A"/>
    <w:rsid w:val="00BE5085"/>
    <w:rsid w:val="00BE56C1"/>
    <w:rsid w:val="00BE7AC6"/>
    <w:rsid w:val="00BF0DB2"/>
    <w:rsid w:val="00BF104E"/>
    <w:rsid w:val="00BF15E2"/>
    <w:rsid w:val="00BF1BC8"/>
    <w:rsid w:val="00BF32FB"/>
    <w:rsid w:val="00BF4A3D"/>
    <w:rsid w:val="00BF77CE"/>
    <w:rsid w:val="00C01EB6"/>
    <w:rsid w:val="00C02407"/>
    <w:rsid w:val="00C02AB8"/>
    <w:rsid w:val="00C04B26"/>
    <w:rsid w:val="00C0608A"/>
    <w:rsid w:val="00C06193"/>
    <w:rsid w:val="00C06FCE"/>
    <w:rsid w:val="00C079E3"/>
    <w:rsid w:val="00C110BC"/>
    <w:rsid w:val="00C11F71"/>
    <w:rsid w:val="00C12C68"/>
    <w:rsid w:val="00C13448"/>
    <w:rsid w:val="00C139EB"/>
    <w:rsid w:val="00C156CE"/>
    <w:rsid w:val="00C17E3C"/>
    <w:rsid w:val="00C20DE7"/>
    <w:rsid w:val="00C2127D"/>
    <w:rsid w:val="00C2144F"/>
    <w:rsid w:val="00C24EFA"/>
    <w:rsid w:val="00C25320"/>
    <w:rsid w:val="00C27236"/>
    <w:rsid w:val="00C30F21"/>
    <w:rsid w:val="00C3130A"/>
    <w:rsid w:val="00C32664"/>
    <w:rsid w:val="00C33B29"/>
    <w:rsid w:val="00C33DF8"/>
    <w:rsid w:val="00C34597"/>
    <w:rsid w:val="00C34B74"/>
    <w:rsid w:val="00C37D0B"/>
    <w:rsid w:val="00C40932"/>
    <w:rsid w:val="00C4097E"/>
    <w:rsid w:val="00C41293"/>
    <w:rsid w:val="00C41BA2"/>
    <w:rsid w:val="00C41E4E"/>
    <w:rsid w:val="00C41ED7"/>
    <w:rsid w:val="00C4274B"/>
    <w:rsid w:val="00C42B5D"/>
    <w:rsid w:val="00C42E81"/>
    <w:rsid w:val="00C443CC"/>
    <w:rsid w:val="00C458AD"/>
    <w:rsid w:val="00C5053D"/>
    <w:rsid w:val="00C50B0F"/>
    <w:rsid w:val="00C5160F"/>
    <w:rsid w:val="00C527CE"/>
    <w:rsid w:val="00C537D7"/>
    <w:rsid w:val="00C5401B"/>
    <w:rsid w:val="00C56F03"/>
    <w:rsid w:val="00C572A7"/>
    <w:rsid w:val="00C57D65"/>
    <w:rsid w:val="00C62C7B"/>
    <w:rsid w:val="00C63C57"/>
    <w:rsid w:val="00C647B0"/>
    <w:rsid w:val="00C66064"/>
    <w:rsid w:val="00C66231"/>
    <w:rsid w:val="00C70A96"/>
    <w:rsid w:val="00C70F77"/>
    <w:rsid w:val="00C71200"/>
    <w:rsid w:val="00C716B0"/>
    <w:rsid w:val="00C71790"/>
    <w:rsid w:val="00C74973"/>
    <w:rsid w:val="00C74DB2"/>
    <w:rsid w:val="00C74F77"/>
    <w:rsid w:val="00C75827"/>
    <w:rsid w:val="00C76761"/>
    <w:rsid w:val="00C769D0"/>
    <w:rsid w:val="00C76C4E"/>
    <w:rsid w:val="00C77076"/>
    <w:rsid w:val="00C8196F"/>
    <w:rsid w:val="00C82A93"/>
    <w:rsid w:val="00C830B8"/>
    <w:rsid w:val="00C836E7"/>
    <w:rsid w:val="00C83E05"/>
    <w:rsid w:val="00C84137"/>
    <w:rsid w:val="00C847E8"/>
    <w:rsid w:val="00C84ACA"/>
    <w:rsid w:val="00C85B4C"/>
    <w:rsid w:val="00C8690D"/>
    <w:rsid w:val="00C877CF"/>
    <w:rsid w:val="00C91B96"/>
    <w:rsid w:val="00C9361E"/>
    <w:rsid w:val="00C93D33"/>
    <w:rsid w:val="00C9442C"/>
    <w:rsid w:val="00C944C6"/>
    <w:rsid w:val="00C94F20"/>
    <w:rsid w:val="00C968CE"/>
    <w:rsid w:val="00C97139"/>
    <w:rsid w:val="00CA1451"/>
    <w:rsid w:val="00CA18E1"/>
    <w:rsid w:val="00CA20EF"/>
    <w:rsid w:val="00CA22B6"/>
    <w:rsid w:val="00CA2EAA"/>
    <w:rsid w:val="00CA333F"/>
    <w:rsid w:val="00CA350D"/>
    <w:rsid w:val="00CA3CEA"/>
    <w:rsid w:val="00CA583D"/>
    <w:rsid w:val="00CB0227"/>
    <w:rsid w:val="00CB0AF7"/>
    <w:rsid w:val="00CB0F5E"/>
    <w:rsid w:val="00CB1833"/>
    <w:rsid w:val="00CB1C97"/>
    <w:rsid w:val="00CB2215"/>
    <w:rsid w:val="00CB2DEC"/>
    <w:rsid w:val="00CB3EA4"/>
    <w:rsid w:val="00CB5183"/>
    <w:rsid w:val="00CB5838"/>
    <w:rsid w:val="00CB5D49"/>
    <w:rsid w:val="00CB6780"/>
    <w:rsid w:val="00CB74BC"/>
    <w:rsid w:val="00CC189E"/>
    <w:rsid w:val="00CC1A15"/>
    <w:rsid w:val="00CC1AAE"/>
    <w:rsid w:val="00CC326C"/>
    <w:rsid w:val="00CC37E8"/>
    <w:rsid w:val="00CC3A7A"/>
    <w:rsid w:val="00CC3FCD"/>
    <w:rsid w:val="00CC7FBE"/>
    <w:rsid w:val="00CD05ED"/>
    <w:rsid w:val="00CD11D9"/>
    <w:rsid w:val="00CD175D"/>
    <w:rsid w:val="00CD27FC"/>
    <w:rsid w:val="00CD3A84"/>
    <w:rsid w:val="00CD3E9D"/>
    <w:rsid w:val="00CD4183"/>
    <w:rsid w:val="00CD47EC"/>
    <w:rsid w:val="00CD48C4"/>
    <w:rsid w:val="00CD5185"/>
    <w:rsid w:val="00CD5B67"/>
    <w:rsid w:val="00CD63BA"/>
    <w:rsid w:val="00CE04BF"/>
    <w:rsid w:val="00CE1A1D"/>
    <w:rsid w:val="00CE1A51"/>
    <w:rsid w:val="00CE2A43"/>
    <w:rsid w:val="00CE4A68"/>
    <w:rsid w:val="00CE529D"/>
    <w:rsid w:val="00CE564D"/>
    <w:rsid w:val="00CE6B71"/>
    <w:rsid w:val="00CE7AE1"/>
    <w:rsid w:val="00CF1A5B"/>
    <w:rsid w:val="00CF2F94"/>
    <w:rsid w:val="00CF4B64"/>
    <w:rsid w:val="00CF50FC"/>
    <w:rsid w:val="00D003E7"/>
    <w:rsid w:val="00D00632"/>
    <w:rsid w:val="00D008CC"/>
    <w:rsid w:val="00D015B7"/>
    <w:rsid w:val="00D017B7"/>
    <w:rsid w:val="00D01D04"/>
    <w:rsid w:val="00D029C6"/>
    <w:rsid w:val="00D038BB"/>
    <w:rsid w:val="00D03A7F"/>
    <w:rsid w:val="00D04179"/>
    <w:rsid w:val="00D07E69"/>
    <w:rsid w:val="00D07E94"/>
    <w:rsid w:val="00D10168"/>
    <w:rsid w:val="00D11489"/>
    <w:rsid w:val="00D1158C"/>
    <w:rsid w:val="00D124B7"/>
    <w:rsid w:val="00D12A8D"/>
    <w:rsid w:val="00D158E3"/>
    <w:rsid w:val="00D17F3F"/>
    <w:rsid w:val="00D20FED"/>
    <w:rsid w:val="00D21187"/>
    <w:rsid w:val="00D21A94"/>
    <w:rsid w:val="00D23460"/>
    <w:rsid w:val="00D263F3"/>
    <w:rsid w:val="00D264BF"/>
    <w:rsid w:val="00D30C76"/>
    <w:rsid w:val="00D31910"/>
    <w:rsid w:val="00D33373"/>
    <w:rsid w:val="00D348D5"/>
    <w:rsid w:val="00D34E8B"/>
    <w:rsid w:val="00D354D6"/>
    <w:rsid w:val="00D363EB"/>
    <w:rsid w:val="00D40E21"/>
    <w:rsid w:val="00D411A4"/>
    <w:rsid w:val="00D42102"/>
    <w:rsid w:val="00D42699"/>
    <w:rsid w:val="00D445D0"/>
    <w:rsid w:val="00D45895"/>
    <w:rsid w:val="00D45D12"/>
    <w:rsid w:val="00D45F0D"/>
    <w:rsid w:val="00D47481"/>
    <w:rsid w:val="00D502FA"/>
    <w:rsid w:val="00D50817"/>
    <w:rsid w:val="00D510CF"/>
    <w:rsid w:val="00D53105"/>
    <w:rsid w:val="00D5453E"/>
    <w:rsid w:val="00D54A07"/>
    <w:rsid w:val="00D55C28"/>
    <w:rsid w:val="00D60016"/>
    <w:rsid w:val="00D60512"/>
    <w:rsid w:val="00D612F3"/>
    <w:rsid w:val="00D61F6A"/>
    <w:rsid w:val="00D62460"/>
    <w:rsid w:val="00D624D5"/>
    <w:rsid w:val="00D631C1"/>
    <w:rsid w:val="00D63E38"/>
    <w:rsid w:val="00D667CD"/>
    <w:rsid w:val="00D66AF3"/>
    <w:rsid w:val="00D66B84"/>
    <w:rsid w:val="00D6734A"/>
    <w:rsid w:val="00D67C3E"/>
    <w:rsid w:val="00D67EF6"/>
    <w:rsid w:val="00D70EE2"/>
    <w:rsid w:val="00D71146"/>
    <w:rsid w:val="00D726B7"/>
    <w:rsid w:val="00D7363D"/>
    <w:rsid w:val="00D736A3"/>
    <w:rsid w:val="00D74FB8"/>
    <w:rsid w:val="00D755BE"/>
    <w:rsid w:val="00D75BAB"/>
    <w:rsid w:val="00D760B9"/>
    <w:rsid w:val="00D76684"/>
    <w:rsid w:val="00D77130"/>
    <w:rsid w:val="00D819B0"/>
    <w:rsid w:val="00D81D6C"/>
    <w:rsid w:val="00D82B35"/>
    <w:rsid w:val="00D839AF"/>
    <w:rsid w:val="00D84936"/>
    <w:rsid w:val="00D85429"/>
    <w:rsid w:val="00D8554E"/>
    <w:rsid w:val="00D8642C"/>
    <w:rsid w:val="00D8752A"/>
    <w:rsid w:val="00D87C4B"/>
    <w:rsid w:val="00D87E86"/>
    <w:rsid w:val="00D902D2"/>
    <w:rsid w:val="00D908D4"/>
    <w:rsid w:val="00D90F84"/>
    <w:rsid w:val="00D92165"/>
    <w:rsid w:val="00D923CE"/>
    <w:rsid w:val="00D92B22"/>
    <w:rsid w:val="00D92D70"/>
    <w:rsid w:val="00D930C2"/>
    <w:rsid w:val="00D9334D"/>
    <w:rsid w:val="00D94EB3"/>
    <w:rsid w:val="00D966C5"/>
    <w:rsid w:val="00D9740A"/>
    <w:rsid w:val="00D97B17"/>
    <w:rsid w:val="00D97FAA"/>
    <w:rsid w:val="00DA183D"/>
    <w:rsid w:val="00DA1D8D"/>
    <w:rsid w:val="00DA2594"/>
    <w:rsid w:val="00DA4016"/>
    <w:rsid w:val="00DA4E68"/>
    <w:rsid w:val="00DA50F2"/>
    <w:rsid w:val="00DA54D1"/>
    <w:rsid w:val="00DA5A0E"/>
    <w:rsid w:val="00DA676D"/>
    <w:rsid w:val="00DA7ADF"/>
    <w:rsid w:val="00DB0434"/>
    <w:rsid w:val="00DB1173"/>
    <w:rsid w:val="00DB2B05"/>
    <w:rsid w:val="00DB439B"/>
    <w:rsid w:val="00DB4D56"/>
    <w:rsid w:val="00DB5006"/>
    <w:rsid w:val="00DB59D4"/>
    <w:rsid w:val="00DB5D29"/>
    <w:rsid w:val="00DB6C26"/>
    <w:rsid w:val="00DB6D24"/>
    <w:rsid w:val="00DB75FC"/>
    <w:rsid w:val="00DC0084"/>
    <w:rsid w:val="00DC04DB"/>
    <w:rsid w:val="00DC183F"/>
    <w:rsid w:val="00DC223E"/>
    <w:rsid w:val="00DC2C61"/>
    <w:rsid w:val="00DC3C81"/>
    <w:rsid w:val="00DC5CA8"/>
    <w:rsid w:val="00DC61FB"/>
    <w:rsid w:val="00DC73EB"/>
    <w:rsid w:val="00DD3781"/>
    <w:rsid w:val="00DD4263"/>
    <w:rsid w:val="00DD4FCD"/>
    <w:rsid w:val="00DD5413"/>
    <w:rsid w:val="00DD5962"/>
    <w:rsid w:val="00DD623C"/>
    <w:rsid w:val="00DD6A0C"/>
    <w:rsid w:val="00DD7373"/>
    <w:rsid w:val="00DE0810"/>
    <w:rsid w:val="00DE0DC3"/>
    <w:rsid w:val="00DE10D2"/>
    <w:rsid w:val="00DE2276"/>
    <w:rsid w:val="00DE3494"/>
    <w:rsid w:val="00DE38EC"/>
    <w:rsid w:val="00DE5300"/>
    <w:rsid w:val="00DE6036"/>
    <w:rsid w:val="00DE66D3"/>
    <w:rsid w:val="00DE7D6C"/>
    <w:rsid w:val="00DF01A7"/>
    <w:rsid w:val="00DF0387"/>
    <w:rsid w:val="00DF0821"/>
    <w:rsid w:val="00DF0A3E"/>
    <w:rsid w:val="00DF0B34"/>
    <w:rsid w:val="00DF10E8"/>
    <w:rsid w:val="00DF20F7"/>
    <w:rsid w:val="00DF35B6"/>
    <w:rsid w:val="00DF362A"/>
    <w:rsid w:val="00DF383D"/>
    <w:rsid w:val="00DF50F8"/>
    <w:rsid w:val="00DF5848"/>
    <w:rsid w:val="00DF7A20"/>
    <w:rsid w:val="00DF7C9F"/>
    <w:rsid w:val="00E00355"/>
    <w:rsid w:val="00E00404"/>
    <w:rsid w:val="00E014CB"/>
    <w:rsid w:val="00E01D0C"/>
    <w:rsid w:val="00E0212C"/>
    <w:rsid w:val="00E0265A"/>
    <w:rsid w:val="00E02FF7"/>
    <w:rsid w:val="00E0338A"/>
    <w:rsid w:val="00E03DEB"/>
    <w:rsid w:val="00E056F2"/>
    <w:rsid w:val="00E06C0D"/>
    <w:rsid w:val="00E07035"/>
    <w:rsid w:val="00E102BE"/>
    <w:rsid w:val="00E11969"/>
    <w:rsid w:val="00E123DD"/>
    <w:rsid w:val="00E13A2F"/>
    <w:rsid w:val="00E14048"/>
    <w:rsid w:val="00E150C9"/>
    <w:rsid w:val="00E156AA"/>
    <w:rsid w:val="00E15E21"/>
    <w:rsid w:val="00E1691C"/>
    <w:rsid w:val="00E16EA9"/>
    <w:rsid w:val="00E17F19"/>
    <w:rsid w:val="00E22EE7"/>
    <w:rsid w:val="00E23323"/>
    <w:rsid w:val="00E23A37"/>
    <w:rsid w:val="00E2567C"/>
    <w:rsid w:val="00E2579F"/>
    <w:rsid w:val="00E27887"/>
    <w:rsid w:val="00E3061D"/>
    <w:rsid w:val="00E30C26"/>
    <w:rsid w:val="00E31348"/>
    <w:rsid w:val="00E3291A"/>
    <w:rsid w:val="00E345A9"/>
    <w:rsid w:val="00E35DFF"/>
    <w:rsid w:val="00E37F96"/>
    <w:rsid w:val="00E4016D"/>
    <w:rsid w:val="00E40BD6"/>
    <w:rsid w:val="00E43DF5"/>
    <w:rsid w:val="00E4538F"/>
    <w:rsid w:val="00E45E4C"/>
    <w:rsid w:val="00E46829"/>
    <w:rsid w:val="00E46F21"/>
    <w:rsid w:val="00E4731F"/>
    <w:rsid w:val="00E4734F"/>
    <w:rsid w:val="00E47AA8"/>
    <w:rsid w:val="00E505CB"/>
    <w:rsid w:val="00E50FBF"/>
    <w:rsid w:val="00E5117F"/>
    <w:rsid w:val="00E51AE7"/>
    <w:rsid w:val="00E52DF9"/>
    <w:rsid w:val="00E53A58"/>
    <w:rsid w:val="00E54299"/>
    <w:rsid w:val="00E54D05"/>
    <w:rsid w:val="00E55B2B"/>
    <w:rsid w:val="00E55CD6"/>
    <w:rsid w:val="00E5637D"/>
    <w:rsid w:val="00E57403"/>
    <w:rsid w:val="00E5790E"/>
    <w:rsid w:val="00E57D9B"/>
    <w:rsid w:val="00E6062E"/>
    <w:rsid w:val="00E612C2"/>
    <w:rsid w:val="00E6261D"/>
    <w:rsid w:val="00E64C72"/>
    <w:rsid w:val="00E65ADE"/>
    <w:rsid w:val="00E66800"/>
    <w:rsid w:val="00E66F8C"/>
    <w:rsid w:val="00E67B5B"/>
    <w:rsid w:val="00E67CDE"/>
    <w:rsid w:val="00E70538"/>
    <w:rsid w:val="00E70ED9"/>
    <w:rsid w:val="00E718A8"/>
    <w:rsid w:val="00E71A0F"/>
    <w:rsid w:val="00E739CD"/>
    <w:rsid w:val="00E73DF4"/>
    <w:rsid w:val="00E746A0"/>
    <w:rsid w:val="00E746A4"/>
    <w:rsid w:val="00E76642"/>
    <w:rsid w:val="00E8000D"/>
    <w:rsid w:val="00E80B1C"/>
    <w:rsid w:val="00E8175F"/>
    <w:rsid w:val="00E829B4"/>
    <w:rsid w:val="00E82C29"/>
    <w:rsid w:val="00E83207"/>
    <w:rsid w:val="00E836DD"/>
    <w:rsid w:val="00E8451F"/>
    <w:rsid w:val="00E8546F"/>
    <w:rsid w:val="00E854BA"/>
    <w:rsid w:val="00E856EE"/>
    <w:rsid w:val="00E85840"/>
    <w:rsid w:val="00E8783F"/>
    <w:rsid w:val="00E901EB"/>
    <w:rsid w:val="00E91FCE"/>
    <w:rsid w:val="00E92A08"/>
    <w:rsid w:val="00E95685"/>
    <w:rsid w:val="00E9635A"/>
    <w:rsid w:val="00EA031F"/>
    <w:rsid w:val="00EA186F"/>
    <w:rsid w:val="00EA2735"/>
    <w:rsid w:val="00EA3647"/>
    <w:rsid w:val="00EA41B1"/>
    <w:rsid w:val="00EA67B4"/>
    <w:rsid w:val="00EA6815"/>
    <w:rsid w:val="00EA6FEF"/>
    <w:rsid w:val="00EA73C7"/>
    <w:rsid w:val="00EA7D29"/>
    <w:rsid w:val="00EB093F"/>
    <w:rsid w:val="00EB0A74"/>
    <w:rsid w:val="00EB0DF0"/>
    <w:rsid w:val="00EB1DF5"/>
    <w:rsid w:val="00EB3B94"/>
    <w:rsid w:val="00EB42A5"/>
    <w:rsid w:val="00EB6FF5"/>
    <w:rsid w:val="00EB7475"/>
    <w:rsid w:val="00EC076E"/>
    <w:rsid w:val="00EC081A"/>
    <w:rsid w:val="00EC3842"/>
    <w:rsid w:val="00EC4A43"/>
    <w:rsid w:val="00EC4E90"/>
    <w:rsid w:val="00EC6D01"/>
    <w:rsid w:val="00EC6E2D"/>
    <w:rsid w:val="00EC6F9D"/>
    <w:rsid w:val="00EC70B4"/>
    <w:rsid w:val="00ED003D"/>
    <w:rsid w:val="00ED1030"/>
    <w:rsid w:val="00ED13B5"/>
    <w:rsid w:val="00ED15FA"/>
    <w:rsid w:val="00ED2000"/>
    <w:rsid w:val="00ED2C30"/>
    <w:rsid w:val="00ED3BDD"/>
    <w:rsid w:val="00ED455C"/>
    <w:rsid w:val="00ED47A8"/>
    <w:rsid w:val="00ED5623"/>
    <w:rsid w:val="00ED6171"/>
    <w:rsid w:val="00ED63B0"/>
    <w:rsid w:val="00ED66CF"/>
    <w:rsid w:val="00ED6E3A"/>
    <w:rsid w:val="00ED7488"/>
    <w:rsid w:val="00ED7AC0"/>
    <w:rsid w:val="00EE0442"/>
    <w:rsid w:val="00EE0EE0"/>
    <w:rsid w:val="00EE10F9"/>
    <w:rsid w:val="00EE1BCE"/>
    <w:rsid w:val="00EE1EAB"/>
    <w:rsid w:val="00EE2B32"/>
    <w:rsid w:val="00EE36B6"/>
    <w:rsid w:val="00EE3D89"/>
    <w:rsid w:val="00EE5940"/>
    <w:rsid w:val="00EE5C97"/>
    <w:rsid w:val="00EE64C0"/>
    <w:rsid w:val="00EE66F4"/>
    <w:rsid w:val="00EE7BFD"/>
    <w:rsid w:val="00EF12E7"/>
    <w:rsid w:val="00EF1854"/>
    <w:rsid w:val="00EF2737"/>
    <w:rsid w:val="00EF32DD"/>
    <w:rsid w:val="00EF33D1"/>
    <w:rsid w:val="00EF3770"/>
    <w:rsid w:val="00EF4B5A"/>
    <w:rsid w:val="00EF57B0"/>
    <w:rsid w:val="00EF69D1"/>
    <w:rsid w:val="00EF7520"/>
    <w:rsid w:val="00EF7CA0"/>
    <w:rsid w:val="00F0159A"/>
    <w:rsid w:val="00F01ACF"/>
    <w:rsid w:val="00F032F8"/>
    <w:rsid w:val="00F0379E"/>
    <w:rsid w:val="00F051B7"/>
    <w:rsid w:val="00F054E5"/>
    <w:rsid w:val="00F05E64"/>
    <w:rsid w:val="00F05EA5"/>
    <w:rsid w:val="00F05F4D"/>
    <w:rsid w:val="00F12232"/>
    <w:rsid w:val="00F163EF"/>
    <w:rsid w:val="00F16437"/>
    <w:rsid w:val="00F1653F"/>
    <w:rsid w:val="00F167A7"/>
    <w:rsid w:val="00F207EB"/>
    <w:rsid w:val="00F222B0"/>
    <w:rsid w:val="00F22AE4"/>
    <w:rsid w:val="00F24A20"/>
    <w:rsid w:val="00F25D44"/>
    <w:rsid w:val="00F26614"/>
    <w:rsid w:val="00F266CD"/>
    <w:rsid w:val="00F27030"/>
    <w:rsid w:val="00F27375"/>
    <w:rsid w:val="00F27CEB"/>
    <w:rsid w:val="00F315F8"/>
    <w:rsid w:val="00F31913"/>
    <w:rsid w:val="00F33E6A"/>
    <w:rsid w:val="00F34409"/>
    <w:rsid w:val="00F34D79"/>
    <w:rsid w:val="00F358C9"/>
    <w:rsid w:val="00F35ABE"/>
    <w:rsid w:val="00F360D4"/>
    <w:rsid w:val="00F36397"/>
    <w:rsid w:val="00F3669D"/>
    <w:rsid w:val="00F36C11"/>
    <w:rsid w:val="00F375F5"/>
    <w:rsid w:val="00F403DB"/>
    <w:rsid w:val="00F41D20"/>
    <w:rsid w:val="00F42DFD"/>
    <w:rsid w:val="00F43322"/>
    <w:rsid w:val="00F44AE9"/>
    <w:rsid w:val="00F454C0"/>
    <w:rsid w:val="00F4648A"/>
    <w:rsid w:val="00F4718F"/>
    <w:rsid w:val="00F4766A"/>
    <w:rsid w:val="00F47E6D"/>
    <w:rsid w:val="00F52758"/>
    <w:rsid w:val="00F52A70"/>
    <w:rsid w:val="00F56C9F"/>
    <w:rsid w:val="00F571C7"/>
    <w:rsid w:val="00F60740"/>
    <w:rsid w:val="00F6078B"/>
    <w:rsid w:val="00F6085E"/>
    <w:rsid w:val="00F61C0D"/>
    <w:rsid w:val="00F61FB5"/>
    <w:rsid w:val="00F64538"/>
    <w:rsid w:val="00F64D13"/>
    <w:rsid w:val="00F66715"/>
    <w:rsid w:val="00F66821"/>
    <w:rsid w:val="00F66A49"/>
    <w:rsid w:val="00F67500"/>
    <w:rsid w:val="00F678B9"/>
    <w:rsid w:val="00F70383"/>
    <w:rsid w:val="00F71423"/>
    <w:rsid w:val="00F72D6C"/>
    <w:rsid w:val="00F73012"/>
    <w:rsid w:val="00F73F0F"/>
    <w:rsid w:val="00F753F9"/>
    <w:rsid w:val="00F756BA"/>
    <w:rsid w:val="00F76D53"/>
    <w:rsid w:val="00F76F34"/>
    <w:rsid w:val="00F805D6"/>
    <w:rsid w:val="00F80BB9"/>
    <w:rsid w:val="00F81381"/>
    <w:rsid w:val="00F815A2"/>
    <w:rsid w:val="00F81F68"/>
    <w:rsid w:val="00F822EC"/>
    <w:rsid w:val="00F8268D"/>
    <w:rsid w:val="00F829CD"/>
    <w:rsid w:val="00F82E97"/>
    <w:rsid w:val="00F83162"/>
    <w:rsid w:val="00F83965"/>
    <w:rsid w:val="00F84654"/>
    <w:rsid w:val="00F90657"/>
    <w:rsid w:val="00F91795"/>
    <w:rsid w:val="00F92EBC"/>
    <w:rsid w:val="00F932CC"/>
    <w:rsid w:val="00F937BA"/>
    <w:rsid w:val="00F94A59"/>
    <w:rsid w:val="00F962C7"/>
    <w:rsid w:val="00F978D5"/>
    <w:rsid w:val="00F97FE9"/>
    <w:rsid w:val="00FA01C9"/>
    <w:rsid w:val="00FA0840"/>
    <w:rsid w:val="00FA114F"/>
    <w:rsid w:val="00FA1551"/>
    <w:rsid w:val="00FA1F44"/>
    <w:rsid w:val="00FA23D5"/>
    <w:rsid w:val="00FA5570"/>
    <w:rsid w:val="00FA5D34"/>
    <w:rsid w:val="00FA6FE6"/>
    <w:rsid w:val="00FB1F66"/>
    <w:rsid w:val="00FB257D"/>
    <w:rsid w:val="00FB437C"/>
    <w:rsid w:val="00FB79E0"/>
    <w:rsid w:val="00FB7FC5"/>
    <w:rsid w:val="00FC04F2"/>
    <w:rsid w:val="00FC2D0A"/>
    <w:rsid w:val="00FC35FF"/>
    <w:rsid w:val="00FC3F0D"/>
    <w:rsid w:val="00FC4A2D"/>
    <w:rsid w:val="00FC50B3"/>
    <w:rsid w:val="00FC5929"/>
    <w:rsid w:val="00FC62A8"/>
    <w:rsid w:val="00FC6B68"/>
    <w:rsid w:val="00FC6FEB"/>
    <w:rsid w:val="00FC70C0"/>
    <w:rsid w:val="00FC7667"/>
    <w:rsid w:val="00FC7A00"/>
    <w:rsid w:val="00FC7EBE"/>
    <w:rsid w:val="00FD000B"/>
    <w:rsid w:val="00FD0CF8"/>
    <w:rsid w:val="00FD124C"/>
    <w:rsid w:val="00FD1AA7"/>
    <w:rsid w:val="00FD1CD4"/>
    <w:rsid w:val="00FD39D4"/>
    <w:rsid w:val="00FD3E1F"/>
    <w:rsid w:val="00FD3F99"/>
    <w:rsid w:val="00FD453C"/>
    <w:rsid w:val="00FD4565"/>
    <w:rsid w:val="00FD761C"/>
    <w:rsid w:val="00FD7E9B"/>
    <w:rsid w:val="00FE03D2"/>
    <w:rsid w:val="00FE142D"/>
    <w:rsid w:val="00FE3644"/>
    <w:rsid w:val="00FE3DA4"/>
    <w:rsid w:val="00FE5266"/>
    <w:rsid w:val="00FE534B"/>
    <w:rsid w:val="00FE795B"/>
    <w:rsid w:val="00FE7967"/>
    <w:rsid w:val="00FF1AA4"/>
    <w:rsid w:val="00FF1E72"/>
    <w:rsid w:val="00FF25A8"/>
    <w:rsid w:val="00FF3EEA"/>
    <w:rsid w:val="00FF3FF2"/>
    <w:rsid w:val="00FF4050"/>
    <w:rsid w:val="00FF41CC"/>
    <w:rsid w:val="00FF4449"/>
    <w:rsid w:val="00FF4D32"/>
    <w:rsid w:val="00FF5A53"/>
    <w:rsid w:val="00FF5CBB"/>
    <w:rsid w:val="00FF5FAB"/>
    <w:rsid w:val="00FF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D8"/>
    <w:pPr>
      <w:spacing w:after="200" w:line="276" w:lineRule="auto"/>
    </w:pPr>
    <w:rPr>
      <w:sz w:val="22"/>
      <w:szCs w:val="22"/>
      <w:lang w:eastAsia="en-US"/>
    </w:rPr>
  </w:style>
  <w:style w:type="paragraph" w:styleId="1">
    <w:name w:val="heading 1"/>
    <w:basedOn w:val="a"/>
    <w:next w:val="a"/>
    <w:link w:val="10"/>
    <w:uiPriority w:val="99"/>
    <w:qFormat/>
    <w:rsid w:val="0027256B"/>
    <w:pPr>
      <w:keepNext/>
      <w:keepLines/>
      <w:spacing w:before="480" w:after="0" w:line="240" w:lineRule="auto"/>
      <w:outlineLvl w:val="0"/>
    </w:pPr>
    <w:rPr>
      <w:rFonts w:ascii="Cambria" w:eastAsia="Times New Roman" w:hAnsi="Cambria"/>
      <w:b/>
      <w:bCs/>
      <w:color w:val="365F91"/>
      <w:sz w:val="28"/>
      <w:szCs w:val="28"/>
    </w:rPr>
  </w:style>
  <w:style w:type="paragraph" w:styleId="7">
    <w:name w:val="heading 7"/>
    <w:basedOn w:val="a"/>
    <w:next w:val="a"/>
    <w:link w:val="70"/>
    <w:uiPriority w:val="9"/>
    <w:qFormat/>
    <w:rsid w:val="00926444"/>
    <w:pPr>
      <w:spacing w:before="240" w:after="60" w:line="240" w:lineRule="auto"/>
      <w:outlineLvl w:val="6"/>
    </w:pPr>
    <w:rPr>
      <w:rFonts w:eastAsia="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652C"/>
    <w:pPr>
      <w:widowControl w:val="0"/>
      <w:autoSpaceDE w:val="0"/>
      <w:autoSpaceDN w:val="0"/>
    </w:pPr>
    <w:rPr>
      <w:rFonts w:eastAsia="Times New Roman"/>
      <w:sz w:val="22"/>
    </w:rPr>
  </w:style>
  <w:style w:type="paragraph" w:customStyle="1" w:styleId="ConsPlusNonformat">
    <w:name w:val="ConsPlusNonformat"/>
    <w:link w:val="ConsPlusNonformat0"/>
    <w:rsid w:val="0092652C"/>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92652C"/>
    <w:pPr>
      <w:widowControl w:val="0"/>
      <w:autoSpaceDE w:val="0"/>
      <w:autoSpaceDN w:val="0"/>
    </w:pPr>
    <w:rPr>
      <w:rFonts w:eastAsia="Times New Roman" w:cs="Calibri"/>
      <w:b/>
      <w:sz w:val="22"/>
    </w:rPr>
  </w:style>
  <w:style w:type="paragraph" w:customStyle="1" w:styleId="ConsPlusCell">
    <w:name w:val="ConsPlusCell"/>
    <w:rsid w:val="0092652C"/>
    <w:pPr>
      <w:widowControl w:val="0"/>
      <w:autoSpaceDE w:val="0"/>
      <w:autoSpaceDN w:val="0"/>
    </w:pPr>
    <w:rPr>
      <w:rFonts w:ascii="Courier New" w:eastAsia="Times New Roman" w:hAnsi="Courier New" w:cs="Courier New"/>
    </w:rPr>
  </w:style>
  <w:style w:type="paragraph" w:customStyle="1" w:styleId="ConsPlusDocList">
    <w:name w:val="ConsPlusDocList"/>
    <w:rsid w:val="0092652C"/>
    <w:pPr>
      <w:widowControl w:val="0"/>
      <w:autoSpaceDE w:val="0"/>
      <w:autoSpaceDN w:val="0"/>
    </w:pPr>
    <w:rPr>
      <w:rFonts w:ascii="Courier New" w:eastAsia="Times New Roman" w:hAnsi="Courier New" w:cs="Courier New"/>
    </w:rPr>
  </w:style>
  <w:style w:type="paragraph" w:customStyle="1" w:styleId="ConsPlusTitlePage">
    <w:name w:val="ConsPlusTitlePage"/>
    <w:rsid w:val="0092652C"/>
    <w:pPr>
      <w:widowControl w:val="0"/>
      <w:autoSpaceDE w:val="0"/>
      <w:autoSpaceDN w:val="0"/>
    </w:pPr>
    <w:rPr>
      <w:rFonts w:ascii="Tahoma" w:eastAsia="Times New Roman" w:hAnsi="Tahoma" w:cs="Tahoma"/>
    </w:rPr>
  </w:style>
  <w:style w:type="paragraph" w:customStyle="1" w:styleId="ConsPlusJurTerm">
    <w:name w:val="ConsPlusJurTerm"/>
    <w:rsid w:val="0092652C"/>
    <w:pPr>
      <w:widowControl w:val="0"/>
      <w:autoSpaceDE w:val="0"/>
      <w:autoSpaceDN w:val="0"/>
    </w:pPr>
    <w:rPr>
      <w:rFonts w:ascii="Tahoma" w:eastAsia="Times New Roman" w:hAnsi="Tahoma" w:cs="Tahoma"/>
      <w:sz w:val="26"/>
    </w:rPr>
  </w:style>
  <w:style w:type="paragraph" w:styleId="a3">
    <w:name w:val="header"/>
    <w:basedOn w:val="a"/>
    <w:link w:val="a4"/>
    <w:uiPriority w:val="99"/>
    <w:unhideWhenUsed/>
    <w:rsid w:val="00BB2797"/>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BB2797"/>
    <w:rPr>
      <w:rFonts w:ascii="Calibri" w:eastAsia="Calibri" w:hAnsi="Calibri" w:cs="Times New Roman"/>
    </w:rPr>
  </w:style>
  <w:style w:type="paragraph" w:styleId="a5">
    <w:name w:val="footer"/>
    <w:basedOn w:val="a"/>
    <w:link w:val="a6"/>
    <w:uiPriority w:val="99"/>
    <w:unhideWhenUsed/>
    <w:rsid w:val="00BB2797"/>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rsid w:val="00BB2797"/>
    <w:rPr>
      <w:rFonts w:ascii="Calibri" w:eastAsia="Calibri" w:hAnsi="Calibri" w:cs="Times New Roman"/>
    </w:rPr>
  </w:style>
  <w:style w:type="character" w:customStyle="1" w:styleId="2">
    <w:name w:val="Основной текст (2)_"/>
    <w:link w:val="20"/>
    <w:rsid w:val="0084024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40242"/>
    <w:pPr>
      <w:widowControl w:val="0"/>
      <w:shd w:val="clear" w:color="auto" w:fill="FFFFFF"/>
      <w:spacing w:before="600" w:after="600" w:line="0" w:lineRule="atLeast"/>
      <w:jc w:val="both"/>
    </w:pPr>
    <w:rPr>
      <w:rFonts w:ascii="Times New Roman" w:eastAsia="Times New Roman" w:hAnsi="Times New Roman"/>
      <w:sz w:val="26"/>
      <w:szCs w:val="26"/>
    </w:rPr>
  </w:style>
  <w:style w:type="paragraph" w:styleId="a7">
    <w:name w:val="List Paragraph"/>
    <w:aliases w:val="Маркер"/>
    <w:basedOn w:val="a"/>
    <w:link w:val="a8"/>
    <w:uiPriority w:val="34"/>
    <w:qFormat/>
    <w:rsid w:val="00E3291A"/>
    <w:pPr>
      <w:ind w:left="720"/>
      <w:contextualSpacing/>
    </w:pPr>
  </w:style>
  <w:style w:type="character" w:customStyle="1" w:styleId="10">
    <w:name w:val="Заголовок 1 Знак"/>
    <w:link w:val="1"/>
    <w:uiPriority w:val="99"/>
    <w:rsid w:val="0027256B"/>
    <w:rPr>
      <w:rFonts w:ascii="Cambria" w:eastAsia="Times New Roman" w:hAnsi="Cambria"/>
      <w:b/>
      <w:bCs/>
      <w:color w:val="365F91"/>
      <w:sz w:val="28"/>
      <w:szCs w:val="28"/>
    </w:rPr>
  </w:style>
  <w:style w:type="character" w:customStyle="1" w:styleId="a8">
    <w:name w:val="Абзац списка Знак"/>
    <w:aliases w:val="Маркер Знак"/>
    <w:link w:val="a7"/>
    <w:uiPriority w:val="34"/>
    <w:locked/>
    <w:rsid w:val="00804072"/>
    <w:rPr>
      <w:sz w:val="22"/>
      <w:szCs w:val="22"/>
      <w:lang w:eastAsia="en-US"/>
    </w:rPr>
  </w:style>
  <w:style w:type="character" w:customStyle="1" w:styleId="10pt">
    <w:name w:val="Основной текст + 10 pt"/>
    <w:uiPriority w:val="99"/>
    <w:rsid w:val="00171FAC"/>
    <w:rPr>
      <w:rFonts w:ascii="Times New Roman" w:hAnsi="Times New Roman" w:cs="Times New Roman"/>
      <w:sz w:val="20"/>
      <w:szCs w:val="20"/>
      <w:u w:val="none"/>
    </w:rPr>
  </w:style>
  <w:style w:type="paragraph" w:styleId="a9">
    <w:name w:val="No Spacing"/>
    <w:link w:val="aa"/>
    <w:uiPriority w:val="1"/>
    <w:qFormat/>
    <w:rsid w:val="00650A3A"/>
    <w:rPr>
      <w:rFonts w:ascii="Times New Roman" w:eastAsia="Times New Roman" w:hAnsi="Times New Roman"/>
      <w:sz w:val="24"/>
      <w:szCs w:val="24"/>
    </w:rPr>
  </w:style>
  <w:style w:type="character" w:customStyle="1" w:styleId="aa">
    <w:name w:val="Без интервала Знак"/>
    <w:link w:val="a9"/>
    <w:uiPriority w:val="1"/>
    <w:rsid w:val="00650A3A"/>
    <w:rPr>
      <w:rFonts w:ascii="Times New Roman" w:eastAsia="Times New Roman" w:hAnsi="Times New Roman"/>
      <w:sz w:val="24"/>
      <w:szCs w:val="24"/>
      <w:lang w:val="ru-RU" w:eastAsia="ru-RU" w:bidi="ar-SA"/>
    </w:rPr>
  </w:style>
  <w:style w:type="paragraph" w:customStyle="1" w:styleId="Default">
    <w:name w:val="Default"/>
    <w:uiPriority w:val="99"/>
    <w:rsid w:val="00EC081A"/>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
    <w:uiPriority w:val="1"/>
    <w:qFormat/>
    <w:rsid w:val="007021E0"/>
    <w:pPr>
      <w:widowControl w:val="0"/>
      <w:spacing w:after="0" w:line="240" w:lineRule="auto"/>
    </w:pPr>
    <w:rPr>
      <w:lang w:val="en-US"/>
    </w:rPr>
  </w:style>
  <w:style w:type="paragraph" w:styleId="ab">
    <w:name w:val="footnote text"/>
    <w:basedOn w:val="a"/>
    <w:link w:val="ac"/>
    <w:uiPriority w:val="99"/>
    <w:rsid w:val="007021E0"/>
    <w:pPr>
      <w:spacing w:after="0" w:line="240" w:lineRule="auto"/>
    </w:pPr>
    <w:rPr>
      <w:rFonts w:eastAsia="Times New Roman"/>
      <w:sz w:val="20"/>
      <w:szCs w:val="20"/>
    </w:rPr>
  </w:style>
  <w:style w:type="character" w:customStyle="1" w:styleId="ac">
    <w:name w:val="Текст сноски Знак"/>
    <w:link w:val="ab"/>
    <w:uiPriority w:val="99"/>
    <w:rsid w:val="007021E0"/>
    <w:rPr>
      <w:rFonts w:eastAsia="Times New Roman"/>
    </w:rPr>
  </w:style>
  <w:style w:type="paragraph" w:styleId="ad">
    <w:name w:val="Normal (Web)"/>
    <w:aliases w:val=" Знак,Обычный (Web)1,Обычный (веб) Знак,Обычный (Web)1 Знак,Знак,Знак Знак"/>
    <w:basedOn w:val="a"/>
    <w:uiPriority w:val="99"/>
    <w:qFormat/>
    <w:rsid w:val="00FD45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basedOn w:val="a"/>
    <w:link w:val="NoSpacingChar"/>
    <w:uiPriority w:val="99"/>
    <w:rsid w:val="00FD4565"/>
    <w:pPr>
      <w:spacing w:after="0" w:line="240" w:lineRule="auto"/>
    </w:pPr>
    <w:rPr>
      <w:sz w:val="24"/>
      <w:szCs w:val="32"/>
      <w:lang w:val="en-US"/>
    </w:rPr>
  </w:style>
  <w:style w:type="character" w:customStyle="1" w:styleId="NoSpacingChar">
    <w:name w:val="No Spacing Char"/>
    <w:link w:val="11"/>
    <w:uiPriority w:val="99"/>
    <w:locked/>
    <w:rsid w:val="00FD4565"/>
    <w:rPr>
      <w:sz w:val="24"/>
      <w:szCs w:val="32"/>
      <w:lang w:val="en-US" w:eastAsia="en-US"/>
    </w:rPr>
  </w:style>
  <w:style w:type="paragraph" w:styleId="ae">
    <w:name w:val="Body Text Indent"/>
    <w:basedOn w:val="a"/>
    <w:link w:val="af"/>
    <w:uiPriority w:val="99"/>
    <w:unhideWhenUsed/>
    <w:rsid w:val="00045F81"/>
    <w:pPr>
      <w:spacing w:after="120" w:line="240" w:lineRule="auto"/>
      <w:ind w:left="283"/>
    </w:pPr>
    <w:rPr>
      <w:rFonts w:ascii="Times New Roman" w:eastAsia="Times New Roman" w:hAnsi="Times New Roman"/>
      <w:sz w:val="24"/>
      <w:szCs w:val="24"/>
    </w:rPr>
  </w:style>
  <w:style w:type="character" w:customStyle="1" w:styleId="af">
    <w:name w:val="Основной текст с отступом Знак"/>
    <w:link w:val="ae"/>
    <w:uiPriority w:val="99"/>
    <w:rsid w:val="00045F81"/>
    <w:rPr>
      <w:rFonts w:ascii="Times New Roman" w:eastAsia="Times New Roman" w:hAnsi="Times New Roman"/>
      <w:sz w:val="24"/>
      <w:szCs w:val="24"/>
    </w:rPr>
  </w:style>
  <w:style w:type="paragraph" w:customStyle="1" w:styleId="western">
    <w:name w:val="western"/>
    <w:basedOn w:val="a"/>
    <w:rsid w:val="00045F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
    <w:name w:val="highlight"/>
    <w:basedOn w:val="a0"/>
    <w:rsid w:val="00045F81"/>
  </w:style>
  <w:style w:type="character" w:customStyle="1" w:styleId="ConsPlusNonformat0">
    <w:name w:val="ConsPlusNonformat Знак"/>
    <w:link w:val="ConsPlusNonformat"/>
    <w:rsid w:val="00F83162"/>
    <w:rPr>
      <w:rFonts w:ascii="Courier New" w:eastAsia="Times New Roman" w:hAnsi="Courier New" w:cs="Courier New"/>
      <w:lang w:val="ru-RU" w:eastAsia="ru-RU" w:bidi="ar-SA"/>
    </w:rPr>
  </w:style>
  <w:style w:type="numbering" w:customStyle="1" w:styleId="110">
    <w:name w:val="Нет списка11"/>
    <w:next w:val="a2"/>
    <w:uiPriority w:val="99"/>
    <w:semiHidden/>
    <w:unhideWhenUsed/>
    <w:rsid w:val="005F4C76"/>
  </w:style>
  <w:style w:type="paragraph" w:customStyle="1" w:styleId="0">
    <w:name w:val="0Абзац"/>
    <w:basedOn w:val="ad"/>
    <w:link w:val="00"/>
    <w:qFormat/>
    <w:rsid w:val="008D7124"/>
    <w:pPr>
      <w:spacing w:before="0" w:beforeAutospacing="0" w:after="120" w:afterAutospacing="0"/>
      <w:ind w:firstLine="709"/>
      <w:jc w:val="both"/>
    </w:pPr>
    <w:rPr>
      <w:rFonts w:cs="Arial Unicode MS"/>
      <w:color w:val="000000"/>
      <w:sz w:val="28"/>
      <w:szCs w:val="28"/>
      <w:lang w:val="en-US" w:bidi="en-US"/>
    </w:rPr>
  </w:style>
  <w:style w:type="character" w:customStyle="1" w:styleId="00">
    <w:name w:val="0Абзац Знак"/>
    <w:link w:val="0"/>
    <w:rsid w:val="008D7124"/>
    <w:rPr>
      <w:rFonts w:ascii="Times New Roman" w:eastAsia="Times New Roman" w:hAnsi="Times New Roman" w:cs="Arial Unicode MS"/>
      <w:color w:val="000000"/>
      <w:sz w:val="28"/>
      <w:szCs w:val="28"/>
      <w:lang w:val="en-US" w:bidi="en-US"/>
    </w:rPr>
  </w:style>
  <w:style w:type="paragraph" w:styleId="af0">
    <w:name w:val="Balloon Text"/>
    <w:basedOn w:val="a"/>
    <w:link w:val="af1"/>
    <w:uiPriority w:val="99"/>
    <w:semiHidden/>
    <w:unhideWhenUsed/>
    <w:rsid w:val="00F978D5"/>
    <w:pPr>
      <w:spacing w:after="0" w:line="240" w:lineRule="auto"/>
    </w:pPr>
    <w:rPr>
      <w:rFonts w:ascii="Segoe UI" w:hAnsi="Segoe UI"/>
      <w:sz w:val="18"/>
      <w:szCs w:val="18"/>
    </w:rPr>
  </w:style>
  <w:style w:type="character" w:customStyle="1" w:styleId="af1">
    <w:name w:val="Текст выноски Знак"/>
    <w:link w:val="af0"/>
    <w:uiPriority w:val="99"/>
    <w:semiHidden/>
    <w:rsid w:val="00F978D5"/>
    <w:rPr>
      <w:rFonts w:ascii="Segoe UI" w:hAnsi="Segoe UI" w:cs="Segoe UI"/>
      <w:sz w:val="18"/>
      <w:szCs w:val="18"/>
      <w:lang w:eastAsia="en-US"/>
    </w:rPr>
  </w:style>
  <w:style w:type="paragraph" w:styleId="af2">
    <w:name w:val="Body Text"/>
    <w:basedOn w:val="a"/>
    <w:link w:val="af3"/>
    <w:semiHidden/>
    <w:unhideWhenUsed/>
    <w:rsid w:val="00413FF5"/>
    <w:pPr>
      <w:spacing w:after="120"/>
    </w:pPr>
  </w:style>
  <w:style w:type="character" w:customStyle="1" w:styleId="af3">
    <w:name w:val="Основной текст Знак"/>
    <w:link w:val="af2"/>
    <w:rsid w:val="00413FF5"/>
    <w:rPr>
      <w:sz w:val="22"/>
      <w:szCs w:val="22"/>
      <w:lang w:eastAsia="en-US"/>
    </w:rPr>
  </w:style>
  <w:style w:type="character" w:customStyle="1" w:styleId="af4">
    <w:name w:val="Основной текст_"/>
    <w:link w:val="12"/>
    <w:locked/>
    <w:rsid w:val="000E77A0"/>
    <w:rPr>
      <w:sz w:val="26"/>
      <w:szCs w:val="26"/>
      <w:shd w:val="clear" w:color="auto" w:fill="FFFFFF"/>
    </w:rPr>
  </w:style>
  <w:style w:type="paragraph" w:customStyle="1" w:styleId="12">
    <w:name w:val="Основной текст1"/>
    <w:basedOn w:val="a"/>
    <w:link w:val="af4"/>
    <w:rsid w:val="000E77A0"/>
    <w:pPr>
      <w:shd w:val="clear" w:color="auto" w:fill="FFFFFF"/>
      <w:spacing w:after="0" w:line="326" w:lineRule="exact"/>
    </w:pPr>
    <w:rPr>
      <w:sz w:val="26"/>
      <w:szCs w:val="26"/>
    </w:rPr>
  </w:style>
  <w:style w:type="table" w:styleId="af5">
    <w:name w:val="Table Grid"/>
    <w:basedOn w:val="a1"/>
    <w:uiPriority w:val="59"/>
    <w:rsid w:val="00500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8">
    <w:name w:val="p28"/>
    <w:basedOn w:val="a"/>
    <w:rsid w:val="00500B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rsid w:val="00500B81"/>
  </w:style>
  <w:style w:type="paragraph" w:customStyle="1" w:styleId="p30">
    <w:name w:val="p30"/>
    <w:basedOn w:val="a"/>
    <w:rsid w:val="00500B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2850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0">
    <w:name w:val="Заголовок 7 Знак"/>
    <w:link w:val="7"/>
    <w:uiPriority w:val="9"/>
    <w:rsid w:val="00926444"/>
    <w:rPr>
      <w:rFonts w:eastAsia="Times New Roman"/>
      <w:sz w:val="24"/>
      <w:szCs w:val="24"/>
      <w:lang w:val="en-US" w:eastAsia="en-US" w:bidi="en-US"/>
    </w:rPr>
  </w:style>
  <w:style w:type="character" w:customStyle="1" w:styleId="ConsPlusNormal0">
    <w:name w:val="ConsPlusNormal Знак"/>
    <w:link w:val="ConsPlusNormal"/>
    <w:locked/>
    <w:rsid w:val="00B07598"/>
    <w:rPr>
      <w:rFonts w:eastAsia="Times New Roman"/>
      <w:sz w:val="22"/>
      <w:lang w:bidi="ar-SA"/>
    </w:rPr>
  </w:style>
</w:styles>
</file>

<file path=word/webSettings.xml><?xml version="1.0" encoding="utf-8"?>
<w:webSettings xmlns:r="http://schemas.openxmlformats.org/officeDocument/2006/relationships" xmlns:w="http://schemas.openxmlformats.org/wordprocessingml/2006/main">
  <w:divs>
    <w:div w:id="27529585">
      <w:bodyDiv w:val="1"/>
      <w:marLeft w:val="0"/>
      <w:marRight w:val="0"/>
      <w:marTop w:val="0"/>
      <w:marBottom w:val="0"/>
      <w:divBdr>
        <w:top w:val="none" w:sz="0" w:space="0" w:color="auto"/>
        <w:left w:val="none" w:sz="0" w:space="0" w:color="auto"/>
        <w:bottom w:val="none" w:sz="0" w:space="0" w:color="auto"/>
        <w:right w:val="none" w:sz="0" w:space="0" w:color="auto"/>
      </w:divBdr>
    </w:div>
    <w:div w:id="107286206">
      <w:bodyDiv w:val="1"/>
      <w:marLeft w:val="0"/>
      <w:marRight w:val="0"/>
      <w:marTop w:val="0"/>
      <w:marBottom w:val="0"/>
      <w:divBdr>
        <w:top w:val="none" w:sz="0" w:space="0" w:color="auto"/>
        <w:left w:val="none" w:sz="0" w:space="0" w:color="auto"/>
        <w:bottom w:val="none" w:sz="0" w:space="0" w:color="auto"/>
        <w:right w:val="none" w:sz="0" w:space="0" w:color="auto"/>
      </w:divBdr>
    </w:div>
    <w:div w:id="108664144">
      <w:bodyDiv w:val="1"/>
      <w:marLeft w:val="0"/>
      <w:marRight w:val="0"/>
      <w:marTop w:val="0"/>
      <w:marBottom w:val="0"/>
      <w:divBdr>
        <w:top w:val="none" w:sz="0" w:space="0" w:color="auto"/>
        <w:left w:val="none" w:sz="0" w:space="0" w:color="auto"/>
        <w:bottom w:val="none" w:sz="0" w:space="0" w:color="auto"/>
        <w:right w:val="none" w:sz="0" w:space="0" w:color="auto"/>
      </w:divBdr>
    </w:div>
    <w:div w:id="223680480">
      <w:bodyDiv w:val="1"/>
      <w:marLeft w:val="0"/>
      <w:marRight w:val="0"/>
      <w:marTop w:val="0"/>
      <w:marBottom w:val="0"/>
      <w:divBdr>
        <w:top w:val="none" w:sz="0" w:space="0" w:color="auto"/>
        <w:left w:val="none" w:sz="0" w:space="0" w:color="auto"/>
        <w:bottom w:val="none" w:sz="0" w:space="0" w:color="auto"/>
        <w:right w:val="none" w:sz="0" w:space="0" w:color="auto"/>
      </w:divBdr>
    </w:div>
    <w:div w:id="304237080">
      <w:bodyDiv w:val="1"/>
      <w:marLeft w:val="0"/>
      <w:marRight w:val="0"/>
      <w:marTop w:val="0"/>
      <w:marBottom w:val="0"/>
      <w:divBdr>
        <w:top w:val="none" w:sz="0" w:space="0" w:color="auto"/>
        <w:left w:val="none" w:sz="0" w:space="0" w:color="auto"/>
        <w:bottom w:val="none" w:sz="0" w:space="0" w:color="auto"/>
        <w:right w:val="none" w:sz="0" w:space="0" w:color="auto"/>
      </w:divBdr>
    </w:div>
    <w:div w:id="446392114">
      <w:bodyDiv w:val="1"/>
      <w:marLeft w:val="0"/>
      <w:marRight w:val="0"/>
      <w:marTop w:val="0"/>
      <w:marBottom w:val="0"/>
      <w:divBdr>
        <w:top w:val="none" w:sz="0" w:space="0" w:color="auto"/>
        <w:left w:val="none" w:sz="0" w:space="0" w:color="auto"/>
        <w:bottom w:val="none" w:sz="0" w:space="0" w:color="auto"/>
        <w:right w:val="none" w:sz="0" w:space="0" w:color="auto"/>
      </w:divBdr>
    </w:div>
    <w:div w:id="493300228">
      <w:bodyDiv w:val="1"/>
      <w:marLeft w:val="0"/>
      <w:marRight w:val="0"/>
      <w:marTop w:val="0"/>
      <w:marBottom w:val="0"/>
      <w:divBdr>
        <w:top w:val="none" w:sz="0" w:space="0" w:color="auto"/>
        <w:left w:val="none" w:sz="0" w:space="0" w:color="auto"/>
        <w:bottom w:val="none" w:sz="0" w:space="0" w:color="auto"/>
        <w:right w:val="none" w:sz="0" w:space="0" w:color="auto"/>
      </w:divBdr>
    </w:div>
    <w:div w:id="583346634">
      <w:bodyDiv w:val="1"/>
      <w:marLeft w:val="0"/>
      <w:marRight w:val="0"/>
      <w:marTop w:val="0"/>
      <w:marBottom w:val="0"/>
      <w:divBdr>
        <w:top w:val="none" w:sz="0" w:space="0" w:color="auto"/>
        <w:left w:val="none" w:sz="0" w:space="0" w:color="auto"/>
        <w:bottom w:val="none" w:sz="0" w:space="0" w:color="auto"/>
        <w:right w:val="none" w:sz="0" w:space="0" w:color="auto"/>
      </w:divBdr>
    </w:div>
    <w:div w:id="738481008">
      <w:bodyDiv w:val="1"/>
      <w:marLeft w:val="0"/>
      <w:marRight w:val="0"/>
      <w:marTop w:val="0"/>
      <w:marBottom w:val="0"/>
      <w:divBdr>
        <w:top w:val="none" w:sz="0" w:space="0" w:color="auto"/>
        <w:left w:val="none" w:sz="0" w:space="0" w:color="auto"/>
        <w:bottom w:val="none" w:sz="0" w:space="0" w:color="auto"/>
        <w:right w:val="none" w:sz="0" w:space="0" w:color="auto"/>
      </w:divBdr>
    </w:div>
    <w:div w:id="755708874">
      <w:bodyDiv w:val="1"/>
      <w:marLeft w:val="0"/>
      <w:marRight w:val="0"/>
      <w:marTop w:val="0"/>
      <w:marBottom w:val="0"/>
      <w:divBdr>
        <w:top w:val="none" w:sz="0" w:space="0" w:color="auto"/>
        <w:left w:val="none" w:sz="0" w:space="0" w:color="auto"/>
        <w:bottom w:val="none" w:sz="0" w:space="0" w:color="auto"/>
        <w:right w:val="none" w:sz="0" w:space="0" w:color="auto"/>
      </w:divBdr>
    </w:div>
    <w:div w:id="795293100">
      <w:bodyDiv w:val="1"/>
      <w:marLeft w:val="0"/>
      <w:marRight w:val="0"/>
      <w:marTop w:val="0"/>
      <w:marBottom w:val="0"/>
      <w:divBdr>
        <w:top w:val="none" w:sz="0" w:space="0" w:color="auto"/>
        <w:left w:val="none" w:sz="0" w:space="0" w:color="auto"/>
        <w:bottom w:val="none" w:sz="0" w:space="0" w:color="auto"/>
        <w:right w:val="none" w:sz="0" w:space="0" w:color="auto"/>
      </w:divBdr>
    </w:div>
    <w:div w:id="800538445">
      <w:bodyDiv w:val="1"/>
      <w:marLeft w:val="0"/>
      <w:marRight w:val="0"/>
      <w:marTop w:val="0"/>
      <w:marBottom w:val="0"/>
      <w:divBdr>
        <w:top w:val="none" w:sz="0" w:space="0" w:color="auto"/>
        <w:left w:val="none" w:sz="0" w:space="0" w:color="auto"/>
        <w:bottom w:val="none" w:sz="0" w:space="0" w:color="auto"/>
        <w:right w:val="none" w:sz="0" w:space="0" w:color="auto"/>
      </w:divBdr>
    </w:div>
    <w:div w:id="1061054108">
      <w:bodyDiv w:val="1"/>
      <w:marLeft w:val="0"/>
      <w:marRight w:val="0"/>
      <w:marTop w:val="0"/>
      <w:marBottom w:val="0"/>
      <w:divBdr>
        <w:top w:val="none" w:sz="0" w:space="0" w:color="auto"/>
        <w:left w:val="none" w:sz="0" w:space="0" w:color="auto"/>
        <w:bottom w:val="none" w:sz="0" w:space="0" w:color="auto"/>
        <w:right w:val="none" w:sz="0" w:space="0" w:color="auto"/>
      </w:divBdr>
    </w:div>
    <w:div w:id="1401248503">
      <w:bodyDiv w:val="1"/>
      <w:marLeft w:val="0"/>
      <w:marRight w:val="0"/>
      <w:marTop w:val="0"/>
      <w:marBottom w:val="0"/>
      <w:divBdr>
        <w:top w:val="none" w:sz="0" w:space="0" w:color="auto"/>
        <w:left w:val="none" w:sz="0" w:space="0" w:color="auto"/>
        <w:bottom w:val="none" w:sz="0" w:space="0" w:color="auto"/>
        <w:right w:val="none" w:sz="0" w:space="0" w:color="auto"/>
      </w:divBdr>
    </w:div>
    <w:div w:id="1542327810">
      <w:bodyDiv w:val="1"/>
      <w:marLeft w:val="0"/>
      <w:marRight w:val="0"/>
      <w:marTop w:val="0"/>
      <w:marBottom w:val="0"/>
      <w:divBdr>
        <w:top w:val="none" w:sz="0" w:space="0" w:color="auto"/>
        <w:left w:val="none" w:sz="0" w:space="0" w:color="auto"/>
        <w:bottom w:val="none" w:sz="0" w:space="0" w:color="auto"/>
        <w:right w:val="none" w:sz="0" w:space="0" w:color="auto"/>
      </w:divBdr>
    </w:div>
    <w:div w:id="1883708915">
      <w:bodyDiv w:val="1"/>
      <w:marLeft w:val="0"/>
      <w:marRight w:val="0"/>
      <w:marTop w:val="0"/>
      <w:marBottom w:val="0"/>
      <w:divBdr>
        <w:top w:val="none" w:sz="0" w:space="0" w:color="auto"/>
        <w:left w:val="none" w:sz="0" w:space="0" w:color="auto"/>
        <w:bottom w:val="none" w:sz="0" w:space="0" w:color="auto"/>
        <w:right w:val="none" w:sz="0" w:space="0" w:color="auto"/>
      </w:divBdr>
    </w:div>
    <w:div w:id="1964311698">
      <w:bodyDiv w:val="1"/>
      <w:marLeft w:val="0"/>
      <w:marRight w:val="0"/>
      <w:marTop w:val="0"/>
      <w:marBottom w:val="0"/>
      <w:divBdr>
        <w:top w:val="none" w:sz="0" w:space="0" w:color="auto"/>
        <w:left w:val="none" w:sz="0" w:space="0" w:color="auto"/>
        <w:bottom w:val="none" w:sz="0" w:space="0" w:color="auto"/>
        <w:right w:val="none" w:sz="0" w:space="0" w:color="auto"/>
      </w:divBdr>
    </w:div>
    <w:div w:id="1989743685">
      <w:bodyDiv w:val="1"/>
      <w:marLeft w:val="0"/>
      <w:marRight w:val="0"/>
      <w:marTop w:val="0"/>
      <w:marBottom w:val="0"/>
      <w:divBdr>
        <w:top w:val="none" w:sz="0" w:space="0" w:color="auto"/>
        <w:left w:val="none" w:sz="0" w:space="0" w:color="auto"/>
        <w:bottom w:val="none" w:sz="0" w:space="0" w:color="auto"/>
        <w:right w:val="none" w:sz="0" w:space="0" w:color="auto"/>
      </w:divBdr>
    </w:div>
    <w:div w:id="20634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06D7-56D3-4B19-833C-6857B37D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12105</Words>
  <Characters>69001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80945</CharactersWithSpaces>
  <SharedDoc>false</SharedDoc>
  <HLinks>
    <vt:vector size="18" baseType="variant">
      <vt:variant>
        <vt:i4>262213</vt:i4>
      </vt:variant>
      <vt:variant>
        <vt:i4>6</vt:i4>
      </vt:variant>
      <vt:variant>
        <vt:i4>0</vt:i4>
      </vt:variant>
      <vt:variant>
        <vt:i4>5</vt:i4>
      </vt:variant>
      <vt:variant>
        <vt:lpwstr/>
      </vt:variant>
      <vt:variant>
        <vt:lpwstr>P1551</vt:lpwstr>
      </vt:variant>
      <vt:variant>
        <vt:i4>262213</vt:i4>
      </vt:variant>
      <vt:variant>
        <vt:i4>3</vt:i4>
      </vt:variant>
      <vt:variant>
        <vt:i4>0</vt:i4>
      </vt:variant>
      <vt:variant>
        <vt:i4>5</vt:i4>
      </vt:variant>
      <vt:variant>
        <vt:lpwstr/>
      </vt:variant>
      <vt:variant>
        <vt:lpwstr>P1551</vt:lpwstr>
      </vt:variant>
      <vt:variant>
        <vt:i4>262213</vt:i4>
      </vt:variant>
      <vt:variant>
        <vt:i4>0</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ЖильцовИА</dc:creator>
  <dc:description>exif_MSED_f3819aa03a63067de4a063561d5a74d395168a435e842ddd9bd8061dc8e0b663</dc:description>
  <cp:lastModifiedBy>Пользователь</cp:lastModifiedBy>
  <cp:revision>2</cp:revision>
  <cp:lastPrinted>2021-11-09T08:53:00Z</cp:lastPrinted>
  <dcterms:created xsi:type="dcterms:W3CDTF">2021-11-15T12:51:00Z</dcterms:created>
  <dcterms:modified xsi:type="dcterms:W3CDTF">2021-11-15T12:51:00Z</dcterms:modified>
</cp:coreProperties>
</file>