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74" w:type="pct"/>
        <w:tblLook w:val="04A0"/>
      </w:tblPr>
      <w:tblGrid>
        <w:gridCol w:w="8805"/>
        <w:gridCol w:w="6200"/>
      </w:tblGrid>
      <w:tr w:rsidR="00624D07" w:rsidRPr="00624D07" w:rsidTr="00A91110">
        <w:tc>
          <w:tcPr>
            <w:tcW w:w="2934" w:type="pct"/>
            <w:shd w:val="clear" w:color="auto" w:fill="auto"/>
          </w:tcPr>
          <w:p w:rsidR="00624D07" w:rsidRPr="00624D07" w:rsidRDefault="00624D07" w:rsidP="00A91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pct"/>
            <w:shd w:val="clear" w:color="auto" w:fill="auto"/>
          </w:tcPr>
          <w:p w:rsidR="00624D07" w:rsidRPr="00624D07" w:rsidRDefault="00624D07" w:rsidP="00A91110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4D07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1</w:t>
            </w:r>
          </w:p>
          <w:p w:rsidR="00624D07" w:rsidRPr="00624D07" w:rsidRDefault="00624D07" w:rsidP="00A911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07">
              <w:rPr>
                <w:rFonts w:ascii="Times New Roman" w:hAnsi="Times New Roman"/>
                <w:sz w:val="24"/>
                <w:szCs w:val="24"/>
              </w:rPr>
              <w:t>к постановлению Администрации Городского округа Пушкинский Московской области</w:t>
            </w:r>
          </w:p>
          <w:p w:rsidR="00624D07" w:rsidRPr="00624D07" w:rsidRDefault="00624D07" w:rsidP="00A911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07">
              <w:rPr>
                <w:rFonts w:ascii="Times New Roman" w:hAnsi="Times New Roman"/>
                <w:sz w:val="24"/>
                <w:szCs w:val="24"/>
              </w:rPr>
              <w:t>от___________________№_________</w:t>
            </w:r>
          </w:p>
          <w:p w:rsidR="00624D07" w:rsidRPr="00624D07" w:rsidRDefault="00624D07" w:rsidP="00A91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4D07" w:rsidRPr="00624D07" w:rsidRDefault="00632605" w:rsidP="00624D07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p w:rsidR="00624D07" w:rsidRPr="00624D07" w:rsidRDefault="00624D07" w:rsidP="00624D07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24D07" w:rsidRPr="00624D07" w:rsidRDefault="00624D07" w:rsidP="00624D07">
      <w:pPr>
        <w:pStyle w:val="12020-2024"/>
        <w:outlineLvl w:val="0"/>
        <w:rPr>
          <w:sz w:val="24"/>
          <w:szCs w:val="24"/>
        </w:rPr>
      </w:pPr>
      <w:r w:rsidRPr="00624D07">
        <w:rPr>
          <w:sz w:val="24"/>
          <w:szCs w:val="24"/>
        </w:rPr>
        <w:t xml:space="preserve">Паспорт муниципальной программы Городского округа Пушкинский Московской области «Жилище» </w:t>
      </w:r>
      <w:r w:rsidRPr="00624D07">
        <w:rPr>
          <w:sz w:val="24"/>
          <w:szCs w:val="24"/>
        </w:rPr>
        <w:br/>
        <w:t>на 2022-2026 годы</w:t>
      </w:r>
    </w:p>
    <w:tbl>
      <w:tblPr>
        <w:tblW w:w="484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73"/>
        <w:gridCol w:w="1740"/>
        <w:gridCol w:w="1758"/>
        <w:gridCol w:w="1783"/>
        <w:gridCol w:w="1615"/>
        <w:gridCol w:w="2138"/>
        <w:gridCol w:w="1506"/>
      </w:tblGrid>
      <w:tr w:rsidR="00624D07" w:rsidRPr="00767DC6" w:rsidTr="00624D07">
        <w:tc>
          <w:tcPr>
            <w:tcW w:w="1318" w:type="pct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Координатор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3682" w:type="pct"/>
            <w:gridSpan w:val="6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Первый заместитель главы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Городского округа Пушкинский Московской области, </w:t>
            </w:r>
            <w:r w:rsidRPr="00FD6DF9">
              <w:rPr>
                <w:rFonts w:ascii="Times New Roman" w:hAnsi="Times New Roman"/>
                <w:sz w:val="20"/>
                <w:szCs w:val="20"/>
              </w:rPr>
              <w:t xml:space="preserve">курирующий жилищный отдел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Городского округа Пушкинский Московской области </w:t>
            </w:r>
          </w:p>
        </w:tc>
      </w:tr>
      <w:tr w:rsidR="00624D07" w:rsidRPr="00767DC6" w:rsidTr="00624D07">
        <w:tc>
          <w:tcPr>
            <w:tcW w:w="1318" w:type="pct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ind w:firstLine="35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Муниципальный заказчик программы</w:t>
            </w:r>
          </w:p>
        </w:tc>
        <w:tc>
          <w:tcPr>
            <w:tcW w:w="3682" w:type="pct"/>
            <w:gridSpan w:val="6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округа Пушкинский Московской области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в лице жилищного отдела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округа Пушкинский Московской области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24D07" w:rsidRPr="00767DC6" w:rsidTr="00624D07">
        <w:tc>
          <w:tcPr>
            <w:tcW w:w="1318" w:type="pct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ind w:firstLine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Цели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682" w:type="pct"/>
            <w:gridSpan w:val="6"/>
            <w:shd w:val="clear" w:color="auto" w:fill="auto"/>
            <w:vAlign w:val="center"/>
          </w:tcPr>
          <w:p w:rsidR="00624D07" w:rsidRPr="00767DC6" w:rsidRDefault="00624D07" w:rsidP="00A9111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67DC6">
              <w:rPr>
                <w:rFonts w:ascii="Times New Roman" w:hAnsi="Times New Roman" w:cs="Times New Roman"/>
              </w:rPr>
              <w:t xml:space="preserve">Повышение доступности жилья для населения, обеспечение безопасных и комфортных условий проживания в </w:t>
            </w:r>
            <w:r>
              <w:rPr>
                <w:rFonts w:ascii="Times New Roman" w:hAnsi="Times New Roman" w:cs="Times New Roman"/>
              </w:rPr>
              <w:t>Г</w:t>
            </w:r>
            <w:r w:rsidRPr="00767DC6">
              <w:rPr>
                <w:rFonts w:ascii="Times New Roman" w:hAnsi="Times New Roman" w:cs="Times New Roman"/>
              </w:rPr>
              <w:t xml:space="preserve">ородском округе </w:t>
            </w:r>
            <w:r>
              <w:rPr>
                <w:rFonts w:ascii="Times New Roman" w:hAnsi="Times New Roman" w:cs="Times New Roman"/>
              </w:rPr>
              <w:t>Пушкинский</w:t>
            </w:r>
            <w:r w:rsidRPr="00767DC6">
              <w:rPr>
                <w:rFonts w:ascii="Times New Roman" w:hAnsi="Times New Roman" w:cs="Times New Roman"/>
              </w:rPr>
              <w:t xml:space="preserve"> Московской области </w:t>
            </w:r>
          </w:p>
        </w:tc>
      </w:tr>
      <w:tr w:rsidR="00624D07" w:rsidRPr="00767DC6" w:rsidTr="00624D07">
        <w:tc>
          <w:tcPr>
            <w:tcW w:w="1318" w:type="pct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Перечень подпрограмм</w:t>
            </w:r>
          </w:p>
        </w:tc>
        <w:tc>
          <w:tcPr>
            <w:tcW w:w="3682" w:type="pct"/>
            <w:gridSpan w:val="6"/>
            <w:shd w:val="clear" w:color="auto" w:fill="auto"/>
            <w:vAlign w:val="center"/>
          </w:tcPr>
          <w:p w:rsidR="00624D07" w:rsidRPr="0005583E" w:rsidRDefault="00624D07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583E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AF748B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05583E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9C45B9" w:rsidRPr="00B24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жилищного строительства</w:t>
            </w:r>
            <w:r w:rsidRPr="0005583E">
              <w:rPr>
                <w:rFonts w:ascii="Times New Roman" w:hAnsi="Times New Roman"/>
                <w:sz w:val="20"/>
                <w:szCs w:val="20"/>
              </w:rPr>
              <w:t>»;</w:t>
            </w:r>
          </w:p>
          <w:p w:rsidR="00624D07" w:rsidRPr="0005583E" w:rsidRDefault="00624D07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583E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AF748B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05583E">
              <w:rPr>
                <w:rFonts w:ascii="Times New Roman" w:hAnsi="Times New Roman"/>
                <w:sz w:val="20"/>
                <w:szCs w:val="20"/>
              </w:rPr>
              <w:t xml:space="preserve"> «Обеспечение жильем молодых семей»;</w:t>
            </w:r>
          </w:p>
          <w:p w:rsidR="00624D07" w:rsidRPr="0005583E" w:rsidRDefault="00624D07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583E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AF748B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05583E">
              <w:rPr>
                <w:rFonts w:ascii="Times New Roman" w:hAnsi="Times New Roman"/>
                <w:sz w:val="20"/>
                <w:szCs w:val="20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родителей»;</w:t>
            </w:r>
          </w:p>
          <w:p w:rsidR="00624D07" w:rsidRDefault="00624D07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583E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AF748B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05583E">
              <w:rPr>
                <w:rFonts w:ascii="Times New Roman" w:hAnsi="Times New Roman"/>
                <w:sz w:val="20"/>
                <w:szCs w:val="20"/>
              </w:rPr>
              <w:t xml:space="preserve"> «Социальная ипотека»;</w:t>
            </w:r>
            <w:r w:rsidRPr="00320F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F748B" w:rsidRDefault="00AF748B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VII</w:t>
            </w:r>
            <w:r w:rsidRPr="00AF74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«Улучшение жилищных условий отдельных категорий многодетных семей»;</w:t>
            </w:r>
          </w:p>
          <w:p w:rsidR="00AF748B" w:rsidRPr="00320FD9" w:rsidRDefault="00AF748B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VIII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«Обеспечение жильем отдельных категорий граждан, установленных федеральным законодательством»</w:t>
            </w:r>
            <w:r w:rsidR="00F84CD3">
              <w:rPr>
                <w:rFonts w:ascii="Times New Roman" w:hAnsi="Times New Roman"/>
                <w:sz w:val="20"/>
                <w:szCs w:val="20"/>
              </w:rPr>
              <w:t>;</w:t>
            </w:r>
            <w:r w:rsidRPr="00AF74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24D07" w:rsidRPr="00767DC6" w:rsidTr="00624D07">
        <w:tc>
          <w:tcPr>
            <w:tcW w:w="1318" w:type="pct"/>
            <w:vMerge w:val="restart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Источники финансирования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, в том числе по </w:t>
            </w:r>
            <w:r w:rsidRPr="00FD6DF9">
              <w:rPr>
                <w:rFonts w:ascii="Times New Roman" w:hAnsi="Times New Roman"/>
                <w:sz w:val="20"/>
                <w:szCs w:val="20"/>
              </w:rPr>
              <w:t>годам реализации (тыс.руб.):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623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</w:tr>
      <w:tr w:rsidR="00624D07" w:rsidRPr="00767DC6" w:rsidTr="00624D07">
        <w:trPr>
          <w:trHeight w:val="424"/>
        </w:trPr>
        <w:tc>
          <w:tcPr>
            <w:tcW w:w="1318" w:type="pct"/>
            <w:vMerge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ind w:firstLine="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614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47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 год</w:t>
            </w:r>
          </w:p>
        </w:tc>
      </w:tr>
      <w:tr w:rsidR="00342740" w:rsidRPr="002F3033" w:rsidTr="00342740">
        <w:tc>
          <w:tcPr>
            <w:tcW w:w="13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2740" w:rsidRPr="00767DC6" w:rsidRDefault="00342740" w:rsidP="00342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округа Пушкинский Московской области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A02FAB" w:rsidP="00D731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  <w:r w:rsidR="00D731AD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342740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1254F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877</w:t>
            </w:r>
            <w:r w:rsidR="000625CD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61254F" w:rsidRPr="00B638EA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</w:t>
            </w:r>
            <w:r w:rsidR="0061254F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A02FAB" w:rsidP="0061254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D731AD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342740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1254F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780</w:t>
            </w:r>
            <w:r w:rsidR="000625CD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61254F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D731AD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871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18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493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28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181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740" w:rsidRPr="00342740" w:rsidRDefault="00342740" w:rsidP="003427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16 550,14</w:t>
            </w:r>
          </w:p>
        </w:tc>
      </w:tr>
      <w:tr w:rsidR="00342740" w:rsidRPr="002F3033" w:rsidTr="00342740">
        <w:tc>
          <w:tcPr>
            <w:tcW w:w="13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2740" w:rsidRPr="00767DC6" w:rsidRDefault="00342740" w:rsidP="00342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1B288E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557121,0</w:t>
            </w:r>
            <w:r w:rsidR="00FC538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1B288E" w:rsidP="00E06B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218107,8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342740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696</w:t>
            </w:r>
            <w:r w:rsidR="000625C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E06BD6" w:rsidP="00E06B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888</w:t>
            </w:r>
            <w:r w:rsidR="000625C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B77EC0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</w:t>
            </w:r>
            <w:r w:rsidR="004103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90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740" w:rsidRPr="00342740" w:rsidRDefault="00410348" w:rsidP="00E06B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37,14</w:t>
            </w:r>
          </w:p>
        </w:tc>
      </w:tr>
      <w:tr w:rsidR="00342740" w:rsidRPr="002F3033" w:rsidTr="00342740">
        <w:trPr>
          <w:trHeight w:val="276"/>
        </w:trPr>
        <w:tc>
          <w:tcPr>
            <w:tcW w:w="13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2740" w:rsidRPr="00767DC6" w:rsidRDefault="00342740" w:rsidP="00342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AB359E" w:rsidRDefault="006401EE" w:rsidP="00D731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35344,01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6401EE" w:rsidP="00D731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6760,5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6 119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89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342740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 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139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10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879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="00FD38B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740" w:rsidRPr="00342740" w:rsidRDefault="00342740" w:rsidP="003427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4 443,95</w:t>
            </w:r>
          </w:p>
        </w:tc>
      </w:tr>
      <w:tr w:rsidR="00342740" w:rsidRPr="002F3033" w:rsidTr="00342740">
        <w:tc>
          <w:tcPr>
            <w:tcW w:w="13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2740" w:rsidRPr="00767DC6" w:rsidRDefault="00342740" w:rsidP="00342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D731AD" w:rsidP="00D731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B638EA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391</w:t>
            </w:r>
            <w:r w:rsidR="00342740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766</w:t>
            </w:r>
            <w:r w:rsidR="00342740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B638EA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342740" w:rsidP="00D731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50 </w:t>
            </w:r>
            <w:r w:rsidR="00D731AD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587</w:t>
            </w: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D731AD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70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24</w:t>
            </w:r>
            <w:r w:rsidR="00FD38B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="00FD38B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951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124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8,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740" w:rsidRPr="00342740" w:rsidRDefault="00342740" w:rsidP="003427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64 105,24</w:t>
            </w:r>
          </w:p>
        </w:tc>
      </w:tr>
      <w:tr w:rsidR="00342740" w:rsidRPr="002F3033" w:rsidTr="00342740">
        <w:tc>
          <w:tcPr>
            <w:tcW w:w="13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2740" w:rsidRPr="00767DC6" w:rsidRDefault="00342740" w:rsidP="00342740">
            <w:pPr>
              <w:spacing w:after="0" w:line="240" w:lineRule="auto"/>
              <w:ind w:firstLine="35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Всего, в том числе по годам: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D00" w:rsidRPr="00F86D00" w:rsidRDefault="006401EE" w:rsidP="00F86D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1154109,66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6401EE" w:rsidP="00D731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331236,59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342740" w:rsidP="00E06B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64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932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342740" w:rsidP="00E06B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97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474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342740" w:rsidRDefault="00B77EC0" w:rsidP="004C21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  <w:r w:rsidR="004103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58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229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740" w:rsidRPr="00342740" w:rsidRDefault="00410348" w:rsidP="003427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36,47</w:t>
            </w:r>
          </w:p>
        </w:tc>
      </w:tr>
    </w:tbl>
    <w:p w:rsidR="0046766F" w:rsidRDefault="0046766F"/>
    <w:p w:rsidR="00FD0871" w:rsidRPr="0046766F" w:rsidRDefault="0046766F" w:rsidP="0046766F">
      <w:pPr>
        <w:spacing w:line="480" w:lineRule="auto"/>
        <w:jc w:val="right"/>
        <w:rPr>
          <w:rFonts w:ascii="Times New Roman" w:hAnsi="Times New Roman"/>
          <w:sz w:val="24"/>
          <w:szCs w:val="24"/>
        </w:rPr>
      </w:pPr>
      <w:r w:rsidRPr="0046766F">
        <w:rPr>
          <w:rFonts w:ascii="Times New Roman" w:hAnsi="Times New Roman"/>
          <w:sz w:val="24"/>
          <w:szCs w:val="24"/>
        </w:rPr>
        <w:t>»</w:t>
      </w:r>
      <w:r w:rsidR="00913243">
        <w:rPr>
          <w:rFonts w:ascii="Times New Roman" w:hAnsi="Times New Roman"/>
          <w:sz w:val="24"/>
          <w:szCs w:val="24"/>
        </w:rPr>
        <w:t>.</w:t>
      </w:r>
    </w:p>
    <w:sectPr w:rsidR="00FD0871" w:rsidRPr="0046766F" w:rsidSect="00151264">
      <w:pgSz w:w="16838" w:h="11906" w:orient="landscape" w:code="9"/>
      <w:pgMar w:top="568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39AD"/>
    <w:multiLevelType w:val="hybridMultilevel"/>
    <w:tmpl w:val="927AC3FC"/>
    <w:lvl w:ilvl="0" w:tplc="28DE3D70">
      <w:start w:val="1"/>
      <w:numFmt w:val="decimal"/>
      <w:pStyle w:val="12020-2024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57E5ADE"/>
    <w:multiLevelType w:val="hybridMultilevel"/>
    <w:tmpl w:val="7BDC26B6"/>
    <w:lvl w:ilvl="0" w:tplc="7D8839B6">
      <w:start w:val="1"/>
      <w:numFmt w:val="decimal"/>
      <w:lvlText w:val="%1."/>
      <w:lvlJc w:val="left"/>
      <w:pPr>
        <w:ind w:left="1980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24D07"/>
    <w:rsid w:val="000625CD"/>
    <w:rsid w:val="000F5393"/>
    <w:rsid w:val="00151264"/>
    <w:rsid w:val="001B288E"/>
    <w:rsid w:val="00266864"/>
    <w:rsid w:val="00281031"/>
    <w:rsid w:val="00320EAB"/>
    <w:rsid w:val="00342740"/>
    <w:rsid w:val="003A5E11"/>
    <w:rsid w:val="00410348"/>
    <w:rsid w:val="0046766F"/>
    <w:rsid w:val="004C217A"/>
    <w:rsid w:val="004E2CE4"/>
    <w:rsid w:val="0061254F"/>
    <w:rsid w:val="00624D07"/>
    <w:rsid w:val="00632605"/>
    <w:rsid w:val="006401EE"/>
    <w:rsid w:val="00666917"/>
    <w:rsid w:val="006A777C"/>
    <w:rsid w:val="00824928"/>
    <w:rsid w:val="00841B4F"/>
    <w:rsid w:val="00912CA2"/>
    <w:rsid w:val="00913243"/>
    <w:rsid w:val="009C45B9"/>
    <w:rsid w:val="009E4415"/>
    <w:rsid w:val="00A02FAB"/>
    <w:rsid w:val="00A606CF"/>
    <w:rsid w:val="00AB359E"/>
    <w:rsid w:val="00AE317D"/>
    <w:rsid w:val="00AF748B"/>
    <w:rsid w:val="00B638EA"/>
    <w:rsid w:val="00B77EC0"/>
    <w:rsid w:val="00D731AD"/>
    <w:rsid w:val="00E06BD6"/>
    <w:rsid w:val="00E17C85"/>
    <w:rsid w:val="00F84CD3"/>
    <w:rsid w:val="00F86D00"/>
    <w:rsid w:val="00FC5380"/>
    <w:rsid w:val="00FD0871"/>
    <w:rsid w:val="00FD38BD"/>
    <w:rsid w:val="00FD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0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24D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24D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4D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624D07"/>
    <w:pPr>
      <w:spacing w:line="259" w:lineRule="auto"/>
      <w:outlineLvl w:val="9"/>
    </w:pPr>
    <w:rPr>
      <w:rFonts w:ascii="Calibri Light" w:eastAsia="Times New Roman" w:hAnsi="Calibri Light" w:cs="Times New Roman"/>
      <w:color w:val="2E74B5"/>
      <w:lang w:eastAsia="ru-RU"/>
    </w:rPr>
  </w:style>
  <w:style w:type="paragraph" w:customStyle="1" w:styleId="12020-2024">
    <w:name w:val="1) Паспорт Муниципальной программы городского округа Ивантеевка Московской области «Жилище» на 2020-2024 годы"/>
    <w:basedOn w:val="a"/>
    <w:link w:val="12020-20240"/>
    <w:qFormat/>
    <w:rsid w:val="00624D07"/>
    <w:pPr>
      <w:numPr>
        <w:numId w:val="2"/>
      </w:numPr>
      <w:spacing w:after="0" w:line="240" w:lineRule="auto"/>
      <w:jc w:val="center"/>
    </w:pPr>
    <w:rPr>
      <w:rFonts w:ascii="Times New Roman" w:hAnsi="Times New Roman"/>
      <w:b/>
      <w:sz w:val="28"/>
      <w:szCs w:val="28"/>
    </w:rPr>
  </w:style>
  <w:style w:type="character" w:customStyle="1" w:styleId="12020-20240">
    <w:name w:val="1) Паспорт Муниципальной программы городского округа Ивантеевка Московской области «Жилище» на 2020-2024 годы Знак"/>
    <w:link w:val="12020-2024"/>
    <w:rsid w:val="00624D07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ConsPlusNormal0">
    <w:name w:val="ConsPlusNormal Знак"/>
    <w:link w:val="ConsPlusNormal"/>
    <w:rsid w:val="00624D0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Белова</dc:creator>
  <cp:keywords/>
  <dc:description/>
  <cp:lastModifiedBy>НовопашинаОВ</cp:lastModifiedBy>
  <cp:revision>31</cp:revision>
  <cp:lastPrinted>2022-09-23T07:30:00Z</cp:lastPrinted>
  <dcterms:created xsi:type="dcterms:W3CDTF">2022-02-11T13:53:00Z</dcterms:created>
  <dcterms:modified xsi:type="dcterms:W3CDTF">2022-09-23T07:47:00Z</dcterms:modified>
</cp:coreProperties>
</file>