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94E" w:rsidRPr="006366B3" w:rsidRDefault="0082294E" w:rsidP="0082294E">
      <w:pPr>
        <w:tabs>
          <w:tab w:val="left" w:pos="567"/>
        </w:tabs>
        <w:jc w:val="center"/>
        <w:rPr>
          <w:rFonts w:ascii="Arial" w:hAnsi="Arial" w:cs="Arial"/>
          <w:b/>
          <w:spacing w:val="20"/>
          <w:sz w:val="40"/>
          <w:lang w:val="en-US"/>
        </w:rPr>
      </w:pPr>
      <w:r>
        <w:rPr>
          <w:rFonts w:ascii="Arial" w:hAnsi="Arial" w:cs="Arial"/>
          <w:b/>
          <w:noProof/>
          <w:spacing w:val="20"/>
          <w:sz w:val="40"/>
        </w:rPr>
        <w:drawing>
          <wp:inline distT="0" distB="0" distL="0" distR="0">
            <wp:extent cx="809625" cy="904875"/>
            <wp:effectExtent l="19050" t="0" r="9525" b="0"/>
            <wp:docPr id="1" name="Рисунок 1" descr="герб района Ч 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Ч 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94E" w:rsidRDefault="0082294E" w:rsidP="0082294E">
      <w:pPr>
        <w:pStyle w:val="a8"/>
        <w:rPr>
          <w:szCs w:val="40"/>
        </w:rPr>
      </w:pPr>
      <w:r>
        <w:rPr>
          <w:szCs w:val="40"/>
        </w:rPr>
        <w:t>СОВЕТ ДЕПУТАТОВ</w:t>
      </w:r>
    </w:p>
    <w:p w:rsidR="0082294E" w:rsidRDefault="0082294E" w:rsidP="0082294E">
      <w:pPr>
        <w:ind w:left="-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ПУШКИНСКОГО ГОРОДСКОГО ОКРУГА  </w:t>
      </w:r>
    </w:p>
    <w:p w:rsidR="0082294E" w:rsidRDefault="0082294E" w:rsidP="0082294E">
      <w:pPr>
        <w:ind w:left="-142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МОСКОВСКОЙ ОБЛАСТИ</w:t>
      </w:r>
    </w:p>
    <w:p w:rsidR="0082294E" w:rsidRDefault="0082294E" w:rsidP="0082294E"/>
    <w:p w:rsidR="0082294E" w:rsidRDefault="0082294E" w:rsidP="0082294E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82294E" w:rsidRDefault="0082294E" w:rsidP="0082294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82294E" w:rsidRDefault="0082294E" w:rsidP="0082294E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55"/>
        <w:gridCol w:w="397"/>
        <w:gridCol w:w="1418"/>
      </w:tblGrid>
      <w:tr w:rsidR="0082294E" w:rsidRPr="00E961AE" w:rsidTr="0082294E">
        <w:trPr>
          <w:jc w:val="center"/>
        </w:trPr>
        <w:tc>
          <w:tcPr>
            <w:tcW w:w="21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2294E" w:rsidRPr="00E961AE" w:rsidRDefault="00EA398B" w:rsidP="00822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27.02.2020</w:t>
            </w:r>
          </w:p>
        </w:tc>
        <w:tc>
          <w:tcPr>
            <w:tcW w:w="397" w:type="dxa"/>
            <w:shd w:val="clear" w:color="auto" w:fill="auto"/>
          </w:tcPr>
          <w:p w:rsidR="0082294E" w:rsidRPr="00E961AE" w:rsidRDefault="0082294E" w:rsidP="0082294E">
            <w:pPr>
              <w:jc w:val="center"/>
              <w:rPr>
                <w:rFonts w:ascii="Arial" w:hAnsi="Arial" w:cs="Arial"/>
              </w:rPr>
            </w:pPr>
            <w:r w:rsidRPr="00E961AE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2294E" w:rsidRPr="00E961AE" w:rsidRDefault="00EA398B" w:rsidP="00822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150/13</w:t>
            </w:r>
          </w:p>
        </w:tc>
      </w:tr>
    </w:tbl>
    <w:p w:rsidR="00681314" w:rsidRDefault="00681314" w:rsidP="00681314">
      <w:pPr>
        <w:pStyle w:val="ConsPlusTitle"/>
        <w:jc w:val="right"/>
        <w:rPr>
          <w:rFonts w:ascii="Arial" w:hAnsi="Arial" w:cs="Arial"/>
          <w:sz w:val="32"/>
          <w:szCs w:val="32"/>
        </w:rPr>
      </w:pPr>
    </w:p>
    <w:p w:rsidR="0082294E" w:rsidRDefault="0082294E" w:rsidP="00681314">
      <w:pPr>
        <w:pStyle w:val="ConsPlusTitle"/>
        <w:jc w:val="right"/>
        <w:rPr>
          <w:rFonts w:ascii="Arial" w:hAnsi="Arial" w:cs="Arial"/>
          <w:sz w:val="32"/>
          <w:szCs w:val="32"/>
        </w:rPr>
      </w:pPr>
    </w:p>
    <w:p w:rsidR="00A350BD" w:rsidRPr="00A350BD" w:rsidRDefault="00A350BD" w:rsidP="00D81EC1">
      <w:pPr>
        <w:pStyle w:val="8"/>
        <w:tabs>
          <w:tab w:val="left" w:pos="8647"/>
        </w:tabs>
        <w:spacing w:before="0" w:after="0"/>
        <w:ind w:left="426" w:right="565"/>
        <w:jc w:val="center"/>
        <w:rPr>
          <w:rFonts w:ascii="Arial" w:hAnsi="Arial" w:cs="Arial"/>
          <w:b/>
          <w:i w:val="0"/>
        </w:rPr>
      </w:pPr>
      <w:r w:rsidRPr="00A350BD">
        <w:rPr>
          <w:rFonts w:ascii="Arial" w:hAnsi="Arial" w:cs="Arial"/>
          <w:b/>
          <w:i w:val="0"/>
        </w:rPr>
        <w:t xml:space="preserve">О переименовании </w:t>
      </w:r>
      <w:r>
        <w:rPr>
          <w:rFonts w:ascii="Arial" w:hAnsi="Arial" w:cs="Arial"/>
          <w:b/>
          <w:i w:val="0"/>
        </w:rPr>
        <w:t>С</w:t>
      </w:r>
      <w:r w:rsidRPr="00A350BD">
        <w:rPr>
          <w:rFonts w:ascii="Arial" w:hAnsi="Arial" w:cs="Arial"/>
          <w:b/>
          <w:i w:val="0"/>
        </w:rPr>
        <w:t>четной палаты</w:t>
      </w:r>
      <w:r w:rsidR="00D81EC1">
        <w:rPr>
          <w:rFonts w:ascii="Arial" w:hAnsi="Arial" w:cs="Arial"/>
          <w:b/>
          <w:i w:val="0"/>
        </w:rPr>
        <w:t xml:space="preserve"> </w:t>
      </w:r>
      <w:r>
        <w:rPr>
          <w:rFonts w:ascii="Arial" w:hAnsi="Arial" w:cs="Arial"/>
          <w:b/>
          <w:i w:val="0"/>
        </w:rPr>
        <w:t>Пушкинского</w:t>
      </w:r>
      <w:r w:rsidRPr="00A350BD">
        <w:rPr>
          <w:rFonts w:ascii="Arial" w:hAnsi="Arial" w:cs="Arial"/>
          <w:b/>
          <w:i w:val="0"/>
        </w:rPr>
        <w:t xml:space="preserve"> муниципального района</w:t>
      </w:r>
      <w:r w:rsidR="00D12C75">
        <w:rPr>
          <w:rFonts w:ascii="Arial" w:hAnsi="Arial" w:cs="Arial"/>
          <w:b/>
          <w:i w:val="0"/>
        </w:rPr>
        <w:t xml:space="preserve"> в </w:t>
      </w:r>
      <w:r w:rsidR="00D12C75" w:rsidRPr="00D12C75">
        <w:rPr>
          <w:rFonts w:ascii="Arial" w:hAnsi="Arial" w:cs="Arial"/>
          <w:b/>
          <w:i w:val="0"/>
        </w:rPr>
        <w:t>Контрольно-счётн</w:t>
      </w:r>
      <w:r w:rsidR="00D12C75">
        <w:rPr>
          <w:rFonts w:ascii="Arial" w:hAnsi="Arial" w:cs="Arial"/>
          <w:b/>
          <w:i w:val="0"/>
        </w:rPr>
        <w:t>ую</w:t>
      </w:r>
      <w:r w:rsidR="00D12C75" w:rsidRPr="00D12C75">
        <w:rPr>
          <w:rFonts w:ascii="Arial" w:hAnsi="Arial" w:cs="Arial"/>
          <w:b/>
          <w:i w:val="0"/>
        </w:rPr>
        <w:t xml:space="preserve"> палат</w:t>
      </w:r>
      <w:r w:rsidR="00D12C75">
        <w:rPr>
          <w:rFonts w:ascii="Arial" w:hAnsi="Arial" w:cs="Arial"/>
          <w:b/>
          <w:i w:val="0"/>
        </w:rPr>
        <w:t>у</w:t>
      </w:r>
      <w:r w:rsidR="00D12C75" w:rsidRPr="00D12C75">
        <w:rPr>
          <w:rFonts w:ascii="Arial" w:hAnsi="Arial" w:cs="Arial"/>
          <w:b/>
          <w:i w:val="0"/>
        </w:rPr>
        <w:t xml:space="preserve"> Пушкинского городского округа Московской области</w:t>
      </w:r>
      <w:r w:rsidRPr="00A350BD">
        <w:rPr>
          <w:rFonts w:ascii="Arial" w:hAnsi="Arial" w:cs="Arial"/>
          <w:b/>
          <w:i w:val="0"/>
        </w:rPr>
        <w:t xml:space="preserve"> и утверждении Положения о </w:t>
      </w:r>
      <w:r w:rsidR="00D12C75" w:rsidRPr="00D12C75">
        <w:rPr>
          <w:rFonts w:ascii="Arial" w:hAnsi="Arial" w:cs="Arial"/>
          <w:b/>
          <w:i w:val="0"/>
        </w:rPr>
        <w:t>Контрольно-счётной палате Пушкинского городского округа Московской области</w:t>
      </w:r>
    </w:p>
    <w:p w:rsidR="00A350BD" w:rsidRDefault="00A350BD" w:rsidP="00A350BD"/>
    <w:p w:rsidR="00681314" w:rsidRDefault="00681314" w:rsidP="00681314">
      <w:pPr>
        <w:jc w:val="center"/>
        <w:rPr>
          <w:rFonts w:ascii="Arial" w:hAnsi="Arial" w:cs="Arial"/>
          <w:b/>
          <w:spacing w:val="20"/>
          <w:sz w:val="16"/>
          <w:szCs w:val="16"/>
        </w:rPr>
      </w:pPr>
    </w:p>
    <w:p w:rsidR="002A0A0F" w:rsidRDefault="008C762C" w:rsidP="00036A0E">
      <w:pPr>
        <w:ind w:firstLine="426"/>
        <w:jc w:val="both"/>
        <w:rPr>
          <w:rFonts w:ascii="Arial" w:hAnsi="Arial" w:cs="Arial"/>
        </w:rPr>
      </w:pPr>
      <w:r w:rsidRPr="006649D9">
        <w:tab/>
      </w:r>
      <w:r w:rsidRPr="008C762C">
        <w:rPr>
          <w:rFonts w:ascii="Arial" w:hAnsi="Arial" w:cs="Arial"/>
        </w:rPr>
        <w:t xml:space="preserve">B </w:t>
      </w:r>
      <w:r w:rsidR="00AE440A">
        <w:rPr>
          <w:rFonts w:ascii="Arial" w:hAnsi="Arial" w:cs="Arial"/>
        </w:rPr>
        <w:t>соответствии с Гражданским кодексом Российской Федерации,</w:t>
      </w:r>
      <w:r w:rsidR="00D81EC1">
        <w:rPr>
          <w:rFonts w:ascii="Arial" w:hAnsi="Arial" w:cs="Arial"/>
        </w:rPr>
        <w:t xml:space="preserve"> </w:t>
      </w:r>
      <w:r w:rsidR="00D81EC1" w:rsidRPr="00D81EC1">
        <w:rPr>
          <w:rFonts w:ascii="Arial" w:hAnsi="Arial" w:cs="Arial"/>
        </w:rPr>
        <w:t>Бюджетным кодексом</w:t>
      </w:r>
      <w:r w:rsidR="00D81EC1">
        <w:rPr>
          <w:rFonts w:ascii="Arial" w:hAnsi="Arial" w:cs="Arial"/>
        </w:rPr>
        <w:t xml:space="preserve"> </w:t>
      </w:r>
      <w:r w:rsidR="00D81EC1" w:rsidRPr="00D81EC1">
        <w:rPr>
          <w:rFonts w:ascii="Arial" w:hAnsi="Arial" w:cs="Arial"/>
        </w:rPr>
        <w:t>Российской Федерации</w:t>
      </w:r>
      <w:r w:rsidR="00D81EC1">
        <w:rPr>
          <w:rFonts w:ascii="Arial" w:hAnsi="Arial" w:cs="Arial"/>
        </w:rPr>
        <w:t>,</w:t>
      </w:r>
      <w:r w:rsidR="00AE440A">
        <w:rPr>
          <w:rFonts w:ascii="Arial" w:hAnsi="Arial" w:cs="Arial"/>
        </w:rPr>
        <w:t xml:space="preserve"> Федеральным законом от 06.10.2003 №</w:t>
      </w:r>
      <w:r w:rsidR="00077392" w:rsidRPr="00077392">
        <w:rPr>
          <w:rFonts w:ascii="Arial" w:hAnsi="Arial" w:cs="Arial"/>
        </w:rPr>
        <w:t xml:space="preserve"> </w:t>
      </w:r>
      <w:r w:rsidR="00AE440A">
        <w:rPr>
          <w:rFonts w:ascii="Arial" w:hAnsi="Arial" w:cs="Arial"/>
        </w:rPr>
        <w:t>131-ФЗ «</w:t>
      </w:r>
      <w:r w:rsidR="00AE440A" w:rsidRPr="00AE440A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7068B9">
        <w:rPr>
          <w:rFonts w:ascii="Arial" w:hAnsi="Arial" w:cs="Arial"/>
        </w:rPr>
        <w:t xml:space="preserve">», </w:t>
      </w:r>
      <w:r w:rsidR="007068B9" w:rsidRPr="007068B9">
        <w:rPr>
          <w:rFonts w:ascii="Arial" w:hAnsi="Arial" w:cs="Arial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068B9">
        <w:rPr>
          <w:rFonts w:ascii="Arial" w:hAnsi="Arial" w:cs="Arial"/>
        </w:rPr>
        <w:t>, З</w:t>
      </w:r>
      <w:r w:rsidR="00AE440A">
        <w:rPr>
          <w:rFonts w:ascii="Arial" w:hAnsi="Arial" w:cs="Arial"/>
        </w:rPr>
        <w:t>аконом Московской области от 22.04.2019 №</w:t>
      </w:r>
      <w:r w:rsidR="00077392" w:rsidRPr="00077392">
        <w:rPr>
          <w:rFonts w:ascii="Arial" w:hAnsi="Arial" w:cs="Arial"/>
        </w:rPr>
        <w:t xml:space="preserve"> </w:t>
      </w:r>
      <w:r w:rsidR="00AE440A">
        <w:rPr>
          <w:rFonts w:ascii="Arial" w:hAnsi="Arial" w:cs="Arial"/>
        </w:rPr>
        <w:t>68/2019-ОЗ «</w:t>
      </w:r>
      <w:r w:rsidR="00AE440A" w:rsidRPr="00AE440A">
        <w:rPr>
          <w:rFonts w:ascii="Arial" w:hAnsi="Arial" w:cs="Arial"/>
        </w:rPr>
        <w:t>Об организации местного самоуправления на территории Пушкинского муниципального района</w:t>
      </w:r>
      <w:r w:rsidR="00AE440A">
        <w:rPr>
          <w:rFonts w:ascii="Arial" w:hAnsi="Arial" w:cs="Arial"/>
        </w:rPr>
        <w:t>»</w:t>
      </w:r>
      <w:r w:rsidR="00681314">
        <w:rPr>
          <w:rFonts w:ascii="Arial" w:hAnsi="Arial" w:cs="Arial"/>
        </w:rPr>
        <w:t xml:space="preserve">, </w:t>
      </w:r>
    </w:p>
    <w:p w:rsidR="00681314" w:rsidRPr="002A0A0F" w:rsidRDefault="002A0A0F" w:rsidP="002A0A0F">
      <w:pPr>
        <w:jc w:val="center"/>
        <w:rPr>
          <w:rFonts w:ascii="Arial" w:hAnsi="Arial" w:cs="Arial"/>
          <w:b/>
        </w:rPr>
      </w:pPr>
      <w:r w:rsidRPr="002A0A0F">
        <w:rPr>
          <w:rFonts w:ascii="Arial" w:hAnsi="Arial" w:cs="Arial"/>
          <w:b/>
        </w:rPr>
        <w:t>СОВЕТ ДЕПУТАТОВ РЕШИЛ:</w:t>
      </w:r>
    </w:p>
    <w:p w:rsidR="002A0A0F" w:rsidRPr="002A0A0F" w:rsidRDefault="002A0A0F" w:rsidP="002A0A0F">
      <w:pPr>
        <w:jc w:val="center"/>
        <w:rPr>
          <w:rFonts w:ascii="Arial" w:hAnsi="Arial" w:cs="Arial"/>
        </w:rPr>
      </w:pPr>
    </w:p>
    <w:p w:rsidR="008C762C" w:rsidRPr="008C762C" w:rsidRDefault="008C762C" w:rsidP="00036A0E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 w:rsidRPr="008C762C">
        <w:rPr>
          <w:rFonts w:ascii="Arial" w:hAnsi="Arial" w:cs="Arial"/>
        </w:rPr>
        <w:t>1.</w:t>
      </w:r>
      <w:r w:rsidR="00AE440A">
        <w:rPr>
          <w:rFonts w:ascii="Arial" w:hAnsi="Arial" w:cs="Arial"/>
        </w:rPr>
        <w:t xml:space="preserve"> Переименовать Счетную палату Пушкинского муниципального района </w:t>
      </w:r>
      <w:r w:rsidR="008715EB">
        <w:rPr>
          <w:rFonts w:ascii="Arial" w:hAnsi="Arial" w:cs="Arial"/>
        </w:rPr>
        <w:t>в Контрольно-счётную палату Пушкинского городского округа Московской области.</w:t>
      </w:r>
    </w:p>
    <w:p w:rsidR="008715EB" w:rsidRDefault="008715EB" w:rsidP="00036A0E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C762C" w:rsidRPr="008C762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Утвердить Положение о Контрольно-счётной палате </w:t>
      </w:r>
      <w:r w:rsidRPr="008715EB">
        <w:rPr>
          <w:rFonts w:ascii="Arial" w:hAnsi="Arial" w:cs="Arial"/>
        </w:rPr>
        <w:t>Пушкинского городского округа Московской области</w:t>
      </w:r>
      <w:r>
        <w:rPr>
          <w:rFonts w:ascii="Arial" w:hAnsi="Arial" w:cs="Arial"/>
        </w:rPr>
        <w:t xml:space="preserve"> (приложение).</w:t>
      </w:r>
    </w:p>
    <w:p w:rsidR="00832081" w:rsidRDefault="008715EB" w:rsidP="00036A0E">
      <w:pPr>
        <w:pStyle w:val="a5"/>
        <w:ind w:firstLine="709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3</w:t>
      </w:r>
      <w:r w:rsidRPr="008715EB">
        <w:rPr>
          <w:rFonts w:ascii="Arial" w:hAnsi="Arial" w:cs="Arial"/>
          <w:b w:val="0"/>
          <w:bCs w:val="0"/>
          <w:sz w:val="24"/>
        </w:rPr>
        <w:t>.</w:t>
      </w:r>
      <w:r>
        <w:rPr>
          <w:rFonts w:ascii="Arial" w:hAnsi="Arial" w:cs="Arial"/>
          <w:b w:val="0"/>
          <w:bCs w:val="0"/>
          <w:sz w:val="24"/>
        </w:rPr>
        <w:t xml:space="preserve"> </w:t>
      </w:r>
      <w:r w:rsidR="00036A0E">
        <w:rPr>
          <w:rFonts w:ascii="Arial" w:hAnsi="Arial" w:cs="Arial"/>
          <w:b w:val="0"/>
          <w:bCs w:val="0"/>
          <w:sz w:val="24"/>
        </w:rPr>
        <w:t>Поливанов</w:t>
      </w:r>
      <w:r w:rsidR="00832081">
        <w:rPr>
          <w:rFonts w:ascii="Arial" w:hAnsi="Arial" w:cs="Arial"/>
          <w:b w:val="0"/>
          <w:bCs w:val="0"/>
          <w:sz w:val="24"/>
        </w:rPr>
        <w:t>у</w:t>
      </w:r>
      <w:r w:rsidR="00036A0E">
        <w:rPr>
          <w:rFonts w:ascii="Arial" w:hAnsi="Arial" w:cs="Arial"/>
          <w:b w:val="0"/>
          <w:bCs w:val="0"/>
          <w:sz w:val="24"/>
        </w:rPr>
        <w:t xml:space="preserve"> Алексе</w:t>
      </w:r>
      <w:r w:rsidR="00832081">
        <w:rPr>
          <w:rFonts w:ascii="Arial" w:hAnsi="Arial" w:cs="Arial"/>
          <w:b w:val="0"/>
          <w:bCs w:val="0"/>
          <w:sz w:val="24"/>
        </w:rPr>
        <w:t>ю</w:t>
      </w:r>
      <w:r w:rsidR="00036A0E">
        <w:rPr>
          <w:rFonts w:ascii="Arial" w:hAnsi="Arial" w:cs="Arial"/>
          <w:b w:val="0"/>
          <w:bCs w:val="0"/>
          <w:sz w:val="24"/>
        </w:rPr>
        <w:t xml:space="preserve"> Иванович</w:t>
      </w:r>
      <w:r w:rsidR="00832081">
        <w:rPr>
          <w:rFonts w:ascii="Arial" w:hAnsi="Arial" w:cs="Arial"/>
          <w:b w:val="0"/>
          <w:bCs w:val="0"/>
          <w:sz w:val="24"/>
        </w:rPr>
        <w:t>у до назначения на должность</w:t>
      </w:r>
      <w:r w:rsidR="00036A0E" w:rsidRPr="000109AB">
        <w:rPr>
          <w:rFonts w:ascii="Arial" w:hAnsi="Arial" w:cs="Arial"/>
          <w:b w:val="0"/>
          <w:bCs w:val="0"/>
          <w:sz w:val="24"/>
        </w:rPr>
        <w:t xml:space="preserve"> председателя </w:t>
      </w:r>
      <w:r w:rsidR="00B17C89">
        <w:rPr>
          <w:rFonts w:ascii="Arial" w:hAnsi="Arial" w:cs="Arial"/>
          <w:b w:val="0"/>
          <w:bCs w:val="0"/>
          <w:sz w:val="24"/>
        </w:rPr>
        <w:t xml:space="preserve">Контрольно-счетной </w:t>
      </w:r>
      <w:r w:rsidR="00036A0E" w:rsidRPr="000109AB">
        <w:rPr>
          <w:rFonts w:ascii="Arial" w:hAnsi="Arial" w:cs="Arial"/>
          <w:b w:val="0"/>
          <w:bCs w:val="0"/>
          <w:sz w:val="24"/>
        </w:rPr>
        <w:t xml:space="preserve">палаты Пушкинского </w:t>
      </w:r>
      <w:r w:rsidR="00B17C89">
        <w:rPr>
          <w:rFonts w:ascii="Arial" w:hAnsi="Arial" w:cs="Arial"/>
          <w:b w:val="0"/>
          <w:bCs w:val="0"/>
          <w:sz w:val="24"/>
        </w:rPr>
        <w:t>городского округа</w:t>
      </w:r>
      <w:r w:rsidR="00036A0E" w:rsidRPr="000109AB">
        <w:rPr>
          <w:rFonts w:ascii="Arial" w:hAnsi="Arial" w:cs="Arial"/>
          <w:b w:val="0"/>
          <w:bCs w:val="0"/>
          <w:sz w:val="24"/>
        </w:rPr>
        <w:t xml:space="preserve"> Московской области</w:t>
      </w:r>
      <w:r w:rsidR="00832081">
        <w:rPr>
          <w:rFonts w:ascii="Arial" w:hAnsi="Arial" w:cs="Arial"/>
          <w:b w:val="0"/>
          <w:bCs w:val="0"/>
          <w:sz w:val="24"/>
        </w:rPr>
        <w:t>:</w:t>
      </w:r>
    </w:p>
    <w:p w:rsidR="00832081" w:rsidRDefault="00832081" w:rsidP="00036A0E">
      <w:pPr>
        <w:pStyle w:val="a5"/>
        <w:ind w:firstLine="709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3.1. Продолжить исполнение полномочий председателя контрольно-счетного органа;</w:t>
      </w:r>
    </w:p>
    <w:p w:rsidR="00036A0E" w:rsidRDefault="00832081" w:rsidP="00036A0E">
      <w:pPr>
        <w:pStyle w:val="a5"/>
        <w:ind w:firstLine="709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>3.2. П</w:t>
      </w:r>
      <w:r w:rsidR="00036A0E" w:rsidRPr="000109AB">
        <w:rPr>
          <w:rFonts w:ascii="Arial" w:hAnsi="Arial" w:cs="Arial"/>
          <w:b w:val="0"/>
          <w:bCs w:val="0"/>
          <w:sz w:val="24"/>
        </w:rPr>
        <w:t>роизвести государственную регистрацию</w:t>
      </w:r>
      <w:r w:rsidR="00036A0E">
        <w:rPr>
          <w:rFonts w:ascii="Arial" w:hAnsi="Arial" w:cs="Arial"/>
          <w:b w:val="0"/>
          <w:bCs w:val="0"/>
          <w:sz w:val="24"/>
        </w:rPr>
        <w:t xml:space="preserve"> </w:t>
      </w:r>
      <w:r w:rsidR="00036A0E" w:rsidRPr="000109AB">
        <w:rPr>
          <w:rFonts w:ascii="Arial" w:hAnsi="Arial" w:cs="Arial"/>
          <w:b w:val="0"/>
          <w:bCs w:val="0"/>
          <w:sz w:val="24"/>
        </w:rPr>
        <w:t>изменений, указанных в п.1 настоящего решения</w:t>
      </w:r>
      <w:r w:rsidR="00036A0E">
        <w:rPr>
          <w:rFonts w:ascii="Arial" w:hAnsi="Arial" w:cs="Arial"/>
          <w:b w:val="0"/>
          <w:bCs w:val="0"/>
          <w:sz w:val="24"/>
        </w:rPr>
        <w:t>.</w:t>
      </w:r>
    </w:p>
    <w:p w:rsidR="00F46B2D" w:rsidRDefault="00036A0E" w:rsidP="00036A0E">
      <w:pPr>
        <w:pStyle w:val="a5"/>
        <w:ind w:firstLine="709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4. </w:t>
      </w:r>
      <w:r w:rsidR="00F46B2D">
        <w:rPr>
          <w:rFonts w:ascii="Arial" w:hAnsi="Arial" w:cs="Arial"/>
          <w:b w:val="0"/>
          <w:bCs w:val="0"/>
          <w:sz w:val="24"/>
        </w:rPr>
        <w:t>Признать утратившими силу решения Совета депутатов Пушкинского муниципального района Московской области:</w:t>
      </w:r>
    </w:p>
    <w:p w:rsidR="00F46B2D" w:rsidRDefault="00F46B2D" w:rsidP="00036A0E">
      <w:pPr>
        <w:pStyle w:val="a5"/>
        <w:ind w:firstLine="709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- </w:t>
      </w:r>
      <w:r w:rsidRPr="00F46B2D">
        <w:rPr>
          <w:rFonts w:ascii="Arial" w:hAnsi="Arial" w:cs="Arial"/>
          <w:b w:val="0"/>
          <w:bCs w:val="0"/>
          <w:sz w:val="24"/>
        </w:rPr>
        <w:t>от 16.11.2011 № 556/63</w:t>
      </w:r>
      <w:r>
        <w:rPr>
          <w:rFonts w:ascii="Arial" w:hAnsi="Arial" w:cs="Arial"/>
          <w:b w:val="0"/>
          <w:bCs w:val="0"/>
          <w:sz w:val="24"/>
        </w:rPr>
        <w:t xml:space="preserve"> «</w:t>
      </w:r>
      <w:r w:rsidRPr="00F46B2D">
        <w:rPr>
          <w:rFonts w:ascii="Arial" w:hAnsi="Arial" w:cs="Arial"/>
          <w:b w:val="0"/>
          <w:bCs w:val="0"/>
          <w:sz w:val="24"/>
        </w:rPr>
        <w:t>Об утверждении Положения о Счетной палате Пу</w:t>
      </w:r>
      <w:r>
        <w:rPr>
          <w:rFonts w:ascii="Arial" w:hAnsi="Arial" w:cs="Arial"/>
          <w:b w:val="0"/>
          <w:bCs w:val="0"/>
          <w:sz w:val="24"/>
        </w:rPr>
        <w:t>шкинского муниципального района»;</w:t>
      </w:r>
    </w:p>
    <w:p w:rsidR="00F46B2D" w:rsidRDefault="00F46B2D" w:rsidP="00036A0E">
      <w:pPr>
        <w:pStyle w:val="a5"/>
        <w:ind w:firstLine="709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t xml:space="preserve">- </w:t>
      </w:r>
      <w:r w:rsidRPr="00F46B2D">
        <w:rPr>
          <w:rFonts w:ascii="Arial" w:hAnsi="Arial" w:cs="Arial"/>
          <w:b w:val="0"/>
          <w:bCs w:val="0"/>
          <w:sz w:val="24"/>
        </w:rPr>
        <w:t xml:space="preserve">от 30.12.2013 </w:t>
      </w:r>
      <w:r>
        <w:rPr>
          <w:rFonts w:ascii="Arial" w:hAnsi="Arial" w:cs="Arial"/>
          <w:b w:val="0"/>
          <w:bCs w:val="0"/>
          <w:sz w:val="24"/>
        </w:rPr>
        <w:t>№</w:t>
      </w:r>
      <w:r w:rsidRPr="00F46B2D">
        <w:rPr>
          <w:rFonts w:ascii="Arial" w:hAnsi="Arial" w:cs="Arial"/>
          <w:b w:val="0"/>
          <w:bCs w:val="0"/>
          <w:sz w:val="24"/>
        </w:rPr>
        <w:t xml:space="preserve"> 808/92 </w:t>
      </w:r>
      <w:r>
        <w:rPr>
          <w:rFonts w:ascii="Arial" w:hAnsi="Arial" w:cs="Arial"/>
          <w:b w:val="0"/>
          <w:bCs w:val="0"/>
          <w:sz w:val="24"/>
        </w:rPr>
        <w:t>«</w:t>
      </w:r>
      <w:r w:rsidRPr="00F46B2D">
        <w:rPr>
          <w:rFonts w:ascii="Arial" w:hAnsi="Arial" w:cs="Arial"/>
          <w:b w:val="0"/>
          <w:bCs w:val="0"/>
          <w:sz w:val="24"/>
        </w:rPr>
        <w:t xml:space="preserve">О внесении изменений в Положение о Счетной палате Пушкинского муниципального района, утвержденное решением Совета депутатов Пушкинского муниципального района от 16.11.2011 </w:t>
      </w:r>
      <w:r w:rsidR="00C44592">
        <w:rPr>
          <w:rFonts w:ascii="Arial" w:hAnsi="Arial" w:cs="Arial"/>
          <w:b w:val="0"/>
          <w:bCs w:val="0"/>
          <w:sz w:val="24"/>
        </w:rPr>
        <w:t>№</w:t>
      </w:r>
      <w:r w:rsidRPr="00F46B2D">
        <w:rPr>
          <w:rFonts w:ascii="Arial" w:hAnsi="Arial" w:cs="Arial"/>
          <w:b w:val="0"/>
          <w:bCs w:val="0"/>
          <w:sz w:val="24"/>
        </w:rPr>
        <w:t xml:space="preserve"> 556/63</w:t>
      </w:r>
      <w:r>
        <w:rPr>
          <w:rFonts w:ascii="Arial" w:hAnsi="Arial" w:cs="Arial"/>
          <w:b w:val="0"/>
          <w:bCs w:val="0"/>
          <w:sz w:val="24"/>
        </w:rPr>
        <w:t>»;</w:t>
      </w:r>
    </w:p>
    <w:p w:rsidR="00F46B2D" w:rsidRDefault="00F46B2D" w:rsidP="00036A0E">
      <w:pPr>
        <w:pStyle w:val="a5"/>
        <w:ind w:firstLine="709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</w:rPr>
        <w:lastRenderedPageBreak/>
        <w:t>- о</w:t>
      </w:r>
      <w:r w:rsidRPr="00F46B2D">
        <w:rPr>
          <w:rFonts w:ascii="Arial" w:hAnsi="Arial" w:cs="Arial"/>
          <w:b w:val="0"/>
          <w:bCs w:val="0"/>
          <w:sz w:val="24"/>
        </w:rPr>
        <w:t xml:space="preserve">т 25.03.2015 </w:t>
      </w:r>
      <w:r>
        <w:rPr>
          <w:rFonts w:ascii="Arial" w:hAnsi="Arial" w:cs="Arial"/>
          <w:b w:val="0"/>
          <w:bCs w:val="0"/>
          <w:sz w:val="24"/>
        </w:rPr>
        <w:t>№</w:t>
      </w:r>
      <w:r w:rsidRPr="00F46B2D">
        <w:rPr>
          <w:rFonts w:ascii="Arial" w:hAnsi="Arial" w:cs="Arial"/>
          <w:b w:val="0"/>
          <w:bCs w:val="0"/>
          <w:sz w:val="24"/>
        </w:rPr>
        <w:t xml:space="preserve"> 64/8 </w:t>
      </w:r>
      <w:r>
        <w:rPr>
          <w:rFonts w:ascii="Arial" w:hAnsi="Arial" w:cs="Arial"/>
          <w:b w:val="0"/>
          <w:bCs w:val="0"/>
          <w:sz w:val="24"/>
        </w:rPr>
        <w:t>«</w:t>
      </w:r>
      <w:r w:rsidRPr="00F46B2D">
        <w:rPr>
          <w:rFonts w:ascii="Arial" w:hAnsi="Arial" w:cs="Arial"/>
          <w:b w:val="0"/>
          <w:bCs w:val="0"/>
          <w:sz w:val="24"/>
        </w:rPr>
        <w:t xml:space="preserve">О внесении изменений в Положение о Счетной палате Пушкинского муниципального района, утвержденное решением Совета депутатов Пушкинского муниципального района от 16.11.2011 </w:t>
      </w:r>
      <w:r w:rsidR="00C44592">
        <w:rPr>
          <w:rFonts w:ascii="Arial" w:hAnsi="Arial" w:cs="Arial"/>
          <w:b w:val="0"/>
          <w:bCs w:val="0"/>
          <w:sz w:val="24"/>
        </w:rPr>
        <w:t>№</w:t>
      </w:r>
      <w:r w:rsidRPr="00F46B2D">
        <w:rPr>
          <w:rFonts w:ascii="Arial" w:hAnsi="Arial" w:cs="Arial"/>
          <w:b w:val="0"/>
          <w:bCs w:val="0"/>
          <w:sz w:val="24"/>
        </w:rPr>
        <w:t xml:space="preserve"> 556/63 (в редакции </w:t>
      </w:r>
      <w:r>
        <w:rPr>
          <w:rFonts w:ascii="Arial" w:hAnsi="Arial" w:cs="Arial"/>
          <w:b w:val="0"/>
          <w:bCs w:val="0"/>
          <w:sz w:val="24"/>
        </w:rPr>
        <w:t>решения от 30.12.2013 № 808/92)»;</w:t>
      </w:r>
    </w:p>
    <w:p w:rsidR="008715EB" w:rsidRPr="00036A0E" w:rsidRDefault="00F46B2D" w:rsidP="00547540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F46B2D">
        <w:rPr>
          <w:rFonts w:ascii="Arial" w:hAnsi="Arial" w:cs="Arial"/>
        </w:rPr>
        <w:t xml:space="preserve">от 20.07.2016 </w:t>
      </w:r>
      <w:r>
        <w:rPr>
          <w:rFonts w:ascii="Arial" w:hAnsi="Arial" w:cs="Arial"/>
        </w:rPr>
        <w:t>№</w:t>
      </w:r>
      <w:r w:rsidRPr="00F46B2D">
        <w:rPr>
          <w:rFonts w:ascii="Arial" w:hAnsi="Arial" w:cs="Arial"/>
        </w:rPr>
        <w:t xml:space="preserve"> 204/30 </w:t>
      </w:r>
      <w:r>
        <w:rPr>
          <w:rFonts w:ascii="Arial" w:hAnsi="Arial" w:cs="Arial"/>
        </w:rPr>
        <w:t>«</w:t>
      </w:r>
      <w:r w:rsidRPr="00F46B2D">
        <w:rPr>
          <w:rFonts w:ascii="Arial" w:hAnsi="Arial" w:cs="Arial"/>
        </w:rPr>
        <w:t xml:space="preserve">О внесении изменений в Положение о Счетной палате Пушкинского муниципального района, утвержденное решением Совета депутатов Пушкинского муниципального района от 16.11.2011 </w:t>
      </w:r>
      <w:r>
        <w:rPr>
          <w:rFonts w:ascii="Arial" w:hAnsi="Arial" w:cs="Arial"/>
        </w:rPr>
        <w:t>№</w:t>
      </w:r>
      <w:r w:rsidRPr="00F46B2D">
        <w:rPr>
          <w:rFonts w:ascii="Arial" w:hAnsi="Arial" w:cs="Arial"/>
        </w:rPr>
        <w:t xml:space="preserve"> 556/63 (в редакции решения от 25.03.2015 </w:t>
      </w:r>
      <w:r>
        <w:rPr>
          <w:rFonts w:ascii="Arial" w:hAnsi="Arial" w:cs="Arial"/>
        </w:rPr>
        <w:t>№</w:t>
      </w:r>
      <w:r w:rsidRPr="00F46B2D">
        <w:rPr>
          <w:rFonts w:ascii="Arial" w:hAnsi="Arial" w:cs="Arial"/>
        </w:rPr>
        <w:t xml:space="preserve"> 64/8)</w:t>
      </w:r>
      <w:r>
        <w:rPr>
          <w:rFonts w:ascii="Arial" w:hAnsi="Arial" w:cs="Arial"/>
        </w:rPr>
        <w:t>»</w:t>
      </w:r>
      <w:r w:rsidR="008715EB" w:rsidRPr="008715EB">
        <w:rPr>
          <w:rFonts w:ascii="Arial" w:hAnsi="Arial" w:cs="Arial"/>
        </w:rPr>
        <w:t>.</w:t>
      </w:r>
    </w:p>
    <w:p w:rsidR="00C25B0B" w:rsidRPr="0049059F" w:rsidRDefault="000109AB" w:rsidP="00E529D4">
      <w:pPr>
        <w:pStyle w:val="a5"/>
        <w:ind w:firstLine="709"/>
        <w:jc w:val="both"/>
        <w:rPr>
          <w:rFonts w:ascii="Arial" w:hAnsi="Arial" w:cs="Arial"/>
          <w:b w:val="0"/>
          <w:color w:val="1F497D" w:themeColor="text2"/>
          <w:sz w:val="24"/>
          <w:u w:val="single"/>
        </w:rPr>
      </w:pPr>
      <w:r>
        <w:rPr>
          <w:rFonts w:ascii="Arial" w:hAnsi="Arial" w:cs="Arial"/>
          <w:b w:val="0"/>
          <w:bCs w:val="0"/>
          <w:sz w:val="24"/>
        </w:rPr>
        <w:t>5</w:t>
      </w:r>
      <w:r w:rsidR="00C25B0B" w:rsidRPr="00292AF2">
        <w:rPr>
          <w:rFonts w:ascii="Arial" w:hAnsi="Arial" w:cs="Arial"/>
          <w:b w:val="0"/>
          <w:bCs w:val="0"/>
          <w:sz w:val="24"/>
        </w:rPr>
        <w:t xml:space="preserve">. </w:t>
      </w:r>
      <w:r w:rsidR="00C25B0B" w:rsidRPr="00A027CA">
        <w:rPr>
          <w:rFonts w:ascii="Arial" w:hAnsi="Arial" w:cs="Arial"/>
          <w:b w:val="0"/>
          <w:bCs w:val="0"/>
          <w:sz w:val="24"/>
        </w:rPr>
        <w:t xml:space="preserve">Опубликовать настоящее решение в общественно-политической газете «Маяк» и разместить </w:t>
      </w:r>
      <w:r w:rsidR="0049059F">
        <w:rPr>
          <w:rFonts w:ascii="Arial" w:hAnsi="Arial" w:cs="Arial"/>
          <w:b w:val="0"/>
          <w:bCs w:val="0"/>
          <w:sz w:val="24"/>
        </w:rPr>
        <w:t xml:space="preserve">на официальном </w:t>
      </w:r>
      <w:r w:rsidR="008A1F88">
        <w:rPr>
          <w:rFonts w:ascii="Arial" w:hAnsi="Arial" w:cs="Arial"/>
          <w:b w:val="0"/>
          <w:bCs w:val="0"/>
          <w:sz w:val="24"/>
        </w:rPr>
        <w:t>с</w:t>
      </w:r>
      <w:r w:rsidR="002720BD">
        <w:rPr>
          <w:rFonts w:ascii="Arial" w:hAnsi="Arial" w:cs="Arial"/>
          <w:b w:val="0"/>
          <w:bCs w:val="0"/>
          <w:sz w:val="24"/>
        </w:rPr>
        <w:t>а</w:t>
      </w:r>
      <w:r w:rsidR="0049059F">
        <w:rPr>
          <w:rFonts w:ascii="Arial" w:hAnsi="Arial" w:cs="Arial"/>
          <w:b w:val="0"/>
          <w:bCs w:val="0"/>
          <w:sz w:val="24"/>
        </w:rPr>
        <w:t xml:space="preserve">йте администрации Пушкинского городского округа </w:t>
      </w:r>
      <w:r w:rsidR="00C25B0B" w:rsidRPr="00A027CA">
        <w:rPr>
          <w:rFonts w:ascii="Arial" w:hAnsi="Arial" w:cs="Arial"/>
          <w:b w:val="0"/>
          <w:bCs w:val="0"/>
          <w:sz w:val="24"/>
        </w:rPr>
        <w:t xml:space="preserve">в информационно - телекоммуникационной сети </w:t>
      </w:r>
      <w:r w:rsidR="0049059F">
        <w:rPr>
          <w:rFonts w:ascii="Arial" w:hAnsi="Arial" w:cs="Arial"/>
          <w:b w:val="0"/>
          <w:bCs w:val="0"/>
          <w:sz w:val="24"/>
        </w:rPr>
        <w:t>«</w:t>
      </w:r>
      <w:r w:rsidR="00C25B0B" w:rsidRPr="00A027CA">
        <w:rPr>
          <w:rFonts w:ascii="Arial" w:hAnsi="Arial" w:cs="Arial"/>
          <w:b w:val="0"/>
          <w:bCs w:val="0"/>
          <w:sz w:val="24"/>
        </w:rPr>
        <w:t>Интернет</w:t>
      </w:r>
      <w:r w:rsidR="0049059F">
        <w:rPr>
          <w:rFonts w:ascii="Arial" w:hAnsi="Arial" w:cs="Arial"/>
          <w:b w:val="0"/>
          <w:bCs w:val="0"/>
          <w:sz w:val="24"/>
        </w:rPr>
        <w:t>»</w:t>
      </w:r>
      <w:r w:rsidR="00C25B0B" w:rsidRPr="00A027CA">
        <w:rPr>
          <w:rFonts w:ascii="Arial" w:hAnsi="Arial" w:cs="Arial"/>
          <w:b w:val="0"/>
          <w:bCs w:val="0"/>
          <w:sz w:val="24"/>
        </w:rPr>
        <w:t xml:space="preserve"> по </w:t>
      </w:r>
      <w:r w:rsidR="00C25B0B" w:rsidRPr="00B20DC9">
        <w:rPr>
          <w:rFonts w:ascii="Arial" w:hAnsi="Arial" w:cs="Arial"/>
          <w:b w:val="0"/>
          <w:sz w:val="24"/>
        </w:rPr>
        <w:t xml:space="preserve">адресу: </w:t>
      </w:r>
      <w:hyperlink r:id="rId7" w:history="1">
        <w:r w:rsidR="00C25B0B" w:rsidRPr="0049059F">
          <w:rPr>
            <w:rFonts w:ascii="Arial" w:hAnsi="Arial" w:cs="Arial"/>
            <w:b w:val="0"/>
            <w:color w:val="1F497D" w:themeColor="text2"/>
            <w:sz w:val="24"/>
            <w:u w:val="single"/>
          </w:rPr>
          <w:t>www.adm-pushkino.ru</w:t>
        </w:r>
      </w:hyperlink>
      <w:r w:rsidR="00C25B0B" w:rsidRPr="0049059F">
        <w:rPr>
          <w:rFonts w:ascii="Arial" w:hAnsi="Arial" w:cs="Arial"/>
          <w:b w:val="0"/>
          <w:color w:val="1F497D" w:themeColor="text2"/>
          <w:sz w:val="24"/>
          <w:u w:val="single"/>
        </w:rPr>
        <w:t>.</w:t>
      </w:r>
    </w:p>
    <w:p w:rsidR="00C25B0B" w:rsidRPr="008E1C3C" w:rsidRDefault="000109AB" w:rsidP="00E529D4">
      <w:pPr>
        <w:pStyle w:val="a5"/>
        <w:ind w:firstLine="709"/>
        <w:jc w:val="both"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sz w:val="24"/>
        </w:rPr>
        <w:t>6</w:t>
      </w:r>
      <w:r w:rsidR="00C25B0B" w:rsidRPr="00B20DC9">
        <w:rPr>
          <w:rFonts w:ascii="Arial" w:hAnsi="Arial" w:cs="Arial"/>
          <w:b w:val="0"/>
          <w:sz w:val="24"/>
        </w:rPr>
        <w:t xml:space="preserve">. </w:t>
      </w:r>
      <w:r w:rsidR="00C25B0B" w:rsidRPr="008E1C3C">
        <w:rPr>
          <w:rFonts w:ascii="Arial" w:hAnsi="Arial" w:cs="Arial"/>
          <w:b w:val="0"/>
          <w:sz w:val="24"/>
        </w:rPr>
        <w:t xml:space="preserve">Контроль за исполнением настоящего решения возложить на </w:t>
      </w:r>
      <w:r w:rsidR="00A26EE8">
        <w:rPr>
          <w:rFonts w:ascii="Arial" w:hAnsi="Arial" w:cs="Arial"/>
          <w:b w:val="0"/>
          <w:sz w:val="24"/>
        </w:rPr>
        <w:t xml:space="preserve">заместителя </w:t>
      </w:r>
      <w:r w:rsidR="00C46875">
        <w:rPr>
          <w:rFonts w:ascii="Arial" w:hAnsi="Arial" w:cs="Arial"/>
          <w:b w:val="0"/>
          <w:sz w:val="24"/>
        </w:rPr>
        <w:t>председателя</w:t>
      </w:r>
      <w:r w:rsidR="00C46875" w:rsidRPr="008E1C3C">
        <w:rPr>
          <w:rFonts w:ascii="Arial" w:hAnsi="Arial" w:cs="Arial"/>
          <w:b w:val="0"/>
          <w:sz w:val="24"/>
        </w:rPr>
        <w:t xml:space="preserve"> </w:t>
      </w:r>
      <w:r w:rsidR="00C46875">
        <w:rPr>
          <w:rFonts w:ascii="Arial" w:hAnsi="Arial" w:cs="Arial"/>
          <w:b w:val="0"/>
          <w:sz w:val="24"/>
        </w:rPr>
        <w:t>Совета</w:t>
      </w:r>
      <w:r w:rsidR="00C25B0B">
        <w:rPr>
          <w:rFonts w:ascii="Arial" w:hAnsi="Arial" w:cs="Arial"/>
          <w:b w:val="0"/>
          <w:sz w:val="24"/>
        </w:rPr>
        <w:t xml:space="preserve"> депутато</w:t>
      </w:r>
      <w:r>
        <w:rPr>
          <w:rFonts w:ascii="Arial" w:hAnsi="Arial" w:cs="Arial"/>
          <w:b w:val="0"/>
          <w:sz w:val="24"/>
        </w:rPr>
        <w:t>в Пушкинского городского округа</w:t>
      </w:r>
      <w:r w:rsidR="00490AD7">
        <w:rPr>
          <w:rFonts w:ascii="Arial" w:hAnsi="Arial" w:cs="Arial"/>
          <w:b w:val="0"/>
          <w:sz w:val="24"/>
        </w:rPr>
        <w:t xml:space="preserve"> Волкова А.Г.</w:t>
      </w:r>
      <w:r w:rsidR="00C25B0B" w:rsidRPr="008E1C3C">
        <w:rPr>
          <w:rFonts w:ascii="Arial" w:hAnsi="Arial" w:cs="Arial"/>
          <w:b w:val="0"/>
          <w:bCs w:val="0"/>
          <w:sz w:val="24"/>
        </w:rPr>
        <w:t xml:space="preserve"> </w:t>
      </w:r>
    </w:p>
    <w:p w:rsidR="00C25B0B" w:rsidRPr="00B20DC9" w:rsidRDefault="00C25B0B" w:rsidP="00C25B0B">
      <w:pPr>
        <w:tabs>
          <w:tab w:val="num" w:pos="720"/>
          <w:tab w:val="left" w:pos="851"/>
        </w:tabs>
        <w:ind w:firstLine="709"/>
        <w:jc w:val="both"/>
        <w:rPr>
          <w:rFonts w:ascii="Arial" w:hAnsi="Arial" w:cs="Arial"/>
        </w:rPr>
      </w:pPr>
      <w:r w:rsidRPr="00B20DC9">
        <w:rPr>
          <w:rFonts w:ascii="Arial" w:hAnsi="Arial" w:cs="Arial"/>
        </w:rPr>
        <w:t> </w:t>
      </w:r>
    </w:p>
    <w:p w:rsidR="00C25B0B" w:rsidRDefault="00C25B0B" w:rsidP="00C25B0B">
      <w:pPr>
        <w:jc w:val="both"/>
        <w:rPr>
          <w:rFonts w:ascii="Arial" w:hAnsi="Arial" w:cs="Arial"/>
          <w:b/>
        </w:rPr>
      </w:pPr>
    </w:p>
    <w:p w:rsidR="00C25B0B" w:rsidRDefault="00C25B0B" w:rsidP="00C25B0B">
      <w:pPr>
        <w:jc w:val="both"/>
        <w:rPr>
          <w:rFonts w:ascii="Arial" w:hAnsi="Arial" w:cs="Arial"/>
          <w:b/>
          <w:lang w:eastAsia="ar-SA"/>
        </w:rPr>
      </w:pPr>
    </w:p>
    <w:p w:rsidR="00E86D00" w:rsidRPr="00B20DC9" w:rsidRDefault="00C46875" w:rsidP="00E86D0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Заместитель п</w:t>
      </w:r>
      <w:r w:rsidR="00E86D00" w:rsidRPr="00B20DC9">
        <w:rPr>
          <w:rFonts w:ascii="Arial" w:hAnsi="Arial" w:cs="Arial"/>
          <w:b/>
        </w:rPr>
        <w:t>редседател</w:t>
      </w:r>
      <w:r>
        <w:rPr>
          <w:rFonts w:ascii="Arial" w:hAnsi="Arial" w:cs="Arial"/>
          <w:b/>
        </w:rPr>
        <w:t>я</w:t>
      </w:r>
      <w:r w:rsidR="00E86D00" w:rsidRPr="00B20DC9">
        <w:rPr>
          <w:rFonts w:ascii="Arial" w:hAnsi="Arial" w:cs="Arial"/>
          <w:b/>
        </w:rPr>
        <w:t xml:space="preserve"> Совета депутатов </w:t>
      </w:r>
    </w:p>
    <w:p w:rsidR="00E86D00" w:rsidRPr="00B20DC9" w:rsidRDefault="00E86D00" w:rsidP="00E86D00">
      <w:pPr>
        <w:tabs>
          <w:tab w:val="left" w:pos="426"/>
        </w:tabs>
        <w:jc w:val="both"/>
        <w:rPr>
          <w:rFonts w:ascii="Arial" w:hAnsi="Arial" w:cs="Arial"/>
          <w:b/>
        </w:rPr>
      </w:pPr>
      <w:r w:rsidRPr="00B20DC9">
        <w:rPr>
          <w:rFonts w:ascii="Arial" w:hAnsi="Arial" w:cs="Arial"/>
          <w:b/>
        </w:rPr>
        <w:t xml:space="preserve">Пушкинского городского округа                                                          </w:t>
      </w:r>
      <w:r>
        <w:rPr>
          <w:rFonts w:ascii="Arial" w:hAnsi="Arial" w:cs="Arial"/>
          <w:b/>
        </w:rPr>
        <w:t xml:space="preserve">        </w:t>
      </w:r>
      <w:r w:rsidRPr="00B20DC9">
        <w:rPr>
          <w:rFonts w:ascii="Arial" w:hAnsi="Arial" w:cs="Arial"/>
          <w:b/>
        </w:rPr>
        <w:t xml:space="preserve"> </w:t>
      </w:r>
      <w:r w:rsidR="00C46875">
        <w:rPr>
          <w:rFonts w:ascii="Arial" w:hAnsi="Arial" w:cs="Arial"/>
          <w:b/>
        </w:rPr>
        <w:t>А.Г. Волков</w:t>
      </w:r>
    </w:p>
    <w:p w:rsidR="00C25B0B" w:rsidRDefault="00C25B0B" w:rsidP="00C25B0B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C25B0B" w:rsidRDefault="00C25B0B" w:rsidP="00C25B0B">
      <w:pPr>
        <w:tabs>
          <w:tab w:val="left" w:pos="426"/>
        </w:tabs>
        <w:jc w:val="both"/>
        <w:rPr>
          <w:rFonts w:ascii="Arial" w:hAnsi="Arial" w:cs="Arial"/>
          <w:b/>
        </w:rPr>
      </w:pPr>
    </w:p>
    <w:p w:rsidR="00C25B0B" w:rsidRPr="00501184" w:rsidRDefault="00C25B0B" w:rsidP="00C25B0B">
      <w:pPr>
        <w:rPr>
          <w:rFonts w:ascii="Arial" w:hAnsi="Arial" w:cs="Arial"/>
          <w:b/>
        </w:rPr>
      </w:pPr>
      <w:r w:rsidRPr="00501184">
        <w:rPr>
          <w:rFonts w:ascii="Arial" w:hAnsi="Arial" w:cs="Arial"/>
          <w:b/>
        </w:rPr>
        <w:t>Глава Пушкинского городского округа</w:t>
      </w:r>
    </w:p>
    <w:p w:rsidR="00C25B0B" w:rsidRPr="00501184" w:rsidRDefault="00C25B0B" w:rsidP="00C25B0B">
      <w:pPr>
        <w:rPr>
          <w:rFonts w:ascii="Arial" w:hAnsi="Arial" w:cs="Arial"/>
          <w:b/>
        </w:rPr>
      </w:pPr>
      <w:r w:rsidRPr="00501184">
        <w:rPr>
          <w:rFonts w:ascii="Arial" w:hAnsi="Arial" w:cs="Arial"/>
          <w:b/>
        </w:rPr>
        <w:t xml:space="preserve">Московской области                                                       </w:t>
      </w:r>
      <w:r w:rsidR="00B37769">
        <w:rPr>
          <w:rFonts w:ascii="Arial" w:hAnsi="Arial" w:cs="Arial"/>
          <w:b/>
        </w:rPr>
        <w:t xml:space="preserve">                              </w:t>
      </w:r>
      <w:r w:rsidRPr="00501184">
        <w:rPr>
          <w:rFonts w:ascii="Arial" w:hAnsi="Arial" w:cs="Arial"/>
          <w:b/>
        </w:rPr>
        <w:t xml:space="preserve"> М.Ф. Перцев</w:t>
      </w:r>
    </w:p>
    <w:p w:rsidR="00C25B0B" w:rsidRPr="00B20DC9" w:rsidRDefault="00C25B0B" w:rsidP="00C25B0B">
      <w:pPr>
        <w:tabs>
          <w:tab w:val="left" w:pos="426"/>
        </w:tabs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 xml:space="preserve">« </w:t>
      </w:r>
      <w:r w:rsidR="00C46875">
        <w:rPr>
          <w:rFonts w:ascii="Arial" w:hAnsi="Arial" w:cs="Arial"/>
          <w:b/>
        </w:rPr>
        <w:t>27</w:t>
      </w:r>
      <w:proofErr w:type="gramEnd"/>
      <w:r>
        <w:rPr>
          <w:rFonts w:ascii="Arial" w:hAnsi="Arial" w:cs="Arial"/>
          <w:b/>
        </w:rPr>
        <w:t xml:space="preserve"> </w:t>
      </w:r>
      <w:r w:rsidRPr="00B20DC9">
        <w:rPr>
          <w:rFonts w:ascii="Arial" w:hAnsi="Arial" w:cs="Arial"/>
          <w:b/>
        </w:rPr>
        <w:t>»</w:t>
      </w:r>
      <w:r w:rsidR="00C46875">
        <w:rPr>
          <w:rFonts w:ascii="Arial" w:hAnsi="Arial" w:cs="Arial"/>
          <w:b/>
        </w:rPr>
        <w:t xml:space="preserve"> февраля </w:t>
      </w:r>
      <w:r w:rsidRPr="00B20DC9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20</w:t>
      </w:r>
      <w:r w:rsidR="00C46875">
        <w:rPr>
          <w:rFonts w:ascii="Arial" w:hAnsi="Arial" w:cs="Arial"/>
          <w:b/>
        </w:rPr>
        <w:t xml:space="preserve"> года</w:t>
      </w:r>
      <w:r w:rsidRPr="00B20DC9">
        <w:rPr>
          <w:rFonts w:ascii="Arial" w:hAnsi="Arial" w:cs="Arial"/>
          <w:b/>
        </w:rPr>
        <w:t xml:space="preserve"> №</w:t>
      </w:r>
      <w:r>
        <w:rPr>
          <w:rFonts w:ascii="Arial" w:hAnsi="Arial" w:cs="Arial"/>
          <w:b/>
        </w:rPr>
        <w:t xml:space="preserve"> </w:t>
      </w:r>
      <w:r w:rsidR="00C46875">
        <w:rPr>
          <w:rFonts w:ascii="Arial" w:hAnsi="Arial" w:cs="Arial"/>
          <w:b/>
        </w:rPr>
        <w:t>49</w:t>
      </w:r>
      <w:r>
        <w:rPr>
          <w:rFonts w:ascii="Arial" w:hAnsi="Arial" w:cs="Arial"/>
          <w:b/>
        </w:rPr>
        <w:t xml:space="preserve"> </w:t>
      </w:r>
    </w:p>
    <w:p w:rsidR="00C25B0B" w:rsidRPr="00B20DC9" w:rsidRDefault="00C25B0B" w:rsidP="00C25B0B">
      <w:pPr>
        <w:tabs>
          <w:tab w:val="num" w:pos="720"/>
          <w:tab w:val="left" w:pos="851"/>
        </w:tabs>
        <w:jc w:val="both"/>
        <w:rPr>
          <w:rFonts w:ascii="Arial" w:hAnsi="Arial" w:cs="Arial"/>
          <w:b/>
        </w:rPr>
      </w:pPr>
    </w:p>
    <w:p w:rsidR="00C25B0B" w:rsidRPr="00896E21" w:rsidRDefault="00C25B0B" w:rsidP="00C25B0B">
      <w:pPr>
        <w:pStyle w:val="a5"/>
        <w:shd w:val="clear" w:color="auto" w:fill="FFFFFF"/>
        <w:tabs>
          <w:tab w:val="left" w:pos="7655"/>
          <w:tab w:val="left" w:pos="7797"/>
        </w:tabs>
        <w:jc w:val="both"/>
        <w:rPr>
          <w:rFonts w:ascii="Arial" w:hAnsi="Arial" w:cs="Arial"/>
          <w:b w:val="0"/>
          <w:color w:val="FFFFFF"/>
          <w:sz w:val="24"/>
        </w:rPr>
      </w:pPr>
      <w:r w:rsidRPr="00896E21">
        <w:rPr>
          <w:rFonts w:ascii="Arial" w:hAnsi="Arial" w:cs="Arial"/>
          <w:color w:val="FFFFFF"/>
          <w:sz w:val="24"/>
        </w:rPr>
        <w:t xml:space="preserve">М.В. </w:t>
      </w:r>
    </w:p>
    <w:p w:rsidR="00C25B0B" w:rsidRPr="005706A7" w:rsidRDefault="00C25B0B" w:rsidP="00C25B0B">
      <w:pPr>
        <w:rPr>
          <w:rFonts w:ascii="Arial" w:hAnsi="Arial" w:cs="Arial"/>
        </w:rPr>
      </w:pPr>
    </w:p>
    <w:p w:rsidR="00C25B0B" w:rsidRDefault="00C25B0B" w:rsidP="00C25B0B">
      <w:pPr>
        <w:rPr>
          <w:rFonts w:ascii="Arial" w:hAnsi="Arial" w:cs="Arial"/>
        </w:rPr>
      </w:pPr>
    </w:p>
    <w:p w:rsidR="000641BC" w:rsidRDefault="000641BC" w:rsidP="00C25B0B">
      <w:pPr>
        <w:rPr>
          <w:rFonts w:ascii="Arial" w:hAnsi="Arial" w:cs="Arial"/>
        </w:rPr>
      </w:pPr>
    </w:p>
    <w:p w:rsidR="000641BC" w:rsidRDefault="000641BC" w:rsidP="00C25B0B">
      <w:pPr>
        <w:rPr>
          <w:rFonts w:ascii="Arial" w:hAnsi="Arial" w:cs="Arial"/>
        </w:rPr>
      </w:pPr>
    </w:p>
    <w:p w:rsidR="000641BC" w:rsidRDefault="000641BC" w:rsidP="00C25B0B">
      <w:pPr>
        <w:rPr>
          <w:rFonts w:ascii="Arial" w:hAnsi="Arial" w:cs="Arial"/>
        </w:rPr>
      </w:pPr>
    </w:p>
    <w:p w:rsidR="000641BC" w:rsidRDefault="000641BC" w:rsidP="00C25B0B">
      <w:pPr>
        <w:rPr>
          <w:rFonts w:ascii="Arial" w:hAnsi="Arial" w:cs="Arial"/>
        </w:rPr>
      </w:pPr>
    </w:p>
    <w:p w:rsidR="000641BC" w:rsidRDefault="000641BC" w:rsidP="00C25B0B">
      <w:pPr>
        <w:rPr>
          <w:rFonts w:ascii="Arial" w:hAnsi="Arial" w:cs="Arial"/>
        </w:rPr>
      </w:pPr>
    </w:p>
    <w:p w:rsidR="000641BC" w:rsidRDefault="000641BC" w:rsidP="00C25B0B">
      <w:pPr>
        <w:rPr>
          <w:rFonts w:ascii="Arial" w:hAnsi="Arial" w:cs="Arial"/>
        </w:rPr>
      </w:pPr>
    </w:p>
    <w:p w:rsidR="000641BC" w:rsidRDefault="000641BC" w:rsidP="00C25B0B">
      <w:pPr>
        <w:rPr>
          <w:rFonts w:ascii="Arial" w:hAnsi="Arial" w:cs="Arial"/>
        </w:rPr>
      </w:pPr>
    </w:p>
    <w:p w:rsidR="000641BC" w:rsidRDefault="000641BC" w:rsidP="00C25B0B">
      <w:pPr>
        <w:rPr>
          <w:rFonts w:ascii="Arial" w:hAnsi="Arial" w:cs="Arial"/>
        </w:rPr>
      </w:pPr>
    </w:p>
    <w:p w:rsidR="000641BC" w:rsidRDefault="000641BC" w:rsidP="00C25B0B">
      <w:pPr>
        <w:rPr>
          <w:rFonts w:ascii="Arial" w:hAnsi="Arial" w:cs="Arial"/>
        </w:rPr>
      </w:pPr>
    </w:p>
    <w:p w:rsidR="000641BC" w:rsidRDefault="000641BC" w:rsidP="00C25B0B">
      <w:pPr>
        <w:rPr>
          <w:rFonts w:ascii="Arial" w:hAnsi="Arial" w:cs="Arial"/>
        </w:rPr>
      </w:pPr>
    </w:p>
    <w:p w:rsidR="000641BC" w:rsidRDefault="000641BC" w:rsidP="00C25B0B">
      <w:pPr>
        <w:rPr>
          <w:rFonts w:ascii="Arial" w:hAnsi="Arial" w:cs="Arial"/>
        </w:rPr>
      </w:pPr>
    </w:p>
    <w:p w:rsidR="000641BC" w:rsidRDefault="000641BC" w:rsidP="00C25B0B">
      <w:pPr>
        <w:rPr>
          <w:rFonts w:ascii="Arial" w:hAnsi="Arial" w:cs="Arial"/>
        </w:rPr>
      </w:pPr>
    </w:p>
    <w:p w:rsidR="000641BC" w:rsidRDefault="000641BC" w:rsidP="00C25B0B">
      <w:pPr>
        <w:rPr>
          <w:rFonts w:ascii="Arial" w:hAnsi="Arial" w:cs="Arial"/>
        </w:rPr>
      </w:pPr>
    </w:p>
    <w:p w:rsidR="000641BC" w:rsidRDefault="000641BC" w:rsidP="00C25B0B">
      <w:pPr>
        <w:rPr>
          <w:rFonts w:ascii="Arial" w:hAnsi="Arial" w:cs="Arial"/>
        </w:rPr>
      </w:pPr>
    </w:p>
    <w:p w:rsidR="000641BC" w:rsidRDefault="000641BC" w:rsidP="00C25B0B">
      <w:pPr>
        <w:rPr>
          <w:rFonts w:ascii="Arial" w:hAnsi="Arial" w:cs="Arial"/>
        </w:rPr>
      </w:pPr>
    </w:p>
    <w:p w:rsidR="000641BC" w:rsidRDefault="000641BC" w:rsidP="00C25B0B">
      <w:pPr>
        <w:rPr>
          <w:rFonts w:ascii="Arial" w:hAnsi="Arial" w:cs="Arial"/>
        </w:rPr>
      </w:pPr>
    </w:p>
    <w:p w:rsidR="000641BC" w:rsidRDefault="000641BC" w:rsidP="00C25B0B">
      <w:pPr>
        <w:rPr>
          <w:rFonts w:ascii="Arial" w:hAnsi="Arial" w:cs="Arial"/>
        </w:rPr>
      </w:pPr>
    </w:p>
    <w:p w:rsidR="000641BC" w:rsidRDefault="000641BC" w:rsidP="00C25B0B">
      <w:pPr>
        <w:rPr>
          <w:rFonts w:ascii="Arial" w:hAnsi="Arial" w:cs="Arial"/>
        </w:rPr>
      </w:pPr>
    </w:p>
    <w:p w:rsidR="000641BC" w:rsidRDefault="000641BC" w:rsidP="00C25B0B">
      <w:pPr>
        <w:rPr>
          <w:rFonts w:ascii="Arial" w:hAnsi="Arial" w:cs="Arial"/>
        </w:rPr>
      </w:pPr>
    </w:p>
    <w:p w:rsidR="00952165" w:rsidRDefault="00952165" w:rsidP="00C46875">
      <w:pPr>
        <w:ind w:left="6237"/>
        <w:rPr>
          <w:rFonts w:ascii="Arial" w:hAnsi="Arial" w:cs="Arial"/>
        </w:rPr>
      </w:pPr>
    </w:p>
    <w:p w:rsidR="00952165" w:rsidRDefault="00952165" w:rsidP="00C46875">
      <w:pPr>
        <w:ind w:left="6237"/>
        <w:rPr>
          <w:rFonts w:ascii="Arial" w:hAnsi="Arial" w:cs="Arial"/>
        </w:rPr>
      </w:pPr>
    </w:p>
    <w:p w:rsidR="00952165" w:rsidRDefault="00952165" w:rsidP="00C46875">
      <w:pPr>
        <w:ind w:left="6237"/>
        <w:rPr>
          <w:rFonts w:ascii="Arial" w:hAnsi="Arial" w:cs="Arial"/>
        </w:rPr>
      </w:pPr>
    </w:p>
    <w:p w:rsidR="00952165" w:rsidRDefault="00952165" w:rsidP="00C46875">
      <w:pPr>
        <w:ind w:left="6237"/>
        <w:rPr>
          <w:rFonts w:ascii="Arial" w:hAnsi="Arial" w:cs="Arial"/>
        </w:rPr>
      </w:pPr>
    </w:p>
    <w:p w:rsidR="00952165" w:rsidRDefault="00952165" w:rsidP="00C46875">
      <w:pPr>
        <w:ind w:left="6237"/>
        <w:rPr>
          <w:rFonts w:ascii="Arial" w:hAnsi="Arial" w:cs="Arial"/>
        </w:rPr>
      </w:pPr>
    </w:p>
    <w:p w:rsidR="00C46875" w:rsidRPr="00C46875" w:rsidRDefault="00C46875" w:rsidP="00C46875">
      <w:pPr>
        <w:ind w:left="6237"/>
        <w:rPr>
          <w:rFonts w:ascii="Arial" w:hAnsi="Arial" w:cs="Arial"/>
        </w:rPr>
      </w:pPr>
      <w:bookmarkStart w:id="0" w:name="_GoBack"/>
      <w:bookmarkEnd w:id="0"/>
      <w:r w:rsidRPr="00C46875">
        <w:rPr>
          <w:rFonts w:ascii="Arial" w:hAnsi="Arial" w:cs="Arial"/>
        </w:rPr>
        <w:lastRenderedPageBreak/>
        <w:t>Приложение к решению</w:t>
      </w:r>
    </w:p>
    <w:p w:rsidR="00C46875" w:rsidRPr="00C46875" w:rsidRDefault="00C46875" w:rsidP="00C46875">
      <w:pPr>
        <w:ind w:left="6237"/>
        <w:rPr>
          <w:rFonts w:ascii="Arial" w:hAnsi="Arial" w:cs="Arial"/>
        </w:rPr>
      </w:pPr>
      <w:r w:rsidRPr="00C46875">
        <w:rPr>
          <w:rFonts w:ascii="Arial" w:hAnsi="Arial" w:cs="Arial"/>
        </w:rPr>
        <w:t xml:space="preserve">Совета депутатов </w:t>
      </w:r>
    </w:p>
    <w:p w:rsidR="00C46875" w:rsidRPr="00C46875" w:rsidRDefault="00C46875" w:rsidP="00C46875">
      <w:pPr>
        <w:ind w:left="6237"/>
        <w:rPr>
          <w:rFonts w:ascii="Arial" w:hAnsi="Arial" w:cs="Arial"/>
        </w:rPr>
      </w:pPr>
      <w:r w:rsidRPr="00C46875">
        <w:rPr>
          <w:rFonts w:ascii="Arial" w:hAnsi="Arial" w:cs="Arial"/>
        </w:rPr>
        <w:t>Пушкинского городского округа</w:t>
      </w:r>
    </w:p>
    <w:p w:rsidR="00C46875" w:rsidRPr="00C46875" w:rsidRDefault="00C46875" w:rsidP="00C46875">
      <w:pPr>
        <w:ind w:left="6237"/>
        <w:rPr>
          <w:rFonts w:ascii="Arial" w:hAnsi="Arial" w:cs="Arial"/>
        </w:rPr>
      </w:pPr>
      <w:r w:rsidRPr="00C46875">
        <w:rPr>
          <w:rFonts w:ascii="Arial" w:hAnsi="Arial" w:cs="Arial"/>
        </w:rPr>
        <w:t>от 27.02.2020 № 150/13</w:t>
      </w:r>
    </w:p>
    <w:p w:rsidR="00C46875" w:rsidRPr="00C46875" w:rsidRDefault="00C46875" w:rsidP="00C46875">
      <w:pPr>
        <w:rPr>
          <w:rFonts w:ascii="Arial" w:hAnsi="Arial" w:cs="Arial"/>
        </w:rPr>
      </w:pPr>
    </w:p>
    <w:p w:rsidR="00C46875" w:rsidRPr="00C46875" w:rsidRDefault="00C46875" w:rsidP="00C46875">
      <w:pPr>
        <w:jc w:val="center"/>
        <w:rPr>
          <w:rFonts w:ascii="Arial" w:hAnsi="Arial" w:cs="Arial"/>
          <w:b/>
          <w:bCs/>
        </w:rPr>
      </w:pPr>
      <w:r w:rsidRPr="00C46875">
        <w:rPr>
          <w:rFonts w:ascii="Arial" w:hAnsi="Arial" w:cs="Arial"/>
          <w:b/>
          <w:bCs/>
        </w:rPr>
        <w:t>Положение</w:t>
      </w:r>
    </w:p>
    <w:p w:rsidR="00C46875" w:rsidRPr="00C46875" w:rsidRDefault="00C46875" w:rsidP="00C46875">
      <w:pPr>
        <w:jc w:val="center"/>
        <w:rPr>
          <w:rFonts w:ascii="Arial" w:hAnsi="Arial" w:cs="Arial"/>
          <w:b/>
          <w:bCs/>
        </w:rPr>
      </w:pPr>
      <w:r w:rsidRPr="00C46875">
        <w:rPr>
          <w:rFonts w:ascii="Arial" w:hAnsi="Arial" w:cs="Arial"/>
          <w:b/>
          <w:bCs/>
        </w:rPr>
        <w:t>о Контрольно-счётной палате Пушкинского городского округа Московской области</w:t>
      </w:r>
    </w:p>
    <w:p w:rsidR="00C46875" w:rsidRPr="00C46875" w:rsidRDefault="00C46875" w:rsidP="00C46875">
      <w:pPr>
        <w:jc w:val="center"/>
        <w:rPr>
          <w:rFonts w:ascii="Arial" w:hAnsi="Arial" w:cs="Arial"/>
          <w:b/>
          <w:bCs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>Статья 1. Цель настоящего Положения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</w:p>
    <w:p w:rsidR="00C46875" w:rsidRPr="00C46875" w:rsidRDefault="00C46875" w:rsidP="00C46875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b/>
          <w:bCs/>
          <w:lang w:eastAsia="en-US"/>
        </w:rPr>
      </w:pPr>
      <w:r w:rsidRPr="00C46875">
        <w:rPr>
          <w:rFonts w:ascii="Arial" w:eastAsiaTheme="minorHAnsi" w:hAnsi="Arial" w:cs="Arial"/>
          <w:lang w:eastAsia="en-US"/>
        </w:rPr>
        <w:t>Целью настоящего Положения является установление общих принципов организации, деятельности и основных полномочий Контрольно-счётной палаты Пушкинского городского округа Московской области (далее - Контрольно-счётная палата).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>Статья 2. Правовое регулирование организации и деятельности Контрольно-счётной палаты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</w:p>
    <w:p w:rsidR="00C46875" w:rsidRPr="00C46875" w:rsidRDefault="00C46875" w:rsidP="00C4687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 xml:space="preserve">Правовое регулирование организации и деятельности Контрольно-счётной палаты основывается на Конституции Российской Федерации 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07.02.2011 </w:t>
      </w:r>
      <w:r w:rsidRPr="00C46875">
        <w:rPr>
          <w:rFonts w:ascii="Tahoma" w:hAnsi="Tahoma" w:cs="Arial"/>
        </w:rPr>
        <w:t>﻿</w:t>
      </w:r>
      <w:r w:rsidRPr="00C46875">
        <w:rPr>
          <w:rFonts w:ascii="Arial" w:hAnsi="Arial" w:cs="Arial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Федерации, законами и иными нормативными правовыми актами Московской области, Уставом Пушкинского городского округа Московской области, иными муниципальными правовыми актами Пушкинского городского округа, настоящим Положением, Регламентом Контрольно-счётной палаты.</w:t>
      </w:r>
    </w:p>
    <w:p w:rsidR="00C46875" w:rsidRPr="00C46875" w:rsidRDefault="00C46875" w:rsidP="00C4687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>Статья 3. Основы статуса Контрольно-счётной палаты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</w:p>
    <w:p w:rsidR="00C46875" w:rsidRPr="00C46875" w:rsidRDefault="00C46875" w:rsidP="00C46875">
      <w:pPr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1. Контрольно-счётная палата - постоянно действующий орган внешнего муниципального финансового контроля, образуемый Советом депутатов Пушкинского городского округа в целях осуществления на территории Пушкинского городского округа</w:t>
      </w:r>
      <w:r w:rsidRPr="00C46875">
        <w:rPr>
          <w:rFonts w:ascii="Arial" w:hAnsi="Arial" w:cs="Arial"/>
          <w:bCs/>
        </w:rPr>
        <w:t xml:space="preserve"> внешнего финансового контроля</w:t>
      </w:r>
      <w:r w:rsidRPr="00C46875">
        <w:rPr>
          <w:rFonts w:ascii="Arial" w:hAnsi="Arial" w:cs="Arial"/>
        </w:rPr>
        <w:t xml:space="preserve"> за исполнением бюджета Пушкинского городского округа</w:t>
      </w:r>
      <w:r w:rsidRPr="00C46875">
        <w:rPr>
          <w:rFonts w:ascii="Arial" w:hAnsi="Arial" w:cs="Arial"/>
          <w:bCs/>
        </w:rPr>
        <w:t>,</w:t>
      </w:r>
      <w:r w:rsidRPr="00C46875">
        <w:rPr>
          <w:rFonts w:ascii="Arial" w:hAnsi="Arial" w:cs="Arial"/>
        </w:rPr>
        <w:t xml:space="preserve"> соблюдением установленного порядка подготовки и рассмотрения проекта бюджета Пушкинского городского округа, отчёта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 Пушкинского городского округа.</w:t>
      </w:r>
    </w:p>
    <w:p w:rsidR="00C46875" w:rsidRPr="00C46875" w:rsidRDefault="00C46875" w:rsidP="00C46875">
      <w:pPr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 xml:space="preserve">2. Полномочия, состав и порядок деятельности Контрольно-счётной палаты устанавливается Уставом Пушкинского городского округа Московской области и муниципальным правовым актом Совета депутатов Пушкинского городского округа. 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 xml:space="preserve">3. Контрольно-счётная палата входит в структуру органов местного самоуправления Пушкинского городского округа и подотчётна Совету депутатов Пушкинского городского округа. 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 xml:space="preserve">4. Контрольно-счётная палата обладает организационной и функциональной независимостью и осуществляет свою деятельность самостоятельно. 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Деятельность Контрольно-счётной палаты не может быть приостановлена, в том числе в связи с досрочным прекращением полномочий Совета депутатов Пушкинского городского округа.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5. Контрольно-счётная палата является органом местного самоуправления Пушкинского городского округа</w:t>
      </w:r>
      <w:r w:rsidRPr="00C46875">
        <w:rPr>
          <w:rFonts w:ascii="Arial" w:hAnsi="Arial" w:cs="Arial"/>
          <w:color w:val="0000FF"/>
        </w:rPr>
        <w:t xml:space="preserve"> </w:t>
      </w:r>
      <w:r w:rsidRPr="00C46875">
        <w:rPr>
          <w:rFonts w:ascii="Arial" w:hAnsi="Arial" w:cs="Arial"/>
        </w:rPr>
        <w:t xml:space="preserve">и обладает правами юридического лица, </w:t>
      </w:r>
      <w:r w:rsidRPr="00C46875">
        <w:rPr>
          <w:rFonts w:ascii="Arial" w:hAnsi="Arial" w:cs="Arial"/>
          <w:bCs/>
        </w:rPr>
        <w:t xml:space="preserve">является </w:t>
      </w:r>
      <w:r w:rsidRPr="00C46875">
        <w:rPr>
          <w:rFonts w:ascii="Arial" w:hAnsi="Arial" w:cs="Arial"/>
          <w:bCs/>
        </w:rPr>
        <w:lastRenderedPageBreak/>
        <w:t>муниципальным казённым учреждением</w:t>
      </w:r>
      <w:r w:rsidRPr="00C46875">
        <w:rPr>
          <w:rFonts w:ascii="Arial" w:hAnsi="Arial" w:cs="Arial"/>
        </w:rPr>
        <w:t>, имеет печать и официальный бланк со своим наименованием, с изображением герба Пушкинского городского округа.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Полное официальное наименование юридического лица: Контрольно-счетная палата Пушкинского городского округа Московской области.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Сокращенное наименование: КСП Пушкинского городского округа.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6. Место нахождения и адрес Контрольно-счётной палаты: 141200, Московская область, город Пушкино, Московский проспект, дом 12/2, офис 505.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>Статья 4. Принципы деятельности Контрольно-счётной палаты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 xml:space="preserve"> 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Деятельность Контрольно-счётной палаты основывается на принципах законности, объективности, эффективности, независимости и гласности.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>Статья 5. Состав и структура Контрольно-счётной палаты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 xml:space="preserve"> </w:t>
      </w:r>
    </w:p>
    <w:p w:rsidR="00C46875" w:rsidRPr="00C46875" w:rsidRDefault="00C46875" w:rsidP="00C468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 xml:space="preserve">1. Определена следующая структура Контрольно-счётной палаты: председатель, заместитель председателя, аудиторы, аппарат Контрольно-счётной палаты, в состав которого входят инспекторы и штатные работники, осуществляющие техническое обеспечение деятельности. </w:t>
      </w:r>
    </w:p>
    <w:p w:rsidR="00C46875" w:rsidRPr="00C46875" w:rsidRDefault="00C46875" w:rsidP="00C4687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Председатель Контрольно-счётной палаты замещает муниципальную должность, заместитель председателя, аудиторы и инспекторы Контрольно-счётной палаты замещают должности муниципальной службы.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2.  Штатная численность Контрольно-счётной палаты составляет пять человек.</w:t>
      </w:r>
    </w:p>
    <w:p w:rsidR="00C46875" w:rsidRPr="00C46875" w:rsidRDefault="00C46875" w:rsidP="00C4687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3</w:t>
      </w:r>
      <w:r w:rsidRPr="00C46875">
        <w:rPr>
          <w:rFonts w:ascii="Arial" w:hAnsi="Arial" w:cs="Arial"/>
          <w:color w:val="1F497D" w:themeColor="text2"/>
        </w:rPr>
        <w:t xml:space="preserve">. </w:t>
      </w:r>
      <w:r w:rsidRPr="00C46875">
        <w:rPr>
          <w:rFonts w:ascii="Arial" w:hAnsi="Arial" w:cs="Arial"/>
        </w:rPr>
        <w:t>Штатное расписание Контрольно-счётной палаты утверждается председателем Контрольно-счётной палаты.</w:t>
      </w:r>
    </w:p>
    <w:p w:rsidR="00C46875" w:rsidRPr="00C46875" w:rsidRDefault="00C46875" w:rsidP="00C4687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 xml:space="preserve">Статья 6. Порядок назначения на должность председателя, заместителя председателя и аудиторов Контрольно-счётной палаты 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</w:p>
    <w:p w:rsidR="00C46875" w:rsidRPr="00C46875" w:rsidRDefault="00C46875" w:rsidP="00C46875">
      <w:pPr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1. Председатель, заместитель председателя и аудиторы Контрольно-счётной палаты назначаются на должность Советом депутатов Пушкинского городского округа.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  <w:spacing w:val="-1"/>
        </w:rPr>
        <w:t>2. Срок полномочий п</w:t>
      </w:r>
      <w:r w:rsidRPr="00C46875">
        <w:rPr>
          <w:rFonts w:ascii="Arial" w:hAnsi="Arial" w:cs="Arial"/>
        </w:rPr>
        <w:t xml:space="preserve">редседателя, заместителя председателя и аудиторов Контрольно-счётной палаты пять лет. 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3. Предложения о кандидатурах на должность председателя Контрольно-счётной палаты вносятся в Совет депутатов Пушкинского городского округа: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- председателем Совета депутатов Пушкинского городского округа;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- депутатами Совета депутатов Пушкинского городского округа - не менее одной трети от установленного числа депутатов Совета депутатов Пушкинского городского округа;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- Главой</w:t>
      </w:r>
      <w:r w:rsidRPr="00C46875">
        <w:rPr>
          <w:rFonts w:ascii="Arial" w:hAnsi="Arial" w:cs="Arial"/>
          <w:color w:val="0000FF"/>
        </w:rPr>
        <w:t xml:space="preserve"> </w:t>
      </w:r>
      <w:r w:rsidRPr="00C46875">
        <w:rPr>
          <w:rFonts w:ascii="Arial" w:hAnsi="Arial" w:cs="Arial"/>
        </w:rPr>
        <w:t>Пушкинского городского округа.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4. Кандидатуры на должность заместителя председателя и аудиторов Контрольно-счётной палаты вносятся на рассмотрение Совета депутатов Пушкинского городского округа председателем Контрольно-счётной палаты.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5. Кандидатуры на должность председателя, заместителя председателя и аудиторов Контрольно-счётной палаты рассматриваются Советом депутатов Пушкинского городского округа на ближайшем заседании после истечения срока полномочий председателя, заместителя председателя и аудиторов Контрольно-счётной палаты.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6. Рассмотрение кандидатур на должность председателя, заместителя председателя и аудиторов Контрольно-счётной палаты назначается независимо от количества предложений по кандидатуре на конкретную должность.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7. Голосование по кандидатурам на должность председателя, заместителя председателя и аудиторов Контрольно-счётной палаты является открытым.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lastRenderedPageBreak/>
        <w:t>8. Кандидат считается назначенным на должность председателя, заместителя председателя и аудитора Контрольно-счётной палаты, если за него проголосовало большинство от установленной численности депутатов Совета депутатов Пушкинского городского округа.</w:t>
      </w:r>
    </w:p>
    <w:p w:rsidR="00C46875" w:rsidRPr="00C46875" w:rsidRDefault="00C46875" w:rsidP="00C46875">
      <w:pPr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9. По истечении срока полномочий председатель, заместитель председателя и аудиторы Контрольно-счётной палаты продолжают исполнять свои обязанности до вступления в должность вновь назначенных председателя, заместителя председателя и аудиторов Контрольно-счётной палаты.</w:t>
      </w:r>
    </w:p>
    <w:p w:rsidR="00C46875" w:rsidRPr="00C46875" w:rsidRDefault="00C46875" w:rsidP="00C46875">
      <w:pPr>
        <w:ind w:firstLine="709"/>
        <w:jc w:val="both"/>
        <w:rPr>
          <w:rFonts w:ascii="Arial" w:hAnsi="Arial" w:cs="Arial"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>Статья 7. Требования к кандидатам на должности председателя, заместителя председателя и аудиторов Контрольно-счётной палаты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 xml:space="preserve">1. На должность председателя, заместителя председателя и аудитора Контрольно-счётной палаты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юриспруденции. 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2. Гражданин Российской Федерации не может быть назначен на должность председателя, заместителя председателя и аудитора Контрольно-счётной палаты в случае: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- наличия у него неснятой или непогашенной судимости;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- признания его недееспособным или ограниченно дееспособным решением суда, вступившим в законную силу;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-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-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</w:p>
    <w:p w:rsidR="00C46875" w:rsidRPr="00C46875" w:rsidRDefault="00C46875" w:rsidP="00C4687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46875">
        <w:rPr>
          <w:rFonts w:ascii="Arial" w:hAnsi="Arial" w:cs="Arial"/>
        </w:rPr>
        <w:t xml:space="preserve">- </w:t>
      </w:r>
      <w:r w:rsidRPr="00C46875">
        <w:rPr>
          <w:rFonts w:ascii="Arial" w:eastAsiaTheme="minorHAnsi" w:hAnsi="Arial" w:cs="Arial"/>
          <w:lang w:eastAsia="en-US"/>
        </w:rPr>
        <w:t xml:space="preserve"> наличия оснований, предусмотренных пунктами </w:t>
      </w:r>
      <w:hyperlink r:id="rId8" w:history="1">
        <w:r w:rsidRPr="00C46875">
          <w:rPr>
            <w:rFonts w:ascii="Arial" w:eastAsiaTheme="minorHAnsi" w:hAnsi="Arial" w:cs="Arial"/>
            <w:lang w:eastAsia="en-US"/>
          </w:rPr>
          <w:t>4</w:t>
        </w:r>
      </w:hyperlink>
      <w:r w:rsidRPr="00C46875">
        <w:rPr>
          <w:rFonts w:ascii="Arial" w:eastAsiaTheme="minorHAnsi" w:hAnsi="Arial" w:cs="Arial"/>
          <w:lang w:eastAsia="en-US"/>
        </w:rPr>
        <w:t xml:space="preserve"> и </w:t>
      </w:r>
      <w:hyperlink r:id="rId9" w:history="1">
        <w:r w:rsidRPr="00C46875">
          <w:rPr>
            <w:rFonts w:ascii="Arial" w:eastAsiaTheme="minorHAnsi" w:hAnsi="Arial" w:cs="Arial"/>
            <w:lang w:eastAsia="en-US"/>
          </w:rPr>
          <w:t>5</w:t>
        </w:r>
      </w:hyperlink>
      <w:r w:rsidRPr="00C46875">
        <w:rPr>
          <w:rFonts w:ascii="Arial" w:eastAsiaTheme="minorHAnsi" w:hAnsi="Arial" w:cs="Arial"/>
          <w:lang w:eastAsia="en-US"/>
        </w:rPr>
        <w:t xml:space="preserve"> настоящей статьи.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3. Председатель, заместитель председателя и аудиторы Контрольно-счётной палаты не могут состоять в близком родстве или свойстве (родители, супруги, дети, братья, сёстры, а также братья, сёстры, родители и дети супругов) с председателем Совета депутатов Пушкинского городского округа, Главой Пушкинского городского округа, руководителями судебных и правоохранительных органов, расположенных на территории Пушкинского городского округа.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4. Председатель, заместитель председателя и аудиторы Контрольно-счётной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счёт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 xml:space="preserve">5. Председатель, заместитель председателя и аудиторы Контрольно-счётной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</w:t>
      </w:r>
      <w:r w:rsidRPr="00C46875">
        <w:rPr>
          <w:rFonts w:ascii="Arial" w:hAnsi="Arial" w:cs="Arial"/>
        </w:rPr>
        <w:lastRenderedPageBreak/>
        <w:t>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 xml:space="preserve">6. Председатель, заместитель председателя и аудиторы Контрольно-счётной палаты обязаны соблюдать ограничения и запреты, установленные законодательством Российской Федерации. 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</w:p>
    <w:p w:rsidR="00C46875" w:rsidRPr="00C46875" w:rsidRDefault="00C46875" w:rsidP="00C46875">
      <w:pPr>
        <w:ind w:firstLine="709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>Статья 8. Гарантии статуса должностных лиц Контрольно-счётной палаты</w:t>
      </w:r>
    </w:p>
    <w:p w:rsidR="00C46875" w:rsidRPr="00C46875" w:rsidRDefault="00C46875" w:rsidP="00C46875">
      <w:pPr>
        <w:ind w:firstLine="709"/>
        <w:jc w:val="both"/>
        <w:rPr>
          <w:rFonts w:ascii="Arial" w:hAnsi="Arial" w:cs="Arial"/>
          <w:b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1. Председатель, заместитель председателя, аудиторы и инспекторы являются должностными лицами Контрольно-счётной палаты.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2. Воздействие в какой-либо форме на должностных лиц Контрольно-счётной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Контрольно-счётной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Московской области.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3. Должностные лица Контрольно-счётной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4. Должностные лица Контрольно-счётной палаты обладают гарантиями профессиональной независимости.</w:t>
      </w:r>
    </w:p>
    <w:p w:rsidR="00C46875" w:rsidRPr="00C46875" w:rsidRDefault="00C46875" w:rsidP="00C46875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C46875">
        <w:rPr>
          <w:rFonts w:ascii="Arial" w:eastAsiaTheme="minorHAnsi" w:hAnsi="Arial" w:cs="Arial"/>
          <w:bCs/>
          <w:lang w:eastAsia="en-US"/>
        </w:rPr>
        <w:t>5. Председатель Контрольно-счётной палаты, замещающий муниципальную должность, досрочно освобождается от должности на основании решения Совета депутатов Пушкинского городского округа в случае:</w:t>
      </w:r>
    </w:p>
    <w:p w:rsidR="00C46875" w:rsidRPr="00C46875" w:rsidRDefault="00C46875" w:rsidP="00C46875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C46875">
        <w:rPr>
          <w:rFonts w:ascii="Arial" w:eastAsiaTheme="minorHAnsi" w:hAnsi="Arial" w:cs="Arial"/>
          <w:bCs/>
          <w:lang w:eastAsia="en-US"/>
        </w:rPr>
        <w:t>- вступления в законную силу обвинительного приговора суда в отношении его;</w:t>
      </w:r>
    </w:p>
    <w:p w:rsidR="00C46875" w:rsidRPr="00C46875" w:rsidRDefault="00C46875" w:rsidP="00C46875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C46875">
        <w:rPr>
          <w:rFonts w:ascii="Arial" w:eastAsiaTheme="minorHAnsi" w:hAnsi="Arial" w:cs="Arial"/>
          <w:bCs/>
          <w:lang w:eastAsia="en-US"/>
        </w:rPr>
        <w:t>- признания его недееспособным или ограниченно дееспособным вступившим в законную силу решением суда;</w:t>
      </w:r>
    </w:p>
    <w:p w:rsidR="00C46875" w:rsidRPr="00C46875" w:rsidRDefault="00C46875" w:rsidP="00C46875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C46875">
        <w:rPr>
          <w:rFonts w:ascii="Arial" w:eastAsiaTheme="minorHAnsi" w:hAnsi="Arial" w:cs="Arial"/>
          <w:bCs/>
          <w:lang w:eastAsia="en-US"/>
        </w:rPr>
        <w:t>-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46875" w:rsidRPr="00C46875" w:rsidRDefault="00C46875" w:rsidP="00C46875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C46875">
        <w:rPr>
          <w:rFonts w:ascii="Arial" w:eastAsiaTheme="minorHAnsi" w:hAnsi="Arial" w:cs="Arial"/>
          <w:bCs/>
          <w:lang w:eastAsia="en-US"/>
        </w:rPr>
        <w:t>- подачи письменного заявления об отставке;</w:t>
      </w:r>
    </w:p>
    <w:p w:rsidR="00C46875" w:rsidRPr="00C46875" w:rsidRDefault="00C46875" w:rsidP="00C46875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C46875">
        <w:rPr>
          <w:rFonts w:ascii="Arial" w:eastAsiaTheme="minorHAnsi" w:hAnsi="Arial" w:cs="Arial"/>
          <w:bCs/>
          <w:lang w:eastAsia="en-US"/>
        </w:rPr>
        <w:t>-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Совета депутатов Пушкинского городского округа;</w:t>
      </w:r>
    </w:p>
    <w:p w:rsidR="00C46875" w:rsidRPr="00C46875" w:rsidRDefault="00C46875" w:rsidP="00C46875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C46875">
        <w:rPr>
          <w:rFonts w:ascii="Arial" w:eastAsiaTheme="minorHAnsi" w:hAnsi="Arial" w:cs="Arial"/>
          <w:bCs/>
          <w:lang w:eastAsia="en-US"/>
        </w:rPr>
        <w:t xml:space="preserve">- выявления обстоятельств, предусмотренных пунктами </w:t>
      </w:r>
      <w:hyperlink r:id="rId10" w:history="1">
        <w:r w:rsidRPr="00C46875">
          <w:rPr>
            <w:rFonts w:ascii="Arial" w:eastAsiaTheme="minorHAnsi" w:hAnsi="Arial" w:cs="Arial"/>
            <w:bCs/>
            <w:lang w:eastAsia="en-US"/>
          </w:rPr>
          <w:t>3</w:t>
        </w:r>
      </w:hyperlink>
      <w:r w:rsidRPr="00C46875">
        <w:rPr>
          <w:rFonts w:ascii="Arial" w:eastAsiaTheme="minorHAnsi" w:hAnsi="Arial" w:cs="Arial"/>
          <w:bCs/>
          <w:lang w:eastAsia="en-US"/>
        </w:rPr>
        <w:t xml:space="preserve"> - </w:t>
      </w:r>
      <w:hyperlink r:id="rId11" w:history="1">
        <w:r w:rsidRPr="00C46875">
          <w:rPr>
            <w:rFonts w:ascii="Arial" w:hAnsi="Arial" w:cs="Arial"/>
          </w:rPr>
          <w:t>4</w:t>
        </w:r>
        <w:r w:rsidRPr="00C46875">
          <w:rPr>
            <w:rFonts w:ascii="Arial" w:eastAsiaTheme="minorHAnsi" w:hAnsi="Arial" w:cs="Arial"/>
            <w:bCs/>
            <w:lang w:eastAsia="en-US"/>
          </w:rPr>
          <w:t xml:space="preserve"> статьи 7</w:t>
        </w:r>
      </w:hyperlink>
      <w:r w:rsidRPr="00C46875">
        <w:rPr>
          <w:rFonts w:ascii="Arial" w:eastAsiaTheme="minorHAnsi" w:hAnsi="Arial" w:cs="Arial"/>
          <w:bCs/>
          <w:lang w:eastAsia="en-US"/>
        </w:rPr>
        <w:t xml:space="preserve"> настоящего положения;</w:t>
      </w:r>
    </w:p>
    <w:p w:rsidR="00C46875" w:rsidRPr="00C46875" w:rsidRDefault="00C46875" w:rsidP="00C46875">
      <w:pPr>
        <w:autoSpaceDE w:val="0"/>
        <w:autoSpaceDN w:val="0"/>
        <w:adjustRightInd w:val="0"/>
        <w:ind w:firstLine="709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C46875">
        <w:rPr>
          <w:rFonts w:ascii="Arial" w:eastAsiaTheme="minorHAnsi" w:hAnsi="Arial" w:cs="Arial"/>
          <w:bCs/>
          <w:lang w:eastAsia="en-US"/>
        </w:rPr>
        <w:t xml:space="preserve">- несоблюдения ограничений, запретов, неисполнения обязанностей, которые установлены Федеральным </w:t>
      </w:r>
      <w:hyperlink r:id="rId12" w:history="1">
        <w:r w:rsidRPr="00C46875">
          <w:rPr>
            <w:rFonts w:ascii="Arial" w:eastAsiaTheme="minorHAnsi" w:hAnsi="Arial" w:cs="Arial"/>
            <w:bCs/>
            <w:lang w:eastAsia="en-US"/>
          </w:rPr>
          <w:t>законом</w:t>
        </w:r>
      </w:hyperlink>
      <w:r w:rsidRPr="00C46875">
        <w:rPr>
          <w:rFonts w:ascii="Arial" w:eastAsiaTheme="minorHAnsi" w:hAnsi="Arial" w:cs="Arial"/>
          <w:bCs/>
          <w:lang w:eastAsia="en-US"/>
        </w:rPr>
        <w:t xml:space="preserve"> от 25.12.2008 № 273-ФЗ «О противодействии коррупции», Федеральным </w:t>
      </w:r>
      <w:hyperlink r:id="rId13" w:history="1">
        <w:r w:rsidRPr="00C46875">
          <w:rPr>
            <w:rFonts w:ascii="Arial" w:eastAsiaTheme="minorHAnsi" w:hAnsi="Arial" w:cs="Arial"/>
            <w:bCs/>
            <w:lang w:eastAsia="en-US"/>
          </w:rPr>
          <w:t>законом</w:t>
        </w:r>
      </w:hyperlink>
      <w:r w:rsidRPr="00C46875">
        <w:rPr>
          <w:rFonts w:ascii="Arial" w:eastAsiaTheme="minorHAnsi" w:hAnsi="Arial" w:cs="Arial"/>
          <w:bCs/>
          <w:lang w:eastAsia="en-US"/>
        </w:rPr>
        <w:t xml:space="preserve"> от 03.12.2012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14" w:history="1">
        <w:r w:rsidRPr="00C46875">
          <w:rPr>
            <w:rFonts w:ascii="Arial" w:eastAsiaTheme="minorHAnsi" w:hAnsi="Arial" w:cs="Arial"/>
            <w:bCs/>
            <w:lang w:eastAsia="en-US"/>
          </w:rPr>
          <w:t>законом</w:t>
        </w:r>
      </w:hyperlink>
      <w:r w:rsidRPr="00C46875">
        <w:rPr>
          <w:rFonts w:ascii="Arial" w:eastAsiaTheme="minorHAnsi" w:hAnsi="Arial" w:cs="Arial"/>
          <w:bCs/>
          <w:lang w:eastAsia="en-US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eastAsiaTheme="minorHAnsi" w:hAnsi="Arial" w:cs="Arial"/>
          <w:bCs/>
          <w:lang w:eastAsia="en-US"/>
        </w:rPr>
        <w:t xml:space="preserve">6. </w:t>
      </w:r>
      <w:r w:rsidRPr="00C46875">
        <w:rPr>
          <w:rFonts w:ascii="Arial" w:hAnsi="Arial" w:cs="Arial"/>
        </w:rPr>
        <w:t>Председателю Контрольно-счётной палаты устанавливается: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- денежное содержание в соответствии с</w:t>
      </w:r>
      <w:r w:rsidRPr="00C46875">
        <w:rPr>
          <w:rFonts w:ascii="Arial" w:hAnsi="Arial" w:cs="Arial"/>
          <w:color w:val="000000"/>
        </w:rPr>
        <w:t xml:space="preserve"> Законом Московской области от 11.11.2011 № 194/2001-ОЗ «О </w:t>
      </w:r>
      <w:r w:rsidRPr="00C46875">
        <w:rPr>
          <w:rFonts w:ascii="Arial" w:hAnsi="Arial" w:cs="Arial"/>
        </w:rPr>
        <w:t xml:space="preserve">денежном содержании лиц, замещающих муниципальные </w:t>
      </w:r>
      <w:r w:rsidRPr="00C46875">
        <w:rPr>
          <w:rFonts w:ascii="Arial" w:hAnsi="Arial" w:cs="Arial"/>
        </w:rPr>
        <w:lastRenderedPageBreak/>
        <w:t>должности и должности муниципальной службы в Московской области», муниципальными правовыми актами;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- ежегодный основной оплачиваемый отпуск продолжительностью 28 календарных дней;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- ежегодный дополнительный оплачиваемый отпуск продолжительностью 22 календарных дня.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color w:val="000000"/>
        </w:rPr>
      </w:pPr>
      <w:r w:rsidRPr="00C46875">
        <w:rPr>
          <w:rFonts w:ascii="Arial" w:hAnsi="Arial" w:cs="Arial"/>
          <w:color w:val="000000"/>
        </w:rPr>
        <w:t>Работникам Контрольно-счётной палаты (</w:t>
      </w:r>
      <w:r w:rsidRPr="00C46875">
        <w:rPr>
          <w:rFonts w:ascii="Arial" w:hAnsi="Arial" w:cs="Arial"/>
        </w:rPr>
        <w:t xml:space="preserve">заместитель председателя, аудиторы, </w:t>
      </w:r>
      <w:proofErr w:type="gramStart"/>
      <w:r w:rsidRPr="00C46875">
        <w:rPr>
          <w:rFonts w:ascii="Arial" w:hAnsi="Arial" w:cs="Arial"/>
        </w:rPr>
        <w:t>инспекторы)</w:t>
      </w:r>
      <w:r w:rsidRPr="00C46875">
        <w:rPr>
          <w:rFonts w:ascii="Arial" w:hAnsi="Arial" w:cs="Arial"/>
          <w:color w:val="000000"/>
        </w:rPr>
        <w:t xml:space="preserve">  устанавливается</w:t>
      </w:r>
      <w:proofErr w:type="gramEnd"/>
      <w:r w:rsidRPr="00C46875">
        <w:rPr>
          <w:rFonts w:ascii="Arial" w:hAnsi="Arial" w:cs="Arial"/>
          <w:color w:val="000000"/>
        </w:rPr>
        <w:t>: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color w:val="000000"/>
        </w:rPr>
      </w:pPr>
      <w:r w:rsidRPr="00C46875">
        <w:rPr>
          <w:rFonts w:ascii="Arial" w:hAnsi="Arial" w:cs="Arial"/>
          <w:color w:val="000000"/>
        </w:rPr>
        <w:t>- денежное содержание в соответствии с Законом Московской области от 11.11.2011 № 194/2001-ОЗ «</w:t>
      </w:r>
      <w:proofErr w:type="gramStart"/>
      <w:r w:rsidRPr="00C46875">
        <w:rPr>
          <w:rFonts w:ascii="Arial" w:hAnsi="Arial" w:cs="Arial"/>
          <w:color w:val="000000"/>
        </w:rPr>
        <w:t>О денежном содержанием</w:t>
      </w:r>
      <w:proofErr w:type="gramEnd"/>
      <w:r w:rsidRPr="00C46875">
        <w:rPr>
          <w:rFonts w:ascii="Arial" w:hAnsi="Arial" w:cs="Arial"/>
          <w:color w:val="000000"/>
        </w:rPr>
        <w:t xml:space="preserve"> лиц, замещающих муниципальные должности и должности муниципальной службы в Московской области», муниципальными правовыми актами;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color w:val="000000"/>
        </w:rPr>
      </w:pPr>
      <w:r w:rsidRPr="00C46875">
        <w:rPr>
          <w:rFonts w:ascii="Arial" w:hAnsi="Arial" w:cs="Arial"/>
          <w:color w:val="000000"/>
        </w:rPr>
        <w:t>- отпуск в соответствии с Законом Московской области от 24.07.2007 № 137/2007-ОЗ «О муниципальной службе в Московской области».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color w:val="000000"/>
        </w:rPr>
      </w:pPr>
      <w:r w:rsidRPr="00C46875">
        <w:rPr>
          <w:rFonts w:ascii="Arial" w:hAnsi="Arial" w:cs="Arial"/>
          <w:color w:val="000000"/>
        </w:rPr>
        <w:t xml:space="preserve">Работникам, не являющимся муниципальными служащими, устанавливается заработная плата и предоставляется отпуск в соответствии с Трудовым законодательством Российской Федерации, муниципальными правовыми актами. </w:t>
      </w:r>
    </w:p>
    <w:p w:rsidR="00C46875" w:rsidRPr="00C46875" w:rsidRDefault="00C46875" w:rsidP="00C46875">
      <w:pPr>
        <w:ind w:firstLine="720"/>
        <w:jc w:val="both"/>
        <w:rPr>
          <w:rFonts w:ascii="Arial" w:eastAsiaTheme="minorHAnsi" w:hAnsi="Arial" w:cs="Arial"/>
          <w:bCs/>
          <w:lang w:eastAsia="en-US"/>
        </w:rPr>
      </w:pPr>
      <w:r w:rsidRPr="00C46875">
        <w:rPr>
          <w:rFonts w:ascii="Arial" w:eastAsiaTheme="minorHAnsi" w:hAnsi="Arial" w:cs="Arial"/>
          <w:bCs/>
          <w:lang w:eastAsia="en-US"/>
        </w:rPr>
        <w:t xml:space="preserve">7. Администрация Пушкинского городского округа принимает необходимые меры по организационно-техническому обеспечению деятельности Контрольно-счётной палаты. 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>Статья 9. Основные полномочия Контрольно-счётной палаты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</w:p>
    <w:p w:rsidR="00C46875" w:rsidRPr="00C46875" w:rsidRDefault="00C46875" w:rsidP="00C4687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1. Контрольно-счётная палата осуществляет следующие основные полномочия:</w:t>
      </w:r>
    </w:p>
    <w:p w:rsidR="00C46875" w:rsidRPr="00C46875" w:rsidRDefault="00C46875" w:rsidP="00C4687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1) контроль за исполнением бюджета Пушкинского городского округа;</w:t>
      </w:r>
    </w:p>
    <w:p w:rsidR="00C46875" w:rsidRPr="00C46875" w:rsidRDefault="00C46875" w:rsidP="00C4687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2) экспертиза проектов бюджета Пушкинского городского округа;</w:t>
      </w:r>
    </w:p>
    <w:p w:rsidR="00C46875" w:rsidRPr="00C46875" w:rsidRDefault="00C46875" w:rsidP="00C4687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3) внешняя проверка годового отчета об исполнении бюджета Пушкинского городского округа;</w:t>
      </w:r>
    </w:p>
    <w:p w:rsidR="00C46875" w:rsidRPr="00C46875" w:rsidRDefault="00C46875" w:rsidP="00C4687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4) организация и осуществление контроля за законностью, результативностью (эффективностью и экономностью) использования средств бюджета Пушкинского городского округа,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C46875" w:rsidRPr="00C46875" w:rsidRDefault="00C46875" w:rsidP="00C4687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5) 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Пушкинскому городскому округу;</w:t>
      </w:r>
    </w:p>
    <w:p w:rsidR="00C46875" w:rsidRPr="00C46875" w:rsidRDefault="00C46875" w:rsidP="00C4687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6) оценка эффективности предоставления налоговых и иных льгот и преимуществ, бюджетных кредитов за счет средств бюджета Пушкинского городского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Пушкинского городского округа и имущества, находящегося в муниципальной собственности Пушкинского городского округа;</w:t>
      </w:r>
    </w:p>
    <w:p w:rsidR="00C46875" w:rsidRPr="00C46875" w:rsidRDefault="00C46875" w:rsidP="00C4687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Пушкинского городского округа, а также муниципальных программ;</w:t>
      </w:r>
    </w:p>
    <w:p w:rsidR="00C46875" w:rsidRPr="00C46875" w:rsidRDefault="00C46875" w:rsidP="00C4687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8) анализ бюджетного процесса в Пушкинском городском округе и подготовка предложений, направленных на его совершенствование;</w:t>
      </w:r>
    </w:p>
    <w:p w:rsidR="00C46875" w:rsidRPr="00C46875" w:rsidRDefault="00C46875" w:rsidP="00C4687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9) подготовка информации о ходе исполнения бюджета Пушкинского городского округа, о результатах проведенных контрольных и экспертно-аналитических мероприятий и представление такой информации в Совет депутатов Пушкинского городского округа и Главе Пушкинского городского округа;</w:t>
      </w:r>
    </w:p>
    <w:p w:rsidR="00C46875" w:rsidRPr="00C46875" w:rsidRDefault="00C46875" w:rsidP="00C4687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lastRenderedPageBreak/>
        <w:t>10) участие в пределах полномочий в мероприятиях, направленных на противодействие коррупции;</w:t>
      </w:r>
    </w:p>
    <w:p w:rsidR="00C46875" w:rsidRPr="00C46875" w:rsidRDefault="00C46875" w:rsidP="00C4687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11)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ходе исполнения бюджета;</w:t>
      </w:r>
    </w:p>
    <w:p w:rsidR="00C46875" w:rsidRPr="00C46875" w:rsidRDefault="00C46875" w:rsidP="00C4687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12) аудит в сфере закупок товаров, работ, услуг для обеспечения муниципальных нужд Пушкинского городского округа и иные полномочия, определенные статьей 98 Федерального закона от 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46875" w:rsidRPr="00C46875" w:rsidRDefault="00C46875" w:rsidP="00C4687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13) иные полномочия в сфере внешнего муниципального финансового контроля, установленные федеральными законами, законами Московской области, Уставом Пушкинского городского округа Московской области и муниципальными правовыми актами Совета депутатов Пушкинского городского округа.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2. Внешний муниципальный финансовый контроль осуществляется Контрольно-счётной палатой: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- в отношении органов местного самоуправления и муниципальных органов, муниципальных учреждений и унитарных предприятий Пушкинского городского округа, а также иных организаций, если они используют имущество, находящееся в муниципальной собственности Пушкинского городского округа;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- в отношении иных организаций путем осуществления проверки соблюдения условий получения ими субсидий, кредитов, гарантий за счёт средств бюджета Пушкинского городского округа в порядке контроля за деятельностью главных распорядителей (распорядителей) и получателей средств бюджета Пушкинского городского округа,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счёт средств бюджета Пушкинского городского округа.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 xml:space="preserve">Статья 10. Полномочия председателя Контрольно-счётной палаты 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Председатель Контрольно-счётной палаты наделяется следующими полномочиями: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1. Представляет без доверенности Контрольно-счётную палату в органах государственной власти, органах местного самоуправления, судебных органах, иных организациях.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2. Осуществляет руководство деятельностью Контрольно-счётной палаты и организует ее работу в соответствии с законодательством Российской Федерации Московской области, муниципальными правовыми актами Пушкинского городского округа и настоящим Положением.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3. Принимает правовые акты (приказы, распоряжения, положения и т.д.) по вопросам организации деятельности Контрольно-счётной палаты, в том числе распоряжения о проведении контрольного мероприятия в отношении конкретного органа местного самоуправления Пушкинского городского округа или организации.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4. В соответствии с утвержденной структурой, штатной численностью и в пределах средств, предусмотренных в местном бюджете на обеспечение деятельности Контрольно-счетной палаты на соответствующий финансовый год, утверждает штатное расписание Контрольно-счётной палаты.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 xml:space="preserve">5. Осуществляет прием и увольнение работников Контрольно-счётной палаты, заключает с ними трудовые договоры, утверждает их должностные инструкции и осуществляет иные полномочия работодателя в соответствии с трудовым законодательством Российской Федерации, законодательством Российской Федерации по вопросам муниципальной службы, иными нормативными правовыми актами, содержащими нормы трудового права, настоящим Положением. 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lastRenderedPageBreak/>
        <w:t>6. Утверждает план работы Контрольно-счётной палаты.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7. Направляет запросы в пределах своей компетенции должностным лицам территориальных органов, федеральных органов, органов государственной власти, государственных органов Московской области, органов местного самоуправления и муниципальных органов и организаций.</w:t>
      </w:r>
    </w:p>
    <w:p w:rsidR="00C46875" w:rsidRPr="00C46875" w:rsidRDefault="00C46875" w:rsidP="00C46875">
      <w:pPr>
        <w:suppressAutoHyphens/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8. Требует в пределах своей компетенции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мероприятий.</w:t>
      </w:r>
    </w:p>
    <w:p w:rsidR="00C46875" w:rsidRPr="00C46875" w:rsidRDefault="00C46875" w:rsidP="00C46875">
      <w:pPr>
        <w:suppressAutoHyphens/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 xml:space="preserve">9. Заключает соглашения о сотрудничестве с государственными органами контроля, государственными и муниципальными органами финансового контроля. 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10. Заключает договоры со специалистами, привлекаемыми для участия в контрольных мероприятиях Контрольно-счётной палаты.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 xml:space="preserve">11. Проводит контрольные мероприятия, принимает участие в реализации экспертно-аналитических и информационных полномочий Контрольно-счётной палаты. 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12. Утверждает и подписывает представления, предписания, заключения и иные документы Контрольно-счётной палаты.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bookmarkStart w:id="1" w:name="sub_104"/>
      <w:r w:rsidRPr="00C46875">
        <w:rPr>
          <w:rFonts w:ascii="Arial" w:hAnsi="Arial" w:cs="Arial"/>
        </w:rPr>
        <w:t>13. Утверждает методические документы по проведению контрольных и иных мероприятий Контрольно-счётной палаты.</w:t>
      </w:r>
      <w:bookmarkEnd w:id="1"/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14. Представляет Совету депутатов Пушкинского городского округа ежегодный отчёт о работе Контрольно-счётной палаты.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15. Направляет Совету депутатов Пушкинского городского округа, Главе Пушкинского городского округа информацию о результатах проведённых контрольных мероприятиях и принятых мерах проверяемых органов и организаций.</w:t>
      </w:r>
    </w:p>
    <w:p w:rsidR="00C46875" w:rsidRPr="00C46875" w:rsidRDefault="00C46875" w:rsidP="00C46875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 xml:space="preserve">16. Контролирует исполнение работниками Контрольно-счётной палаты поручений Совета депутатов Пушкинского городского округа. 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 xml:space="preserve">17. Обладает правом внесения от имени Контрольно-счётной палаты проектов муниципальных правовых актов по вопросам, отнесённым к полномочиям Контрольно-счётной палаты, на рассмотрение Совета депутатов Пушкинского городского округа. </w:t>
      </w:r>
    </w:p>
    <w:p w:rsidR="00C46875" w:rsidRPr="00C46875" w:rsidRDefault="00C46875" w:rsidP="00C46875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  <w:spacing w:val="-2"/>
        </w:rPr>
        <w:t>18. П</w:t>
      </w:r>
      <w:r w:rsidRPr="00C46875">
        <w:rPr>
          <w:rFonts w:ascii="Arial" w:hAnsi="Arial" w:cs="Arial"/>
        </w:rPr>
        <w:t>ринимает участие в заседаниях Совета депутатов Пушкинского городского округа</w:t>
      </w:r>
      <w:r w:rsidRPr="00C46875">
        <w:rPr>
          <w:rFonts w:ascii="Arial" w:hAnsi="Arial" w:cs="Arial"/>
          <w:spacing w:val="-4"/>
        </w:rPr>
        <w:t>, его комиссий и рабочих групп</w:t>
      </w:r>
      <w:r w:rsidRPr="00C46875">
        <w:rPr>
          <w:rFonts w:ascii="Arial" w:hAnsi="Arial" w:cs="Arial"/>
        </w:rPr>
        <w:t xml:space="preserve">, в заседаниях администрации Пушкинского городского округа. 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19. Осуществляет иные полномочия в соответствии с настоящим Положением.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>Статья 11. Полномочия заместителя председателя Контрольно-счётной палаты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</w:p>
    <w:p w:rsidR="00C46875" w:rsidRPr="00C46875" w:rsidRDefault="00C46875" w:rsidP="00C46875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1"/>
        </w:rPr>
      </w:pPr>
      <w:r w:rsidRPr="00C46875">
        <w:rPr>
          <w:rFonts w:ascii="Arial" w:hAnsi="Arial" w:cs="Arial"/>
          <w:color w:val="000000"/>
          <w:spacing w:val="1"/>
        </w:rPr>
        <w:t>Заместитель председателя Контрольно-счётной палаты в пределах своей компетенции:</w:t>
      </w:r>
    </w:p>
    <w:p w:rsidR="00C46875" w:rsidRPr="00C46875" w:rsidRDefault="00C46875" w:rsidP="00C46875">
      <w:pPr>
        <w:ind w:firstLine="709"/>
        <w:jc w:val="both"/>
        <w:rPr>
          <w:rFonts w:ascii="Arial" w:hAnsi="Arial" w:cs="Arial"/>
          <w:color w:val="000000"/>
        </w:rPr>
      </w:pPr>
      <w:r w:rsidRPr="00C46875">
        <w:rPr>
          <w:rFonts w:ascii="Arial" w:hAnsi="Arial" w:cs="Arial"/>
          <w:color w:val="000000"/>
          <w:spacing w:val="1"/>
        </w:rPr>
        <w:t>1. О</w:t>
      </w:r>
      <w:r w:rsidRPr="00C46875">
        <w:rPr>
          <w:rFonts w:ascii="Arial" w:hAnsi="Arial" w:cs="Arial"/>
          <w:color w:val="000000"/>
        </w:rPr>
        <w:t xml:space="preserve">рганизует и осуществляет: контрольную, экспертно-аналитическую деятельность и информационную деятельность. </w:t>
      </w:r>
    </w:p>
    <w:p w:rsidR="00C46875" w:rsidRPr="00C46875" w:rsidRDefault="00C46875" w:rsidP="00C46875">
      <w:pPr>
        <w:ind w:firstLine="709"/>
        <w:jc w:val="both"/>
        <w:rPr>
          <w:rFonts w:ascii="Arial" w:hAnsi="Arial" w:cs="Arial"/>
          <w:color w:val="000000"/>
        </w:rPr>
      </w:pPr>
      <w:r w:rsidRPr="00C46875">
        <w:rPr>
          <w:rFonts w:ascii="Arial" w:hAnsi="Arial" w:cs="Arial"/>
          <w:color w:val="000000"/>
        </w:rPr>
        <w:t xml:space="preserve">2. Организует работу аудиторов Контрольно-счётной палаты. </w:t>
      </w:r>
    </w:p>
    <w:p w:rsidR="00C46875" w:rsidRPr="00C46875" w:rsidRDefault="00C46875" w:rsidP="00C46875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1"/>
        </w:rPr>
      </w:pPr>
      <w:r w:rsidRPr="00C46875">
        <w:rPr>
          <w:rFonts w:ascii="Arial" w:hAnsi="Arial" w:cs="Arial"/>
          <w:color w:val="000000"/>
          <w:spacing w:val="1"/>
        </w:rPr>
        <w:t>3. Готовит планы проведения контрольных мероприятий.</w:t>
      </w:r>
    </w:p>
    <w:p w:rsidR="00C46875" w:rsidRPr="00C46875" w:rsidRDefault="00C46875" w:rsidP="00C46875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1"/>
        </w:rPr>
      </w:pPr>
      <w:r w:rsidRPr="00C46875">
        <w:rPr>
          <w:rFonts w:ascii="Arial" w:hAnsi="Arial" w:cs="Arial"/>
          <w:color w:val="000000"/>
          <w:spacing w:val="1"/>
        </w:rPr>
        <w:t>4. Участвует в подготовке планов и отчётов о работе Контрольно-счётной палаты.</w:t>
      </w:r>
    </w:p>
    <w:p w:rsidR="00C46875" w:rsidRPr="00C46875" w:rsidRDefault="00C46875" w:rsidP="00C46875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1"/>
        </w:rPr>
      </w:pPr>
      <w:r w:rsidRPr="00C46875">
        <w:rPr>
          <w:rFonts w:ascii="Arial" w:hAnsi="Arial" w:cs="Arial"/>
          <w:color w:val="000000"/>
          <w:spacing w:val="1"/>
        </w:rPr>
        <w:t>5. Готовит ответы на письма и обращения граждан, органов государственной власти, органов местного самоуправления, и иных</w:t>
      </w:r>
      <w:r w:rsidRPr="00C46875">
        <w:rPr>
          <w:rFonts w:ascii="Arial" w:hAnsi="Arial" w:cs="Arial"/>
          <w:color w:val="000000"/>
          <w:spacing w:val="1"/>
          <w:u w:val="single"/>
        </w:rPr>
        <w:t xml:space="preserve"> </w:t>
      </w:r>
      <w:r w:rsidRPr="00C46875">
        <w:rPr>
          <w:rFonts w:ascii="Arial" w:hAnsi="Arial" w:cs="Arial"/>
          <w:color w:val="000000"/>
          <w:spacing w:val="1"/>
        </w:rPr>
        <w:t>организаций, ответы на запросы депутатов Совета депутатов Пушкинского городского округа по вопросам, относящимся к деятельности Контрольно-счётной палаты.</w:t>
      </w:r>
    </w:p>
    <w:p w:rsidR="00C46875" w:rsidRPr="00C46875" w:rsidRDefault="00C46875" w:rsidP="00C46875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  <w:color w:val="000000"/>
        </w:rPr>
        <w:t xml:space="preserve">6. Имеет право принимать участие в заседаниях Совета депутатов, </w:t>
      </w:r>
      <w:r w:rsidRPr="00C46875">
        <w:rPr>
          <w:rFonts w:ascii="Arial" w:hAnsi="Arial" w:cs="Arial"/>
          <w:spacing w:val="-4"/>
        </w:rPr>
        <w:t>его комиссий и рабочих групп</w:t>
      </w:r>
      <w:r w:rsidRPr="00C46875">
        <w:rPr>
          <w:rFonts w:ascii="Arial" w:hAnsi="Arial" w:cs="Arial"/>
          <w:spacing w:val="-4"/>
          <w:vertAlign w:val="subscript"/>
        </w:rPr>
        <w:t xml:space="preserve">, </w:t>
      </w:r>
      <w:r w:rsidRPr="00C46875">
        <w:rPr>
          <w:rFonts w:ascii="Arial" w:hAnsi="Arial" w:cs="Arial"/>
          <w:spacing w:val="-4"/>
        </w:rPr>
        <w:t xml:space="preserve">в заседаниях исполнительно-распорядительного органа </w:t>
      </w:r>
      <w:r w:rsidRPr="00C46875">
        <w:rPr>
          <w:rFonts w:ascii="Arial" w:hAnsi="Arial" w:cs="Arial"/>
        </w:rPr>
        <w:t>Пушкинского городского округа</w:t>
      </w:r>
      <w:r w:rsidRPr="00C46875">
        <w:rPr>
          <w:rFonts w:ascii="Arial" w:hAnsi="Arial" w:cs="Arial"/>
          <w:spacing w:val="-4"/>
        </w:rPr>
        <w:t xml:space="preserve">, а также координационных </w:t>
      </w:r>
      <w:r w:rsidRPr="00C46875">
        <w:rPr>
          <w:rFonts w:ascii="Arial" w:hAnsi="Arial" w:cs="Arial"/>
          <w:spacing w:val="-2"/>
        </w:rPr>
        <w:t>и совещательных органах при Главе Пушкинского городского округа</w:t>
      </w:r>
      <w:r w:rsidRPr="00C46875">
        <w:rPr>
          <w:rFonts w:ascii="Arial" w:hAnsi="Arial" w:cs="Arial"/>
        </w:rPr>
        <w:t xml:space="preserve">. </w:t>
      </w:r>
    </w:p>
    <w:p w:rsidR="00C46875" w:rsidRPr="00C46875" w:rsidRDefault="00C46875" w:rsidP="00C46875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lastRenderedPageBreak/>
        <w:t>7. Заместитель председателя Контрольно-счётной палаты исполняет полномочия председателя Контрольно-счётной палаты в случае его временного отсутствия (болезнь, отпуск, командировка или другие обстоятельства, препятствующие осуществлению полномочий председателя Контрольно-счётной палаты).</w:t>
      </w:r>
    </w:p>
    <w:p w:rsidR="00C46875" w:rsidRPr="00C46875" w:rsidRDefault="00C46875" w:rsidP="00C46875">
      <w:pPr>
        <w:shd w:val="clear" w:color="auto" w:fill="FFFFFF"/>
        <w:ind w:firstLine="720"/>
        <w:jc w:val="both"/>
        <w:rPr>
          <w:rFonts w:ascii="Arial" w:hAnsi="Arial" w:cs="Arial"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>Статья 12. Полномочия аудиторов Контрольно-счётной палаты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</w:p>
    <w:p w:rsidR="00C46875" w:rsidRPr="00C46875" w:rsidRDefault="00C46875" w:rsidP="00C46875">
      <w:pPr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Аудиторы Контрольно-счётной палаты имеют следующие полномочия:</w:t>
      </w:r>
    </w:p>
    <w:p w:rsidR="00C46875" w:rsidRPr="00C46875" w:rsidRDefault="00C46875" w:rsidP="00C46875">
      <w:pPr>
        <w:ind w:firstLine="709"/>
        <w:jc w:val="both"/>
        <w:rPr>
          <w:rFonts w:ascii="Arial" w:hAnsi="Arial" w:cs="Arial"/>
          <w:color w:val="000000"/>
        </w:rPr>
      </w:pPr>
      <w:r w:rsidRPr="00C46875">
        <w:rPr>
          <w:rFonts w:ascii="Arial" w:hAnsi="Arial" w:cs="Arial"/>
          <w:color w:val="000000"/>
        </w:rPr>
        <w:t xml:space="preserve">1. Возглавляют определенные направления деятельности Контрольно-счётной палаты. </w:t>
      </w:r>
    </w:p>
    <w:p w:rsidR="00C46875" w:rsidRPr="00C46875" w:rsidRDefault="00C46875" w:rsidP="00C46875">
      <w:pPr>
        <w:ind w:firstLine="709"/>
        <w:jc w:val="both"/>
        <w:rPr>
          <w:rFonts w:ascii="Arial" w:hAnsi="Arial" w:cs="Arial"/>
          <w:color w:val="000000"/>
        </w:rPr>
      </w:pPr>
      <w:r w:rsidRPr="00C46875">
        <w:rPr>
          <w:rFonts w:ascii="Arial" w:hAnsi="Arial" w:cs="Arial"/>
          <w:color w:val="000000"/>
        </w:rPr>
        <w:t>2. Принимают самостоятельные решения по всем вопросам организации и осуществления финансового контроля по закрепленному за ними направлению деятельности в пределах их компетенции и полномочий Контрольно-счётной палаты.</w:t>
      </w:r>
    </w:p>
    <w:p w:rsidR="00C46875" w:rsidRPr="00C46875" w:rsidRDefault="00C46875" w:rsidP="00C46875">
      <w:pPr>
        <w:ind w:firstLine="709"/>
        <w:jc w:val="both"/>
        <w:rPr>
          <w:rFonts w:ascii="Arial" w:hAnsi="Arial" w:cs="Arial"/>
          <w:color w:val="000000"/>
        </w:rPr>
      </w:pPr>
      <w:r w:rsidRPr="00C46875">
        <w:rPr>
          <w:rFonts w:ascii="Arial" w:hAnsi="Arial" w:cs="Arial"/>
          <w:color w:val="000000"/>
        </w:rPr>
        <w:t xml:space="preserve">3. Организуют и осуществляют экспертную и аналитическую деятельность. </w:t>
      </w:r>
    </w:p>
    <w:p w:rsidR="00C46875" w:rsidRPr="00C46875" w:rsidRDefault="00C46875" w:rsidP="00C46875">
      <w:pPr>
        <w:ind w:firstLine="709"/>
        <w:jc w:val="both"/>
        <w:rPr>
          <w:rFonts w:ascii="Arial" w:hAnsi="Arial" w:cs="Arial"/>
          <w:color w:val="000000"/>
        </w:rPr>
      </w:pPr>
      <w:r w:rsidRPr="00C46875">
        <w:rPr>
          <w:rFonts w:ascii="Arial" w:hAnsi="Arial" w:cs="Arial"/>
          <w:color w:val="000000"/>
        </w:rPr>
        <w:t xml:space="preserve">4. Подготавливают заключения Контрольно-счётной палаты об исполнении бюджета Пушкинского городского округа за отчетный финансовый год по отдельным вопросам. </w:t>
      </w:r>
    </w:p>
    <w:p w:rsidR="00C46875" w:rsidRPr="00C46875" w:rsidRDefault="00C46875" w:rsidP="00C46875">
      <w:pPr>
        <w:ind w:firstLine="709"/>
        <w:jc w:val="both"/>
        <w:rPr>
          <w:rFonts w:ascii="Arial" w:hAnsi="Arial" w:cs="Arial"/>
          <w:color w:val="000000"/>
        </w:rPr>
      </w:pPr>
      <w:r w:rsidRPr="00C46875">
        <w:rPr>
          <w:rFonts w:ascii="Arial" w:hAnsi="Arial" w:cs="Arial"/>
          <w:color w:val="000000"/>
        </w:rPr>
        <w:t>5. Организуют работу инспекторов Контрольно-счётной палаты, участвующих в проведении экспертно-аналитических и контрольных мероприятий.</w:t>
      </w:r>
    </w:p>
    <w:p w:rsidR="00C46875" w:rsidRPr="00C46875" w:rsidRDefault="00C46875" w:rsidP="00C46875">
      <w:pPr>
        <w:ind w:firstLine="709"/>
        <w:jc w:val="both"/>
        <w:rPr>
          <w:rFonts w:ascii="Arial" w:hAnsi="Arial" w:cs="Arial"/>
          <w:color w:val="000000"/>
        </w:rPr>
      </w:pPr>
      <w:r w:rsidRPr="00C46875">
        <w:rPr>
          <w:rFonts w:ascii="Arial" w:hAnsi="Arial" w:cs="Arial"/>
          <w:color w:val="000000"/>
        </w:rPr>
        <w:t xml:space="preserve">6. Осуществляют подготовку и проведение проверок по отдельным разделам и статьям бюджета Пушкинского городского округа. </w:t>
      </w:r>
    </w:p>
    <w:p w:rsidR="00C46875" w:rsidRPr="00C46875" w:rsidRDefault="00C46875" w:rsidP="00C46875">
      <w:pPr>
        <w:ind w:firstLine="709"/>
        <w:jc w:val="both"/>
        <w:rPr>
          <w:rFonts w:ascii="Arial" w:hAnsi="Arial" w:cs="Arial"/>
          <w:color w:val="000000"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>Статья 13. Инспекторы Контрольно-счётной палаты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</w:rPr>
        <w:t>1. Инспекторы являются должностными лицами Контрольно-счётной палаты, принимаются на работу председателем Контрольно-счётной палаты и являются муниципальными служащими Пушкинского городского округа.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</w:rPr>
        <w:t xml:space="preserve">2. Инспектором Контрольно-счётной палаты может быть гражданин Российской Федерации, имеющий высшее образование и опыт профессиональной деятельности в области государственного или муниципального финансового контроля, экономики, финансов, юриспруденции и отвечающий квалификационным требованиям для замещения должностей муниципальной службы, установленным в соответствии с положениями Федерального закона «О муниципальной службе в Российской Федерации», а также иными нормативными актами. 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На инспекторов Контрольно-счётной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Контрольно-счётной палаты.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Инспектор проводит контрольные мероприятия, принимает участие в реализации экспертно-аналитических и информационных полномочий Контрольно-счётной палаты.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3. Права, обязанности и ответственность инспекторов Контрольно-счётной палаты определяются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права, нормативными правовыми актами Московской области, муниципальными правовыми актами Пушкинского городского округа, настоящим Положением и Регламентом Контрольно-счётной палаты.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>Статья 14. Формы осуществления Контрольно-счётной палатой внешнего муниципального финансового контроля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lastRenderedPageBreak/>
        <w:t>1. Внешний муниципальный финансовый контроль осуществляется Контрольно-счётной палатой в форме контрольных или экспертно-аналитических мероприятий.</w:t>
      </w:r>
    </w:p>
    <w:p w:rsidR="00C46875" w:rsidRPr="00C46875" w:rsidRDefault="00C46875" w:rsidP="00C4687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46875">
        <w:rPr>
          <w:rFonts w:ascii="Arial" w:eastAsiaTheme="minorHAnsi" w:hAnsi="Arial" w:cs="Arial"/>
          <w:lang w:eastAsia="en-US"/>
        </w:rPr>
        <w:t>2. При проведении контрольного мероприятия Контрольно-счётной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Контрольно-счётной палатой составляется отчет.</w:t>
      </w:r>
    </w:p>
    <w:p w:rsidR="00C46875" w:rsidRPr="00C46875" w:rsidRDefault="00C46875" w:rsidP="00C4687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46875">
        <w:rPr>
          <w:rFonts w:ascii="Arial" w:eastAsiaTheme="minorHAnsi" w:hAnsi="Arial" w:cs="Arial"/>
          <w:lang w:eastAsia="en-US"/>
        </w:rPr>
        <w:t>3. При проведении экспертно-аналитического мероприятия Контрольно-счётной палатой составляются отчет или заключение.</w:t>
      </w:r>
    </w:p>
    <w:p w:rsidR="00C46875" w:rsidRPr="00C46875" w:rsidRDefault="00C46875" w:rsidP="00C4687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</w:p>
    <w:p w:rsidR="00C46875" w:rsidRPr="00C46875" w:rsidRDefault="00C46875" w:rsidP="00C46875">
      <w:pPr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>Статья 15. Стандарты внешнего муниципального финансового контроля</w:t>
      </w:r>
    </w:p>
    <w:p w:rsidR="00C46875" w:rsidRPr="00C46875" w:rsidRDefault="00C46875" w:rsidP="00C46875">
      <w:pPr>
        <w:jc w:val="both"/>
        <w:rPr>
          <w:rFonts w:ascii="Arial" w:hAnsi="Arial" w:cs="Arial"/>
          <w:b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1. Контрольно-счётная палата при осуществлении внешнего муниципального финансового контроля руководствуется Конституцией Российской Федерации, законодательством Российской Федерации, законодательством Московской области, муниципальными правовыми актами Пушкинского городского округа, а также стандартами внешнего муниципального финансового контроля.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2. Стандарты внешнего муниципального финансового контроля для проведения контрольных и экспертно-аналитических мероприятий утверждаются Контрольно-счётной палатой: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- в отношении органов местного самоуправления и муниципальных органов, муниципальных учреждений и унитарных предприятий Пушкинского городского округа - в соответствии с общими требованиями, утверждёнными Счётной палатой Российской Федерации и Контрольно-счетной палатой Московской области;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- в отношении иных организаций - в соответствии с общими требованиями, установленными федеральным законом.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3. 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4. Стандарты внешнего муниципального финансового контроля Контрольно-счётной палаты не могут противоречить законодательству Российской Федерации и законодательству Московской области.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>Статья 16. Регламент Контрольно-счётной палаты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 xml:space="preserve">1. Внутренние вопросы деятельности Контрольно-счётной палаты, распределение обязанностей между председателем, заместителем председателя, аудиторами, права и обязанности работников, порядок ведения дел, подготовки и проведения контрольных мероприятий и экспертно-аналитических работ, порядок направления Контрольно-счетной палатой запросов на предоставление информации, документов и материалов, необходимых для проведения контрольных и экспертно-аналитических мероприятий, порядок опубликования в средствах массовой информации или размещения в информационно-телекоммуникационной сети «Интернет» (далее – сеть Интернет) информации о деятельности Контрольно-счетной палаты, иной деятельности определяются Регламентом Контрольно-счётной палаты и разрабатываемыми на его основе инструкциями, положениями. 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2. Регламент Контрольно-счётной палаты утверждается председателем Контрольно-счётной палаты в соответствии с законодательством Российской Федерации, настоящим Положением.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>Статья 17. Планирование деятельности контрольно-счетных органов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</w:p>
    <w:p w:rsidR="00C46875" w:rsidRPr="00C46875" w:rsidRDefault="00C46875" w:rsidP="00C4687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46875">
        <w:rPr>
          <w:rFonts w:ascii="Arial" w:eastAsiaTheme="minorHAnsi" w:hAnsi="Arial" w:cs="Arial"/>
          <w:bCs/>
          <w:lang w:eastAsia="en-US"/>
        </w:rPr>
        <w:lastRenderedPageBreak/>
        <w:t>1. Контрольно-счётная палата осуществляет свою деятельность на основе планов, которые разрабатываются и утверждаются ею самостоятельно.</w:t>
      </w:r>
    </w:p>
    <w:p w:rsidR="00C46875" w:rsidRPr="00C46875" w:rsidRDefault="00C46875" w:rsidP="00C4687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proofErr w:type="gramStart"/>
      <w:r w:rsidRPr="00C46875">
        <w:rPr>
          <w:rFonts w:ascii="Arial" w:eastAsiaTheme="minorHAnsi" w:hAnsi="Arial" w:cs="Arial"/>
          <w:bCs/>
          <w:lang w:eastAsia="en-US"/>
        </w:rPr>
        <w:t>2.</w:t>
      </w:r>
      <w:r w:rsidRPr="00C46875">
        <w:rPr>
          <w:rFonts w:ascii="Arial" w:eastAsiaTheme="minorHAnsi" w:hAnsi="Arial" w:cs="Arial"/>
          <w:bCs/>
          <w:color w:val="FFFFFF" w:themeColor="background1"/>
          <w:lang w:eastAsia="en-US"/>
        </w:rPr>
        <w:t>.</w:t>
      </w:r>
      <w:proofErr w:type="gramEnd"/>
      <w:r w:rsidRPr="00C46875">
        <w:rPr>
          <w:rFonts w:ascii="Arial" w:eastAsiaTheme="minorHAnsi" w:hAnsi="Arial" w:cs="Arial"/>
          <w:bCs/>
          <w:lang w:eastAsia="en-US"/>
        </w:rPr>
        <w:t>Планирование деятельности Контрольно-счётной палаты осуществляется с учётом результатов контрольных и экспертно-аналитических мероприятий, а также на основании поручений Совета депутатов Пушкинского городского округа, предложений и запросов Главы Пушкинского городского округа.</w:t>
      </w:r>
    </w:p>
    <w:p w:rsidR="00C46875" w:rsidRPr="00C46875" w:rsidRDefault="00C46875" w:rsidP="00C4687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  <w:spacing w:val="3"/>
        </w:rPr>
      </w:pPr>
      <w:r w:rsidRPr="00C46875">
        <w:rPr>
          <w:rFonts w:ascii="Arial" w:hAnsi="Arial" w:cs="Arial"/>
        </w:rPr>
        <w:t xml:space="preserve">3. </w:t>
      </w:r>
      <w:r w:rsidRPr="00C46875">
        <w:rPr>
          <w:rFonts w:ascii="Arial" w:hAnsi="Arial" w:cs="Arial"/>
          <w:color w:val="000000"/>
          <w:spacing w:val="3"/>
        </w:rPr>
        <w:t xml:space="preserve">Порядок включения в планы деятельности </w:t>
      </w:r>
      <w:r w:rsidRPr="00C46875">
        <w:rPr>
          <w:rFonts w:ascii="Arial" w:hAnsi="Arial" w:cs="Arial"/>
          <w:color w:val="000000"/>
        </w:rPr>
        <w:t xml:space="preserve">Контрольно-счётной палаты </w:t>
      </w:r>
      <w:r w:rsidRPr="00C46875">
        <w:rPr>
          <w:rFonts w:ascii="Arial" w:hAnsi="Arial" w:cs="Arial"/>
          <w:color w:val="000000"/>
          <w:spacing w:val="3"/>
        </w:rPr>
        <w:t xml:space="preserve">поручений </w:t>
      </w:r>
      <w:r w:rsidRPr="00C46875">
        <w:rPr>
          <w:rFonts w:ascii="Arial" w:hAnsi="Arial" w:cs="Arial"/>
          <w:color w:val="000000"/>
        </w:rPr>
        <w:t>Совета депутатов Пушкинского городского округа</w:t>
      </w:r>
      <w:r w:rsidRPr="00C46875">
        <w:rPr>
          <w:rFonts w:ascii="Arial" w:hAnsi="Arial" w:cs="Arial"/>
          <w:color w:val="000000"/>
          <w:spacing w:val="3"/>
        </w:rPr>
        <w:t xml:space="preserve">, предложений и запросов </w:t>
      </w:r>
      <w:r w:rsidRPr="00C46875">
        <w:rPr>
          <w:rFonts w:ascii="Arial" w:hAnsi="Arial" w:cs="Arial"/>
          <w:color w:val="000000"/>
        </w:rPr>
        <w:t>Главы Пушкинского городского округа</w:t>
      </w:r>
      <w:r w:rsidRPr="00C46875">
        <w:rPr>
          <w:rFonts w:ascii="Arial" w:hAnsi="Arial" w:cs="Arial"/>
          <w:color w:val="000000"/>
          <w:spacing w:val="3"/>
        </w:rPr>
        <w:t xml:space="preserve"> устанавливается нормативными правовыми актами </w:t>
      </w:r>
      <w:r w:rsidRPr="00C46875">
        <w:rPr>
          <w:rFonts w:ascii="Arial" w:hAnsi="Arial" w:cs="Arial"/>
          <w:color w:val="000000"/>
        </w:rPr>
        <w:t>Совета депутатов Пушкинского городского округа</w:t>
      </w:r>
      <w:r w:rsidRPr="00C46875">
        <w:rPr>
          <w:rFonts w:ascii="Arial" w:hAnsi="Arial" w:cs="Arial"/>
          <w:color w:val="000000"/>
          <w:spacing w:val="3"/>
        </w:rPr>
        <w:t>.</w:t>
      </w:r>
    </w:p>
    <w:p w:rsidR="00C46875" w:rsidRPr="00C46875" w:rsidRDefault="00C46875" w:rsidP="00C46875">
      <w:pPr>
        <w:ind w:firstLine="709"/>
        <w:jc w:val="both"/>
        <w:rPr>
          <w:rFonts w:ascii="Arial" w:hAnsi="Arial" w:cs="Arial"/>
          <w:color w:val="000000"/>
        </w:rPr>
      </w:pPr>
      <w:r w:rsidRPr="00C46875">
        <w:rPr>
          <w:rFonts w:ascii="Arial" w:hAnsi="Arial" w:cs="Arial"/>
        </w:rPr>
        <w:t xml:space="preserve">4. Поручения Совета депутатов Пушкинского городского округа, предложения и запросы Главы Пушкинского городского округа направляются в Контрольно-счётную палату для включения в ежегодный план работы не позднее 15 декабря года, </w:t>
      </w:r>
      <w:r w:rsidRPr="00C46875">
        <w:rPr>
          <w:rFonts w:ascii="Arial" w:hAnsi="Arial" w:cs="Arial"/>
          <w:color w:val="000000"/>
        </w:rPr>
        <w:t>предшествующего планируемому.</w:t>
      </w:r>
    </w:p>
    <w:p w:rsidR="00C46875" w:rsidRPr="00C46875" w:rsidRDefault="00C46875" w:rsidP="00C4687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C46875">
        <w:rPr>
          <w:rFonts w:ascii="Arial" w:hAnsi="Arial" w:cs="Arial"/>
          <w:color w:val="000000"/>
        </w:rPr>
        <w:t>5. План работы Контрольно-счётной палаты утверждается в срок до 30 декабря года, предшествующего планируемому году.</w:t>
      </w:r>
    </w:p>
    <w:p w:rsidR="00C46875" w:rsidRPr="00C46875" w:rsidRDefault="00C46875" w:rsidP="00C4687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C46875">
        <w:rPr>
          <w:rFonts w:ascii="Arial" w:hAnsi="Arial" w:cs="Arial"/>
          <w:color w:val="000000"/>
        </w:rPr>
        <w:t>6. Внеплановые контрольные и экспертно-аналитические мероприятия проводятся на основании решений Совета депутатов Пушкинского городского округа, Главы Пушкинского городского округа.</w:t>
      </w:r>
    </w:p>
    <w:p w:rsidR="00C46875" w:rsidRPr="00C46875" w:rsidRDefault="00C46875" w:rsidP="00C4687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  <w:r w:rsidRPr="00C46875">
        <w:rPr>
          <w:rFonts w:ascii="Arial" w:hAnsi="Arial" w:cs="Arial"/>
          <w:color w:val="000000"/>
        </w:rPr>
        <w:t>7. Предложения Совета депутатов Пушкинского городского округа, председателя Совета депутатов Пушкинского городского округа и Главы Пушкинского городского округа по изменениям и дополнениям плана работы Контрольно-счётной палаты рассматриваются Контрольно-счётной палатой в течение пяти рабочих дней со дня поступления.</w:t>
      </w:r>
    </w:p>
    <w:p w:rsidR="00C46875" w:rsidRPr="00C46875" w:rsidRDefault="00C46875" w:rsidP="00C46875">
      <w:pPr>
        <w:widowControl w:val="0"/>
        <w:autoSpaceDE w:val="0"/>
        <w:autoSpaceDN w:val="0"/>
        <w:ind w:firstLine="709"/>
        <w:jc w:val="both"/>
        <w:rPr>
          <w:rFonts w:ascii="Arial" w:hAnsi="Arial" w:cs="Arial"/>
          <w:color w:val="000000"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>Статья 18. Обязательность исполнения требований должностных лиц контрольно-счётных органов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</w:p>
    <w:p w:rsidR="00C46875" w:rsidRPr="00C46875" w:rsidRDefault="00C46875" w:rsidP="00C4687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lang w:eastAsia="en-US"/>
        </w:rPr>
      </w:pPr>
      <w:r w:rsidRPr="00C46875">
        <w:rPr>
          <w:rFonts w:ascii="Arial" w:eastAsiaTheme="minorHAnsi" w:hAnsi="Arial" w:cs="Arial"/>
          <w:bCs/>
          <w:lang w:eastAsia="en-US"/>
        </w:rPr>
        <w:t>1. Требования и запросы должностных лиц Контрольно-счётной палаты, связанные с осуществлением ими своих должностных полномочий, установленных законодательством Российской Федерации, законодательством Московской области, муниципальными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C46875" w:rsidRPr="00C46875" w:rsidRDefault="00C46875" w:rsidP="00C4687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C46875">
        <w:rPr>
          <w:rFonts w:ascii="Arial" w:eastAsiaTheme="minorHAnsi" w:hAnsi="Arial" w:cs="Arial"/>
          <w:bCs/>
          <w:lang w:eastAsia="en-US"/>
        </w:rPr>
        <w:t>2. Неисполнение законных требований и запросов должностных лиц Контрольно-счётной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Московской области.</w:t>
      </w:r>
    </w:p>
    <w:p w:rsidR="00C46875" w:rsidRPr="00C46875" w:rsidRDefault="00C46875" w:rsidP="00C4687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lang w:eastAsia="en-US"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>Статья 19. Права, обязанности и ответственность должностных лиц Контрольно-счётной палаты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</w:p>
    <w:p w:rsidR="00C46875" w:rsidRPr="00C46875" w:rsidRDefault="00C46875" w:rsidP="00C4687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C46875">
        <w:rPr>
          <w:rFonts w:ascii="Arial" w:hAnsi="Arial" w:cs="Arial"/>
        </w:rPr>
        <w:t xml:space="preserve">1. Должностные лица Контрольно-счётной палаты </w:t>
      </w:r>
      <w:r w:rsidRPr="00C46875">
        <w:rPr>
          <w:rFonts w:ascii="Arial" w:eastAsiaTheme="minorHAnsi" w:hAnsi="Arial" w:cs="Arial"/>
          <w:lang w:eastAsia="en-US"/>
        </w:rPr>
        <w:t>при осуществлении возложенных на них должностных полномочий имеют право: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- беспрепятственно входить на территорию и в помещения, занимаемые проверяемыми органами и организациями Пушкинского городского округа, иметь доступ к их документам и материалам, а также осматривать занимаемые ими территории и помещения;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 xml:space="preserve">- 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</w:t>
      </w:r>
      <w:r w:rsidRPr="00C46875">
        <w:rPr>
          <w:rFonts w:ascii="Arial" w:hAnsi="Arial" w:cs="Arial"/>
        </w:rPr>
        <w:lastRenderedPageBreak/>
        <w:t>организаций, изымать документы и материалы с учётом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Пушкинского городского округа и составлением соответствующих актов;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- 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самоуправления, муниципальных органов и организаций Пушкинского городского округа;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- в пределах своей компетенции требовать от руководителей и других должностных лиц проверяемых органов и организаций Пушкинского городского округа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- составлять акты по фактам непредставления или несвоевременного представления должностными лицами проверяемых органов и организаций Пушкинского городского округа документов и материалов, запрошенных при проведении контрольных мероприятий;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- 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 Пушкинского городского округа,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- знакомиться с информацией, касающейся финансово-хозяйственной деятельности проверяемых органов и организаций Пушкинского городского округа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- знакомиться с технической документацией к электронным базам данных;</w:t>
      </w:r>
    </w:p>
    <w:p w:rsidR="00C46875" w:rsidRPr="00C46875" w:rsidRDefault="00C46875" w:rsidP="00C46875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-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2. Должностные лица Контрольно-счётной палаты в случае опечатывания касс, кассовых и служебных помещений, складов и архивов, изъятия документов и материалов, должны незамедлительно (в течение 24 часов) уведомить об этом председателя Контрольно-счётной палаты в порядке, установленном законом Московской области.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3. Должностные лица Контрольно-счётной палаты не вправе вмешиваться в оперативно-хозяйственную деятельность проверяемых органов и организаций Пушкинского городского округа,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4. Должностные лица Контрольно-счётной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отчётах и заключениях Контрольно-счётной палаты.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 xml:space="preserve">5. Должностные лица Контрольно-счётной палаты несут ответственность в соответствии с законодательством Российской Федерации за достоверность и объективность </w:t>
      </w:r>
      <w:proofErr w:type="gramStart"/>
      <w:r w:rsidRPr="00C46875">
        <w:rPr>
          <w:rFonts w:ascii="Arial" w:hAnsi="Arial" w:cs="Arial"/>
        </w:rPr>
        <w:t>результатов</w:t>
      </w:r>
      <w:proofErr w:type="gramEnd"/>
      <w:r w:rsidRPr="00C46875">
        <w:rPr>
          <w:rFonts w:ascii="Arial" w:hAnsi="Arial" w:cs="Arial"/>
        </w:rPr>
        <w:t xml:space="preserve"> проводимых ими контрольных и экспертно-аналитических </w:t>
      </w:r>
      <w:r w:rsidRPr="00C46875">
        <w:rPr>
          <w:rFonts w:ascii="Arial" w:hAnsi="Arial" w:cs="Arial"/>
        </w:rPr>
        <w:lastRenderedPageBreak/>
        <w:t>мероприятий, а также за разглашение государственной и иной охраняемой законом тайны.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6. Председатель, заместитель председателя, аудиторы и инспекторы Контрольно-счётной палаты вправе участвовать в заседаниях Совета депутатов Пушкинского городского округа, администрации Пушкинского городского округа и в заседаниях иных органов местного самоуправления Пушкинского городского округа. Указанные лица вправе участвовать в заседаниях комитетов, комиссий и рабочих групп, создаваемых Советом депутатов Пушкинского городского округа.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>Статья 20. Представление информации по запросам Контрольно-счётной палаты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1. Органы местного самоуправления и муниципальные органы, их структурные подразделения и организации Пушкинского городского округа, в отношении которых Контрольно-счётная палата вправе осуществлять внешний муниципальный финансовый контроль, их должностные лица в установленные сроки обязаны представлять в Контрольно-счётную палату по запросам информацию, документы и материалы, необходимые для проведения контрольных и экспертно-аналитических мероприятий.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2. Порядок направления Контрольно-счётной палатой запросов определяется Регламентом Контрольно-счётной палаты.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3. Непредставление или несвоевременное представление органами местного самоуправления и организациями Пушкинского городского округа в Контрольно-счётную палату по ее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объёме или представление недостоверных информации, документов и материалов влечёт за собой ответственность, установленную законодательством Российской Федерации и  законодательством Московской области.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4. Запросы направляются за подписью председателя, заместителя председателя Контрольно-счётной палаты.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5. Требования и запросы должностных лиц Контрольно-счётной палаты, связанные с осуществлением ими своих должностных полномочий, установленных законодательством Российской Федерации, законодательством Московской области, муниципальными правовыми актами Пушкинского городского округа, являются обязательными для исполнения органами местного самоуправления и муниципальными органами, организациями Пушкинского городского округа, в отношении которых осуществляется внешний муниципальный финансовый контроль.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6. Неисполнение законных требований и запросов должностных лиц Контрольно-счётной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Московской области.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>Статья 21. Представления и предписания Контрольно-счётной палаты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1. Контрольно-счётная палата по результатам проведения контрольных мероприятий вправе вносить</w:t>
      </w:r>
      <w:r w:rsidRPr="00C46875">
        <w:rPr>
          <w:rFonts w:ascii="Arial" w:hAnsi="Arial" w:cs="Arial"/>
          <w:color w:val="0000FF"/>
        </w:rPr>
        <w:t xml:space="preserve"> </w:t>
      </w:r>
      <w:r w:rsidRPr="00C46875">
        <w:rPr>
          <w:rFonts w:ascii="Arial" w:hAnsi="Arial" w:cs="Arial"/>
        </w:rPr>
        <w:t xml:space="preserve">в органы местного самоуправления и муниципальные органы, проверяемые органы и организации Пушкинского городского округа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</w:t>
      </w:r>
      <w:r w:rsidRPr="00C46875">
        <w:rPr>
          <w:rFonts w:ascii="Arial" w:hAnsi="Arial" w:cs="Arial"/>
        </w:rPr>
        <w:lastRenderedPageBreak/>
        <w:t>ущерба Пушкинскому городскому округу или возмещению причинённого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 xml:space="preserve">Представление Контрольно-счётной палаты подписывается председателем Контрольно-счётной палаты либо его заместителем. Форма представления утверждается Регламентом Контрольно-счётной палаты. 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Органы местного самоуправления и муниципальные органы, а также организации Пушкинского городского округа в течение одного месяца со дня получения представления обязаны уведомить в письменной форме Контрольно-счётную палату о принятых по результатам рассмотрения представления решениях и мерах.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2.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Контрольно-счётной палаты контрольных мероприятий, Контрольно-счётная палата направляет в органы местного самоуправления и муниципальные органы, проверяемые органы и организации Пушкинского городского округа и их должностным лицам предписание. Форма предписания утверждается Стандартом «Общие правила проведения контрольного мероприятия».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Предписание Контрольно-счётной палаты должно содержать указание на конкретные допущенные нарушения и конкретные основания вынесения предписания. Предписание Контрольно-счётной палаты подписывается председателем Контрольно-счётной палаты либо его заместителем.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Предписание Контрольно-счётной палаты должно быть исполнено в установленные в нём сроки.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Неисполнение или ненадлежащее исполнение предписания Контрольно-счётной палаты влечёт за собой ответственность, установленную законодательством Российской Федерации и (или) законодательством Московской области.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3. В случае, если при проведении контрольных мероприятий выявлены факты незаконного использования средств бюджета Пушкинского городского округа, в которых усматриваются признаки преступления или коррупционного правонарушения, Контрольно-счётная палата в установленном порядке незамедлительно передает материалы контрольных мероприятий в правоохранительные органы.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>Статья 22. Гарантии прав проверяемых органов и организаций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</w:p>
    <w:p w:rsidR="00C46875" w:rsidRPr="00C46875" w:rsidRDefault="00C46875" w:rsidP="00C46875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C46875">
        <w:rPr>
          <w:rFonts w:ascii="Arial" w:eastAsiaTheme="minorHAnsi" w:hAnsi="Arial" w:cs="Arial"/>
          <w:lang w:eastAsia="en-US"/>
        </w:rPr>
        <w:t>1. Акты, составленные Контрольно-счётной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Московской области, прилагаются к актам и в дальнейшем являются их неотъемлемой частью.</w:t>
      </w:r>
    </w:p>
    <w:p w:rsidR="00C46875" w:rsidRPr="00C46875" w:rsidRDefault="00C46875" w:rsidP="00C46875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 w:rsidRPr="00C46875">
        <w:rPr>
          <w:rFonts w:ascii="Arial" w:eastAsiaTheme="minorHAnsi" w:hAnsi="Arial" w:cs="Arial"/>
          <w:lang w:eastAsia="en-US"/>
        </w:rPr>
        <w:t>2. Проверяемые органы и организации и их должностные лица вправе обратиться с жалобой на действия (бездействие) Контрольно-счётной палаты в Совет депутатов Пушкинского городского округа.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>Статья 23. Взаимодействие Контрольно-счётной палаты с органами государственной власти и органами местного самоуправления Пушкинского городского округа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 xml:space="preserve">1. Контрольно-счётная палата при осуществлении своей деятельности вправе взаимодействовать с контрольно-счётными органами Московской области и муниципальных образований Московской области, а также со Счётной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</w:t>
      </w:r>
      <w:r w:rsidRPr="00C46875">
        <w:rPr>
          <w:rFonts w:ascii="Arial" w:hAnsi="Arial" w:cs="Arial"/>
        </w:rPr>
        <w:lastRenderedPageBreak/>
        <w:t>Московской области и Пушкинского городского округа. Контрольно-счётная палата вправе заключать с ними соглашения о сотрудничестве и взаимодействии.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2. Контрольно-счётная палата вправе вступать в объединения (ассоциации) контрольно-счётных органов Российской Федерации, объединения (ассоциации) контрольно-счётных органов Московской области.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3</w:t>
      </w:r>
      <w:r w:rsidRPr="00C46875">
        <w:rPr>
          <w:rFonts w:ascii="Arial" w:hAnsi="Arial" w:cs="Arial"/>
          <w:color w:val="FF0000"/>
        </w:rPr>
        <w:t>. </w:t>
      </w:r>
      <w:r w:rsidRPr="00C46875">
        <w:rPr>
          <w:rFonts w:ascii="Arial" w:hAnsi="Arial" w:cs="Arial"/>
        </w:rPr>
        <w:t>В целях координации своей деятельности Контрольно-счётная палата и иные государственные органы Московской области, и органы Пушкинского городского округа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4. Контрольно-счётная палата Пушкинского городского округа по письменному обращению контрольно-счётных органов других субъектов Российской Федерации и муниципальных образований вправе принимать участие в проводимых ими контрольных и экспертно-аналитических мероприятиях.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u w:val="words"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>Статьи 24. Обеспечение доступа к информации о деятельности Контрольно-счётной палаты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 xml:space="preserve">1. Контрольно-счётная палата в целях обеспечения доступа к информации о своей деятельности размещает на официальном сайте Администрации Пушкинского городского округа в сети Интернет по адресу </w:t>
      </w:r>
      <w:r w:rsidRPr="00C46875">
        <w:rPr>
          <w:rFonts w:ascii="Arial" w:hAnsi="Arial" w:cs="Arial"/>
          <w:color w:val="1F497D" w:themeColor="text2"/>
          <w:u w:val="single"/>
        </w:rPr>
        <w:t xml:space="preserve">http://www.adm-pushkino.ru/ </w:t>
      </w:r>
      <w:r w:rsidRPr="00C46875">
        <w:rPr>
          <w:rFonts w:ascii="Arial" w:hAnsi="Arial" w:cs="Arial"/>
        </w:rPr>
        <w:t>и опубликовывает в средствах массовой информации информацию о проведённых контрольных и экспертно-аналитических мероприятиях, о выявленных при их проведении нарушениях, о внесённых представлениях и предписаниях, а также о принятых по ним решениях и мерах.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2. Контрольно-счётная палата ежегодно подготавливают отчёт о своей деятельности, который направляется на рассмотрение в Совет депутатов Пушкинского городского округа. Указанный отчёт Контрольно-счётной палаты опубликовывается в средствах массовой информации Пушкинского городского округа или размещается в сети Интернет только после его рассмотрения Советом депутатов Пушкинского городского округа.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3. Опубликование в средствах массовой информации или размещение в сети Интернет информации о деятельности Контрольно-счётной палаты осуществляется в соответствии с законодательством Российской Федерации, законами Московской области, муниципальными правовыми актами Совета депутатов Пушкинского городского округа и Регламентом Контрольно-счётной палаты.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  <w:r w:rsidRPr="00C46875">
        <w:rPr>
          <w:rFonts w:ascii="Arial" w:hAnsi="Arial" w:cs="Arial"/>
          <w:b/>
        </w:rPr>
        <w:t>Статья 25. Финансовое обеспечение деятельности Контрольно-счётной палаты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  <w:b/>
        </w:rPr>
      </w:pP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1. Финансовое обеспечение деятельности Контрольно-счётной палаты осуществляется за счёт средств бюджета Пушкинского городского округа.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>Финансовое обеспечение деятельности Контрольно-счётной палаты предусматривается в объеме, позволяющем обеспечить возможность осуществления возложенных на неё полномочий.</w:t>
      </w:r>
    </w:p>
    <w:p w:rsidR="00C46875" w:rsidRPr="00C46875" w:rsidRDefault="00C46875" w:rsidP="00C46875">
      <w:pPr>
        <w:ind w:firstLine="720"/>
        <w:jc w:val="both"/>
        <w:rPr>
          <w:rFonts w:ascii="Arial" w:hAnsi="Arial" w:cs="Arial"/>
        </w:rPr>
      </w:pPr>
      <w:r w:rsidRPr="00C46875">
        <w:rPr>
          <w:rFonts w:ascii="Arial" w:hAnsi="Arial" w:cs="Arial"/>
          <w:spacing w:val="-1"/>
        </w:rPr>
        <w:t xml:space="preserve">Средства на содержание </w:t>
      </w:r>
      <w:r w:rsidRPr="00C46875">
        <w:rPr>
          <w:rFonts w:ascii="Arial" w:hAnsi="Arial" w:cs="Arial"/>
        </w:rPr>
        <w:t xml:space="preserve">Контрольно-счётной палаты </w:t>
      </w:r>
      <w:r w:rsidRPr="00C46875">
        <w:rPr>
          <w:rFonts w:ascii="Arial" w:hAnsi="Arial" w:cs="Arial"/>
          <w:spacing w:val="-1"/>
        </w:rPr>
        <w:t xml:space="preserve">определяются в </w:t>
      </w:r>
      <w:r w:rsidRPr="00C46875">
        <w:rPr>
          <w:rFonts w:ascii="Arial" w:hAnsi="Arial" w:cs="Arial"/>
        </w:rPr>
        <w:t>бюджете Пушкинского городского округа отдельной строкой.</w:t>
      </w:r>
    </w:p>
    <w:p w:rsidR="00C46875" w:rsidRPr="00C46875" w:rsidRDefault="00C46875" w:rsidP="00C46875">
      <w:pPr>
        <w:ind w:firstLine="709"/>
        <w:jc w:val="both"/>
        <w:rPr>
          <w:rFonts w:ascii="Arial" w:hAnsi="Arial" w:cs="Arial"/>
        </w:rPr>
      </w:pPr>
      <w:r w:rsidRPr="00C46875">
        <w:rPr>
          <w:rFonts w:ascii="Arial" w:hAnsi="Arial" w:cs="Arial"/>
        </w:rPr>
        <w:t xml:space="preserve">2. Контроль за использованием Контрольно-счётной палатой бюджетных средств, муниципального имущества осуществляется на основании решений Совета депутатов Пушкинского городского округа. </w:t>
      </w:r>
    </w:p>
    <w:p w:rsidR="00C46875" w:rsidRDefault="00C46875" w:rsidP="00C25B0B">
      <w:pPr>
        <w:rPr>
          <w:rFonts w:ascii="Arial" w:hAnsi="Arial" w:cs="Arial"/>
        </w:rPr>
      </w:pPr>
    </w:p>
    <w:sectPr w:rsidR="00C46875" w:rsidSect="0058349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36546"/>
    <w:multiLevelType w:val="hybridMultilevel"/>
    <w:tmpl w:val="1256C82E"/>
    <w:lvl w:ilvl="0" w:tplc="2DC2DFA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314"/>
    <w:rsid w:val="000109AB"/>
    <w:rsid w:val="00036A0E"/>
    <w:rsid w:val="00046410"/>
    <w:rsid w:val="000641BC"/>
    <w:rsid w:val="00073EB3"/>
    <w:rsid w:val="0007571D"/>
    <w:rsid w:val="00077392"/>
    <w:rsid w:val="000A7838"/>
    <w:rsid w:val="000B01A2"/>
    <w:rsid w:val="000B6FDE"/>
    <w:rsid w:val="000E75D3"/>
    <w:rsid w:val="0020018B"/>
    <w:rsid w:val="002720BD"/>
    <w:rsid w:val="002A0A0F"/>
    <w:rsid w:val="002B1AE1"/>
    <w:rsid w:val="0032622D"/>
    <w:rsid w:val="0039079B"/>
    <w:rsid w:val="00401774"/>
    <w:rsid w:val="0042205D"/>
    <w:rsid w:val="00430ADA"/>
    <w:rsid w:val="00454891"/>
    <w:rsid w:val="004808AC"/>
    <w:rsid w:val="0049059F"/>
    <w:rsid w:val="00490AD7"/>
    <w:rsid w:val="004B09EE"/>
    <w:rsid w:val="00547540"/>
    <w:rsid w:val="00553C44"/>
    <w:rsid w:val="0055517E"/>
    <w:rsid w:val="00557F80"/>
    <w:rsid w:val="00583496"/>
    <w:rsid w:val="005B4260"/>
    <w:rsid w:val="005F09BE"/>
    <w:rsid w:val="00650DB5"/>
    <w:rsid w:val="00681314"/>
    <w:rsid w:val="006E6B73"/>
    <w:rsid w:val="007068B9"/>
    <w:rsid w:val="00706994"/>
    <w:rsid w:val="007B70CF"/>
    <w:rsid w:val="007B7FB5"/>
    <w:rsid w:val="008147B0"/>
    <w:rsid w:val="0082294E"/>
    <w:rsid w:val="00832081"/>
    <w:rsid w:val="008715EB"/>
    <w:rsid w:val="008844E2"/>
    <w:rsid w:val="008A1F88"/>
    <w:rsid w:val="008B57C8"/>
    <w:rsid w:val="008C762C"/>
    <w:rsid w:val="008E019A"/>
    <w:rsid w:val="00952165"/>
    <w:rsid w:val="009B1039"/>
    <w:rsid w:val="009C378D"/>
    <w:rsid w:val="00A14509"/>
    <w:rsid w:val="00A26EE8"/>
    <w:rsid w:val="00A350BD"/>
    <w:rsid w:val="00A449C6"/>
    <w:rsid w:val="00A750E5"/>
    <w:rsid w:val="00AD42ED"/>
    <w:rsid w:val="00AE440A"/>
    <w:rsid w:val="00B17C89"/>
    <w:rsid w:val="00B26DCC"/>
    <w:rsid w:val="00B37769"/>
    <w:rsid w:val="00B802F1"/>
    <w:rsid w:val="00BE6794"/>
    <w:rsid w:val="00C25B0B"/>
    <w:rsid w:val="00C336E1"/>
    <w:rsid w:val="00C417B0"/>
    <w:rsid w:val="00C44592"/>
    <w:rsid w:val="00C45245"/>
    <w:rsid w:val="00C46875"/>
    <w:rsid w:val="00CF2961"/>
    <w:rsid w:val="00D12C75"/>
    <w:rsid w:val="00D57240"/>
    <w:rsid w:val="00D636C3"/>
    <w:rsid w:val="00D81EC1"/>
    <w:rsid w:val="00DD509B"/>
    <w:rsid w:val="00DF1239"/>
    <w:rsid w:val="00E529D4"/>
    <w:rsid w:val="00E86D00"/>
    <w:rsid w:val="00EA18C4"/>
    <w:rsid w:val="00EA1FE5"/>
    <w:rsid w:val="00EA398B"/>
    <w:rsid w:val="00EA5E8E"/>
    <w:rsid w:val="00F02B21"/>
    <w:rsid w:val="00F07E50"/>
    <w:rsid w:val="00F15A78"/>
    <w:rsid w:val="00F46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11FD6-1946-47C2-8F22-FA0AFA59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681314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68131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Title"/>
    <w:basedOn w:val="a"/>
    <w:link w:val="a4"/>
    <w:qFormat/>
    <w:rsid w:val="00681314"/>
    <w:pPr>
      <w:ind w:firstLine="567"/>
      <w:jc w:val="center"/>
    </w:pPr>
    <w:rPr>
      <w:b/>
      <w:i/>
      <w:sz w:val="20"/>
      <w:szCs w:val="20"/>
    </w:rPr>
  </w:style>
  <w:style w:type="character" w:customStyle="1" w:styleId="a4">
    <w:name w:val="Название Знак"/>
    <w:basedOn w:val="a0"/>
    <w:link w:val="a3"/>
    <w:rsid w:val="00681314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a5">
    <w:name w:val="Body Text"/>
    <w:basedOn w:val="a"/>
    <w:link w:val="a6"/>
    <w:unhideWhenUsed/>
    <w:rsid w:val="00681314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68131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6813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8131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813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1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681314"/>
    <w:rPr>
      <w:color w:val="0000FF"/>
      <w:u w:val="single"/>
    </w:rPr>
  </w:style>
  <w:style w:type="paragraph" w:styleId="a8">
    <w:name w:val="caption"/>
    <w:basedOn w:val="a"/>
    <w:next w:val="a"/>
    <w:qFormat/>
    <w:rsid w:val="0082294E"/>
    <w:pPr>
      <w:jc w:val="center"/>
    </w:pPr>
    <w:rPr>
      <w:b/>
      <w:spacing w:val="20"/>
      <w:sz w:val="4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229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9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C76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20074CDBF383290DF09986DAECF2130B5247066FF14D5DF35976A385E75B8B95633724DDABE957027262B305F233A963D94Dj4YCH" TargetMode="External"/><Relationship Id="rId13" Type="http://schemas.openxmlformats.org/officeDocument/2006/relationships/hyperlink" Target="consultantplus://offline/ref=D37842E50C23C873217A25551F220C1BE239C49173A29C83A6733261C125F77B5D10AC748B0D5EA9DC06A522C20A04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-pushkino.ru" TargetMode="External"/><Relationship Id="rId12" Type="http://schemas.openxmlformats.org/officeDocument/2006/relationships/hyperlink" Target="consultantplus://offline/ref=D37842E50C23C873217A25551F220C1BE331CA9270A49C83A6733261C125F77B5D10AC748B0D5EA9DC06A522C20A04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37842E50C23C873217A25551F220C1BE331C99C70A49C83A6733261C125F77B4F10F4788B0940AED913F37387F847208100758685A2CDC40103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7842E50C23C873217A25551F220C1BE331C99C70A49C83A6733261C125F77B4F10F4788B0940AEDF13F37387F847208100758685A2CDC4010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20074CDBF383290DF09986DAECF2130B5247066FF14D5DF35976A385E75B8B95633725DDABE957027262B305F233A963D94Dj4YCH" TargetMode="External"/><Relationship Id="rId14" Type="http://schemas.openxmlformats.org/officeDocument/2006/relationships/hyperlink" Target="consultantplus://offline/ref=D37842E50C23C873217A25551F220C1BE331CA9270A69C83A6733261C125F77B5D10AC748B0D5EA9DC06A522C20A0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1F72E-3CC2-4193-A6E0-CBC9FF59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7221</Words>
  <Characters>41165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48290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2020-03-02T09:42:00Z</cp:lastPrinted>
  <dcterms:created xsi:type="dcterms:W3CDTF">2020-02-03T08:20:00Z</dcterms:created>
  <dcterms:modified xsi:type="dcterms:W3CDTF">2020-03-02T09:45:00Z</dcterms:modified>
  <dc:description>exif_MSED_e3dcc95eab3d4cfac9d28dca44c55b45a167467938de3ce478763787a8cfae76</dc:description>
</cp:coreProperties>
</file>