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10065" w:type="dxa"/>
        <w:tblInd w:w="108" w:type="dxa"/>
        <w:tblLook w:val="04A0"/>
      </w:tblPr>
      <w:tblGrid>
        <w:gridCol w:w="4521"/>
        <w:gridCol w:w="1291"/>
        <w:gridCol w:w="4253"/>
      </w:tblGrid>
      <w:tr w:rsidR="003F7477" w:rsidRPr="005646EF" w:rsidTr="00A21A13">
        <w:trPr>
          <w:trHeight w:val="2127"/>
        </w:trPr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</w:tcPr>
          <w:p w:rsidR="003F7477" w:rsidRPr="005646EF" w:rsidRDefault="003F7477" w:rsidP="003F7477">
            <w:pPr>
              <w:pStyle w:val="Style5"/>
              <w:ind w:left="34" w:hanging="34"/>
              <w:jc w:val="left"/>
              <w:rPr>
                <w:rStyle w:val="FontStyle49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3F7477" w:rsidRPr="008C0A5D" w:rsidRDefault="003F7477" w:rsidP="003F7477">
            <w:pPr>
              <w:pStyle w:val="Style5"/>
              <w:ind w:left="34" w:hanging="34"/>
              <w:jc w:val="left"/>
              <w:rPr>
                <w:rStyle w:val="FontStyle49"/>
                <w:color w:val="595959" w:themeColor="text1" w:themeTint="A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62D08" w:rsidRPr="008C0A5D" w:rsidRDefault="00962D08" w:rsidP="006C2BF4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 xml:space="preserve">Приложение  1 </w:t>
            </w:r>
          </w:p>
          <w:p w:rsidR="00962D08" w:rsidRPr="008C0A5D" w:rsidRDefault="00962D08" w:rsidP="006C2BF4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>к постановлению</w:t>
            </w:r>
            <w:r w:rsidR="006C2BF4" w:rsidRPr="008C0A5D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 xml:space="preserve"> администрации Пушкинского городского округа</w:t>
            </w:r>
          </w:p>
          <w:p w:rsidR="006C2BF4" w:rsidRPr="008C0A5D" w:rsidRDefault="006C2BF4" w:rsidP="006C2BF4">
            <w:pPr>
              <w:spacing w:line="228" w:lineRule="auto"/>
              <w:ind w:left="33"/>
              <w:jc w:val="both"/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6"/>
                <w:szCs w:val="26"/>
              </w:rPr>
              <w:t>Московской области</w:t>
            </w:r>
          </w:p>
          <w:p w:rsidR="00962D08" w:rsidRPr="008C0A5D" w:rsidRDefault="00962D08" w:rsidP="00962D08">
            <w:pPr>
              <w:spacing w:line="228" w:lineRule="auto"/>
              <w:ind w:left="600"/>
              <w:jc w:val="right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</w:t>
            </w:r>
          </w:p>
          <w:p w:rsidR="00962D08" w:rsidRPr="008C0A5D" w:rsidRDefault="00962D08" w:rsidP="00962D08">
            <w:pPr>
              <w:spacing w:line="276" w:lineRule="auto"/>
              <w:ind w:left="33"/>
              <w:rPr>
                <w:rStyle w:val="af1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Style w:val="af1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Утверждена</w:t>
            </w:r>
          </w:p>
          <w:p w:rsidR="00962D08" w:rsidRPr="008C0A5D" w:rsidRDefault="00962D08" w:rsidP="00962D08">
            <w:pPr>
              <w:spacing w:line="276" w:lineRule="auto"/>
              <w:ind w:left="33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Style w:val="af1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постановлением </w:t>
            </w:r>
            <w:r w:rsidRPr="008C0A5D">
              <w:rPr>
                <w:rStyle w:val="af0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администрации</w:t>
            </w:r>
            <w:r w:rsidRPr="008C0A5D">
              <w:rPr>
                <w:rStyle w:val="af0"/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</w:t>
            </w: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Пушкинского городского округа Московской области</w:t>
            </w:r>
          </w:p>
          <w:p w:rsidR="00962D08" w:rsidRPr="008C0A5D" w:rsidRDefault="00962D08" w:rsidP="00962D08">
            <w:pPr>
              <w:spacing w:line="276" w:lineRule="auto"/>
              <w:ind w:left="33"/>
              <w:rPr>
                <w:rStyle w:val="af1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Style w:val="af1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от </w:t>
            </w:r>
            <w:r w:rsidR="00B84172">
              <w:rPr>
                <w:rStyle w:val="af1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12.02.</w:t>
            </w:r>
            <w:r w:rsidRPr="008C0A5D">
              <w:rPr>
                <w:rStyle w:val="af1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.2021 г. № </w:t>
            </w:r>
            <w:r w:rsidR="00B84172">
              <w:rPr>
                <w:rStyle w:val="af1"/>
                <w:rFonts w:hAnsi="Times New Roman" w:cs="Times New Roman"/>
                <w:b w:val="0"/>
                <w:color w:val="595959" w:themeColor="text1" w:themeTint="A6"/>
                <w:sz w:val="28"/>
                <w:szCs w:val="28"/>
              </w:rPr>
              <w:t>144</w:t>
            </w:r>
          </w:p>
          <w:p w:rsidR="003F7477" w:rsidRPr="008C0A5D" w:rsidRDefault="003F7477" w:rsidP="00A21A13">
            <w:pPr>
              <w:pStyle w:val="Style8"/>
              <w:ind w:left="34" w:hanging="34"/>
              <w:jc w:val="right"/>
              <w:rPr>
                <w:color w:val="595959" w:themeColor="text1" w:themeTint="A6"/>
                <w:sz w:val="26"/>
                <w:szCs w:val="26"/>
              </w:rPr>
            </w:pPr>
          </w:p>
        </w:tc>
      </w:tr>
    </w:tbl>
    <w:p w:rsidR="003F7477" w:rsidRDefault="003F7477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</w:p>
    <w:p w:rsidR="003F7477" w:rsidRDefault="003F7477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</w:p>
    <w:p w:rsidR="003F7477" w:rsidRDefault="003F7477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</w:p>
    <w:p w:rsidR="003F7477" w:rsidRDefault="003F7477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</w:p>
    <w:p w:rsidR="003F7477" w:rsidRDefault="003F7477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</w:p>
    <w:p w:rsidR="003F7477" w:rsidRDefault="003F7477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</w:p>
    <w:p w:rsidR="003F7477" w:rsidRDefault="003F7477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</w:p>
    <w:p w:rsidR="003F7477" w:rsidRDefault="003F7477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</w:p>
    <w:p w:rsidR="003F7477" w:rsidRDefault="003F7477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</w:p>
    <w:p w:rsidR="003F7477" w:rsidRDefault="003F7477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</w:p>
    <w:p w:rsidR="008C0A5D" w:rsidRDefault="008C0A5D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</w:p>
    <w:p w:rsidR="003F7477" w:rsidRDefault="003F7477" w:rsidP="003F7477">
      <w:pPr>
        <w:pStyle w:val="20"/>
        <w:shd w:val="clear" w:color="auto" w:fill="auto"/>
        <w:tabs>
          <w:tab w:val="left" w:pos="3611"/>
          <w:tab w:val="center" w:pos="4890"/>
        </w:tabs>
        <w:spacing w:line="240" w:lineRule="auto"/>
        <w:jc w:val="left"/>
        <w:rPr>
          <w:sz w:val="26"/>
          <w:szCs w:val="26"/>
        </w:rPr>
      </w:pPr>
    </w:p>
    <w:p w:rsidR="002F3C48" w:rsidRPr="008C0A5D" w:rsidRDefault="003F7477" w:rsidP="00FD68A9">
      <w:pPr>
        <w:pStyle w:val="20"/>
        <w:shd w:val="clear" w:color="auto" w:fill="auto"/>
        <w:tabs>
          <w:tab w:val="left" w:pos="3611"/>
          <w:tab w:val="left" w:pos="4203"/>
          <w:tab w:val="center" w:pos="4890"/>
          <w:tab w:val="center" w:pos="5104"/>
        </w:tabs>
        <w:spacing w:line="240" w:lineRule="auto"/>
        <w:ind w:firstLine="0"/>
        <w:contextualSpacing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Программа</w:t>
      </w:r>
    </w:p>
    <w:p w:rsidR="003F7477" w:rsidRPr="008C0A5D" w:rsidRDefault="003F7477" w:rsidP="00FD68A9">
      <w:pPr>
        <w:pStyle w:val="20"/>
        <w:shd w:val="clear" w:color="auto" w:fill="auto"/>
        <w:tabs>
          <w:tab w:val="left" w:pos="3611"/>
          <w:tab w:val="left" w:pos="4203"/>
          <w:tab w:val="center" w:pos="4890"/>
          <w:tab w:val="center" w:pos="5104"/>
        </w:tabs>
        <w:spacing w:line="240" w:lineRule="auto"/>
        <w:ind w:firstLine="0"/>
        <w:contextualSpacing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курсового обучения </w:t>
      </w:r>
      <w:r w:rsidR="004B7DE6" w:rsidRPr="008C0A5D">
        <w:rPr>
          <w:color w:val="595959" w:themeColor="text1" w:themeTint="A6"/>
        </w:rPr>
        <w:t>руководителей и работников гражданской обороны</w:t>
      </w:r>
      <w:r w:rsidR="008D27C9" w:rsidRPr="008C0A5D">
        <w:rPr>
          <w:color w:val="595959" w:themeColor="text1" w:themeTint="A6"/>
          <w:sz w:val="26"/>
          <w:szCs w:val="26"/>
        </w:rPr>
        <w:t xml:space="preserve"> Пушкинского городского округа</w:t>
      </w:r>
      <w:r w:rsidR="00B764EC" w:rsidRPr="008C0A5D">
        <w:rPr>
          <w:color w:val="595959" w:themeColor="text1" w:themeTint="A6"/>
        </w:rPr>
        <w:t xml:space="preserve"> Московской области</w:t>
      </w:r>
      <w:r w:rsidR="004B7DE6" w:rsidRPr="008C0A5D">
        <w:rPr>
          <w:color w:val="595959" w:themeColor="text1" w:themeTint="A6"/>
        </w:rPr>
        <w:t>, руководителей формирований и служб</w:t>
      </w:r>
      <w:r w:rsidR="00A35F05" w:rsidRPr="008C0A5D">
        <w:rPr>
          <w:color w:val="595959" w:themeColor="text1" w:themeTint="A6"/>
        </w:rPr>
        <w:t xml:space="preserve"> Пушкинского городского</w:t>
      </w:r>
      <w:r w:rsidR="008D27C9" w:rsidRPr="008C0A5D">
        <w:rPr>
          <w:color w:val="595959" w:themeColor="text1" w:themeTint="A6"/>
        </w:rPr>
        <w:t xml:space="preserve"> </w:t>
      </w:r>
      <w:r w:rsidR="00A35F05" w:rsidRPr="008C0A5D">
        <w:rPr>
          <w:color w:val="595959" w:themeColor="text1" w:themeTint="A6"/>
        </w:rPr>
        <w:t>округа</w:t>
      </w:r>
      <w:r w:rsidR="00B764EC" w:rsidRPr="008C0A5D">
        <w:rPr>
          <w:color w:val="595959" w:themeColor="text1" w:themeTint="A6"/>
        </w:rPr>
        <w:t xml:space="preserve"> Московской области</w:t>
      </w:r>
      <w:r w:rsidR="004B7DE6" w:rsidRPr="008C0A5D">
        <w:rPr>
          <w:color w:val="595959" w:themeColor="text1" w:themeTint="A6"/>
        </w:rPr>
        <w:t>, а также отдельных категорий лиц, осуществляющих подготовку в области гражданской обороны и защиты</w:t>
      </w:r>
      <w:r w:rsidR="00A35F05" w:rsidRPr="008C0A5D">
        <w:rPr>
          <w:color w:val="595959" w:themeColor="text1" w:themeTint="A6"/>
        </w:rPr>
        <w:t xml:space="preserve"> </w:t>
      </w:r>
      <w:r w:rsidR="004B7DE6" w:rsidRPr="008C0A5D">
        <w:rPr>
          <w:color w:val="595959" w:themeColor="text1" w:themeTint="A6"/>
        </w:rPr>
        <w:t>от</w:t>
      </w:r>
      <w:r w:rsidR="00A35F05" w:rsidRPr="008C0A5D">
        <w:rPr>
          <w:color w:val="595959" w:themeColor="text1" w:themeTint="A6"/>
        </w:rPr>
        <w:t xml:space="preserve"> </w:t>
      </w:r>
      <w:r w:rsidR="004B7DE6" w:rsidRPr="008C0A5D">
        <w:rPr>
          <w:color w:val="595959" w:themeColor="text1" w:themeTint="A6"/>
        </w:rPr>
        <w:t>чрезвычайных ситуаций</w:t>
      </w:r>
      <w:r w:rsidR="00E62A6C" w:rsidRPr="008C0A5D">
        <w:rPr>
          <w:color w:val="595959" w:themeColor="text1" w:themeTint="A6"/>
        </w:rPr>
        <w:t xml:space="preserve"> </w:t>
      </w:r>
      <w:r w:rsidR="00A27562" w:rsidRPr="008C0A5D">
        <w:rPr>
          <w:color w:val="595959" w:themeColor="text1" w:themeTint="A6"/>
        </w:rPr>
        <w:t xml:space="preserve"> </w:t>
      </w:r>
    </w:p>
    <w:p w:rsidR="008C0A5D" w:rsidRPr="008C0A5D" w:rsidRDefault="008C0A5D" w:rsidP="00FD68A9">
      <w:pPr>
        <w:pStyle w:val="20"/>
        <w:shd w:val="clear" w:color="auto" w:fill="auto"/>
        <w:tabs>
          <w:tab w:val="left" w:pos="3611"/>
          <w:tab w:val="left" w:pos="4203"/>
          <w:tab w:val="center" w:pos="4890"/>
          <w:tab w:val="center" w:pos="5104"/>
        </w:tabs>
        <w:spacing w:line="240" w:lineRule="auto"/>
        <w:ind w:firstLine="0"/>
        <w:contextualSpacing/>
        <w:rPr>
          <w:color w:val="595959" w:themeColor="text1" w:themeTint="A6"/>
        </w:rPr>
      </w:pPr>
    </w:p>
    <w:p w:rsidR="00A21A13" w:rsidRPr="008C0A5D" w:rsidRDefault="00A21A13" w:rsidP="00FD68A9">
      <w:pPr>
        <w:pStyle w:val="20"/>
        <w:shd w:val="clear" w:color="auto" w:fill="auto"/>
        <w:tabs>
          <w:tab w:val="left" w:pos="3611"/>
          <w:tab w:val="left" w:pos="4203"/>
          <w:tab w:val="center" w:pos="4890"/>
          <w:tab w:val="center" w:pos="5104"/>
        </w:tabs>
        <w:spacing w:line="240" w:lineRule="auto"/>
        <w:ind w:firstLine="0"/>
        <w:contextualSpacing/>
        <w:rPr>
          <w:b w:val="0"/>
          <w:color w:val="595959" w:themeColor="text1" w:themeTint="A6"/>
          <w:sz w:val="26"/>
          <w:szCs w:val="26"/>
        </w:rPr>
      </w:pPr>
    </w:p>
    <w:p w:rsidR="003F7477" w:rsidRPr="008C0A5D" w:rsidRDefault="003F7477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3F7477" w:rsidRPr="008C0A5D" w:rsidRDefault="003F7477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3F7477" w:rsidRPr="008C0A5D" w:rsidRDefault="003F7477" w:rsidP="004B7DE6">
      <w:pPr>
        <w:pStyle w:val="20"/>
        <w:shd w:val="clear" w:color="auto" w:fill="auto"/>
        <w:spacing w:line="240" w:lineRule="auto"/>
        <w:ind w:hanging="1134"/>
        <w:rPr>
          <w:b w:val="0"/>
          <w:color w:val="595959" w:themeColor="text1" w:themeTint="A6"/>
        </w:rPr>
      </w:pPr>
    </w:p>
    <w:p w:rsidR="003F7477" w:rsidRPr="008C0A5D" w:rsidRDefault="003F7477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3F7477" w:rsidRPr="008C0A5D" w:rsidRDefault="003F7477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3F7477" w:rsidRPr="008C0A5D" w:rsidRDefault="003F7477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3F7477" w:rsidRPr="008C0A5D" w:rsidRDefault="003F7477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3F7477" w:rsidRPr="008C0A5D" w:rsidRDefault="003F7477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3F7477" w:rsidRPr="008C0A5D" w:rsidRDefault="003F7477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3F7477" w:rsidRPr="008C0A5D" w:rsidRDefault="004B7DE6" w:rsidP="004B7DE6">
      <w:pPr>
        <w:pStyle w:val="20"/>
        <w:shd w:val="clear" w:color="auto" w:fill="auto"/>
        <w:tabs>
          <w:tab w:val="left" w:pos="5653"/>
        </w:tabs>
        <w:spacing w:line="240" w:lineRule="auto"/>
        <w:jc w:val="left"/>
        <w:rPr>
          <w:b w:val="0"/>
          <w:color w:val="595959" w:themeColor="text1" w:themeTint="A6"/>
        </w:rPr>
      </w:pPr>
      <w:r w:rsidRPr="008C0A5D">
        <w:rPr>
          <w:b w:val="0"/>
          <w:color w:val="595959" w:themeColor="text1" w:themeTint="A6"/>
        </w:rPr>
        <w:tab/>
      </w:r>
      <w:r w:rsidRPr="008C0A5D">
        <w:rPr>
          <w:b w:val="0"/>
          <w:color w:val="595959" w:themeColor="text1" w:themeTint="A6"/>
        </w:rPr>
        <w:tab/>
      </w:r>
    </w:p>
    <w:p w:rsidR="003F7477" w:rsidRPr="008C0A5D" w:rsidRDefault="003F7477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E62A6C" w:rsidRPr="008C0A5D" w:rsidRDefault="00E62A6C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E62A6C" w:rsidRPr="008C0A5D" w:rsidRDefault="00E62A6C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FD68A9" w:rsidRPr="008C0A5D" w:rsidRDefault="00FD68A9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47370A" w:rsidRPr="008C0A5D" w:rsidRDefault="0047370A" w:rsidP="003F7477">
      <w:pPr>
        <w:pStyle w:val="20"/>
        <w:shd w:val="clear" w:color="auto" w:fill="auto"/>
        <w:spacing w:line="240" w:lineRule="auto"/>
        <w:rPr>
          <w:b w:val="0"/>
          <w:color w:val="595959" w:themeColor="text1" w:themeTint="A6"/>
        </w:rPr>
      </w:pPr>
    </w:p>
    <w:p w:rsidR="00D300AA" w:rsidRPr="008C0A5D" w:rsidRDefault="00D300AA" w:rsidP="003F7477">
      <w:pPr>
        <w:jc w:val="center"/>
        <w:rPr>
          <w:rFonts w:ascii="Times New Roman" w:hAnsi="Times New Roman" w:cs="Times New Roman"/>
          <w:color w:val="595959" w:themeColor="text1" w:themeTint="A6"/>
          <w:sz w:val="26"/>
          <w:szCs w:val="26"/>
        </w:rPr>
      </w:pPr>
    </w:p>
    <w:p w:rsidR="003F7477" w:rsidRPr="008C0A5D" w:rsidRDefault="003F7477" w:rsidP="003F7477">
      <w:pPr>
        <w:jc w:val="center"/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</w:pPr>
      <w:r w:rsidRPr="008C0A5D">
        <w:rPr>
          <w:rFonts w:ascii="Times New Roman" w:hAnsi="Times New Roman" w:cs="Times New Roman"/>
          <w:b/>
          <w:color w:val="595959" w:themeColor="text1" w:themeTint="A6"/>
          <w:sz w:val="28"/>
          <w:szCs w:val="28"/>
        </w:rPr>
        <w:lastRenderedPageBreak/>
        <w:t>СОДЕРЖАНИЕ</w:t>
      </w:r>
    </w:p>
    <w:p w:rsidR="003F7477" w:rsidRPr="008C0A5D" w:rsidRDefault="003F7477" w:rsidP="003F7477">
      <w:pPr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851"/>
        <w:gridCol w:w="960"/>
      </w:tblGrid>
      <w:tr w:rsidR="003F7477" w:rsidRPr="008C0A5D" w:rsidTr="005E2136">
        <w:trPr>
          <w:trHeight w:val="340"/>
        </w:trPr>
        <w:tc>
          <w:tcPr>
            <w:tcW w:w="8613" w:type="dxa"/>
            <w:vAlign w:val="center"/>
          </w:tcPr>
          <w:p w:rsidR="003F7477" w:rsidRPr="008C0A5D" w:rsidRDefault="003F7477" w:rsidP="003F7477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ПЕРЕЧЕНЬ СОКРАЩЕНИЙ И ОБОЗНАЧЕНИЙ    </w:t>
            </w:r>
          </w:p>
        </w:tc>
        <w:tc>
          <w:tcPr>
            <w:tcW w:w="851" w:type="dxa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3F7477" w:rsidRPr="008C0A5D" w:rsidTr="005E2136">
        <w:trPr>
          <w:trHeight w:val="113"/>
        </w:trPr>
        <w:tc>
          <w:tcPr>
            <w:tcW w:w="8613" w:type="dxa"/>
            <w:vAlign w:val="center"/>
          </w:tcPr>
          <w:p w:rsidR="003F7477" w:rsidRPr="008C0A5D" w:rsidRDefault="003F7477" w:rsidP="003F7477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851" w:type="dxa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3F7477" w:rsidRPr="008C0A5D" w:rsidTr="005E2136">
        <w:trPr>
          <w:trHeight w:val="340"/>
        </w:trPr>
        <w:tc>
          <w:tcPr>
            <w:tcW w:w="8613" w:type="dxa"/>
            <w:vAlign w:val="center"/>
          </w:tcPr>
          <w:p w:rsidR="003F7477" w:rsidRPr="008C0A5D" w:rsidRDefault="003F7477" w:rsidP="003F7477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</w:t>
            </w: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  ОБЩИЕ ПОЛОЖЕНИЯ</w:t>
            </w:r>
          </w:p>
        </w:tc>
        <w:tc>
          <w:tcPr>
            <w:tcW w:w="851" w:type="dxa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3F7477" w:rsidRPr="008C0A5D" w:rsidTr="005E2136">
        <w:trPr>
          <w:trHeight w:val="113"/>
        </w:trPr>
        <w:tc>
          <w:tcPr>
            <w:tcW w:w="8613" w:type="dxa"/>
            <w:vAlign w:val="center"/>
          </w:tcPr>
          <w:p w:rsidR="003F7477" w:rsidRPr="008C0A5D" w:rsidRDefault="003F7477" w:rsidP="003F7477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3F7477" w:rsidRPr="008C0A5D" w:rsidTr="005E2136">
        <w:trPr>
          <w:trHeight w:val="340"/>
        </w:trPr>
        <w:tc>
          <w:tcPr>
            <w:tcW w:w="8613" w:type="dxa"/>
            <w:vAlign w:val="center"/>
          </w:tcPr>
          <w:p w:rsidR="003F7477" w:rsidRPr="008C0A5D" w:rsidRDefault="003F7477" w:rsidP="003F7477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II</w:t>
            </w: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.  ЦЕЛЬ И ОСНОВНЫЕ ЗАДАЧИ КУРСОВОГО ОБУЧЕНИЯ</w:t>
            </w:r>
          </w:p>
        </w:tc>
        <w:tc>
          <w:tcPr>
            <w:tcW w:w="851" w:type="dxa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623E33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6</w:t>
            </w:r>
          </w:p>
        </w:tc>
      </w:tr>
      <w:tr w:rsidR="003F7477" w:rsidRPr="008C0A5D" w:rsidTr="005E2136">
        <w:trPr>
          <w:trHeight w:val="113"/>
        </w:trPr>
        <w:tc>
          <w:tcPr>
            <w:tcW w:w="8613" w:type="dxa"/>
            <w:vAlign w:val="center"/>
          </w:tcPr>
          <w:p w:rsidR="003F7477" w:rsidRPr="008C0A5D" w:rsidRDefault="003F7477" w:rsidP="003F7477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</w:tr>
      <w:tr w:rsidR="003F7477" w:rsidRPr="008C0A5D" w:rsidTr="00623E33">
        <w:trPr>
          <w:trHeight w:val="340"/>
        </w:trPr>
        <w:tc>
          <w:tcPr>
            <w:tcW w:w="8613" w:type="dxa"/>
            <w:vAlign w:val="center"/>
          </w:tcPr>
          <w:p w:rsidR="003F7477" w:rsidRPr="008C0A5D" w:rsidRDefault="003F7477" w:rsidP="00623E33">
            <w:pPr>
              <w:spacing w:after="120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III</w:t>
            </w: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. 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РЕЗУЛЬТАТЫ КУРСОВОГО ОБУЧЕНИЯ</w:t>
            </w:r>
          </w:p>
        </w:tc>
        <w:tc>
          <w:tcPr>
            <w:tcW w:w="851" w:type="dxa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F558F9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6</w:t>
            </w:r>
          </w:p>
        </w:tc>
      </w:tr>
      <w:tr w:rsidR="003F7477" w:rsidRPr="008C0A5D" w:rsidTr="002F3C48">
        <w:trPr>
          <w:trHeight w:val="510"/>
        </w:trPr>
        <w:tc>
          <w:tcPr>
            <w:tcW w:w="8613" w:type="dxa"/>
            <w:vAlign w:val="center"/>
          </w:tcPr>
          <w:p w:rsidR="003F7477" w:rsidRPr="008C0A5D" w:rsidRDefault="003F7477" w:rsidP="002A7070">
            <w:pPr>
              <w:pStyle w:val="11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 xml:space="preserve">3.1. </w:t>
            </w:r>
            <w:r w:rsidR="0013366B" w:rsidRPr="008C0A5D">
              <w:rPr>
                <w:color w:val="595959" w:themeColor="text1" w:themeTint="A6"/>
              </w:rPr>
              <w:t>Планируемые р</w:t>
            </w:r>
            <w:r w:rsidR="004B7DE6" w:rsidRPr="008C0A5D">
              <w:rPr>
                <w:color w:val="595959" w:themeColor="text1" w:themeTint="A6"/>
              </w:rPr>
              <w:t>езультаты обучения группы «Руководители»</w:t>
            </w:r>
            <w:r w:rsidR="00623E33" w:rsidRPr="008C0A5D">
              <w:rPr>
                <w:color w:val="595959" w:themeColor="text1" w:themeTint="A6"/>
              </w:rPr>
              <w:t xml:space="preserve">            </w:t>
            </w:r>
            <w:r w:rsidR="004B7DE6" w:rsidRPr="008C0A5D">
              <w:rPr>
                <w:color w:val="595959" w:themeColor="text1" w:themeTint="A6"/>
              </w:rPr>
              <w:t xml:space="preserve"> (1-я группа)</w:t>
            </w:r>
          </w:p>
        </w:tc>
        <w:tc>
          <w:tcPr>
            <w:tcW w:w="851" w:type="dxa"/>
            <w:vAlign w:val="center"/>
          </w:tcPr>
          <w:p w:rsidR="003F7477" w:rsidRPr="008C0A5D" w:rsidRDefault="003F7477" w:rsidP="002F3C48">
            <w:pPr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623E33" w:rsidP="002F3C48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7</w:t>
            </w:r>
          </w:p>
        </w:tc>
      </w:tr>
      <w:tr w:rsidR="003F7477" w:rsidRPr="008C0A5D" w:rsidTr="002F3C48">
        <w:trPr>
          <w:trHeight w:val="794"/>
        </w:trPr>
        <w:tc>
          <w:tcPr>
            <w:tcW w:w="8613" w:type="dxa"/>
            <w:vAlign w:val="center"/>
          </w:tcPr>
          <w:p w:rsidR="003F7477" w:rsidRPr="008C0A5D" w:rsidRDefault="003F7477" w:rsidP="0013366B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3.2. </w:t>
            </w:r>
            <w:r w:rsidR="0013366B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Планируемые результаты</w:t>
            </w:r>
            <w:r w:rsidR="0013366B" w:rsidRPr="008C0A5D">
              <w:rPr>
                <w:color w:val="595959" w:themeColor="text1" w:themeTint="A6"/>
                <w:sz w:val="28"/>
                <w:szCs w:val="28"/>
              </w:rPr>
              <w:t xml:space="preserve"> 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обучения групп «Руководители формирований и служб», «Работники гражданской обороны»</w:t>
            </w:r>
            <w:r w:rsidR="00623E33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              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(2-я и 3-я группы)</w:t>
            </w:r>
          </w:p>
        </w:tc>
        <w:tc>
          <w:tcPr>
            <w:tcW w:w="851" w:type="dxa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F558F9" w:rsidP="00F558F9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8</w:t>
            </w:r>
          </w:p>
        </w:tc>
      </w:tr>
      <w:tr w:rsidR="003F7477" w:rsidRPr="008C0A5D" w:rsidTr="005E2136">
        <w:trPr>
          <w:trHeight w:val="340"/>
        </w:trPr>
        <w:tc>
          <w:tcPr>
            <w:tcW w:w="8613" w:type="dxa"/>
            <w:vAlign w:val="center"/>
          </w:tcPr>
          <w:p w:rsidR="003F7477" w:rsidRPr="008C0A5D" w:rsidRDefault="003F7477" w:rsidP="002A7070">
            <w:pPr>
              <w:pStyle w:val="11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 xml:space="preserve">3.3. </w:t>
            </w:r>
            <w:r w:rsidR="0013366B" w:rsidRPr="008C0A5D">
              <w:rPr>
                <w:color w:val="595959" w:themeColor="text1" w:themeTint="A6"/>
              </w:rPr>
              <w:t>Планируемые результаты</w:t>
            </w:r>
            <w:r w:rsidR="004B7DE6" w:rsidRPr="008C0A5D">
              <w:rPr>
                <w:color w:val="595959" w:themeColor="text1" w:themeTint="A6"/>
              </w:rPr>
              <w:t xml:space="preserve"> обучения в группе «Должностные лица, осуществляющие подготовку в области ГО и защиты от ЧС»</w:t>
            </w:r>
            <w:r w:rsidR="0013366B" w:rsidRPr="008C0A5D">
              <w:rPr>
                <w:color w:val="595959" w:themeColor="text1" w:themeTint="A6"/>
              </w:rPr>
              <w:t xml:space="preserve"> </w:t>
            </w:r>
            <w:r w:rsidR="00623E33" w:rsidRPr="008C0A5D">
              <w:rPr>
                <w:color w:val="595959" w:themeColor="text1" w:themeTint="A6"/>
              </w:rPr>
              <w:t xml:space="preserve"> </w:t>
            </w:r>
            <w:r w:rsidR="004B7DE6" w:rsidRPr="008C0A5D">
              <w:rPr>
                <w:color w:val="595959" w:themeColor="text1" w:themeTint="A6"/>
              </w:rPr>
              <w:t>(4-я группа)</w:t>
            </w:r>
          </w:p>
        </w:tc>
        <w:tc>
          <w:tcPr>
            <w:tcW w:w="851" w:type="dxa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623E33" w:rsidP="00623E33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10</w:t>
            </w:r>
          </w:p>
        </w:tc>
      </w:tr>
      <w:tr w:rsidR="003F7477" w:rsidRPr="008C0A5D" w:rsidTr="005E2136">
        <w:trPr>
          <w:trHeight w:val="340"/>
        </w:trPr>
        <w:tc>
          <w:tcPr>
            <w:tcW w:w="8613" w:type="dxa"/>
            <w:vAlign w:val="center"/>
          </w:tcPr>
          <w:p w:rsidR="003F7477" w:rsidRPr="008C0A5D" w:rsidRDefault="003F7477" w:rsidP="002A7070">
            <w:pPr>
              <w:spacing w:before="120"/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  <w:lang w:val="en-US"/>
              </w:rPr>
              <w:t>IV</w:t>
            </w: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. 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УЧЕБНО-ТЕМАТИЧЕСКИЙ ПЛАН И СОДЕРЖАНИЕ ТЕМ ЗАНЯТИЙ</w:t>
            </w:r>
          </w:p>
        </w:tc>
        <w:tc>
          <w:tcPr>
            <w:tcW w:w="851" w:type="dxa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2A7070" w:rsidP="00623E33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12</w:t>
            </w:r>
          </w:p>
        </w:tc>
      </w:tr>
      <w:tr w:rsidR="004B7DE6" w:rsidRPr="008C0A5D" w:rsidTr="00A21A13">
        <w:trPr>
          <w:trHeight w:val="20"/>
        </w:trPr>
        <w:tc>
          <w:tcPr>
            <w:tcW w:w="8613" w:type="dxa"/>
            <w:vAlign w:val="center"/>
          </w:tcPr>
          <w:p w:rsidR="004B7DE6" w:rsidRPr="008C0A5D" w:rsidRDefault="003141B9" w:rsidP="00623E33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4.1. 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Содержание тем занятий элективного модуля «Основы обеспечения </w:t>
            </w:r>
            <w:r w:rsidR="00623E33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защита населения и территорий от чрезвычайных ситуаций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 и ведения </w:t>
            </w:r>
            <w:r w:rsidR="00623E33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гражданской обороны»</w:t>
            </w:r>
          </w:p>
        </w:tc>
        <w:tc>
          <w:tcPr>
            <w:tcW w:w="851" w:type="dxa"/>
          </w:tcPr>
          <w:p w:rsidR="004B7DE6" w:rsidRPr="008C0A5D" w:rsidRDefault="004B7DE6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4B7DE6" w:rsidRPr="008C0A5D" w:rsidRDefault="00F558F9" w:rsidP="002A707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</w:t>
            </w:r>
            <w:r w:rsidR="002A7070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4B7DE6" w:rsidRPr="008C0A5D" w:rsidTr="00623E33">
        <w:trPr>
          <w:trHeight w:val="20"/>
        </w:trPr>
        <w:tc>
          <w:tcPr>
            <w:tcW w:w="8613" w:type="dxa"/>
            <w:vAlign w:val="center"/>
          </w:tcPr>
          <w:p w:rsidR="004B7DE6" w:rsidRPr="008C0A5D" w:rsidRDefault="003141B9" w:rsidP="00623E33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4.2. 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Содержание тем занятий модуля «Планирование мероприятий по </w:t>
            </w:r>
            <w:r w:rsidR="00623E33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гражданской обороне и защите населения и территорий от чрезвычайных ситуаций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»</w:t>
            </w:r>
          </w:p>
        </w:tc>
        <w:tc>
          <w:tcPr>
            <w:tcW w:w="851" w:type="dxa"/>
          </w:tcPr>
          <w:p w:rsidR="004B7DE6" w:rsidRPr="008C0A5D" w:rsidRDefault="004B7DE6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bottom"/>
          </w:tcPr>
          <w:p w:rsidR="004B7DE6" w:rsidRPr="008C0A5D" w:rsidRDefault="00F558F9" w:rsidP="002A707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</w:t>
            </w:r>
            <w:r w:rsidR="002A7070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4</w:t>
            </w:r>
          </w:p>
        </w:tc>
      </w:tr>
      <w:tr w:rsidR="004B7DE6" w:rsidRPr="008C0A5D" w:rsidTr="00A21A13">
        <w:trPr>
          <w:trHeight w:val="20"/>
        </w:trPr>
        <w:tc>
          <w:tcPr>
            <w:tcW w:w="8613" w:type="dxa"/>
            <w:vAlign w:val="center"/>
          </w:tcPr>
          <w:p w:rsidR="004B7DE6" w:rsidRPr="008C0A5D" w:rsidRDefault="003141B9" w:rsidP="003141B9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4.3. 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Содержание тем занятий модуля «Организация предупреждения ЧС и повышения устойчивости функционирования организаций, необходимых для выживания населения»</w:t>
            </w:r>
          </w:p>
        </w:tc>
        <w:tc>
          <w:tcPr>
            <w:tcW w:w="851" w:type="dxa"/>
          </w:tcPr>
          <w:p w:rsidR="004B7DE6" w:rsidRPr="008C0A5D" w:rsidRDefault="004B7DE6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4B7DE6" w:rsidRPr="008C0A5D" w:rsidRDefault="002A7070" w:rsidP="0013366B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16</w:t>
            </w:r>
          </w:p>
        </w:tc>
      </w:tr>
      <w:tr w:rsidR="004B7DE6" w:rsidRPr="008C0A5D" w:rsidTr="00A21A13">
        <w:trPr>
          <w:trHeight w:val="20"/>
        </w:trPr>
        <w:tc>
          <w:tcPr>
            <w:tcW w:w="8613" w:type="dxa"/>
            <w:vAlign w:val="center"/>
          </w:tcPr>
          <w:p w:rsidR="004B7DE6" w:rsidRPr="008C0A5D" w:rsidRDefault="003141B9" w:rsidP="003141B9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4.4. 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Содержание тем занятий модуля «Способы и методы защиты населения, материальных, культурных ценностей и организация их выполнения»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ab/>
            </w:r>
          </w:p>
        </w:tc>
        <w:tc>
          <w:tcPr>
            <w:tcW w:w="851" w:type="dxa"/>
          </w:tcPr>
          <w:p w:rsidR="004B7DE6" w:rsidRPr="008C0A5D" w:rsidRDefault="004B7DE6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4B7DE6" w:rsidRPr="008C0A5D" w:rsidRDefault="00F558F9" w:rsidP="002A707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</w:t>
            </w:r>
            <w:r w:rsidR="002A7070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7</w:t>
            </w:r>
          </w:p>
        </w:tc>
      </w:tr>
      <w:tr w:rsidR="004B7DE6" w:rsidRPr="008C0A5D" w:rsidTr="00A21A13">
        <w:trPr>
          <w:trHeight w:val="20"/>
        </w:trPr>
        <w:tc>
          <w:tcPr>
            <w:tcW w:w="8613" w:type="dxa"/>
            <w:vAlign w:val="center"/>
          </w:tcPr>
          <w:p w:rsidR="004B7DE6" w:rsidRPr="008C0A5D" w:rsidRDefault="003141B9" w:rsidP="00623E33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4.5. 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Содержание тем занятий модуля «Организация выполнения мероприятий по ликвидации </w:t>
            </w:r>
            <w:r w:rsidR="00623E33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чрезвычайной ситуации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»</w:t>
            </w:r>
          </w:p>
        </w:tc>
        <w:tc>
          <w:tcPr>
            <w:tcW w:w="851" w:type="dxa"/>
          </w:tcPr>
          <w:p w:rsidR="004B7DE6" w:rsidRPr="008C0A5D" w:rsidRDefault="004B7DE6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4B7DE6" w:rsidRPr="008C0A5D" w:rsidRDefault="00F558F9" w:rsidP="002A707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1</w:t>
            </w:r>
            <w:r w:rsidR="002A7070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8</w:t>
            </w:r>
          </w:p>
        </w:tc>
      </w:tr>
      <w:tr w:rsidR="004B7DE6" w:rsidRPr="008C0A5D" w:rsidTr="00A21A13">
        <w:trPr>
          <w:trHeight w:val="20"/>
        </w:trPr>
        <w:tc>
          <w:tcPr>
            <w:tcW w:w="8613" w:type="dxa"/>
            <w:vAlign w:val="center"/>
          </w:tcPr>
          <w:p w:rsidR="004B7DE6" w:rsidRPr="008C0A5D" w:rsidRDefault="003141B9" w:rsidP="003141B9">
            <w:pPr>
              <w:jc w:val="both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 xml:space="preserve">4.6. </w:t>
            </w:r>
            <w:r w:rsidR="004B7DE6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Содержание тем занятий модуля «Организация деятельности органов управления»</w:t>
            </w:r>
          </w:p>
        </w:tc>
        <w:tc>
          <w:tcPr>
            <w:tcW w:w="851" w:type="dxa"/>
          </w:tcPr>
          <w:p w:rsidR="004B7DE6" w:rsidRPr="008C0A5D" w:rsidRDefault="004B7DE6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4B7DE6" w:rsidRPr="008C0A5D" w:rsidRDefault="002A7070" w:rsidP="0014681B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21</w:t>
            </w:r>
          </w:p>
        </w:tc>
      </w:tr>
      <w:tr w:rsidR="004B7DE6" w:rsidRPr="008C0A5D" w:rsidTr="00A21A13">
        <w:trPr>
          <w:trHeight w:val="20"/>
        </w:trPr>
        <w:tc>
          <w:tcPr>
            <w:tcW w:w="8613" w:type="dxa"/>
            <w:vAlign w:val="center"/>
          </w:tcPr>
          <w:p w:rsidR="004B7DE6" w:rsidRPr="008C0A5D" w:rsidRDefault="003141B9" w:rsidP="00623E33">
            <w:pPr>
              <w:pStyle w:val="1"/>
              <w:numPr>
                <w:ilvl w:val="1"/>
                <w:numId w:val="49"/>
              </w:numPr>
              <w:shd w:val="clear" w:color="auto" w:fill="auto"/>
              <w:tabs>
                <w:tab w:val="left" w:pos="142"/>
              </w:tabs>
              <w:spacing w:line="240" w:lineRule="auto"/>
              <w:ind w:left="0" w:firstLine="0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Содержание тем занятий модуля «Организация и осуществление</w:t>
            </w:r>
            <w:r w:rsidR="00F558F9" w:rsidRPr="008C0A5D">
              <w:rPr>
                <w:color w:val="595959" w:themeColor="text1" w:themeTint="A6"/>
              </w:rPr>
              <w:t xml:space="preserve"> </w:t>
            </w:r>
            <w:r w:rsidR="00B1485E" w:rsidRPr="008C0A5D">
              <w:rPr>
                <w:color w:val="595959" w:themeColor="text1" w:themeTint="A6"/>
              </w:rPr>
              <w:fldChar w:fldCharType="begin"/>
            </w:r>
            <w:r w:rsidR="00E84B2C" w:rsidRPr="008C0A5D">
              <w:rPr>
                <w:color w:val="595959" w:themeColor="text1" w:themeTint="A6"/>
              </w:rPr>
              <w:instrText xml:space="preserve"> TOC \o "1-5" \h \z </w:instrText>
            </w:r>
            <w:r w:rsidR="00B1485E" w:rsidRPr="008C0A5D">
              <w:rPr>
                <w:color w:val="595959" w:themeColor="text1" w:themeTint="A6"/>
              </w:rPr>
              <w:fldChar w:fldCharType="separate"/>
            </w:r>
            <w:r w:rsidRPr="008C0A5D">
              <w:rPr>
                <w:color w:val="595959" w:themeColor="text1" w:themeTint="A6"/>
              </w:rPr>
              <w:t xml:space="preserve">подготовки населения в области </w:t>
            </w:r>
            <w:r w:rsidR="00623E33" w:rsidRPr="008C0A5D">
              <w:rPr>
                <w:color w:val="595959" w:themeColor="text1" w:themeTint="A6"/>
              </w:rPr>
              <w:t xml:space="preserve">гражданской обороны </w:t>
            </w:r>
            <w:r w:rsidRPr="008C0A5D">
              <w:rPr>
                <w:color w:val="595959" w:themeColor="text1" w:themeTint="A6"/>
              </w:rPr>
              <w:t xml:space="preserve">и защиты от </w:t>
            </w:r>
            <w:r w:rsidR="00623E33" w:rsidRPr="008C0A5D">
              <w:rPr>
                <w:color w:val="595959" w:themeColor="text1" w:themeTint="A6"/>
              </w:rPr>
              <w:t>чрезвычайных ситуаций</w:t>
            </w:r>
            <w:r w:rsidRPr="008C0A5D">
              <w:rPr>
                <w:color w:val="595959" w:themeColor="text1" w:themeTint="A6"/>
              </w:rPr>
              <w:t>»</w:t>
            </w:r>
            <w:r w:rsidR="00B1485E" w:rsidRPr="008C0A5D">
              <w:rPr>
                <w:color w:val="595959" w:themeColor="text1" w:themeTint="A6"/>
              </w:rPr>
              <w:fldChar w:fldCharType="end"/>
            </w:r>
          </w:p>
        </w:tc>
        <w:tc>
          <w:tcPr>
            <w:tcW w:w="851" w:type="dxa"/>
          </w:tcPr>
          <w:p w:rsidR="004B7DE6" w:rsidRPr="008C0A5D" w:rsidRDefault="004B7DE6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4B7DE6" w:rsidRPr="008C0A5D" w:rsidRDefault="0014681B" w:rsidP="002A707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2</w:t>
            </w:r>
            <w:r w:rsidR="002A7070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</w:t>
            </w:r>
          </w:p>
        </w:tc>
      </w:tr>
      <w:tr w:rsidR="003F7477" w:rsidRPr="008C0A5D" w:rsidTr="005E2136">
        <w:trPr>
          <w:trHeight w:val="340"/>
        </w:trPr>
        <w:tc>
          <w:tcPr>
            <w:tcW w:w="8613" w:type="dxa"/>
            <w:vAlign w:val="center"/>
          </w:tcPr>
          <w:p w:rsidR="003F7477" w:rsidRPr="008C0A5D" w:rsidRDefault="003F7477" w:rsidP="002A7070">
            <w:pPr>
              <w:pStyle w:val="11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  <w:lang w:val="en-US"/>
              </w:rPr>
              <w:t>V</w:t>
            </w:r>
            <w:r w:rsidRPr="008C0A5D">
              <w:rPr>
                <w:color w:val="595959" w:themeColor="text1" w:themeTint="A6"/>
              </w:rPr>
              <w:t xml:space="preserve">. </w:t>
            </w:r>
            <w:r w:rsidR="003141B9" w:rsidRPr="008C0A5D">
              <w:rPr>
                <w:color w:val="595959" w:themeColor="text1" w:themeTint="A6"/>
              </w:rPr>
              <w:t>ОРГАНИЗАЦИОННО-ПЕДАГОГИЧЕСКИЕ УСЛОВИЯ И УЧЕБНО-МАТЕРИАЛЬНАЯ БАЗА</w:t>
            </w:r>
          </w:p>
        </w:tc>
        <w:tc>
          <w:tcPr>
            <w:tcW w:w="851" w:type="dxa"/>
          </w:tcPr>
          <w:p w:rsidR="003F7477" w:rsidRPr="008C0A5D" w:rsidRDefault="003F7477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F7477" w:rsidRPr="008C0A5D" w:rsidRDefault="002A7070" w:rsidP="0014681B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26</w:t>
            </w:r>
          </w:p>
        </w:tc>
      </w:tr>
      <w:tr w:rsidR="003141B9" w:rsidRPr="008C0A5D" w:rsidTr="002F3C48">
        <w:trPr>
          <w:trHeight w:val="510"/>
        </w:trPr>
        <w:tc>
          <w:tcPr>
            <w:tcW w:w="8613" w:type="dxa"/>
            <w:vAlign w:val="center"/>
          </w:tcPr>
          <w:p w:rsidR="003141B9" w:rsidRPr="008C0A5D" w:rsidRDefault="003141B9" w:rsidP="002A7070">
            <w:pPr>
              <w:pStyle w:val="11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Приложение</w:t>
            </w:r>
            <w:r w:rsidR="005E2136" w:rsidRPr="008C0A5D">
              <w:rPr>
                <w:color w:val="595959" w:themeColor="text1" w:themeTint="A6"/>
              </w:rPr>
              <w:t xml:space="preserve"> 1</w:t>
            </w:r>
            <w:r w:rsidRPr="008C0A5D">
              <w:rPr>
                <w:color w:val="595959" w:themeColor="text1" w:themeTint="A6"/>
              </w:rPr>
              <w:t xml:space="preserve">. </w:t>
            </w:r>
            <w:r w:rsidR="00324630" w:rsidRPr="008C0A5D">
              <w:rPr>
                <w:color w:val="595959" w:themeColor="text1" w:themeTint="A6"/>
              </w:rPr>
              <w:t>У</w:t>
            </w:r>
            <w:r w:rsidRPr="008C0A5D">
              <w:rPr>
                <w:color w:val="595959" w:themeColor="text1" w:themeTint="A6"/>
              </w:rPr>
              <w:t>чебно-тематический план</w:t>
            </w:r>
          </w:p>
        </w:tc>
        <w:tc>
          <w:tcPr>
            <w:tcW w:w="851" w:type="dxa"/>
          </w:tcPr>
          <w:p w:rsidR="003141B9" w:rsidRPr="008C0A5D" w:rsidRDefault="003141B9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3141B9" w:rsidRPr="008C0A5D" w:rsidRDefault="0014681B" w:rsidP="002A7070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2</w:t>
            </w:r>
            <w:r w:rsidR="002A7070"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7</w:t>
            </w:r>
          </w:p>
        </w:tc>
      </w:tr>
      <w:tr w:rsidR="005E2136" w:rsidRPr="008C0A5D" w:rsidTr="005E2136">
        <w:trPr>
          <w:trHeight w:val="340"/>
        </w:trPr>
        <w:tc>
          <w:tcPr>
            <w:tcW w:w="8613" w:type="dxa"/>
            <w:vAlign w:val="center"/>
          </w:tcPr>
          <w:p w:rsidR="005E2136" w:rsidRPr="008C0A5D" w:rsidRDefault="005E2136" w:rsidP="002A7070">
            <w:pPr>
              <w:pStyle w:val="ConsPlusTitle"/>
              <w:spacing w:line="228" w:lineRule="auto"/>
              <w:jc w:val="both"/>
              <w:rPr>
                <w:color w:val="595959" w:themeColor="text1" w:themeTint="A6"/>
              </w:rPr>
            </w:pPr>
            <w:r w:rsidRPr="008C0A5D">
              <w:rPr>
                <w:rFonts w:ascii="Times New Roman" w:hAnsi="Times New Roman" w:cs="Times New Roman"/>
                <w:b w:val="0"/>
                <w:color w:val="595959" w:themeColor="text1" w:themeTint="A6"/>
                <w:sz w:val="28"/>
                <w:szCs w:val="28"/>
              </w:rPr>
              <w:t>Приложение 2.</w:t>
            </w:r>
            <w:r w:rsidR="00D243DD" w:rsidRPr="008C0A5D">
              <w:rPr>
                <w:rFonts w:ascii="Times New Roman" w:hAnsi="Times New Roman" w:cs="Times New Roman"/>
                <w:b w:val="0"/>
                <w:color w:val="595959" w:themeColor="text1" w:themeTint="A6"/>
                <w:sz w:val="28"/>
                <w:szCs w:val="28"/>
              </w:rPr>
              <w:t xml:space="preserve"> Перечень должностных лиц, проходящих обучение соответственно по дополнительным профессиональным программам и программам курсового обучения в области гражданской обороны </w:t>
            </w:r>
          </w:p>
        </w:tc>
        <w:tc>
          <w:tcPr>
            <w:tcW w:w="851" w:type="dxa"/>
          </w:tcPr>
          <w:p w:rsidR="005E2136" w:rsidRPr="008C0A5D" w:rsidRDefault="005E2136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5E2136" w:rsidRPr="008C0A5D" w:rsidRDefault="006C2BF4" w:rsidP="003F7477">
            <w:pPr>
              <w:jc w:val="center"/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</w:pPr>
            <w:r w:rsidRPr="008C0A5D">
              <w:rPr>
                <w:rFonts w:hAnsi="Times New Roman" w:cs="Times New Roman"/>
                <w:color w:val="595959" w:themeColor="text1" w:themeTint="A6"/>
                <w:sz w:val="28"/>
                <w:szCs w:val="28"/>
              </w:rPr>
              <w:t>32</w:t>
            </w:r>
          </w:p>
        </w:tc>
      </w:tr>
    </w:tbl>
    <w:p w:rsidR="003326D1" w:rsidRPr="008C0A5D" w:rsidRDefault="00A21A13" w:rsidP="00A21A13">
      <w:pPr>
        <w:pStyle w:val="20"/>
        <w:shd w:val="clear" w:color="auto" w:fill="auto"/>
        <w:tabs>
          <w:tab w:val="left" w:pos="2024"/>
          <w:tab w:val="center" w:pos="5104"/>
        </w:tabs>
        <w:spacing w:line="240" w:lineRule="auto"/>
        <w:ind w:firstLine="0"/>
        <w:jc w:val="left"/>
        <w:rPr>
          <w:color w:val="595959" w:themeColor="text1" w:themeTint="A6"/>
        </w:rPr>
      </w:pPr>
      <w:r w:rsidRPr="008C0A5D">
        <w:rPr>
          <w:color w:val="595959" w:themeColor="text1" w:themeTint="A6"/>
          <w:sz w:val="26"/>
          <w:szCs w:val="26"/>
        </w:rPr>
        <w:tab/>
      </w:r>
      <w:r w:rsidRPr="008C0A5D">
        <w:rPr>
          <w:color w:val="595959" w:themeColor="text1" w:themeTint="A6"/>
          <w:sz w:val="26"/>
          <w:szCs w:val="26"/>
        </w:rPr>
        <w:tab/>
      </w:r>
      <w:r w:rsidR="003F7477" w:rsidRPr="008C0A5D">
        <w:rPr>
          <w:color w:val="595959" w:themeColor="text1" w:themeTint="A6"/>
        </w:rPr>
        <w:t>ПЕРЕЧЕНЬ СОКРАЩЕНИЙ И ОБОЗНАЧЕНИЙ</w:t>
      </w:r>
    </w:p>
    <w:p w:rsidR="0099604E" w:rsidRPr="008C0A5D" w:rsidRDefault="0099604E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</w:p>
    <w:p w:rsidR="003141B9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АИУС</w:t>
      </w:r>
      <w:r w:rsidRPr="008C0A5D">
        <w:rPr>
          <w:color w:val="595959" w:themeColor="text1" w:themeTint="A6"/>
        </w:rPr>
        <w:t xml:space="preserve"> - автоматизированная информационно-управляющая система 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 xml:space="preserve">АПК «Безопасный город» </w:t>
      </w:r>
      <w:r w:rsidRPr="008C0A5D">
        <w:rPr>
          <w:color w:val="595959" w:themeColor="text1" w:themeTint="A6"/>
        </w:rPr>
        <w:t>- Аппаратно-программный комплекс «Безопасный город»</w:t>
      </w:r>
    </w:p>
    <w:p w:rsidR="003141B9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АСДНР</w:t>
      </w:r>
      <w:r w:rsidRPr="008C0A5D">
        <w:rPr>
          <w:color w:val="595959" w:themeColor="text1" w:themeTint="A6"/>
        </w:rPr>
        <w:t xml:space="preserve"> - аварийно-спасательные и другие неотложные работы 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АХОВ</w:t>
      </w:r>
      <w:r w:rsidRPr="008C0A5D">
        <w:rPr>
          <w:color w:val="595959" w:themeColor="text1" w:themeTint="A6"/>
        </w:rPr>
        <w:t xml:space="preserve"> - аварийно химически опасное вещество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 xml:space="preserve">ГУ МЧС России </w:t>
      </w:r>
      <w:r w:rsidRPr="008C0A5D">
        <w:rPr>
          <w:color w:val="595959" w:themeColor="text1" w:themeTint="A6"/>
        </w:rPr>
        <w:t>- Главное управление МЧС России по субъекту Российской Федерации</w:t>
      </w:r>
    </w:p>
    <w:p w:rsidR="003141B9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ГО</w:t>
      </w:r>
      <w:r w:rsidRPr="008C0A5D">
        <w:rPr>
          <w:color w:val="595959" w:themeColor="text1" w:themeTint="A6"/>
        </w:rPr>
        <w:t xml:space="preserve"> - гражданская оборона </w:t>
      </w:r>
    </w:p>
    <w:p w:rsidR="003141B9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 xml:space="preserve">ДДС </w:t>
      </w:r>
      <w:r w:rsidRPr="008C0A5D">
        <w:rPr>
          <w:color w:val="595959" w:themeColor="text1" w:themeTint="A6"/>
        </w:rPr>
        <w:t xml:space="preserve">- дежурно-диспетчерская служба </w:t>
      </w:r>
    </w:p>
    <w:p w:rsidR="003141B9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ДОТ</w:t>
      </w:r>
      <w:r w:rsidRPr="008C0A5D">
        <w:rPr>
          <w:color w:val="595959" w:themeColor="text1" w:themeTint="A6"/>
        </w:rPr>
        <w:t xml:space="preserve"> - дистанционные образовательные технологии </w:t>
      </w:r>
    </w:p>
    <w:p w:rsidR="003141B9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 xml:space="preserve">ДПО </w:t>
      </w:r>
      <w:r w:rsidRPr="008C0A5D">
        <w:rPr>
          <w:color w:val="595959" w:themeColor="text1" w:themeTint="A6"/>
        </w:rPr>
        <w:t xml:space="preserve">- дополнительное профессиональное образование 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ЕДДС</w:t>
      </w:r>
      <w:r w:rsidRPr="008C0A5D">
        <w:rPr>
          <w:color w:val="595959" w:themeColor="text1" w:themeTint="A6"/>
        </w:rPr>
        <w:t xml:space="preserve"> - единая дежурно-диспетчерская служба муниципального образования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 xml:space="preserve">ЗНТЧС </w:t>
      </w:r>
      <w:r w:rsidRPr="008C0A5D">
        <w:rPr>
          <w:color w:val="595959" w:themeColor="text1" w:themeTint="A6"/>
        </w:rPr>
        <w:t xml:space="preserve">- защита населения и территорий от </w:t>
      </w:r>
      <w:r w:rsidR="00623E33" w:rsidRPr="008C0A5D">
        <w:rPr>
          <w:color w:val="595959" w:themeColor="text1" w:themeTint="A6"/>
        </w:rPr>
        <w:t>чрезвычайных ситуаций</w:t>
      </w:r>
    </w:p>
    <w:p w:rsidR="003141B9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 xml:space="preserve">Курсы ГО </w:t>
      </w:r>
      <w:r w:rsidRPr="008C0A5D">
        <w:rPr>
          <w:color w:val="595959" w:themeColor="text1" w:themeTint="A6"/>
        </w:rPr>
        <w:t xml:space="preserve">- курсы гражданской обороны муниципальных образований </w:t>
      </w:r>
    </w:p>
    <w:p w:rsidR="003141B9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 xml:space="preserve">КЧС и ОПБ </w:t>
      </w:r>
      <w:r w:rsidRPr="008C0A5D">
        <w:rPr>
          <w:color w:val="595959" w:themeColor="text1" w:themeTint="A6"/>
        </w:rPr>
        <w:t xml:space="preserve">- комиссия по предупреждению и ликвидации чрезвычайных ситуаций и обеспечению пожарной безопасности </w:t>
      </w:r>
    </w:p>
    <w:p w:rsidR="003141B9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ОГВ</w:t>
      </w:r>
      <w:r w:rsidRPr="008C0A5D">
        <w:rPr>
          <w:color w:val="595959" w:themeColor="text1" w:themeTint="A6"/>
        </w:rPr>
        <w:t xml:space="preserve"> - органы государственной власти </w:t>
      </w:r>
    </w:p>
    <w:p w:rsidR="003141B9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ОИВ</w:t>
      </w:r>
      <w:r w:rsidRPr="008C0A5D">
        <w:rPr>
          <w:color w:val="595959" w:themeColor="text1" w:themeTint="A6"/>
        </w:rPr>
        <w:t xml:space="preserve"> - органы исполнительной власти 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ОМСУ</w:t>
      </w:r>
      <w:r w:rsidRPr="008C0A5D">
        <w:rPr>
          <w:color w:val="595959" w:themeColor="text1" w:themeTint="A6"/>
        </w:rPr>
        <w:t xml:space="preserve"> - органы местного самоуправления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129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ОО</w:t>
      </w:r>
      <w:r w:rsidRPr="008C0A5D">
        <w:rPr>
          <w:b/>
          <w:color w:val="595959" w:themeColor="text1" w:themeTint="A6"/>
        </w:rPr>
        <w:tab/>
        <w:t xml:space="preserve">ДПО ГОЧС </w:t>
      </w:r>
      <w:r w:rsidRPr="008C0A5D">
        <w:rPr>
          <w:color w:val="595959" w:themeColor="text1" w:themeTint="A6"/>
        </w:rPr>
        <w:t>- организации, осуществляющих образовательную деятельность по дополнительным профессиональным программам в области ГО и защиты от ЧС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ПУФ</w:t>
      </w:r>
      <w:r w:rsidRPr="008C0A5D">
        <w:rPr>
          <w:color w:val="595959" w:themeColor="text1" w:themeTint="A6"/>
        </w:rPr>
        <w:t xml:space="preserve"> - повышение устойчивости функционирования</w:t>
      </w:r>
    </w:p>
    <w:p w:rsidR="003326D1" w:rsidRPr="008C0A5D" w:rsidRDefault="00A4612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РСЧС</w:t>
      </w:r>
      <w:r w:rsidR="003F7477" w:rsidRPr="008C0A5D">
        <w:rPr>
          <w:color w:val="595959" w:themeColor="text1" w:themeTint="A6"/>
        </w:rPr>
        <w:t xml:space="preserve"> - единая государственная система предупреждения и ликвидации</w:t>
      </w:r>
      <w:r w:rsidR="003141B9" w:rsidRPr="008C0A5D">
        <w:rPr>
          <w:color w:val="595959" w:themeColor="text1" w:themeTint="A6"/>
        </w:rPr>
        <w:t xml:space="preserve"> </w:t>
      </w:r>
      <w:r w:rsidR="003F7477" w:rsidRPr="008C0A5D">
        <w:rPr>
          <w:color w:val="595959" w:themeColor="text1" w:themeTint="A6"/>
        </w:rPr>
        <w:t>чрезвычайных ситуаций</w:t>
      </w:r>
    </w:p>
    <w:p w:rsidR="00DC4FCD" w:rsidRPr="008C0A5D" w:rsidRDefault="00DC4FCD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 – Московская областная система предупреждения и ликвидации чрезвычайных ситуаций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 xml:space="preserve">Система - 112 </w:t>
      </w:r>
      <w:r w:rsidRPr="008C0A5D">
        <w:rPr>
          <w:color w:val="595959" w:themeColor="text1" w:themeTint="A6"/>
        </w:rPr>
        <w:t>-</w:t>
      </w:r>
      <w:r w:rsidR="003141B9" w:rsidRPr="008C0A5D">
        <w:rPr>
          <w:color w:val="595959" w:themeColor="text1" w:themeTint="A6"/>
        </w:rPr>
        <w:t xml:space="preserve"> </w:t>
      </w:r>
      <w:r w:rsidRPr="008C0A5D">
        <w:rPr>
          <w:color w:val="595959" w:themeColor="text1" w:themeTint="A6"/>
        </w:rPr>
        <w:t>системы обеспечения вызова экстренных оперативных служб по единому номеру «112»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НАСФ</w:t>
      </w:r>
      <w:r w:rsidRPr="008C0A5D">
        <w:rPr>
          <w:color w:val="595959" w:themeColor="text1" w:themeTint="A6"/>
        </w:rPr>
        <w:t xml:space="preserve"> - нештатные аварийно-спасательные формирования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НФГО</w:t>
      </w:r>
      <w:r w:rsidRPr="008C0A5D">
        <w:rPr>
          <w:color w:val="595959" w:themeColor="text1" w:themeTint="A6"/>
        </w:rPr>
        <w:t xml:space="preserve"> - нештатные формирования по обеспечению выполнения мероприятий по гражданской обороне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УКП ГО</w:t>
      </w:r>
      <w:r w:rsidRPr="008C0A5D">
        <w:rPr>
          <w:color w:val="595959" w:themeColor="text1" w:themeTint="A6"/>
        </w:rPr>
        <w:t xml:space="preserve"> - учебно-консультационные пункты по ГО муниципальных образований</w:t>
      </w:r>
    </w:p>
    <w:p w:rsidR="003326D1" w:rsidRPr="008C0A5D" w:rsidRDefault="003F7477" w:rsidP="008C6A40">
      <w:pPr>
        <w:pStyle w:val="40"/>
        <w:shd w:val="clear" w:color="auto" w:fill="auto"/>
        <w:spacing w:line="240" w:lineRule="auto"/>
        <w:ind w:firstLine="709"/>
        <w:jc w:val="both"/>
        <w:rPr>
          <w:b w:val="0"/>
          <w:color w:val="595959" w:themeColor="text1" w:themeTint="A6"/>
          <w:sz w:val="28"/>
          <w:szCs w:val="28"/>
        </w:rPr>
      </w:pPr>
      <w:r w:rsidRPr="008C0A5D">
        <w:rPr>
          <w:rStyle w:val="414pt"/>
          <w:b/>
          <w:color w:val="595959" w:themeColor="text1" w:themeTint="A6"/>
        </w:rPr>
        <w:t>ФОИВ</w:t>
      </w:r>
      <w:r w:rsidRPr="008C0A5D">
        <w:rPr>
          <w:rStyle w:val="414pt"/>
          <w:color w:val="595959" w:themeColor="text1" w:themeTint="A6"/>
        </w:rPr>
        <w:t xml:space="preserve"> - </w:t>
      </w:r>
      <w:r w:rsidRPr="008C0A5D">
        <w:rPr>
          <w:b w:val="0"/>
          <w:color w:val="595959" w:themeColor="text1" w:themeTint="A6"/>
          <w:sz w:val="28"/>
          <w:szCs w:val="28"/>
        </w:rPr>
        <w:t xml:space="preserve">федеральные органы </w:t>
      </w:r>
      <w:r w:rsidR="00B33F2B" w:rsidRPr="008C0A5D">
        <w:rPr>
          <w:b w:val="0"/>
          <w:color w:val="595959" w:themeColor="text1" w:themeTint="A6"/>
          <w:sz w:val="28"/>
          <w:szCs w:val="28"/>
        </w:rPr>
        <w:t>и</w:t>
      </w:r>
      <w:r w:rsidRPr="008C0A5D">
        <w:rPr>
          <w:b w:val="0"/>
          <w:color w:val="595959" w:themeColor="text1" w:themeTint="A6"/>
          <w:sz w:val="28"/>
          <w:szCs w:val="28"/>
        </w:rPr>
        <w:t>сполнительной власти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color w:val="595959" w:themeColor="text1" w:themeTint="A6"/>
        </w:rPr>
        <w:t>ЧС</w:t>
      </w:r>
      <w:r w:rsidRPr="008C0A5D">
        <w:rPr>
          <w:color w:val="595959" w:themeColor="text1" w:themeTint="A6"/>
        </w:rPr>
        <w:t xml:space="preserve"> - чрезвычайная ситуация природного и техногенного характера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  <w:sectPr w:rsidR="003326D1" w:rsidRPr="008C0A5D" w:rsidSect="00F82FE5">
          <w:headerReference w:type="even" r:id="rId8"/>
          <w:headerReference w:type="default" r:id="rId9"/>
          <w:type w:val="continuous"/>
          <w:pgSz w:w="11909" w:h="16834"/>
          <w:pgMar w:top="851" w:right="567" w:bottom="851" w:left="1134" w:header="426" w:footer="6" w:gutter="0"/>
          <w:cols w:space="720"/>
          <w:noEndnote/>
          <w:titlePg/>
          <w:docGrid w:linePitch="360"/>
        </w:sectPr>
      </w:pPr>
      <w:proofErr w:type="spellStart"/>
      <w:r w:rsidRPr="008C0A5D">
        <w:rPr>
          <w:b/>
          <w:color w:val="595959" w:themeColor="text1" w:themeTint="A6"/>
        </w:rPr>
        <w:t>Эвакоорганы</w:t>
      </w:r>
      <w:proofErr w:type="spellEnd"/>
      <w:r w:rsidRPr="008C0A5D">
        <w:rPr>
          <w:color w:val="595959" w:themeColor="text1" w:themeTint="A6"/>
        </w:rPr>
        <w:t xml:space="preserve"> - эвакуационные и </w:t>
      </w:r>
      <w:proofErr w:type="spellStart"/>
      <w:r w:rsidRPr="008C0A5D">
        <w:rPr>
          <w:color w:val="595959" w:themeColor="text1" w:themeTint="A6"/>
        </w:rPr>
        <w:t>эвакоприемные</w:t>
      </w:r>
      <w:proofErr w:type="spellEnd"/>
      <w:r w:rsidRPr="008C0A5D">
        <w:rPr>
          <w:color w:val="595959" w:themeColor="text1" w:themeTint="A6"/>
        </w:rPr>
        <w:t xml:space="preserve"> комиссии</w:t>
      </w:r>
    </w:p>
    <w:p w:rsidR="003326D1" w:rsidRPr="008C0A5D" w:rsidRDefault="003141B9" w:rsidP="008C6A40">
      <w:pPr>
        <w:pStyle w:val="30"/>
        <w:shd w:val="clear" w:color="auto" w:fill="auto"/>
        <w:tabs>
          <w:tab w:val="left" w:pos="3776"/>
        </w:tabs>
        <w:spacing w:before="100" w:beforeAutospacing="1" w:after="100" w:afterAutospacing="1" w:line="240" w:lineRule="auto"/>
        <w:rPr>
          <w:color w:val="595959" w:themeColor="text1" w:themeTint="A6"/>
          <w:sz w:val="28"/>
          <w:szCs w:val="28"/>
        </w:rPr>
      </w:pPr>
      <w:r w:rsidRPr="008C0A5D">
        <w:rPr>
          <w:color w:val="595959" w:themeColor="text1" w:themeTint="A6"/>
          <w:sz w:val="28"/>
          <w:szCs w:val="28"/>
          <w:lang w:val="en-US"/>
        </w:rPr>
        <w:t>I</w:t>
      </w:r>
      <w:r w:rsidRPr="008C0A5D">
        <w:rPr>
          <w:color w:val="595959" w:themeColor="text1" w:themeTint="A6"/>
          <w:sz w:val="28"/>
          <w:szCs w:val="28"/>
        </w:rPr>
        <w:t xml:space="preserve">. </w:t>
      </w:r>
      <w:r w:rsidR="003F7477" w:rsidRPr="008C0A5D">
        <w:rPr>
          <w:color w:val="595959" w:themeColor="text1" w:themeTint="A6"/>
          <w:sz w:val="28"/>
          <w:szCs w:val="28"/>
        </w:rPr>
        <w:t>ОБЩИЕ ПОЛОЖЕНИЯ</w:t>
      </w:r>
    </w:p>
    <w:p w:rsidR="00913A04" w:rsidRPr="008C0A5D" w:rsidRDefault="003F7477" w:rsidP="008C6A40">
      <w:pPr>
        <w:pStyle w:val="20"/>
        <w:shd w:val="clear" w:color="auto" w:fill="auto"/>
        <w:tabs>
          <w:tab w:val="left" w:pos="3611"/>
          <w:tab w:val="left" w:pos="4203"/>
          <w:tab w:val="center" w:pos="4890"/>
          <w:tab w:val="center" w:pos="5104"/>
        </w:tabs>
        <w:spacing w:line="240" w:lineRule="auto"/>
        <w:ind w:firstLine="709"/>
        <w:contextualSpacing/>
        <w:jc w:val="both"/>
        <w:rPr>
          <w:b w:val="0"/>
          <w:color w:val="595959" w:themeColor="text1" w:themeTint="A6"/>
        </w:rPr>
      </w:pPr>
      <w:proofErr w:type="gramStart"/>
      <w:r w:rsidRPr="008C0A5D">
        <w:rPr>
          <w:b w:val="0"/>
          <w:color w:val="595959" w:themeColor="text1" w:themeTint="A6"/>
        </w:rPr>
        <w:t>Программа курсового обучения руководителей и работников гражданской обороны</w:t>
      </w:r>
      <w:r w:rsidR="0074255A" w:rsidRPr="008C0A5D">
        <w:rPr>
          <w:b w:val="0"/>
          <w:color w:val="595959" w:themeColor="text1" w:themeTint="A6"/>
        </w:rPr>
        <w:t xml:space="preserve"> Пушкинского городского округа</w:t>
      </w:r>
      <w:r w:rsidR="00B764EC" w:rsidRPr="008C0A5D">
        <w:rPr>
          <w:color w:val="595959" w:themeColor="text1" w:themeTint="A6"/>
        </w:rPr>
        <w:t xml:space="preserve"> </w:t>
      </w:r>
      <w:r w:rsidR="00B764EC" w:rsidRPr="008C0A5D">
        <w:rPr>
          <w:b w:val="0"/>
          <w:color w:val="595959" w:themeColor="text1" w:themeTint="A6"/>
        </w:rPr>
        <w:t>Московской области</w:t>
      </w:r>
      <w:r w:rsidRPr="008C0A5D">
        <w:rPr>
          <w:b w:val="0"/>
          <w:color w:val="595959" w:themeColor="text1" w:themeTint="A6"/>
        </w:rPr>
        <w:t>, руководителей формирований и служб</w:t>
      </w:r>
      <w:r w:rsidR="00B33F2B" w:rsidRPr="008C0A5D">
        <w:rPr>
          <w:b w:val="0"/>
          <w:color w:val="595959" w:themeColor="text1" w:themeTint="A6"/>
        </w:rPr>
        <w:t xml:space="preserve"> Пушкинского городского округа</w:t>
      </w:r>
      <w:r w:rsidR="00B764EC" w:rsidRPr="008C0A5D">
        <w:rPr>
          <w:color w:val="595959" w:themeColor="text1" w:themeTint="A6"/>
        </w:rPr>
        <w:t xml:space="preserve"> </w:t>
      </w:r>
      <w:r w:rsidR="00B764EC" w:rsidRPr="008C0A5D">
        <w:rPr>
          <w:b w:val="0"/>
          <w:color w:val="595959" w:themeColor="text1" w:themeTint="A6"/>
        </w:rPr>
        <w:t>Московской области</w:t>
      </w:r>
      <w:r w:rsidRPr="008C0A5D">
        <w:rPr>
          <w:b w:val="0"/>
          <w:color w:val="595959" w:themeColor="text1" w:themeTint="A6"/>
        </w:rPr>
        <w:t xml:space="preserve">, а также отдельных категорий лиц, осуществляющих подготовку в области гражданской обороны и защиты от чрезвычайных ситуаций (далее - Программа), разработана </w:t>
      </w:r>
      <w:r w:rsidR="00913A04" w:rsidRPr="008C0A5D">
        <w:rPr>
          <w:b w:val="0"/>
          <w:color w:val="595959" w:themeColor="text1" w:themeTint="A6"/>
        </w:rPr>
        <w:t>в соответствии с требованиями постановления Правительства Российской Федерации от 02.11.2000 № 841 «Об утверждении Положения о подготовке населения в области</w:t>
      </w:r>
      <w:proofErr w:type="gramEnd"/>
      <w:r w:rsidR="00913A04" w:rsidRPr="008C0A5D">
        <w:rPr>
          <w:b w:val="0"/>
          <w:color w:val="595959" w:themeColor="text1" w:themeTint="A6"/>
        </w:rPr>
        <w:t xml:space="preserve"> </w:t>
      </w:r>
      <w:proofErr w:type="gramStart"/>
      <w:r w:rsidR="00913A04" w:rsidRPr="008C0A5D">
        <w:rPr>
          <w:b w:val="0"/>
          <w:color w:val="595959" w:themeColor="text1" w:themeTint="A6"/>
        </w:rPr>
        <w:t xml:space="preserve">гражданской обороны», на </w:t>
      </w:r>
      <w:r w:rsidR="00913A04" w:rsidRPr="008C0A5D">
        <w:rPr>
          <w:rStyle w:val="FontStyle48"/>
          <w:b w:val="0"/>
          <w:color w:val="595959" w:themeColor="text1" w:themeTint="A6"/>
          <w:sz w:val="28"/>
          <w:szCs w:val="28"/>
        </w:rPr>
        <w:t xml:space="preserve">основе Примерной программы </w:t>
      </w:r>
      <w:r w:rsidR="008C6A40" w:rsidRPr="008C0A5D">
        <w:rPr>
          <w:b w:val="0"/>
          <w:color w:val="595959" w:themeColor="text1" w:themeTint="A6"/>
        </w:rPr>
        <w:t xml:space="preserve">курсового обучения руководителей и работников гражданской обороны, руководителей формирований и служб, а также отдельных категорий лиц, осуществляющих подготовку в области гражданской обороны и защиты от чрезвычайных ситуаций </w:t>
      </w:r>
      <w:r w:rsidR="00913A04" w:rsidRPr="008C0A5D">
        <w:rPr>
          <w:b w:val="0"/>
          <w:color w:val="595959" w:themeColor="text1" w:themeTint="A6"/>
        </w:rPr>
        <w:t xml:space="preserve">утвержденной заместителем Министра Российской Федерации по делам гражданской обороны, чрезвычайным ситуациям и ликвидации последствий стихийных бедствий П.Ф. </w:t>
      </w:r>
      <w:proofErr w:type="spellStart"/>
      <w:r w:rsidR="00913A04" w:rsidRPr="008C0A5D">
        <w:rPr>
          <w:b w:val="0"/>
          <w:color w:val="595959" w:themeColor="text1" w:themeTint="A6"/>
        </w:rPr>
        <w:t>Барышевым</w:t>
      </w:r>
      <w:proofErr w:type="spellEnd"/>
      <w:r w:rsidR="00913A04" w:rsidRPr="008C0A5D">
        <w:rPr>
          <w:b w:val="0"/>
          <w:color w:val="595959" w:themeColor="text1" w:themeTint="A6"/>
        </w:rPr>
        <w:t xml:space="preserve"> (от </w:t>
      </w:r>
      <w:r w:rsidR="00913A04" w:rsidRPr="008C0A5D">
        <w:rPr>
          <w:rFonts w:eastAsia="Corbel"/>
          <w:b w:val="0"/>
          <w:color w:val="595959" w:themeColor="text1" w:themeTint="A6"/>
        </w:rPr>
        <w:t>20.11.2020 № 2-4-71-29-11),</w:t>
      </w:r>
      <w:r w:rsidR="00913A04" w:rsidRPr="008C0A5D">
        <w:rPr>
          <w:b w:val="0"/>
          <w:color w:val="595959" w:themeColor="text1" w:themeTint="A6"/>
        </w:rPr>
        <w:t xml:space="preserve"> в рамках организации обучения </w:t>
      </w:r>
      <w:r w:rsidR="00A416E4" w:rsidRPr="008C0A5D">
        <w:rPr>
          <w:b w:val="0"/>
          <w:color w:val="595959" w:themeColor="text1" w:themeTint="A6"/>
        </w:rPr>
        <w:t>руководителей</w:t>
      </w:r>
      <w:proofErr w:type="gramEnd"/>
      <w:r w:rsidR="00A416E4" w:rsidRPr="008C0A5D">
        <w:rPr>
          <w:b w:val="0"/>
          <w:color w:val="595959" w:themeColor="text1" w:themeTint="A6"/>
        </w:rPr>
        <w:t xml:space="preserve"> и работников гражданской обороны Пушкинского городского округа, руководителей формирований и служб Пушкинского городского округа, а также отдельных категорий лиц, осуществляющих подготовку по программам обучения в области гражданской обороны и защиты от чрезвычайных ситуаций, </w:t>
      </w:r>
      <w:r w:rsidR="008C6A40" w:rsidRPr="008C0A5D">
        <w:rPr>
          <w:b w:val="0"/>
          <w:color w:val="595959" w:themeColor="text1" w:themeTint="A6"/>
        </w:rPr>
        <w:t>в</w:t>
      </w:r>
      <w:r w:rsidR="00913A04" w:rsidRPr="008C0A5D">
        <w:rPr>
          <w:b w:val="0"/>
          <w:color w:val="595959" w:themeColor="text1" w:themeTint="A6"/>
        </w:rPr>
        <w:t xml:space="preserve"> области ГО и ЗНТЧС.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8C0A5D">
        <w:rPr>
          <w:color w:val="595959" w:themeColor="text1" w:themeTint="A6"/>
        </w:rPr>
        <w:t>Программа предназначена для руководителей организаций, осуществляющих образовательную деятельность в области ГО и защиты от ЧС</w:t>
      </w:r>
      <w:r w:rsidR="00FA5170" w:rsidRPr="008C0A5D">
        <w:rPr>
          <w:color w:val="595959" w:themeColor="text1" w:themeTint="A6"/>
        </w:rPr>
        <w:t xml:space="preserve"> на территории </w:t>
      </w:r>
      <w:r w:rsidR="009379B8" w:rsidRPr="008C0A5D">
        <w:rPr>
          <w:color w:val="595959" w:themeColor="text1" w:themeTint="A6"/>
        </w:rPr>
        <w:t>Пушкинского городского округа</w:t>
      </w:r>
      <w:r w:rsidRPr="008C0A5D">
        <w:rPr>
          <w:color w:val="595959" w:themeColor="text1" w:themeTint="A6"/>
        </w:rPr>
        <w:t xml:space="preserve">, а также </w:t>
      </w:r>
      <w:r w:rsidR="008C6A40" w:rsidRPr="008C0A5D">
        <w:rPr>
          <w:color w:val="595959" w:themeColor="text1" w:themeTint="A6"/>
        </w:rPr>
        <w:t xml:space="preserve">муниципальных </w:t>
      </w:r>
      <w:r w:rsidRPr="008C0A5D">
        <w:rPr>
          <w:color w:val="595959" w:themeColor="text1" w:themeTint="A6"/>
        </w:rPr>
        <w:t xml:space="preserve">курсов </w:t>
      </w:r>
      <w:r w:rsidR="008C6A40" w:rsidRPr="008C0A5D">
        <w:rPr>
          <w:color w:val="595959" w:themeColor="text1" w:themeTint="A6"/>
        </w:rPr>
        <w:t xml:space="preserve">гражданской обороны </w:t>
      </w:r>
      <w:r w:rsidR="00FA5170" w:rsidRPr="008C0A5D">
        <w:rPr>
          <w:color w:val="595959" w:themeColor="text1" w:themeTint="A6"/>
        </w:rPr>
        <w:t>Пушкинского городского округа Московской области</w:t>
      </w:r>
      <w:r w:rsidRPr="008C0A5D">
        <w:rPr>
          <w:color w:val="595959" w:themeColor="text1" w:themeTint="A6"/>
        </w:rPr>
        <w:t>, в качестве методической основы при разработке программ курсового обучения соответствующих категорий обучаемых, в соответствии с подпунктом «г» п</w:t>
      </w:r>
      <w:r w:rsidR="00B33F2B" w:rsidRPr="008C0A5D">
        <w:rPr>
          <w:color w:val="595959" w:themeColor="text1" w:themeTint="A6"/>
        </w:rPr>
        <w:t>.</w:t>
      </w:r>
      <w:r w:rsidRPr="008C0A5D">
        <w:rPr>
          <w:color w:val="595959" w:themeColor="text1" w:themeTint="A6"/>
        </w:rPr>
        <w:t xml:space="preserve"> 5 Положения о подготовке населения в области гражданской обороны, утвержденного постановлением</w:t>
      </w:r>
      <w:proofErr w:type="gramEnd"/>
      <w:r w:rsidRPr="008C0A5D">
        <w:rPr>
          <w:color w:val="595959" w:themeColor="text1" w:themeTint="A6"/>
        </w:rPr>
        <w:t xml:space="preserve"> Правительства Российской Федерации от </w:t>
      </w:r>
      <w:r w:rsidR="00B33F2B" w:rsidRPr="008C0A5D">
        <w:rPr>
          <w:color w:val="595959" w:themeColor="text1" w:themeTint="A6"/>
        </w:rPr>
        <w:t>0</w:t>
      </w:r>
      <w:r w:rsidRPr="008C0A5D">
        <w:rPr>
          <w:color w:val="595959" w:themeColor="text1" w:themeTint="A6"/>
        </w:rPr>
        <w:t>2</w:t>
      </w:r>
      <w:r w:rsidR="00B33F2B" w:rsidRPr="008C0A5D">
        <w:rPr>
          <w:color w:val="595959" w:themeColor="text1" w:themeTint="A6"/>
        </w:rPr>
        <w:t>.11.</w:t>
      </w:r>
      <w:r w:rsidRPr="008C0A5D">
        <w:rPr>
          <w:color w:val="595959" w:themeColor="text1" w:themeTint="A6"/>
        </w:rPr>
        <w:t>2000</w:t>
      </w:r>
      <w:r w:rsidR="008C6A40" w:rsidRPr="008C0A5D">
        <w:rPr>
          <w:color w:val="595959" w:themeColor="text1" w:themeTint="A6"/>
        </w:rPr>
        <w:t xml:space="preserve"> </w:t>
      </w:r>
      <w:r w:rsidR="00B33F2B" w:rsidRPr="008C0A5D">
        <w:rPr>
          <w:color w:val="595959" w:themeColor="text1" w:themeTint="A6"/>
        </w:rPr>
        <w:t>№ 841.</w:t>
      </w:r>
    </w:p>
    <w:p w:rsidR="003326D1" w:rsidRPr="008C0A5D" w:rsidRDefault="00FA517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 </w:t>
      </w:r>
      <w:r w:rsidR="003F7477" w:rsidRPr="008C0A5D">
        <w:rPr>
          <w:color w:val="595959" w:themeColor="text1" w:themeTint="A6"/>
        </w:rPr>
        <w:t>Программ</w:t>
      </w:r>
      <w:r w:rsidRPr="008C0A5D">
        <w:rPr>
          <w:color w:val="595959" w:themeColor="text1" w:themeTint="A6"/>
        </w:rPr>
        <w:t>е</w:t>
      </w:r>
      <w:r w:rsidR="003F7477" w:rsidRPr="008C0A5D">
        <w:rPr>
          <w:color w:val="595959" w:themeColor="text1" w:themeTint="A6"/>
        </w:rPr>
        <w:t xml:space="preserve"> отража</w:t>
      </w:r>
      <w:r w:rsidR="00B33F2B" w:rsidRPr="008C0A5D">
        <w:rPr>
          <w:color w:val="595959" w:themeColor="text1" w:themeTint="A6"/>
        </w:rPr>
        <w:t>е</w:t>
      </w:r>
      <w:r w:rsidR="003F7477" w:rsidRPr="008C0A5D">
        <w:rPr>
          <w:color w:val="595959" w:themeColor="text1" w:themeTint="A6"/>
        </w:rPr>
        <w:t>т</w:t>
      </w:r>
      <w:r w:rsidR="00B33F2B" w:rsidRPr="008C0A5D">
        <w:rPr>
          <w:color w:val="595959" w:themeColor="text1" w:themeTint="A6"/>
        </w:rPr>
        <w:t xml:space="preserve">ся </w:t>
      </w:r>
      <w:r w:rsidR="003F7477" w:rsidRPr="008C0A5D">
        <w:rPr>
          <w:color w:val="595959" w:themeColor="text1" w:themeTint="A6"/>
        </w:rPr>
        <w:t>описание компетенций в области ГО, качественное изменение которых планируется достичь в результате обучения, а также, исходя из местных условий, особенностей и степени подготовленности обучаемых: расчет времени, отводимого на изучение тем, их содержание, последовательность изучения, формы и методы проведения занятий.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Программа является одним из составляющих элементов единой системы подготовки населения в области ГО и защиты от ЧС.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8C0A5D">
        <w:rPr>
          <w:color w:val="595959" w:themeColor="text1" w:themeTint="A6"/>
        </w:rPr>
        <w:t xml:space="preserve">Перечень лиц (категории обучаемых), проходящих курсовое обучение в области ГО, а также организации, осуществляющие их обучение по программам курсового обучения, определен приказом МЧС России от 24.04.2020 № 262 </w:t>
      </w:r>
      <w:r w:rsidR="007A2C82" w:rsidRPr="008C0A5D">
        <w:rPr>
          <w:color w:val="595959" w:themeColor="text1" w:themeTint="A6"/>
        </w:rPr>
        <w:t xml:space="preserve">                </w:t>
      </w:r>
      <w:r w:rsidRPr="008C0A5D">
        <w:rPr>
          <w:color w:val="595959" w:themeColor="text1" w:themeTint="A6"/>
        </w:rPr>
        <w:t>«Об утверждении перечня должностных лиц, проходящих обучение соответственно по дополнительным профессиональным программам и программам курсового обучения в области гражданской обороны в организациях, осуществляющих образовательную деятельность по дополнительным профессиональным программам в области гражданской обороны</w:t>
      </w:r>
      <w:proofErr w:type="gramEnd"/>
      <w:r w:rsidRPr="008C0A5D">
        <w:rPr>
          <w:color w:val="595959" w:themeColor="text1" w:themeTint="A6"/>
        </w:rPr>
        <w:t>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гражданской обороны, в том числе в учебно</w:t>
      </w:r>
      <w:r w:rsidRPr="008C0A5D">
        <w:rPr>
          <w:color w:val="595959" w:themeColor="text1" w:themeTint="A6"/>
        </w:rPr>
        <w:softHyphen/>
      </w:r>
      <w:r w:rsidR="00623E33" w:rsidRPr="008C0A5D">
        <w:rPr>
          <w:color w:val="595959" w:themeColor="text1" w:themeTint="A6"/>
        </w:rPr>
        <w:t>-</w:t>
      </w:r>
      <w:r w:rsidRPr="008C0A5D">
        <w:rPr>
          <w:color w:val="595959" w:themeColor="text1" w:themeTint="A6"/>
        </w:rPr>
        <w:t>методических центрах, а также на курсах гражданской обороны».</w:t>
      </w:r>
    </w:p>
    <w:p w:rsidR="00B33F2B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 целях повышения эффективности курсового обучения руководителей и работников ГО, руководителей формирований и служб, а также отдельных категорий лиц, осуществляющих подготовку по программам обучения в области ГО и защиты от ЧС, при реализации программ курсового обучения в Программу заложен принцип </w:t>
      </w:r>
      <w:proofErr w:type="spellStart"/>
      <w:r w:rsidRPr="008C0A5D">
        <w:rPr>
          <w:color w:val="595959" w:themeColor="text1" w:themeTint="A6"/>
        </w:rPr>
        <w:t>модульно-компетентностного</w:t>
      </w:r>
      <w:proofErr w:type="spellEnd"/>
      <w:r w:rsidRPr="008C0A5D">
        <w:rPr>
          <w:color w:val="595959" w:themeColor="text1" w:themeTint="A6"/>
        </w:rPr>
        <w:t xml:space="preserve"> подхода. </w:t>
      </w:r>
    </w:p>
    <w:p w:rsidR="00B33F2B" w:rsidRPr="008C0A5D" w:rsidRDefault="00B33F2B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8C0A5D">
        <w:rPr>
          <w:color w:val="595959" w:themeColor="text1" w:themeTint="A6"/>
        </w:rPr>
        <w:t>М</w:t>
      </w:r>
      <w:r w:rsidR="003F7477" w:rsidRPr="008C0A5D">
        <w:rPr>
          <w:color w:val="595959" w:themeColor="text1" w:themeTint="A6"/>
        </w:rPr>
        <w:t xml:space="preserve">одули разработаны с учетом базовой подготовки соответствующих категорий обучаемых и необходимости получения ими уровня знаний, умений и навыков, требующихся для выполнения должностных обязанностей (трудовых функций). </w:t>
      </w:r>
      <w:proofErr w:type="gramEnd"/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Темы первого модуля рекомендуется изучать во время самостоятельной подготовки и путем получения консультаций у преподавателей.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Для лиц, исполняющих должностные обязанности менее одного года, целесообразно организовать изучение всех тем первого модуля, а для остальных обучаемых - в зависимости от уровня исходной подготовки в области ГО и защиты от ЧС.</w:t>
      </w:r>
    </w:p>
    <w:p w:rsidR="00B33F2B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8C0A5D">
        <w:rPr>
          <w:color w:val="595959" w:themeColor="text1" w:themeTint="A6"/>
        </w:rPr>
        <w:t xml:space="preserve">Обучение по программам курсового обучения может осуществляться по очной и </w:t>
      </w:r>
      <w:proofErr w:type="spellStart"/>
      <w:r w:rsidRPr="008C0A5D">
        <w:rPr>
          <w:color w:val="595959" w:themeColor="text1" w:themeTint="A6"/>
        </w:rPr>
        <w:t>очно-заочной</w:t>
      </w:r>
      <w:proofErr w:type="spellEnd"/>
      <w:r w:rsidRPr="008C0A5D">
        <w:rPr>
          <w:color w:val="595959" w:themeColor="text1" w:themeTint="A6"/>
        </w:rPr>
        <w:t xml:space="preserve"> формам с использованием дистанционных образовательных технологий и электронного обучения, а также с применением сетевой формы. </w:t>
      </w:r>
      <w:proofErr w:type="gramEnd"/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Форму обучения определяет руководитель образовательной организации в зависимости от категории обучаемых, подготовленности преподавателей и имеющейся учебной материальной базы.</w:t>
      </w:r>
    </w:p>
    <w:p w:rsidR="00B33F2B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Для повышения эффективности курсового обучения возможно проведение входного тестирования </w:t>
      </w:r>
      <w:proofErr w:type="gramStart"/>
      <w:r w:rsidRPr="008C0A5D">
        <w:rPr>
          <w:color w:val="595959" w:themeColor="text1" w:themeTint="A6"/>
        </w:rPr>
        <w:t>обучаемых</w:t>
      </w:r>
      <w:proofErr w:type="gramEnd"/>
      <w:r w:rsidRPr="008C0A5D">
        <w:rPr>
          <w:color w:val="595959" w:themeColor="text1" w:themeTint="A6"/>
        </w:rPr>
        <w:t xml:space="preserve">. 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Входное тестирование проводится в целях определения исходного уровня подготовки обучаемых в области ГО и защиты от ЧС. На основании результатов тестирования вырабатываются индивидуальные рекомендации обучаемым по изучению тем первого модуля, а также может уточняться расписание занятий.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Учебные группы комплектуются преимущественно из лиц одной или схожих по своим функциональным обязанностям (трудовым функциям) категории обучаемых с учетом уровня их подготовки. Рекомендуемое количество обучаемых в группе - 25 человек. Для проведения занятий по специальным темам и практических занятий допускается учебную группу делить на подгруппы численностью </w:t>
      </w:r>
      <w:r w:rsidRPr="008C0A5D">
        <w:rPr>
          <w:rStyle w:val="1pt"/>
          <w:color w:val="595959" w:themeColor="text1" w:themeTint="A6"/>
        </w:rPr>
        <w:t>12-13</w:t>
      </w:r>
      <w:r w:rsidRPr="008C0A5D">
        <w:rPr>
          <w:color w:val="595959" w:themeColor="text1" w:themeTint="A6"/>
        </w:rPr>
        <w:t xml:space="preserve"> человек.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8C0A5D">
        <w:rPr>
          <w:color w:val="595959" w:themeColor="text1" w:themeTint="A6"/>
        </w:rPr>
        <w:t>Обучение по программам</w:t>
      </w:r>
      <w:proofErr w:type="gramEnd"/>
      <w:r w:rsidRPr="008C0A5D">
        <w:rPr>
          <w:color w:val="595959" w:themeColor="text1" w:themeTint="A6"/>
        </w:rPr>
        <w:t xml:space="preserve"> курсового обучения предусматривает следующие формы учебных занятий: лекции, семинары, практические занятия.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Формы учебных занятий определяются для каждой Программы с учетом ее содержания и целей, а также категории обучаемых.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Рекомендуемая продолжительность ежедневных учебных занятий с преподавателем не менее 6 академических часов продолжительностью по 45 минут. Рекомендуется предусматривать в дни учебных занятий до 3 часов на самостоятельную подготовку (далее - самоподготовка) обучаемых. Часы самоподготовки используются для изучения тем занятий, работы с приборами, консультаций, а также просмотра учебных видеоматериалов.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Оценка качества освоения Программы осуществляется проведением текущего контроля с использованием метода фронтального опроса или индивидуального тестирования, а также итоговой аттестации в форме тестирования или принятия зачета.</w:t>
      </w:r>
    </w:p>
    <w:p w:rsidR="00B33F2B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Форма проведения зачета и его содержание разрабатываются организацией, осуществляющей образовательную деятельность, и утверждаются ее руководителем. Прием зачетов проводится комиссией, назначаемой руководителем организации, осуществляющей образовательную деятельность. В состав комиссии рекомендуется включать преподавателя, закрепленного за учебной группой. 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В целях сокращения материальных затрат и времени на проезд обучающихся в организацию, осуществляющую образовательную деятельность по программам курсового обучения в области ГО и защиты от ЧС, возможно проводить обучение методом выездных занятий.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Руководитель занятия несет персональную ответственность за соблюдение мер безопасности во время занятий.</w:t>
      </w:r>
    </w:p>
    <w:p w:rsidR="003326D1" w:rsidRPr="008C0A5D" w:rsidRDefault="00B33F2B" w:rsidP="008C6A40">
      <w:pPr>
        <w:pStyle w:val="13"/>
        <w:keepNext/>
        <w:keepLines/>
        <w:shd w:val="clear" w:color="auto" w:fill="auto"/>
        <w:tabs>
          <w:tab w:val="left" w:pos="355"/>
        </w:tabs>
        <w:spacing w:before="100" w:beforeAutospacing="1" w:after="100" w:afterAutospacing="1" w:line="240" w:lineRule="auto"/>
        <w:rPr>
          <w:color w:val="595959" w:themeColor="text1" w:themeTint="A6"/>
        </w:rPr>
      </w:pPr>
      <w:bookmarkStart w:id="0" w:name="bookmark0"/>
      <w:r w:rsidRPr="008C0A5D">
        <w:rPr>
          <w:color w:val="595959" w:themeColor="text1" w:themeTint="A6"/>
          <w:lang w:val="en-US"/>
        </w:rPr>
        <w:t>II</w:t>
      </w:r>
      <w:r w:rsidRPr="008C0A5D">
        <w:rPr>
          <w:color w:val="595959" w:themeColor="text1" w:themeTint="A6"/>
        </w:rPr>
        <w:t xml:space="preserve">. </w:t>
      </w:r>
      <w:r w:rsidR="003F7477" w:rsidRPr="008C0A5D">
        <w:rPr>
          <w:color w:val="595959" w:themeColor="text1" w:themeTint="A6"/>
        </w:rPr>
        <w:t>ЦЕЛЬ И ОСНОВНЫЕ ЗАДАЧИ ОБУЧЕНИЯ</w:t>
      </w:r>
      <w:bookmarkEnd w:id="0"/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8C0A5D">
        <w:rPr>
          <w:color w:val="595959" w:themeColor="text1" w:themeTint="A6"/>
        </w:rPr>
        <w:t xml:space="preserve">Целью обучения по Программам является совершенствование компетенций и повышение профессионального уровня, необходимых для организации выполнения мероприятий ГО, в том числе по подготовке различных групп населения </w:t>
      </w:r>
      <w:r w:rsidR="000258A6" w:rsidRPr="008C0A5D">
        <w:rPr>
          <w:color w:val="595959" w:themeColor="text1" w:themeTint="A6"/>
        </w:rPr>
        <w:t>г</w:t>
      </w:r>
      <w:r w:rsidR="00FA5170" w:rsidRPr="008C0A5D">
        <w:rPr>
          <w:color w:val="595959" w:themeColor="text1" w:themeTint="A6"/>
        </w:rPr>
        <w:t>о</w:t>
      </w:r>
      <w:r w:rsidR="000258A6" w:rsidRPr="008C0A5D">
        <w:rPr>
          <w:color w:val="595959" w:themeColor="text1" w:themeTint="A6"/>
        </w:rPr>
        <w:t xml:space="preserve">родского округа </w:t>
      </w:r>
      <w:r w:rsidRPr="008C0A5D">
        <w:rPr>
          <w:color w:val="595959" w:themeColor="text1" w:themeTint="A6"/>
        </w:rPr>
        <w:t>по вопросам защиты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ЧС.</w:t>
      </w:r>
      <w:proofErr w:type="gramEnd"/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Основными задачами курсового обучения соответствующих категорий обучаемых являются:</w:t>
      </w:r>
    </w:p>
    <w:p w:rsidR="003326D1" w:rsidRPr="008C0A5D" w:rsidRDefault="00FA517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изучение требований нормативных правовых актов применительно к исполняемым должностным обязанностям (трудовым функциям);</w:t>
      </w:r>
    </w:p>
    <w:p w:rsidR="003326D1" w:rsidRPr="008C0A5D" w:rsidRDefault="00FA517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формирование у обучающихся знаний и навыков по организации защиты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ЧС;</w:t>
      </w:r>
    </w:p>
    <w:p w:rsidR="003326D1" w:rsidRPr="008C0A5D" w:rsidRDefault="00FA517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выработка навыков формирования среды обучения в области ГО и защиты от ЧС, использования профессиональных знаний и умений в реализации задач подготовки различных групп населения;</w:t>
      </w:r>
    </w:p>
    <w:p w:rsidR="003326D1" w:rsidRPr="008C0A5D" w:rsidRDefault="00FA517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 xml:space="preserve">осознание </w:t>
      </w:r>
      <w:proofErr w:type="gramStart"/>
      <w:r w:rsidR="003F7477" w:rsidRPr="008C0A5D">
        <w:rPr>
          <w:color w:val="595959" w:themeColor="text1" w:themeTint="A6"/>
        </w:rPr>
        <w:t>обучающимися</w:t>
      </w:r>
      <w:proofErr w:type="gramEnd"/>
      <w:r w:rsidR="003F7477" w:rsidRPr="008C0A5D">
        <w:rPr>
          <w:color w:val="595959" w:themeColor="text1" w:themeTint="A6"/>
        </w:rPr>
        <w:t xml:space="preserve"> важности своей деятельности и необходимости поддержания уровня личной подготовки, обеспечивающего эффективное выполнение должностных обязанностей;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формирование личной и профессиональной культуры безопасности.</w:t>
      </w:r>
    </w:p>
    <w:p w:rsidR="003326D1" w:rsidRPr="008C0A5D" w:rsidRDefault="00FA5170" w:rsidP="008C6A40">
      <w:pPr>
        <w:pStyle w:val="13"/>
        <w:keepNext/>
        <w:keepLines/>
        <w:shd w:val="clear" w:color="auto" w:fill="auto"/>
        <w:tabs>
          <w:tab w:val="left" w:pos="776"/>
        </w:tabs>
        <w:spacing w:before="100" w:beforeAutospacing="1" w:after="100" w:afterAutospacing="1" w:line="240" w:lineRule="auto"/>
        <w:rPr>
          <w:color w:val="595959" w:themeColor="text1" w:themeTint="A6"/>
        </w:rPr>
      </w:pPr>
      <w:bookmarkStart w:id="1" w:name="bookmark1"/>
      <w:r w:rsidRPr="008C0A5D">
        <w:rPr>
          <w:color w:val="595959" w:themeColor="text1" w:themeTint="A6"/>
          <w:lang w:val="en-US"/>
        </w:rPr>
        <w:t>III</w:t>
      </w:r>
      <w:r w:rsidRPr="008C0A5D">
        <w:rPr>
          <w:color w:val="595959" w:themeColor="text1" w:themeTint="A6"/>
        </w:rPr>
        <w:t xml:space="preserve">. ПЛАНИРУЕМЫЕ </w:t>
      </w:r>
      <w:r w:rsidR="003F7477" w:rsidRPr="008C0A5D">
        <w:rPr>
          <w:color w:val="595959" w:themeColor="text1" w:themeTint="A6"/>
        </w:rPr>
        <w:t>РЕЗУЛЬТАТЫ КУРСОВОГО ОБУЧЕНИЯ</w:t>
      </w:r>
      <w:bookmarkEnd w:id="1"/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8C0A5D">
        <w:rPr>
          <w:color w:val="595959" w:themeColor="text1" w:themeTint="A6"/>
        </w:rPr>
        <w:t>В целях эффективной организации курсового обучения категории обучаемых сведены в группы обучаемых.</w:t>
      </w:r>
      <w:proofErr w:type="gramEnd"/>
    </w:p>
    <w:p w:rsidR="003326D1" w:rsidRPr="008C0A5D" w:rsidRDefault="00FA517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Планируемые </w:t>
      </w:r>
      <w:r w:rsidR="003F7477" w:rsidRPr="008C0A5D">
        <w:rPr>
          <w:color w:val="595959" w:themeColor="text1" w:themeTint="A6"/>
        </w:rPr>
        <w:t xml:space="preserve">результаты курсового обучения сформулированы для </w:t>
      </w:r>
      <w:proofErr w:type="gramStart"/>
      <w:r w:rsidR="003F7477" w:rsidRPr="008C0A5D">
        <w:rPr>
          <w:color w:val="595959" w:themeColor="text1" w:themeTint="A6"/>
        </w:rPr>
        <w:t>групп</w:t>
      </w:r>
      <w:proofErr w:type="gramEnd"/>
      <w:r w:rsidR="003F7477" w:rsidRPr="008C0A5D">
        <w:rPr>
          <w:color w:val="595959" w:themeColor="text1" w:themeTint="A6"/>
        </w:rPr>
        <w:t xml:space="preserve"> обучаемых с учетом требований нормативных правовых актов в области ГО и защиты от ЧС, предъявляемых к соответствующим должностным лицам, объема знаний и умений, необходимых для организации выполнения мероприятий ГО и защиты от ЧС.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Руководителям организаций, осуществляющих </w:t>
      </w:r>
      <w:proofErr w:type="gramStart"/>
      <w:r w:rsidRPr="008C0A5D">
        <w:rPr>
          <w:color w:val="595959" w:themeColor="text1" w:themeTint="A6"/>
        </w:rPr>
        <w:t>обучение по программам</w:t>
      </w:r>
      <w:proofErr w:type="gramEnd"/>
      <w:r w:rsidRPr="008C0A5D">
        <w:rPr>
          <w:color w:val="595959" w:themeColor="text1" w:themeTint="A6"/>
        </w:rPr>
        <w:t xml:space="preserve"> курсового обучения, при разработке Программы соответствующей категории обучаемых рекомендуется учитывать конкретные обязанности в области ГО и защиты от ЧС, возложенные на них.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Группы </w:t>
      </w:r>
      <w:proofErr w:type="gramStart"/>
      <w:r w:rsidRPr="008C0A5D">
        <w:rPr>
          <w:color w:val="595959" w:themeColor="text1" w:themeTint="A6"/>
        </w:rPr>
        <w:t>обучаемых</w:t>
      </w:r>
      <w:proofErr w:type="gramEnd"/>
      <w:r w:rsidRPr="008C0A5D">
        <w:rPr>
          <w:color w:val="595959" w:themeColor="text1" w:themeTint="A6"/>
        </w:rPr>
        <w:t>:</w:t>
      </w:r>
    </w:p>
    <w:p w:rsidR="003326D1" w:rsidRPr="008C0A5D" w:rsidRDefault="00FA5170" w:rsidP="008C6A40">
      <w:pPr>
        <w:pStyle w:val="1"/>
        <w:shd w:val="clear" w:color="auto" w:fill="auto"/>
        <w:tabs>
          <w:tab w:val="left" w:pos="115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- 1-</w:t>
      </w:r>
      <w:r w:rsidR="003F7477" w:rsidRPr="008C0A5D">
        <w:rPr>
          <w:color w:val="595959" w:themeColor="text1" w:themeTint="A6"/>
        </w:rPr>
        <w:t>я</w:t>
      </w:r>
      <w:r w:rsidR="003F7477" w:rsidRPr="008C0A5D">
        <w:rPr>
          <w:color w:val="595959" w:themeColor="text1" w:themeTint="A6"/>
        </w:rPr>
        <w:tab/>
        <w:t>группа «Руководители» включает: должностных лиц местного самоуправления, возглавляющих местные администрации (исполнительно</w:t>
      </w:r>
      <w:r w:rsidRPr="008C0A5D">
        <w:rPr>
          <w:color w:val="595959" w:themeColor="text1" w:themeTint="A6"/>
        </w:rPr>
        <w:t>-</w:t>
      </w:r>
      <w:r w:rsidR="003F7477" w:rsidRPr="008C0A5D">
        <w:rPr>
          <w:color w:val="595959" w:themeColor="text1" w:themeTint="A6"/>
        </w:rPr>
        <w:softHyphen/>
        <w:t>распорядительные органы муниципальных образований) муниципальных образований, расположенных на территориях, отнесенных в установленном порядке к группам по ГО и руководителей организаций, отнесенных в установленном порядке к категориям по ГО, а также продолжающих работу в военное время (далее - руководители);</w:t>
      </w:r>
    </w:p>
    <w:p w:rsidR="003326D1" w:rsidRPr="008C0A5D" w:rsidRDefault="00FA5170" w:rsidP="008C6A40">
      <w:pPr>
        <w:pStyle w:val="1"/>
        <w:shd w:val="clear" w:color="auto" w:fill="auto"/>
        <w:tabs>
          <w:tab w:val="left" w:pos="115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- 2-я </w:t>
      </w:r>
      <w:r w:rsidR="003F7477" w:rsidRPr="008C0A5D">
        <w:rPr>
          <w:color w:val="595959" w:themeColor="text1" w:themeTint="A6"/>
        </w:rPr>
        <w:t>группа «Руководители формирований и служб» включает работников ОМСУ и организаций, назначенных руководителями (их заместителями) НФГО, НАСФ и спасательных служб (далее - руководители формирований и служб);</w:t>
      </w:r>
    </w:p>
    <w:p w:rsidR="003326D1" w:rsidRPr="008C0A5D" w:rsidRDefault="00DC4FCD" w:rsidP="008C6A40">
      <w:pPr>
        <w:pStyle w:val="1"/>
        <w:shd w:val="clear" w:color="auto" w:fill="auto"/>
        <w:tabs>
          <w:tab w:val="left" w:pos="114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- 3-</w:t>
      </w:r>
      <w:r w:rsidR="003F7477" w:rsidRPr="008C0A5D">
        <w:rPr>
          <w:color w:val="595959" w:themeColor="text1" w:themeTint="A6"/>
        </w:rPr>
        <w:t>я</w:t>
      </w:r>
      <w:r w:rsidR="003F7477" w:rsidRPr="008C0A5D">
        <w:rPr>
          <w:color w:val="595959" w:themeColor="text1" w:themeTint="A6"/>
        </w:rPr>
        <w:tab/>
        <w:t xml:space="preserve">группа «Работники гражданской обороны» включает ОМСУ и организаций, </w:t>
      </w:r>
      <w:r w:rsidRPr="008C0A5D">
        <w:rPr>
          <w:color w:val="595959" w:themeColor="text1" w:themeTint="A6"/>
        </w:rPr>
        <w:t>в</w:t>
      </w:r>
      <w:r w:rsidR="003F7477" w:rsidRPr="008C0A5D">
        <w:rPr>
          <w:color w:val="595959" w:themeColor="text1" w:themeTint="A6"/>
        </w:rPr>
        <w:t>ключенных в состав:</w:t>
      </w:r>
    </w:p>
    <w:p w:rsidR="003326D1" w:rsidRPr="008C0A5D" w:rsidRDefault="00DC4FCD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структурных подразделений, уполномоченных на решение задач в области ГО (далее - уполномоченные по ГО);</w:t>
      </w:r>
    </w:p>
    <w:p w:rsidR="003326D1" w:rsidRPr="008C0A5D" w:rsidRDefault="00DC4FCD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proofErr w:type="spellStart"/>
      <w:r w:rsidR="003F7477" w:rsidRPr="008C0A5D">
        <w:rPr>
          <w:color w:val="595959" w:themeColor="text1" w:themeTint="A6"/>
        </w:rPr>
        <w:t>эвакоорганов</w:t>
      </w:r>
      <w:proofErr w:type="spellEnd"/>
      <w:r w:rsidR="003F7477" w:rsidRPr="008C0A5D">
        <w:rPr>
          <w:color w:val="595959" w:themeColor="text1" w:themeTint="A6"/>
        </w:rPr>
        <w:t xml:space="preserve"> (далее - члены </w:t>
      </w:r>
      <w:proofErr w:type="spellStart"/>
      <w:r w:rsidR="003F7477" w:rsidRPr="008C0A5D">
        <w:rPr>
          <w:color w:val="595959" w:themeColor="text1" w:themeTint="A6"/>
        </w:rPr>
        <w:t>эвакоорганов</w:t>
      </w:r>
      <w:proofErr w:type="spellEnd"/>
      <w:r w:rsidR="003F7477" w:rsidRPr="008C0A5D">
        <w:rPr>
          <w:color w:val="595959" w:themeColor="text1" w:themeTint="A6"/>
        </w:rPr>
        <w:t>);</w:t>
      </w:r>
    </w:p>
    <w:p w:rsidR="003326D1" w:rsidRPr="008C0A5D" w:rsidRDefault="00DC4FCD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комиссий по вопросам ПУФ (далее - члены комиссий ПУФ);</w:t>
      </w:r>
    </w:p>
    <w:p w:rsidR="00DC4FCD" w:rsidRPr="008C0A5D" w:rsidRDefault="00DC4FCD" w:rsidP="008C6A40">
      <w:pPr>
        <w:pStyle w:val="1"/>
        <w:shd w:val="clear" w:color="auto" w:fill="auto"/>
        <w:tabs>
          <w:tab w:val="left" w:pos="115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- 4-</w:t>
      </w:r>
      <w:r w:rsidR="003F7477" w:rsidRPr="008C0A5D">
        <w:rPr>
          <w:color w:val="595959" w:themeColor="text1" w:themeTint="A6"/>
        </w:rPr>
        <w:t xml:space="preserve">я группа «Должностные лица, осуществляющие подготовку в области ГО и защиты от ЧС» включает: </w:t>
      </w:r>
    </w:p>
    <w:p w:rsidR="003326D1" w:rsidRPr="008C0A5D" w:rsidRDefault="00DC4FCD" w:rsidP="008C6A40">
      <w:pPr>
        <w:pStyle w:val="1"/>
        <w:shd w:val="clear" w:color="auto" w:fill="auto"/>
        <w:tabs>
          <w:tab w:val="left" w:pos="115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руководителей курсов ГО;</w:t>
      </w:r>
    </w:p>
    <w:p w:rsidR="003326D1" w:rsidRPr="008C0A5D" w:rsidRDefault="00DC4FCD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 xml:space="preserve">инструкторов ГО </w:t>
      </w:r>
      <w:r w:rsidRPr="008C0A5D">
        <w:rPr>
          <w:color w:val="595959" w:themeColor="text1" w:themeTint="A6"/>
        </w:rPr>
        <w:t>ОО</w:t>
      </w:r>
      <w:r w:rsidR="003F7477" w:rsidRPr="008C0A5D">
        <w:rPr>
          <w:color w:val="595959" w:themeColor="text1" w:themeTint="A6"/>
        </w:rPr>
        <w:t xml:space="preserve"> ДПО ГОЧС, курсов ГО и консультантов УКП ГО (далее - инструкторы ГО).</w:t>
      </w:r>
    </w:p>
    <w:p w:rsidR="003326D1" w:rsidRPr="008C0A5D" w:rsidRDefault="00DC4FCD" w:rsidP="008C6A40">
      <w:pPr>
        <w:pStyle w:val="20"/>
        <w:shd w:val="clear" w:color="auto" w:fill="auto"/>
        <w:tabs>
          <w:tab w:val="left" w:pos="1134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3.1. Планируемые </w:t>
      </w:r>
      <w:r w:rsidR="003F7477" w:rsidRPr="008C0A5D">
        <w:rPr>
          <w:color w:val="595959" w:themeColor="text1" w:themeTint="A6"/>
        </w:rPr>
        <w:t>результаты курсового обучения группы</w:t>
      </w:r>
      <w:r w:rsidRPr="008C0A5D">
        <w:rPr>
          <w:color w:val="595959" w:themeColor="text1" w:themeTint="A6"/>
        </w:rPr>
        <w:t xml:space="preserve"> </w:t>
      </w:r>
      <w:r w:rsidR="003F7477" w:rsidRPr="008C0A5D">
        <w:rPr>
          <w:color w:val="595959" w:themeColor="text1" w:themeTint="A6"/>
        </w:rPr>
        <w:t>«Руководители»</w:t>
      </w:r>
      <w:r w:rsidRPr="008C0A5D">
        <w:rPr>
          <w:color w:val="595959" w:themeColor="text1" w:themeTint="A6"/>
        </w:rPr>
        <w:t xml:space="preserve"> </w:t>
      </w:r>
      <w:r w:rsidR="003F7477" w:rsidRPr="008C0A5D">
        <w:rPr>
          <w:color w:val="595959" w:themeColor="text1" w:themeTint="A6"/>
        </w:rPr>
        <w:t>(1-я группа)</w:t>
      </w:r>
    </w:p>
    <w:p w:rsidR="00DC4FCD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 результате курсового обучения руководители должны: 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знать:</w:t>
      </w:r>
    </w:p>
    <w:p w:rsidR="003326D1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 нормативных правовых актов по организации и проведению мероприятий ГО, мероприятий по предупреждению и ликвидации ЧС;</w:t>
      </w:r>
    </w:p>
    <w:p w:rsidR="003326D1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приоритетные направления государственной политики в области ГО и ЗНТЧС, основные мероприятия по их реализации; основы организации ГО и ЗНТЧС;</w:t>
      </w:r>
    </w:p>
    <w:p w:rsidR="003326D1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возможный состав, задачи и порядок применения органов управления, сил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 соответствующего уровня, а также мероприятия по обеспечению их постоянной готовности;</w:t>
      </w:r>
    </w:p>
    <w:p w:rsidR="003326D1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структуру, порядок разработки и </w:t>
      </w:r>
      <w:proofErr w:type="gramStart"/>
      <w:r w:rsidRPr="008C0A5D">
        <w:rPr>
          <w:color w:val="595959" w:themeColor="text1" w:themeTint="A6"/>
        </w:rPr>
        <w:t>корректировки</w:t>
      </w:r>
      <w:proofErr w:type="gramEnd"/>
      <w:r w:rsidRPr="008C0A5D">
        <w:rPr>
          <w:color w:val="595959" w:themeColor="text1" w:themeTint="A6"/>
        </w:rPr>
        <w:t xml:space="preserve"> планирующих и отчетных документов по ГО и защите от ЧС;</w:t>
      </w:r>
    </w:p>
    <w:p w:rsidR="003326D1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принципы построения и функционирования систем оповещения населения об опасностях, возникающих при ЧС и военных конфликтах;</w:t>
      </w:r>
    </w:p>
    <w:p w:rsidR="003326D1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объемы и порядок создания в целях выполнения мероприятий ГО и для ликвидации ЧС запасов (резервов) материально-технических, продовольственных, медицинских и финансовых средств, а также их пополнения;</w:t>
      </w:r>
    </w:p>
    <w:p w:rsidR="00DC4FCD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порядок действий при выполнении мероприятий по приведению в готовность ГО, ведению ГО, а также режимах функционирования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; </w:t>
      </w:r>
    </w:p>
    <w:p w:rsidR="003326D1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организацию проведения АСДНР;</w:t>
      </w:r>
    </w:p>
    <w:p w:rsidR="003326D1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алгоритм своих действий при введении в действие Плана приведения в готовность ГО, Плана ГО (Плана ГО и защиты населения) и Плана действий по предупреждению и ликвидации ЧС;</w:t>
      </w:r>
    </w:p>
    <w:p w:rsidR="003326D1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принципы построения, состав, основные задачи, функции органов управления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, а также режимы функционирования органов управления </w:t>
      </w:r>
      <w:r w:rsidR="00A46120" w:rsidRPr="008C0A5D">
        <w:rPr>
          <w:color w:val="595959" w:themeColor="text1" w:themeTint="A6"/>
        </w:rPr>
        <w:t>МОСЧС</w:t>
      </w:r>
      <w:r w:rsidR="00DC4FCD" w:rsidRPr="008C0A5D">
        <w:rPr>
          <w:color w:val="595959" w:themeColor="text1" w:themeTint="A6"/>
        </w:rPr>
        <w:t xml:space="preserve"> (МОСЧС)</w:t>
      </w:r>
      <w:r w:rsidRPr="008C0A5D">
        <w:rPr>
          <w:color w:val="595959" w:themeColor="text1" w:themeTint="A6"/>
        </w:rPr>
        <w:t>;</w:t>
      </w:r>
    </w:p>
    <w:p w:rsidR="00DC4FCD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порядок эвакуации населения, культурных и материальных ценностей; </w:t>
      </w:r>
    </w:p>
    <w:p w:rsidR="00DC4FCD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организацию подготовки населения в области ГО и защиты от ЧС; </w:t>
      </w:r>
    </w:p>
    <w:p w:rsidR="00DC4FCD" w:rsidRPr="008C0A5D" w:rsidRDefault="003F7477" w:rsidP="008C6A40">
      <w:pPr>
        <w:pStyle w:val="1"/>
        <w:numPr>
          <w:ilvl w:val="0"/>
          <w:numId w:val="54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организацию, формы и методы пропаганды знаний в области ГО и защиты от ЧС; 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уметь:</w:t>
      </w:r>
    </w:p>
    <w:p w:rsidR="003326D1" w:rsidRPr="008C0A5D" w:rsidRDefault="003F7477" w:rsidP="008C6A40">
      <w:pPr>
        <w:pStyle w:val="1"/>
        <w:numPr>
          <w:ilvl w:val="0"/>
          <w:numId w:val="53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анализировать, оценивать обстановку, принимать решения и ставить задачи в области ГО и ЗНТЧС подчинённым;</w:t>
      </w:r>
    </w:p>
    <w:p w:rsidR="003326D1" w:rsidRPr="008C0A5D" w:rsidRDefault="003F7477" w:rsidP="008C6A40">
      <w:pPr>
        <w:pStyle w:val="1"/>
        <w:numPr>
          <w:ilvl w:val="0"/>
          <w:numId w:val="53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организовывать проведение АСДНР, осуществлять управление подчиненными силами и средствами при выполнении мероприятий в области ГО и ЗНТЧС;</w:t>
      </w:r>
    </w:p>
    <w:p w:rsidR="00DC4FCD" w:rsidRPr="008C0A5D" w:rsidRDefault="003F7477" w:rsidP="008C6A40">
      <w:pPr>
        <w:pStyle w:val="1"/>
        <w:numPr>
          <w:ilvl w:val="0"/>
          <w:numId w:val="53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организовывать разработку Плана приведения в готовность ГО, Плана ГО (Плана ГО и защиты населения), а также Плана действий по предупреждению и ликвидации ЧС; 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быть </w:t>
      </w:r>
      <w:proofErr w:type="gramStart"/>
      <w:r w:rsidRPr="008C0A5D">
        <w:rPr>
          <w:b/>
          <w:i/>
          <w:color w:val="595959" w:themeColor="text1" w:themeTint="A6"/>
        </w:rPr>
        <w:t>ознакомлены</w:t>
      </w:r>
      <w:proofErr w:type="gramEnd"/>
      <w:r w:rsidRPr="008C0A5D">
        <w:rPr>
          <w:b/>
          <w:i/>
          <w:color w:val="595959" w:themeColor="text1" w:themeTint="A6"/>
        </w:rPr>
        <w:t xml:space="preserve"> с:</w:t>
      </w:r>
    </w:p>
    <w:p w:rsidR="003326D1" w:rsidRPr="008C0A5D" w:rsidRDefault="003F7477" w:rsidP="008C6A40">
      <w:pPr>
        <w:pStyle w:val="1"/>
        <w:numPr>
          <w:ilvl w:val="0"/>
          <w:numId w:val="5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организацией финансирования и обеспечения мероприятий ГО и мероприятий по предупреждению и ликвидации ЧС;</w:t>
      </w:r>
    </w:p>
    <w:p w:rsidR="003326D1" w:rsidRPr="008C0A5D" w:rsidRDefault="003F7477" w:rsidP="008C6A40">
      <w:pPr>
        <w:pStyle w:val="1"/>
        <w:numPr>
          <w:ilvl w:val="0"/>
          <w:numId w:val="5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организацией взаимодействия с частями и подразделениями Вооруженных Сил Российской Федерации, других войск и воинских формирований, привлекаемых для решения задач ГО и ЗНТЧС;</w:t>
      </w:r>
    </w:p>
    <w:p w:rsidR="003326D1" w:rsidRPr="008C0A5D" w:rsidRDefault="003F7477" w:rsidP="008C6A40">
      <w:pPr>
        <w:pStyle w:val="1"/>
        <w:numPr>
          <w:ilvl w:val="0"/>
          <w:numId w:val="52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целями и задачами государственных целевых программ, направленных на решение задач ГО и ЗНТЧС.</w:t>
      </w:r>
    </w:p>
    <w:p w:rsidR="003326D1" w:rsidRPr="008C0A5D" w:rsidRDefault="00DC4FCD" w:rsidP="00623E33">
      <w:pPr>
        <w:pStyle w:val="20"/>
        <w:numPr>
          <w:ilvl w:val="1"/>
          <w:numId w:val="50"/>
        </w:numPr>
        <w:shd w:val="clear" w:color="auto" w:fill="auto"/>
        <w:tabs>
          <w:tab w:val="left" w:pos="0"/>
          <w:tab w:val="left" w:pos="1276"/>
        </w:tabs>
        <w:spacing w:before="120"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Планируемые</w:t>
      </w:r>
      <w:r w:rsidR="003F7477" w:rsidRPr="008C0A5D">
        <w:rPr>
          <w:color w:val="595959" w:themeColor="text1" w:themeTint="A6"/>
        </w:rPr>
        <w:t xml:space="preserve"> результаты курсового обучения</w:t>
      </w:r>
      <w:r w:rsidR="00623E33" w:rsidRPr="008C0A5D">
        <w:rPr>
          <w:color w:val="595959" w:themeColor="text1" w:themeTint="A6"/>
        </w:rPr>
        <w:t xml:space="preserve"> </w:t>
      </w:r>
      <w:r w:rsidR="003F7477" w:rsidRPr="008C0A5D">
        <w:rPr>
          <w:color w:val="595959" w:themeColor="text1" w:themeTint="A6"/>
        </w:rPr>
        <w:t>групп «Руководители формирований и служб»,</w:t>
      </w:r>
      <w:r w:rsidRPr="008C0A5D">
        <w:rPr>
          <w:color w:val="595959" w:themeColor="text1" w:themeTint="A6"/>
        </w:rPr>
        <w:t xml:space="preserve"> </w:t>
      </w:r>
      <w:r w:rsidR="003F7477" w:rsidRPr="008C0A5D">
        <w:rPr>
          <w:color w:val="595959" w:themeColor="text1" w:themeTint="A6"/>
        </w:rPr>
        <w:t>«Работники гражданской обороны»</w:t>
      </w:r>
      <w:r w:rsidRPr="008C0A5D">
        <w:rPr>
          <w:color w:val="595959" w:themeColor="text1" w:themeTint="A6"/>
        </w:rPr>
        <w:t xml:space="preserve"> </w:t>
      </w:r>
      <w:r w:rsidR="003F7477" w:rsidRPr="008C0A5D">
        <w:rPr>
          <w:color w:val="595959" w:themeColor="text1" w:themeTint="A6"/>
        </w:rPr>
        <w:t>(2-я и 3-я группы)</w:t>
      </w:r>
    </w:p>
    <w:p w:rsidR="00DC4FCD" w:rsidRPr="008C0A5D" w:rsidRDefault="003F7477" w:rsidP="008C6A40">
      <w:pPr>
        <w:pStyle w:val="1"/>
        <w:numPr>
          <w:ilvl w:val="0"/>
          <w:numId w:val="1"/>
        </w:numPr>
        <w:shd w:val="clear" w:color="auto" w:fill="auto"/>
        <w:tabs>
          <w:tab w:val="left" w:pos="1378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 результате курсового обучения руководители формирований и служб, а также уполномоченные по ГО должны: 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1378"/>
        </w:tabs>
        <w:spacing w:line="240" w:lineRule="auto"/>
        <w:ind w:left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знать: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 нормативных правовых актов по организации и выполнению мероприятий ГО, мероприятий по предупреждению и ликвидации ЧС;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структуру, задачи ГО и подсистемы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 соответствующего уровня, а также возможности имеющихся сил и средств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порядок действий при выполнении мероприятий по приведению в готовность ГО, ведению ГО, а также режимах функционирования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структуру и содержание Плана приведения в готовность ГО, Плана ГО (Плана ГО и защиты населения), а также Плана действий по предупреждению и ликвидации ЧС;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возможности и порядок функционирования систем связи и оповещения, обеспечивающих доведение сигналов оповещения и информирование органов управления, сил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, а также населения;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номенклатуру, объемы и порядок создания запасов (резервов) финансовых, материально-технических, продовольственных, медицинских и иных средств, а также их наличие и состояние;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создания и поддержания в состоянии готовности НФГО, НАСФ и спасательных служб;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эвакуации населения, культурных и материальных ценностей; основные методы и способы повышения устойчивости функционирования организаций, необходимых для выживания населения; уметь: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разрабатывать проекты планирующих и отчетных документов по ГО и защите от ЧС;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анализировать и оценивать обстановку в интересах защиты населения от опасностей военных конфликтов и ЧС, готовить предложения для руководителя;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организовывать выполнение мероприятий в области ГО и ЗНТЧС; организовывать поддержание в состоянии постоянной готовности к использованию имеющихся систем оповещения и информирования;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организовывать проведение АСДНР и выполнение задач имеющимися силами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организовывать проведение занятий по подготовке работников в области ГО и защиты от ЧС; быть ознакомлены </w:t>
      </w:r>
      <w:proofErr w:type="gramStart"/>
      <w:r w:rsidRPr="008C0A5D">
        <w:rPr>
          <w:color w:val="595959" w:themeColor="text1" w:themeTint="A6"/>
        </w:rPr>
        <w:t>с</w:t>
      </w:r>
      <w:proofErr w:type="gramEnd"/>
      <w:r w:rsidRPr="008C0A5D">
        <w:rPr>
          <w:color w:val="595959" w:themeColor="text1" w:themeTint="A6"/>
        </w:rPr>
        <w:t>: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принципами построения и функционирования систем управления, связи и оповещения, работой ДДС;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организацией взаимодействия с частями и подразделениями Вооруженных Сил Российской Федерации, других войск и воинских формирований, а также </w:t>
      </w:r>
      <w:proofErr w:type="spellStart"/>
      <w:r w:rsidRPr="008C0A5D">
        <w:rPr>
          <w:color w:val="595959" w:themeColor="text1" w:themeTint="A6"/>
        </w:rPr>
        <w:t>эвакоорганами</w:t>
      </w:r>
      <w:proofErr w:type="spellEnd"/>
      <w:r w:rsidRPr="008C0A5D">
        <w:rPr>
          <w:color w:val="595959" w:themeColor="text1" w:themeTint="A6"/>
        </w:rPr>
        <w:t xml:space="preserve"> других территорий, привлекаемых для решения задач ГО и ЗНТЧС;</w:t>
      </w:r>
    </w:p>
    <w:p w:rsidR="003326D1" w:rsidRPr="008C0A5D" w:rsidRDefault="003F7477" w:rsidP="008C6A40">
      <w:pPr>
        <w:pStyle w:val="1"/>
        <w:numPr>
          <w:ilvl w:val="0"/>
          <w:numId w:val="51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передовыми технологиями в области производства, способствующими повышению устойчивости функционирования организаций, необходимых для выживания населения.</w:t>
      </w:r>
    </w:p>
    <w:p w:rsidR="003C6454" w:rsidRPr="008C0A5D" w:rsidRDefault="003F7477" w:rsidP="008C6A40">
      <w:pPr>
        <w:pStyle w:val="1"/>
        <w:numPr>
          <w:ilvl w:val="0"/>
          <w:numId w:val="1"/>
        </w:numPr>
        <w:shd w:val="clear" w:color="auto" w:fill="auto"/>
        <w:tabs>
          <w:tab w:val="left" w:pos="1344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 результате курсового обучения члены </w:t>
      </w:r>
      <w:proofErr w:type="spellStart"/>
      <w:r w:rsidRPr="008C0A5D">
        <w:rPr>
          <w:color w:val="595959" w:themeColor="text1" w:themeTint="A6"/>
        </w:rPr>
        <w:t>эвакоорганов</w:t>
      </w:r>
      <w:proofErr w:type="spellEnd"/>
      <w:r w:rsidRPr="008C0A5D">
        <w:rPr>
          <w:color w:val="595959" w:themeColor="text1" w:themeTint="A6"/>
        </w:rPr>
        <w:t xml:space="preserve"> должны: 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1344"/>
        </w:tabs>
        <w:spacing w:line="240" w:lineRule="auto"/>
        <w:ind w:left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знать:</w:t>
      </w:r>
    </w:p>
    <w:p w:rsidR="003326D1" w:rsidRPr="008C0A5D" w:rsidRDefault="003F7477" w:rsidP="008C6A40">
      <w:pPr>
        <w:pStyle w:val="1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 нормативных правовых актов по организации и проведению мероприятий ГО и мероприятий по предупреждению и ликвидации ЧС;</w:t>
      </w:r>
    </w:p>
    <w:p w:rsidR="003326D1" w:rsidRPr="008C0A5D" w:rsidRDefault="003F7477" w:rsidP="008C6A40">
      <w:pPr>
        <w:pStyle w:val="1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опасности мирного и военного времени и их основные поражающие факторы;</w:t>
      </w:r>
    </w:p>
    <w:p w:rsidR="003C6454" w:rsidRPr="008C0A5D" w:rsidRDefault="003F7477" w:rsidP="008C6A40">
      <w:pPr>
        <w:pStyle w:val="1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порядок действий при выполнении мероприятий по приведению в готовность ГО, ведению ГО, а также режимах функционирования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; </w:t>
      </w:r>
    </w:p>
    <w:p w:rsidR="003326D1" w:rsidRPr="008C0A5D" w:rsidRDefault="003F7477" w:rsidP="008C6A40">
      <w:pPr>
        <w:pStyle w:val="1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порядок, организацию и особенности проведения эвакуации;</w:t>
      </w:r>
    </w:p>
    <w:p w:rsidR="003326D1" w:rsidRPr="008C0A5D" w:rsidRDefault="003F7477" w:rsidP="008C6A40">
      <w:pPr>
        <w:pStyle w:val="1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применения, организацию хранения и поддержания в готовности к выдаче населению средств индивидуальной защиты органов дыхания и медицинских средств индивидуальной защиты;</w:t>
      </w:r>
    </w:p>
    <w:p w:rsidR="003326D1" w:rsidRPr="008C0A5D" w:rsidRDefault="003F7477" w:rsidP="008C6A40">
      <w:pPr>
        <w:pStyle w:val="1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организации создания, использования и пополнения запасов (резервов) материально-технических, продовольственных, медицинских, финансовых и иных средств в интересах ГО (предупреждения и ликвидации ЧС);</w:t>
      </w:r>
    </w:p>
    <w:p w:rsidR="003326D1" w:rsidRPr="008C0A5D" w:rsidRDefault="003F7477" w:rsidP="008C6A40">
      <w:pPr>
        <w:pStyle w:val="1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поддержания в готовности ЗС ГО;</w:t>
      </w:r>
    </w:p>
    <w:p w:rsidR="003C6454" w:rsidRPr="008C0A5D" w:rsidRDefault="003F7477" w:rsidP="008C6A40">
      <w:pPr>
        <w:pStyle w:val="1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обеспечения выполнения эвакуационных мероприятий, в том числе привлечения сил и сре</w:t>
      </w:r>
      <w:proofErr w:type="gramStart"/>
      <w:r w:rsidRPr="008C0A5D">
        <w:rPr>
          <w:color w:val="595959" w:themeColor="text1" w:themeTint="A6"/>
        </w:rPr>
        <w:t>дств пр</w:t>
      </w:r>
      <w:proofErr w:type="gramEnd"/>
      <w:r w:rsidRPr="008C0A5D">
        <w:rPr>
          <w:color w:val="595959" w:themeColor="text1" w:themeTint="A6"/>
        </w:rPr>
        <w:t xml:space="preserve">и ЧС, чрезвычайном и военном положениях; 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уметь:</w:t>
      </w:r>
    </w:p>
    <w:p w:rsidR="003326D1" w:rsidRPr="008C0A5D" w:rsidRDefault="003F7477" w:rsidP="008C6A40">
      <w:pPr>
        <w:pStyle w:val="1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анализировать, оценивать обстановку, готовить предложения и принимать решения в объеме занимаемой должности по вопросам эвакуации;</w:t>
      </w:r>
    </w:p>
    <w:p w:rsidR="003326D1" w:rsidRPr="008C0A5D" w:rsidRDefault="003F7477" w:rsidP="008C6A40">
      <w:pPr>
        <w:pStyle w:val="1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разрабатывать планирующие и сопровождающие документы в области организации и проведения эвакуации;</w:t>
      </w:r>
    </w:p>
    <w:p w:rsidR="003C6454" w:rsidRPr="008C0A5D" w:rsidRDefault="003F7477" w:rsidP="008C6A40">
      <w:pPr>
        <w:pStyle w:val="1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разрабатывать и осуществлять мероприятия по повышению эффективности проведения эвакуационных мероприятий; использовать средства индивидуальной защиты; вести учет имущества, находящегося в распоряжении ЗС ГО; 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left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быть </w:t>
      </w:r>
      <w:proofErr w:type="gramStart"/>
      <w:r w:rsidRPr="008C0A5D">
        <w:rPr>
          <w:b/>
          <w:i/>
          <w:color w:val="595959" w:themeColor="text1" w:themeTint="A6"/>
        </w:rPr>
        <w:t>ознакомлены</w:t>
      </w:r>
      <w:proofErr w:type="gramEnd"/>
      <w:r w:rsidRPr="008C0A5D">
        <w:rPr>
          <w:b/>
          <w:i/>
          <w:color w:val="595959" w:themeColor="text1" w:themeTint="A6"/>
        </w:rPr>
        <w:t xml:space="preserve"> с:</w:t>
      </w:r>
    </w:p>
    <w:p w:rsidR="003326D1" w:rsidRPr="008C0A5D" w:rsidRDefault="003F7477" w:rsidP="008C6A40">
      <w:pPr>
        <w:pStyle w:val="1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принципами построения и функционирования систем управления, связи и оповещения, работой ДДС;</w:t>
      </w:r>
    </w:p>
    <w:p w:rsidR="003326D1" w:rsidRPr="008C0A5D" w:rsidRDefault="003F7477" w:rsidP="008C6A40">
      <w:pPr>
        <w:pStyle w:val="1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организацией взаимодействия с частями и подразделениями Вооруженных Сил Российской Федерации, других войск и воинских формирований, а также </w:t>
      </w:r>
      <w:proofErr w:type="spellStart"/>
      <w:r w:rsidRPr="008C0A5D">
        <w:rPr>
          <w:color w:val="595959" w:themeColor="text1" w:themeTint="A6"/>
        </w:rPr>
        <w:t>эвакоорганами</w:t>
      </w:r>
      <w:proofErr w:type="spellEnd"/>
      <w:r w:rsidRPr="008C0A5D">
        <w:rPr>
          <w:color w:val="595959" w:themeColor="text1" w:themeTint="A6"/>
        </w:rPr>
        <w:t xml:space="preserve"> других территорий, привлекаемых для решения задач ГО и ЗНТЧС.</w:t>
      </w:r>
    </w:p>
    <w:p w:rsidR="003C6454" w:rsidRPr="008C0A5D" w:rsidRDefault="003F7477" w:rsidP="008C6A40">
      <w:pPr>
        <w:pStyle w:val="1"/>
        <w:numPr>
          <w:ilvl w:val="0"/>
          <w:numId w:val="1"/>
        </w:numPr>
        <w:shd w:val="clear" w:color="auto" w:fill="auto"/>
        <w:tabs>
          <w:tab w:val="left" w:pos="1344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 результате курсового обучения члены комиссий ПУФ должны: 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1344"/>
        </w:tabs>
        <w:spacing w:line="240" w:lineRule="auto"/>
        <w:ind w:left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знать:</w:t>
      </w:r>
    </w:p>
    <w:p w:rsidR="003326D1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 нормативных правовых актов по организации и проведению мероприятий ГО и мероприятий по предупреждению и ликвидации ЧС, в том числе на радиоактивно загрязненных территориях;</w:t>
      </w:r>
    </w:p>
    <w:p w:rsidR="003326D1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опасности мирного и военного времени и их основные поражающие факторы;</w:t>
      </w:r>
    </w:p>
    <w:p w:rsidR="003326D1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порядок действий при выполнении мероприятий по приведению в готовность ГО, ведению ГО и режимам функционирования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;</w:t>
      </w:r>
    </w:p>
    <w:p w:rsidR="003326D1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основные принципы и способы защиты населения, материальных и культурных ценностей от опасностей, возникающих при ЧС мирного и военного времени;</w:t>
      </w:r>
    </w:p>
    <w:p w:rsidR="003326D1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методы и способы ПУФ организаций, необходимых для выживания населения, в том числе на радиоактивно загрязненных территориях;</w:t>
      </w:r>
    </w:p>
    <w:p w:rsidR="003326D1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proofErr w:type="gramStart"/>
      <w:r w:rsidRPr="008C0A5D">
        <w:rPr>
          <w:color w:val="595959" w:themeColor="text1" w:themeTint="A6"/>
        </w:rPr>
        <w:t>порядок проведения мероприятий по световой и другим видам маскировки;</w:t>
      </w:r>
      <w:proofErr w:type="gramEnd"/>
    </w:p>
    <w:p w:rsidR="003C6454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методики оценки устойчивости функционирования организаций, необходимых для выживания населения при угрозах и опасностях различного характера; 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left="709"/>
        <w:jc w:val="both"/>
        <w:rPr>
          <w:b/>
          <w:color w:val="595959" w:themeColor="text1" w:themeTint="A6"/>
        </w:rPr>
      </w:pPr>
      <w:r w:rsidRPr="008C0A5D">
        <w:rPr>
          <w:b/>
          <w:color w:val="595959" w:themeColor="text1" w:themeTint="A6"/>
        </w:rPr>
        <w:t>уметь:</w:t>
      </w:r>
    </w:p>
    <w:p w:rsidR="003326D1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анализировать, оценивать обстановку, готовить предложения и принимать решения по вопросам повышения устойчивости работы экономики и жизнеобеспечения;</w:t>
      </w:r>
    </w:p>
    <w:p w:rsidR="003326D1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разрабатывать планирующие документы в области ПУФ организаций, необходимых для выживания населения;</w:t>
      </w:r>
    </w:p>
    <w:p w:rsidR="003326D1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обеспечивать выполнение мероприятий по устойчивому функционированию организаций, необходимых для выживания населения в военное время и при ЧС;</w:t>
      </w:r>
    </w:p>
    <w:p w:rsidR="003C6454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осуществлять прогнозирование по вопросам устойчивости функционирования организаций, необходимых для выживания населения; 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709"/>
          <w:tab w:val="left" w:pos="993"/>
        </w:tabs>
        <w:spacing w:line="240" w:lineRule="auto"/>
        <w:ind w:left="349" w:firstLine="360"/>
        <w:jc w:val="both"/>
        <w:rPr>
          <w:b/>
          <w:color w:val="595959" w:themeColor="text1" w:themeTint="A6"/>
        </w:rPr>
      </w:pPr>
      <w:r w:rsidRPr="008C0A5D">
        <w:rPr>
          <w:b/>
          <w:color w:val="595959" w:themeColor="text1" w:themeTint="A6"/>
        </w:rPr>
        <w:t xml:space="preserve">быть </w:t>
      </w:r>
      <w:proofErr w:type="gramStart"/>
      <w:r w:rsidRPr="008C0A5D">
        <w:rPr>
          <w:b/>
          <w:color w:val="595959" w:themeColor="text1" w:themeTint="A6"/>
        </w:rPr>
        <w:t>ознакомлены</w:t>
      </w:r>
      <w:proofErr w:type="gramEnd"/>
      <w:r w:rsidRPr="008C0A5D">
        <w:rPr>
          <w:b/>
          <w:color w:val="595959" w:themeColor="text1" w:themeTint="A6"/>
        </w:rPr>
        <w:t xml:space="preserve"> с:</w:t>
      </w:r>
    </w:p>
    <w:p w:rsidR="003326D1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порядком эвакуации населения, культурных и материальных ценностей; принципами построения и функционирования систем управления, связи и оповещения, работой ДЦС;</w:t>
      </w:r>
    </w:p>
    <w:p w:rsidR="003326D1" w:rsidRPr="008C0A5D" w:rsidRDefault="003F7477" w:rsidP="008C6A40">
      <w:pPr>
        <w:pStyle w:val="1"/>
        <w:numPr>
          <w:ilvl w:val="0"/>
          <w:numId w:val="57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передовыми технологиями в области производства, способствующими повышению устойчивости функционирования организаций, необходимых для выживания населения.</w:t>
      </w:r>
    </w:p>
    <w:p w:rsidR="003326D1" w:rsidRPr="008C0A5D" w:rsidRDefault="003C6454" w:rsidP="008C6A40">
      <w:pPr>
        <w:pStyle w:val="20"/>
        <w:shd w:val="clear" w:color="auto" w:fill="auto"/>
        <w:tabs>
          <w:tab w:val="left" w:pos="1445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3.3. </w:t>
      </w:r>
      <w:r w:rsidR="0013366B" w:rsidRPr="008C0A5D">
        <w:rPr>
          <w:color w:val="595959" w:themeColor="text1" w:themeTint="A6"/>
        </w:rPr>
        <w:t xml:space="preserve">Планируемые результаты </w:t>
      </w:r>
      <w:r w:rsidR="003F7477" w:rsidRPr="008C0A5D">
        <w:rPr>
          <w:color w:val="595959" w:themeColor="text1" w:themeTint="A6"/>
        </w:rPr>
        <w:t>курсового обучения группы «Должностные лица, осуществляющие подготовку в области ГО</w:t>
      </w:r>
      <w:r w:rsidRPr="008C0A5D">
        <w:rPr>
          <w:color w:val="595959" w:themeColor="text1" w:themeTint="A6"/>
        </w:rPr>
        <w:t xml:space="preserve"> </w:t>
      </w:r>
      <w:r w:rsidR="003F7477" w:rsidRPr="008C0A5D">
        <w:rPr>
          <w:color w:val="595959" w:themeColor="text1" w:themeTint="A6"/>
        </w:rPr>
        <w:t>и защиты от ЧС»</w:t>
      </w:r>
      <w:r w:rsidRPr="008C0A5D">
        <w:rPr>
          <w:color w:val="595959" w:themeColor="text1" w:themeTint="A6"/>
        </w:rPr>
        <w:t xml:space="preserve"> </w:t>
      </w:r>
      <w:r w:rsidR="003F7477" w:rsidRPr="008C0A5D">
        <w:rPr>
          <w:color w:val="595959" w:themeColor="text1" w:themeTint="A6"/>
        </w:rPr>
        <w:t>(4-я группа)</w:t>
      </w:r>
    </w:p>
    <w:p w:rsidR="003C6454" w:rsidRPr="008C0A5D" w:rsidRDefault="003F7477" w:rsidP="008C6A40">
      <w:pPr>
        <w:pStyle w:val="1"/>
        <w:numPr>
          <w:ilvl w:val="2"/>
          <w:numId w:val="1"/>
        </w:numPr>
        <w:shd w:val="clear" w:color="auto" w:fill="auto"/>
        <w:tabs>
          <w:tab w:val="left" w:pos="1330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 результате курсового обучения руководители курсов ГО должны: 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1330"/>
        </w:tabs>
        <w:spacing w:line="240" w:lineRule="auto"/>
        <w:ind w:left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знать: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 нормативных правовых актов Российской Федерации, регламентирующих создание и деятельность организаций, имеющих право осуществлять курсовое обучения в области ГО и защиты от ЧС;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 нормативных правовых актов по организации подготовки населения в области ГО и защиты от ЧС, а также выполнению мероприятий ГО и мероприятий по предупреждению и ликвидации ЧС;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структуру и задачи ГО, подсистемы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 соответствующего уровня, содержание документов планирования мероприятий ГО, мероприятий по предупреждению и ликвидации ЧС;</w:t>
      </w:r>
    </w:p>
    <w:p w:rsidR="003C6454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порядок организации учебно-методической работы; 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актуальные проблемы и тенденции развития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, а также способы и средства защиты от опасностей, возникающих при ЧС и военных конфликтах;</w:t>
      </w:r>
    </w:p>
    <w:p w:rsidR="003C6454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основы финансово-хозяйственной деятельности курсов ГО; 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основы трудового законодательства, правил охраны труда и пожарной безопасности;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 и содержание соответствующих программ курсового обучения в области ГО и защиты от ЧС;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порядок действий при выполнении мероприятий по приведению в готовность ГО, ведению ГО и режимам функционирования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;</w:t>
      </w:r>
    </w:p>
    <w:p w:rsidR="003C6454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организацию подготовки населения в области ГО и защиты от ЧС; 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организацию, формы и методы пропаганды знаний в области безопасности жизнедеятельности; уметь: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планировать деятельность курсов ГО и осуществлять </w:t>
      </w:r>
      <w:proofErr w:type="gramStart"/>
      <w:r w:rsidRPr="008C0A5D">
        <w:rPr>
          <w:color w:val="595959" w:themeColor="text1" w:themeTint="A6"/>
        </w:rPr>
        <w:t>контроль за</w:t>
      </w:r>
      <w:proofErr w:type="gramEnd"/>
      <w:r w:rsidRPr="008C0A5D">
        <w:rPr>
          <w:color w:val="595959" w:themeColor="text1" w:themeTint="A6"/>
        </w:rPr>
        <w:t xml:space="preserve"> выполнением планов;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использовать формы, методы и приемы организации деятельности </w:t>
      </w:r>
      <w:proofErr w:type="gramStart"/>
      <w:r w:rsidRPr="008C0A5D">
        <w:rPr>
          <w:color w:val="595959" w:themeColor="text1" w:themeTint="A6"/>
        </w:rPr>
        <w:t>обучающихся</w:t>
      </w:r>
      <w:proofErr w:type="gramEnd"/>
      <w:r w:rsidRPr="008C0A5D">
        <w:rPr>
          <w:color w:val="595959" w:themeColor="text1" w:themeTint="A6"/>
        </w:rPr>
        <w:t>;</w:t>
      </w:r>
    </w:p>
    <w:p w:rsidR="003C6454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определять задачи и содержание тренировок в области ГО и защиты от ЧС в муниципальных образованиях и организациях, а также оказывать методическую помощь в разработке документов на их проведение; 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left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быть </w:t>
      </w:r>
      <w:proofErr w:type="gramStart"/>
      <w:r w:rsidRPr="008C0A5D">
        <w:rPr>
          <w:b/>
          <w:i/>
          <w:color w:val="595959" w:themeColor="text1" w:themeTint="A6"/>
        </w:rPr>
        <w:t>ознакомлены</w:t>
      </w:r>
      <w:proofErr w:type="gramEnd"/>
      <w:r w:rsidRPr="008C0A5D">
        <w:rPr>
          <w:b/>
          <w:i/>
          <w:color w:val="595959" w:themeColor="text1" w:themeTint="A6"/>
        </w:rPr>
        <w:t xml:space="preserve"> с: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реализацией государственных и территориальных целевых программ, направленных на предотвращение ЧС, снижение ущерба от них и защиту населения от опасностей, возникающих при ЧС и военных конфликтах;</w:t>
      </w:r>
    </w:p>
    <w:p w:rsidR="003326D1" w:rsidRPr="008C0A5D" w:rsidRDefault="003F7477" w:rsidP="008C6A40">
      <w:pPr>
        <w:pStyle w:val="1"/>
        <w:numPr>
          <w:ilvl w:val="0"/>
          <w:numId w:val="58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результатами передового опыта по подготовке населения в области ГО и защиты от ЧС.</w:t>
      </w:r>
    </w:p>
    <w:p w:rsidR="003C6454" w:rsidRPr="008C0A5D" w:rsidRDefault="003F7477" w:rsidP="008C6A40">
      <w:pPr>
        <w:pStyle w:val="1"/>
        <w:numPr>
          <w:ilvl w:val="2"/>
          <w:numId w:val="1"/>
        </w:numPr>
        <w:shd w:val="clear" w:color="auto" w:fill="auto"/>
        <w:tabs>
          <w:tab w:val="left" w:pos="1349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 результате курсового обучения инструкторы ГО должны: 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1349"/>
        </w:tabs>
        <w:spacing w:line="240" w:lineRule="auto"/>
        <w:ind w:left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знать: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 нормативных правовых актов по организации курсового обучения в области ГО и защиты от ЧС;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требования примерных программы курсового обучения должностных лиц и работников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современные методики и образовательные технологии обучения; требования нормативных правовых документов по организации и проведению мероприятий ГО, мероприятий по предупреждению и ликвидации ЧС;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структуру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планирования мероприятий ГО, мероприятий по предупреждению и ликвидации ЧС;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организацию подготовки и проведения учений и тренировок по ГО и защите от ЧС;</w:t>
      </w:r>
    </w:p>
    <w:p w:rsidR="003C6454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правила эксплуатации технических средств обучения; 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виды ЧС, причины их возникновения, основные характеристики, возможные последствия;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способы защиты населения от опасностей, возникающих при военных конфликтах или вследствие этих конфликтов, а также при ЧС;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локальные нормативные акты, регламентирующие организацию и осуществление обучения в области ГО и защиты от ЧС;</w:t>
      </w:r>
    </w:p>
    <w:p w:rsidR="003C6454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организацию, формы и методы пропаганды знаний в области безопасности жизнедеятельности среди населения; 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уметь: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применять положения нормативных правовых актов в сфере подготовки населения в области ГО и защиты от ЧС;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организовывать и проводить занятия по курсовому обучению в области ГО и защиты от ЧС;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анализировать программы курсового обучения в области ГО и защиты от ЧС, оценивать и выбирать учебно-методические пособия, электронные образовательные ресурсы и иные материалы;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анализировать проведение учебных занятий, готовить предложения по внесению изменений в программы курсового обучения;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вести учебную, планирующую документацию и документацию учебного помещения;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осуществлять поиск необходимой информации, в том числе с помощью компьютерных средств, и уметь работать с этими средствами;</w:t>
      </w:r>
    </w:p>
    <w:p w:rsidR="003C6454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применять технические средства обучения при проведении занятий по соответствующим формам подготовки в области ГО и защиты от ЧС; </w:t>
      </w:r>
    </w:p>
    <w:p w:rsidR="003C6454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быть </w:t>
      </w:r>
      <w:proofErr w:type="gramStart"/>
      <w:r w:rsidRPr="008C0A5D">
        <w:rPr>
          <w:b/>
          <w:i/>
          <w:color w:val="595959" w:themeColor="text1" w:themeTint="A6"/>
        </w:rPr>
        <w:t>ознакомлены</w:t>
      </w:r>
      <w:proofErr w:type="gramEnd"/>
      <w:r w:rsidRPr="008C0A5D">
        <w:rPr>
          <w:b/>
          <w:i/>
          <w:color w:val="595959" w:themeColor="text1" w:themeTint="A6"/>
        </w:rPr>
        <w:t xml:space="preserve"> с: 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основами организации ГО и ЗНТЧС;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принципами построения и функционирования систем оповещения населения об опасностях, возникающих при ЧС и военных конфликтах;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способами защиты населения от опасностей, возникающих при ЧС и военных конфликтах и порядком их применения;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порядком действий при выполнении мероприятий по приведению в готовность ГО, ведению ГО, а также режимах функционирования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;</w:t>
      </w:r>
    </w:p>
    <w:p w:rsidR="003326D1" w:rsidRPr="008C0A5D" w:rsidRDefault="003F7477" w:rsidP="008C6A40">
      <w:pPr>
        <w:pStyle w:val="1"/>
        <w:numPr>
          <w:ilvl w:val="0"/>
          <w:numId w:val="59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  <w:sectPr w:rsidR="003326D1" w:rsidRPr="008C0A5D" w:rsidSect="00FD68A9">
          <w:type w:val="continuous"/>
          <w:pgSz w:w="11909" w:h="16834"/>
          <w:pgMar w:top="565" w:right="567" w:bottom="720" w:left="1134" w:header="426" w:footer="3" w:gutter="0"/>
          <w:cols w:space="720"/>
          <w:noEndnote/>
          <w:docGrid w:linePitch="360"/>
        </w:sectPr>
      </w:pPr>
      <w:r w:rsidRPr="008C0A5D">
        <w:rPr>
          <w:color w:val="595959" w:themeColor="text1" w:themeTint="A6"/>
        </w:rPr>
        <w:t>особенностями эвакуации населения, культурных и материальных ценностей.</w:t>
      </w:r>
    </w:p>
    <w:p w:rsidR="003326D1" w:rsidRPr="008C0A5D" w:rsidRDefault="003C6454" w:rsidP="008C6A40">
      <w:pPr>
        <w:pStyle w:val="20"/>
        <w:shd w:val="clear" w:color="auto" w:fill="auto"/>
        <w:tabs>
          <w:tab w:val="left" w:pos="1466"/>
        </w:tabs>
        <w:spacing w:before="100" w:beforeAutospacing="1" w:after="100" w:afterAutospacing="1" w:line="240" w:lineRule="auto"/>
        <w:ind w:firstLine="0"/>
        <w:rPr>
          <w:color w:val="595959" w:themeColor="text1" w:themeTint="A6"/>
        </w:rPr>
      </w:pPr>
      <w:r w:rsidRPr="008C0A5D">
        <w:rPr>
          <w:color w:val="595959" w:themeColor="text1" w:themeTint="A6"/>
          <w:lang w:val="en-US"/>
        </w:rPr>
        <w:t>IV</w:t>
      </w:r>
      <w:r w:rsidRPr="008C0A5D">
        <w:rPr>
          <w:color w:val="595959" w:themeColor="text1" w:themeTint="A6"/>
        </w:rPr>
        <w:t xml:space="preserve">. </w:t>
      </w:r>
      <w:r w:rsidR="003F7477" w:rsidRPr="008C0A5D">
        <w:rPr>
          <w:color w:val="595959" w:themeColor="text1" w:themeTint="A6"/>
        </w:rPr>
        <w:t>УЧЕБНО-ТЕМАТИЧЕСКИЙ ПЛАН И СОДЕРЖАНИЕ ТЕМ ЗАНЯТИЙ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Учебно-тематический план содержит темы занятий для составления Программы, рекомендуемое минимальное количество учебных часов на курсовое </w:t>
      </w:r>
      <w:proofErr w:type="gramStart"/>
      <w:r w:rsidRPr="008C0A5D">
        <w:rPr>
          <w:color w:val="595959" w:themeColor="text1" w:themeTint="A6"/>
        </w:rPr>
        <w:t>обучение по</w:t>
      </w:r>
      <w:proofErr w:type="gramEnd"/>
      <w:r w:rsidRPr="008C0A5D">
        <w:rPr>
          <w:color w:val="595959" w:themeColor="text1" w:themeTint="A6"/>
        </w:rPr>
        <w:t xml:space="preserve"> каждой категории обучаемых и представлен в приложении к Примерной программе.</w:t>
      </w:r>
    </w:p>
    <w:p w:rsidR="002A7070" w:rsidRPr="008C0A5D" w:rsidRDefault="002A707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</w:p>
    <w:p w:rsidR="003326D1" w:rsidRPr="008C0A5D" w:rsidRDefault="003F7477" w:rsidP="008C6A40">
      <w:pPr>
        <w:pStyle w:val="20"/>
        <w:numPr>
          <w:ilvl w:val="0"/>
          <w:numId w:val="2"/>
        </w:numPr>
        <w:shd w:val="clear" w:color="auto" w:fill="auto"/>
        <w:tabs>
          <w:tab w:val="left" w:pos="438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Содержание тем занятий элективного модуля «Основы обеспечения</w:t>
      </w:r>
      <w:r w:rsidR="0099604E" w:rsidRPr="008C0A5D">
        <w:rPr>
          <w:color w:val="595959" w:themeColor="text1" w:themeTint="A6"/>
        </w:rPr>
        <w:t xml:space="preserve"> </w:t>
      </w:r>
      <w:r w:rsidRPr="008C0A5D">
        <w:rPr>
          <w:color w:val="595959" w:themeColor="text1" w:themeTint="A6"/>
        </w:rPr>
        <w:t>ЗНТЧС и ведения ГО»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1. Требования нормативных правовых актов в области ГО, ЗНТЧС.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3"/>
        </w:numPr>
        <w:shd w:val="clear" w:color="auto" w:fill="auto"/>
        <w:tabs>
          <w:tab w:val="left" w:pos="100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Основные нормативные правовые акты в области ГО и защиты от ЧС, их основное содержание.</w:t>
      </w:r>
    </w:p>
    <w:p w:rsidR="003326D1" w:rsidRPr="008C0A5D" w:rsidRDefault="003F7477" w:rsidP="008C6A40">
      <w:pPr>
        <w:pStyle w:val="1"/>
        <w:numPr>
          <w:ilvl w:val="0"/>
          <w:numId w:val="3"/>
        </w:numPr>
        <w:shd w:val="clear" w:color="auto" w:fill="auto"/>
        <w:tabs>
          <w:tab w:val="left" w:pos="1081"/>
        </w:tabs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8C0A5D">
        <w:rPr>
          <w:color w:val="595959" w:themeColor="text1" w:themeTint="A6"/>
        </w:rPr>
        <w:t xml:space="preserve">Задачи и мероприятия в области ГО и ЗНТЧС, содержащиеся в </w:t>
      </w:r>
      <w:r w:rsidR="0099604E" w:rsidRPr="008C0A5D">
        <w:rPr>
          <w:color w:val="595959" w:themeColor="text1" w:themeTint="A6"/>
        </w:rPr>
        <w:t>Ф</w:t>
      </w:r>
      <w:r w:rsidRPr="008C0A5D">
        <w:rPr>
          <w:color w:val="595959" w:themeColor="text1" w:themeTint="A6"/>
        </w:rPr>
        <w:t>едеральн</w:t>
      </w:r>
      <w:r w:rsidR="0099604E" w:rsidRPr="008C0A5D">
        <w:rPr>
          <w:color w:val="595959" w:themeColor="text1" w:themeTint="A6"/>
        </w:rPr>
        <w:t>ого</w:t>
      </w:r>
      <w:r w:rsidRPr="008C0A5D">
        <w:rPr>
          <w:color w:val="595959" w:themeColor="text1" w:themeTint="A6"/>
        </w:rPr>
        <w:t xml:space="preserve"> закона от 12</w:t>
      </w:r>
      <w:r w:rsidR="0099604E" w:rsidRPr="008C0A5D">
        <w:rPr>
          <w:color w:val="595959" w:themeColor="text1" w:themeTint="A6"/>
        </w:rPr>
        <w:t>.02.</w:t>
      </w:r>
      <w:r w:rsidRPr="008C0A5D">
        <w:rPr>
          <w:color w:val="595959" w:themeColor="text1" w:themeTint="A6"/>
        </w:rPr>
        <w:t xml:space="preserve">1998 № 28-ФЗ «О гражданской обороне» и </w:t>
      </w:r>
      <w:r w:rsidR="0099604E" w:rsidRPr="008C0A5D">
        <w:rPr>
          <w:color w:val="595959" w:themeColor="text1" w:themeTint="A6"/>
        </w:rPr>
        <w:t xml:space="preserve">Федерального закона </w:t>
      </w:r>
      <w:r w:rsidRPr="008C0A5D">
        <w:rPr>
          <w:color w:val="595959" w:themeColor="text1" w:themeTint="A6"/>
        </w:rPr>
        <w:t>от 21</w:t>
      </w:r>
      <w:r w:rsidR="0099604E" w:rsidRPr="008C0A5D">
        <w:rPr>
          <w:color w:val="595959" w:themeColor="text1" w:themeTint="A6"/>
        </w:rPr>
        <w:t>.12.</w:t>
      </w:r>
      <w:r w:rsidRPr="008C0A5D">
        <w:rPr>
          <w:color w:val="595959" w:themeColor="text1" w:themeTint="A6"/>
        </w:rPr>
        <w:t>1994 № 68-ФЗ «О защите населения и территорий от чрезвычайных ситуаций природного и техногенного характера», в постановлениях Правительства Российской Федерации от 26</w:t>
      </w:r>
      <w:r w:rsidR="0099604E" w:rsidRPr="008C0A5D">
        <w:rPr>
          <w:color w:val="595959" w:themeColor="text1" w:themeTint="A6"/>
        </w:rPr>
        <w:t>.11.</w:t>
      </w:r>
      <w:r w:rsidRPr="008C0A5D">
        <w:rPr>
          <w:color w:val="595959" w:themeColor="text1" w:themeTint="A6"/>
        </w:rPr>
        <w:t>2007 № 804 «Об утверждении Положения о гражданской обороне в Российской Федерации», от 30</w:t>
      </w:r>
      <w:r w:rsidR="0099604E" w:rsidRPr="008C0A5D">
        <w:rPr>
          <w:color w:val="595959" w:themeColor="text1" w:themeTint="A6"/>
        </w:rPr>
        <w:t>.12.</w:t>
      </w:r>
      <w:r w:rsidRPr="008C0A5D">
        <w:rPr>
          <w:color w:val="595959" w:themeColor="text1" w:themeTint="A6"/>
        </w:rPr>
        <w:t>2003</w:t>
      </w:r>
      <w:r w:rsidR="0099604E" w:rsidRPr="008C0A5D">
        <w:rPr>
          <w:color w:val="595959" w:themeColor="text1" w:themeTint="A6"/>
        </w:rPr>
        <w:t xml:space="preserve"> </w:t>
      </w:r>
      <w:r w:rsidRPr="008C0A5D">
        <w:rPr>
          <w:color w:val="595959" w:themeColor="text1" w:themeTint="A6"/>
        </w:rPr>
        <w:t>№ 794 «О единой государственной системе</w:t>
      </w:r>
      <w:proofErr w:type="gramEnd"/>
      <w:r w:rsidRPr="008C0A5D">
        <w:rPr>
          <w:color w:val="595959" w:themeColor="text1" w:themeTint="A6"/>
        </w:rPr>
        <w:t xml:space="preserve"> предупреждения и ликвидации чрезвычайных ситуаций» и от 10</w:t>
      </w:r>
      <w:r w:rsidR="0099604E" w:rsidRPr="008C0A5D">
        <w:rPr>
          <w:color w:val="595959" w:themeColor="text1" w:themeTint="A6"/>
        </w:rPr>
        <w:t>.07.</w:t>
      </w:r>
      <w:r w:rsidRPr="008C0A5D">
        <w:rPr>
          <w:color w:val="595959" w:themeColor="text1" w:themeTint="A6"/>
        </w:rPr>
        <w:t>1999</w:t>
      </w:r>
      <w:r w:rsidR="0099604E" w:rsidRPr="008C0A5D">
        <w:rPr>
          <w:color w:val="595959" w:themeColor="text1" w:themeTint="A6"/>
        </w:rPr>
        <w:t xml:space="preserve"> </w:t>
      </w:r>
      <w:r w:rsidRPr="008C0A5D">
        <w:rPr>
          <w:color w:val="595959" w:themeColor="text1" w:themeTint="A6"/>
        </w:rPr>
        <w:t>№ 782</w:t>
      </w:r>
      <w:r w:rsidR="0099604E" w:rsidRPr="008C0A5D">
        <w:rPr>
          <w:color w:val="595959" w:themeColor="text1" w:themeTint="A6"/>
        </w:rPr>
        <w:t xml:space="preserve"> </w:t>
      </w:r>
      <w:r w:rsidRPr="008C0A5D">
        <w:rPr>
          <w:color w:val="595959" w:themeColor="text1" w:themeTint="A6"/>
        </w:rPr>
        <w:t>«О создании (назначении) в организациях структурных подразделений (работников), уполномоченных на решение задач в области гражданской обороны».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2. Опасности, возникающие при военных конфликтах или вследствие этих конфликтов, а также при ЧС.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4"/>
        </w:numPr>
        <w:shd w:val="clear" w:color="auto" w:fill="auto"/>
        <w:tabs>
          <w:tab w:val="left" w:pos="97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Опасности военного характера и присущие им особенности.</w:t>
      </w:r>
    </w:p>
    <w:p w:rsidR="003326D1" w:rsidRPr="008C0A5D" w:rsidRDefault="003F7477" w:rsidP="008C6A40">
      <w:pPr>
        <w:pStyle w:val="1"/>
        <w:numPr>
          <w:ilvl w:val="0"/>
          <w:numId w:val="4"/>
        </w:numPr>
        <w:shd w:val="clear" w:color="auto" w:fill="auto"/>
        <w:tabs>
          <w:tab w:val="left" w:pos="104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ЧС природного характера, характерные для данной территории, их возможные последствия и основные поражающие факторы.</w:t>
      </w:r>
    </w:p>
    <w:p w:rsidR="003326D1" w:rsidRPr="008C0A5D" w:rsidRDefault="003F7477" w:rsidP="008C6A40">
      <w:pPr>
        <w:pStyle w:val="1"/>
        <w:numPr>
          <w:ilvl w:val="0"/>
          <w:numId w:val="4"/>
        </w:numPr>
        <w:shd w:val="clear" w:color="auto" w:fill="auto"/>
        <w:tabs>
          <w:tab w:val="left" w:pos="104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ЧС техногенного характера, вероятные для данной территории, их возможные последствия и основные поражающие факторы.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3. Основные принципы организации и способы защиты населения, материальных и культурных ценностей от опасностей, возникающих при ЧС, а также при военных конфликтах или вследствие этих конфликтов.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5"/>
        </w:numPr>
        <w:shd w:val="clear" w:color="auto" w:fill="auto"/>
        <w:tabs>
          <w:tab w:val="left" w:pos="109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Принципы организации приведения в готовность, ведения ГО и ЗНТЧС.</w:t>
      </w:r>
    </w:p>
    <w:p w:rsidR="003326D1" w:rsidRPr="008C0A5D" w:rsidRDefault="003F7477" w:rsidP="008C6A40">
      <w:pPr>
        <w:pStyle w:val="1"/>
        <w:numPr>
          <w:ilvl w:val="0"/>
          <w:numId w:val="5"/>
        </w:numPr>
        <w:shd w:val="clear" w:color="auto" w:fill="auto"/>
        <w:tabs>
          <w:tab w:val="left" w:pos="100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Способы защиты, их содержание и организация выполнения:</w:t>
      </w:r>
    </w:p>
    <w:p w:rsidR="003326D1" w:rsidRPr="008C0A5D" w:rsidRDefault="0099604E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инженерная защита;</w:t>
      </w:r>
    </w:p>
    <w:p w:rsidR="003326D1" w:rsidRPr="008C0A5D" w:rsidRDefault="0099604E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эвакуация;</w:t>
      </w:r>
    </w:p>
    <w:p w:rsidR="003326D1" w:rsidRPr="008C0A5D" w:rsidRDefault="0099604E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использование средств индивидуальной защиты;</w:t>
      </w:r>
    </w:p>
    <w:p w:rsidR="003326D1" w:rsidRPr="008C0A5D" w:rsidRDefault="0099604E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проведение АСДНР.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4. Организационные основы ГО и ЗНТЧС.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6"/>
        </w:numPr>
        <w:shd w:val="clear" w:color="auto" w:fill="auto"/>
        <w:tabs>
          <w:tab w:val="left" w:pos="105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Роль и место ГО в современных условиях. Структура ГО. Органы управления и силы ГО.</w:t>
      </w:r>
    </w:p>
    <w:p w:rsidR="003326D1" w:rsidRPr="008C0A5D" w:rsidRDefault="003F7477" w:rsidP="008C6A40">
      <w:pPr>
        <w:pStyle w:val="1"/>
        <w:numPr>
          <w:ilvl w:val="0"/>
          <w:numId w:val="6"/>
        </w:numPr>
        <w:shd w:val="clear" w:color="auto" w:fill="auto"/>
        <w:tabs>
          <w:tab w:val="left" w:pos="101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Основы защиты населения и территорий от ЧС. Классификация ЧС и основные опасности. Принципы построения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, состав органов управления и сил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.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5. Полномочия ОГВ, ОМСУ, обязанности организаций и граждан в области ГО и ЗНТЧС.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7"/>
        </w:numPr>
        <w:shd w:val="clear" w:color="auto" w:fill="auto"/>
        <w:tabs>
          <w:tab w:val="left" w:pos="105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Полномочия, функции и обязанности ОГВ, ОМСУ, организаций и граждан в области ГО и ЗНТЧС.</w:t>
      </w:r>
    </w:p>
    <w:p w:rsidR="003326D1" w:rsidRPr="008C0A5D" w:rsidRDefault="003F7477" w:rsidP="008C6A40">
      <w:pPr>
        <w:pStyle w:val="1"/>
        <w:numPr>
          <w:ilvl w:val="0"/>
          <w:numId w:val="7"/>
        </w:numPr>
        <w:shd w:val="clear" w:color="auto" w:fill="auto"/>
        <w:tabs>
          <w:tab w:val="left" w:pos="98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Ответственность за невыполнение требований нормативных правовых актов в области ГО и ЗНТЧС.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6. Режимы функционирования органов управления и сил </w:t>
      </w:r>
      <w:r w:rsidR="00A46120" w:rsidRPr="008C0A5D">
        <w:rPr>
          <w:b/>
          <w:i/>
          <w:color w:val="595959" w:themeColor="text1" w:themeTint="A6"/>
        </w:rPr>
        <w:t>МОСЧС</w:t>
      </w:r>
      <w:r w:rsidRPr="008C0A5D">
        <w:rPr>
          <w:b/>
          <w:i/>
          <w:color w:val="595959" w:themeColor="text1" w:themeTint="A6"/>
        </w:rPr>
        <w:t xml:space="preserve"> и их введение. Выполняемые мероприятия</w:t>
      </w:r>
      <w:r w:rsidRPr="008C0A5D">
        <w:rPr>
          <w:color w:val="595959" w:themeColor="text1" w:themeTint="A6"/>
        </w:rPr>
        <w:t>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8"/>
        </w:numPr>
        <w:shd w:val="clear" w:color="auto" w:fill="auto"/>
        <w:tabs>
          <w:tab w:val="left" w:pos="98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Режимы функционирования органов управления и сил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. Порядок их введения.</w:t>
      </w:r>
    </w:p>
    <w:p w:rsidR="003326D1" w:rsidRPr="008C0A5D" w:rsidRDefault="003F7477" w:rsidP="008C6A40">
      <w:pPr>
        <w:pStyle w:val="1"/>
        <w:numPr>
          <w:ilvl w:val="0"/>
          <w:numId w:val="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Мероприятия, проводимые при различных режимах функционирования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, их сущность и организация выполнения.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7. Действия должностных лиц и органов управления ГО и </w:t>
      </w:r>
      <w:r w:rsidR="00A46120" w:rsidRPr="008C0A5D">
        <w:rPr>
          <w:b/>
          <w:i/>
          <w:color w:val="595959" w:themeColor="text1" w:themeTint="A6"/>
        </w:rPr>
        <w:t>МОСЧС</w:t>
      </w:r>
      <w:r w:rsidRPr="008C0A5D">
        <w:rPr>
          <w:b/>
          <w:i/>
          <w:color w:val="595959" w:themeColor="text1" w:themeTint="A6"/>
        </w:rPr>
        <w:t xml:space="preserve"> при введении различных режимов функционирования органов управления </w:t>
      </w:r>
      <w:r w:rsidR="00A46120" w:rsidRPr="008C0A5D">
        <w:rPr>
          <w:b/>
          <w:i/>
          <w:color w:val="595959" w:themeColor="text1" w:themeTint="A6"/>
        </w:rPr>
        <w:t>МОСЧС</w:t>
      </w:r>
      <w:r w:rsidRPr="008C0A5D">
        <w:rPr>
          <w:b/>
          <w:i/>
          <w:color w:val="595959" w:themeColor="text1" w:themeTint="A6"/>
        </w:rPr>
        <w:t xml:space="preserve"> и сил, а также при получении сигналов о начале выполнения мероприятий по ГО.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9"/>
        </w:numPr>
        <w:shd w:val="clear" w:color="auto" w:fill="auto"/>
        <w:tabs>
          <w:tab w:val="left" w:pos="112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Организации и порядок действия должностных лиц и органов управления, а также основные мероприятия, проводимые ими в режиме повседневной деятельности, при введении режима повышенной готовности или ЧС.</w:t>
      </w:r>
    </w:p>
    <w:p w:rsidR="003326D1" w:rsidRPr="008C0A5D" w:rsidRDefault="003F7477" w:rsidP="008C6A40">
      <w:pPr>
        <w:pStyle w:val="1"/>
        <w:numPr>
          <w:ilvl w:val="0"/>
          <w:numId w:val="9"/>
        </w:numPr>
        <w:shd w:val="clear" w:color="auto" w:fill="auto"/>
        <w:tabs>
          <w:tab w:val="left" w:pos="103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Обязанности и действия должностных лиц и органов управления по приведению в готовность и ведению ГО.</w:t>
      </w:r>
    </w:p>
    <w:p w:rsidR="003326D1" w:rsidRPr="008C0A5D" w:rsidRDefault="003F7477" w:rsidP="008C6A40">
      <w:pPr>
        <w:pStyle w:val="1"/>
        <w:numPr>
          <w:ilvl w:val="0"/>
          <w:numId w:val="9"/>
        </w:numPr>
        <w:shd w:val="clear" w:color="auto" w:fill="auto"/>
        <w:tabs>
          <w:tab w:val="left" w:pos="110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Основные мероприятия и действия должностных лиц и органов управления по приведению в готовность и ведению ГО.</w:t>
      </w:r>
    </w:p>
    <w:p w:rsidR="003326D1" w:rsidRPr="008C0A5D" w:rsidRDefault="003F7477" w:rsidP="008C6A4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182"/>
        </w:tabs>
        <w:spacing w:before="120" w:line="240" w:lineRule="auto"/>
        <w:ind w:firstLine="709"/>
        <w:rPr>
          <w:color w:val="595959" w:themeColor="text1" w:themeTint="A6"/>
        </w:rPr>
      </w:pPr>
      <w:bookmarkStart w:id="2" w:name="bookmark2"/>
      <w:r w:rsidRPr="008C0A5D">
        <w:rPr>
          <w:color w:val="595959" w:themeColor="text1" w:themeTint="A6"/>
        </w:rPr>
        <w:t>Содержание тем занятий модуля «Планирование мероприятий по ГО и ЗНТЧС»</w:t>
      </w:r>
      <w:bookmarkEnd w:id="2"/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1. Требования нормативных правовых актов по вопросам ГО и ЗНТЧС. Организация и выполнение мероприятий по ГО и защиты от ЧС.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Учебный вопрос:</w:t>
      </w:r>
    </w:p>
    <w:p w:rsidR="003326D1" w:rsidRPr="008C0A5D" w:rsidRDefault="003F7477" w:rsidP="008C6A40">
      <w:pPr>
        <w:pStyle w:val="1"/>
        <w:numPr>
          <w:ilvl w:val="0"/>
          <w:numId w:val="60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Федеральные и региональные законы и подзаконные акты по вопросам ГО и защиты от ЧС. Их сущность и направления деятельности, обучаемых по их реализации.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2. Организация работы органа управления ГО и </w:t>
      </w:r>
      <w:r w:rsidR="00A46120" w:rsidRPr="008C0A5D">
        <w:rPr>
          <w:b/>
          <w:i/>
          <w:color w:val="595959" w:themeColor="text1" w:themeTint="A6"/>
        </w:rPr>
        <w:t>МОСЧС</w:t>
      </w:r>
      <w:r w:rsidRPr="008C0A5D">
        <w:rPr>
          <w:b/>
          <w:i/>
          <w:color w:val="595959" w:themeColor="text1" w:themeTint="A6"/>
        </w:rPr>
        <w:t xml:space="preserve">. Порядок разработки планирующих и отчетных документов повседневной деятельности органов управления ГО и </w:t>
      </w:r>
      <w:r w:rsidR="00A46120" w:rsidRPr="008C0A5D">
        <w:rPr>
          <w:b/>
          <w:i/>
          <w:color w:val="595959" w:themeColor="text1" w:themeTint="A6"/>
        </w:rPr>
        <w:t>МОСЧС</w:t>
      </w:r>
      <w:r w:rsidRPr="008C0A5D">
        <w:rPr>
          <w:b/>
          <w:i/>
          <w:color w:val="595959" w:themeColor="text1" w:themeTint="A6"/>
        </w:rPr>
        <w:t>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1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Основные нормативные правовые акты, определяющие порядок работы органов управления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. Задачи и основные функции органов управления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.</w:t>
      </w:r>
    </w:p>
    <w:p w:rsidR="003326D1" w:rsidRPr="008C0A5D" w:rsidRDefault="003F7477" w:rsidP="008C6A40">
      <w:pPr>
        <w:pStyle w:val="1"/>
        <w:numPr>
          <w:ilvl w:val="0"/>
          <w:numId w:val="10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Планирующие и отчетные документы, разрабатываемые органами управления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, их содержание и предъявляемые к ним требования.</w:t>
      </w:r>
    </w:p>
    <w:p w:rsidR="003326D1" w:rsidRPr="008C0A5D" w:rsidRDefault="003F7477" w:rsidP="008C6A40">
      <w:pPr>
        <w:pStyle w:val="1"/>
        <w:numPr>
          <w:ilvl w:val="0"/>
          <w:numId w:val="1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Практическое рассмотрение и обсуждение </w:t>
      </w:r>
      <w:proofErr w:type="gramStart"/>
      <w:r w:rsidRPr="008C0A5D">
        <w:rPr>
          <w:color w:val="595959" w:themeColor="text1" w:themeTint="A6"/>
        </w:rPr>
        <w:t>варианта Плана основных мероприятий органа управления соответствующего уровня</w:t>
      </w:r>
      <w:proofErr w:type="gramEnd"/>
      <w:r w:rsidRPr="008C0A5D">
        <w:rPr>
          <w:color w:val="595959" w:themeColor="text1" w:themeTint="A6"/>
        </w:rPr>
        <w:t xml:space="preserve"> на год.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3. Планирование мероприятий ГО. Содержание и разработка Плана приведения в готовность ГО, Плана ГО (Плана ГО и защиты населения).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Требования, предъявляемые к разработке Плана приведения в готовность ГО, Плана ГО (Плана ГО и защиты населения), исходные данные для планирования мероприятий по ГО, этапы разработки указанных планов, порядок их утверждения.</w:t>
      </w:r>
    </w:p>
    <w:p w:rsidR="003326D1" w:rsidRPr="008C0A5D" w:rsidRDefault="003F7477" w:rsidP="008C6A40">
      <w:pPr>
        <w:pStyle w:val="1"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Перечень документов, прилагаемых к Плану приведения в готовность ГО, Плану ГО (Плану ГО и защиты населения), их корректировка, хранение и порядок работы с ними.</w:t>
      </w:r>
    </w:p>
    <w:p w:rsidR="003326D1" w:rsidRPr="008C0A5D" w:rsidRDefault="003F7477" w:rsidP="008C6A40">
      <w:pPr>
        <w:pStyle w:val="1"/>
        <w:numPr>
          <w:ilvl w:val="0"/>
          <w:numId w:val="11"/>
        </w:numPr>
        <w:shd w:val="clear" w:color="auto" w:fill="auto"/>
        <w:tabs>
          <w:tab w:val="left" w:pos="993"/>
          <w:tab w:val="left" w:pos="121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Практическое рассмотрение вариантов Плана приведения в готовность ГО, Плана ГО (Плана ГО и защиты населения) с разработкой отдельных элементов.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4. Планирование мероприятий ЗНТЧС. Содержание и разработка Плана действий по предупреждению и ликвидации ЧС.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12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План действий по предупреждению и ликвидации ЧС, его структура и содержание.</w:t>
      </w:r>
    </w:p>
    <w:p w:rsidR="003326D1" w:rsidRPr="008C0A5D" w:rsidRDefault="003F7477" w:rsidP="008C6A40">
      <w:pPr>
        <w:pStyle w:val="1"/>
        <w:numPr>
          <w:ilvl w:val="0"/>
          <w:numId w:val="12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разработки, согласования и утверждения плана.</w:t>
      </w:r>
    </w:p>
    <w:p w:rsidR="003326D1" w:rsidRPr="008C0A5D" w:rsidRDefault="003F7477" w:rsidP="008C6A40">
      <w:pPr>
        <w:pStyle w:val="1"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Практическое рассмотрение вариантов Плана действий по предупреждению и ликвидации ЧС с разработкой отдельных элементов.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5. Деятельность органов управления ГО и </w:t>
      </w:r>
      <w:r w:rsidR="00A46120" w:rsidRPr="008C0A5D">
        <w:rPr>
          <w:b/>
          <w:i/>
          <w:color w:val="595959" w:themeColor="text1" w:themeTint="A6"/>
        </w:rPr>
        <w:t>МОСЧС</w:t>
      </w:r>
      <w:r w:rsidRPr="008C0A5D">
        <w:rPr>
          <w:b/>
          <w:i/>
          <w:color w:val="595959" w:themeColor="text1" w:themeTint="A6"/>
        </w:rPr>
        <w:t xml:space="preserve"> по организации создания, использования и пополнения запасов (резервов) материально- технических, продовольственных, медицинских, финансовых и иных средств в интересах ГО (предупреждения и ликвидации ЧС).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1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Виды, номенклатура, объем запасов (резервов) средств. Порядок их создания и использования. Задачи органов управления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 по организации создания и осуществлению </w:t>
      </w:r>
      <w:proofErr w:type="gramStart"/>
      <w:r w:rsidRPr="008C0A5D">
        <w:rPr>
          <w:color w:val="595959" w:themeColor="text1" w:themeTint="A6"/>
        </w:rPr>
        <w:t>контроля за</w:t>
      </w:r>
      <w:proofErr w:type="gramEnd"/>
      <w:r w:rsidRPr="008C0A5D">
        <w:rPr>
          <w:color w:val="595959" w:themeColor="text1" w:themeTint="A6"/>
        </w:rPr>
        <w:t xml:space="preserve"> созданием, хранением, использованием и восполнением запасов (резервов) материально-технических, продовольственных, медицинских, финансовых и иных средств.</w:t>
      </w:r>
    </w:p>
    <w:p w:rsidR="003326D1" w:rsidRPr="008C0A5D" w:rsidRDefault="003F7477" w:rsidP="008C6A40">
      <w:pPr>
        <w:pStyle w:val="1"/>
        <w:numPr>
          <w:ilvl w:val="0"/>
          <w:numId w:val="13"/>
        </w:numPr>
        <w:shd w:val="clear" w:color="auto" w:fill="auto"/>
        <w:tabs>
          <w:tab w:val="left" w:pos="993"/>
          <w:tab w:val="left" w:pos="111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Сроки освежения, проведения лабораторных испытаний запасов (резервов) средств.</w:t>
      </w:r>
    </w:p>
    <w:p w:rsidR="003326D1" w:rsidRPr="008C0A5D" w:rsidRDefault="003F7477" w:rsidP="008C6A40">
      <w:pPr>
        <w:pStyle w:val="1"/>
        <w:numPr>
          <w:ilvl w:val="0"/>
          <w:numId w:val="1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Силы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, предназначенные для материального обеспечения выполнения мероприятий ГО и защиты населения, их состав и задачи.</w:t>
      </w:r>
    </w:p>
    <w:p w:rsidR="003326D1" w:rsidRPr="008C0A5D" w:rsidRDefault="003F7477" w:rsidP="008C6A40">
      <w:pPr>
        <w:pStyle w:val="1"/>
        <w:shd w:val="clear" w:color="auto" w:fill="auto"/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6. Действия должностных лиц ГО и </w:t>
      </w:r>
      <w:r w:rsidR="00A46120" w:rsidRPr="008C0A5D">
        <w:rPr>
          <w:b/>
          <w:i/>
          <w:color w:val="595959" w:themeColor="text1" w:themeTint="A6"/>
        </w:rPr>
        <w:t>МОСЧС</w:t>
      </w:r>
      <w:r w:rsidRPr="008C0A5D">
        <w:rPr>
          <w:b/>
          <w:i/>
          <w:color w:val="595959" w:themeColor="text1" w:themeTint="A6"/>
        </w:rPr>
        <w:t xml:space="preserve"> при приведении в готовность органов управления и сил ГО и </w:t>
      </w:r>
      <w:r w:rsidR="00A46120" w:rsidRPr="008C0A5D">
        <w:rPr>
          <w:b/>
          <w:i/>
          <w:color w:val="595959" w:themeColor="text1" w:themeTint="A6"/>
        </w:rPr>
        <w:t>МОСЧС</w:t>
      </w:r>
      <w:r w:rsidRPr="008C0A5D">
        <w:rPr>
          <w:b/>
          <w:i/>
          <w:color w:val="595959" w:themeColor="text1" w:themeTint="A6"/>
        </w:rPr>
        <w:t>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14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Понятие о готовности органов управления и сил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, порядок приведения их в готовность.</w:t>
      </w:r>
    </w:p>
    <w:p w:rsidR="003326D1" w:rsidRPr="008C0A5D" w:rsidRDefault="003F7477" w:rsidP="008C6A40">
      <w:pPr>
        <w:pStyle w:val="1"/>
        <w:numPr>
          <w:ilvl w:val="0"/>
          <w:numId w:val="14"/>
        </w:numPr>
        <w:shd w:val="clear" w:color="auto" w:fill="auto"/>
        <w:tabs>
          <w:tab w:val="left" w:pos="107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и сроки оповещения, сбора личного состава, получения табельного имущества, средств индивидуальной защиты, выдвижения в район выполнения задач.</w:t>
      </w:r>
    </w:p>
    <w:p w:rsidR="003326D1" w:rsidRPr="008C0A5D" w:rsidRDefault="003F7477" w:rsidP="008C6A40">
      <w:pPr>
        <w:pStyle w:val="1"/>
        <w:numPr>
          <w:ilvl w:val="0"/>
          <w:numId w:val="14"/>
        </w:numPr>
        <w:shd w:val="clear" w:color="auto" w:fill="auto"/>
        <w:tabs>
          <w:tab w:val="left" w:pos="10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Обязанности руководителей и работников органа управления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 при приведении органов управления, сил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 в готовность.</w:t>
      </w:r>
    </w:p>
    <w:p w:rsidR="003326D1" w:rsidRPr="008C0A5D" w:rsidRDefault="003F7477" w:rsidP="008C6A40">
      <w:pPr>
        <w:pStyle w:val="1"/>
        <w:numPr>
          <w:ilvl w:val="0"/>
          <w:numId w:val="14"/>
        </w:numPr>
        <w:shd w:val="clear" w:color="auto" w:fill="auto"/>
        <w:tabs>
          <w:tab w:val="left" w:pos="105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Мероприятия, проводимые в целях повышения готовности органов управления и сил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.</w:t>
      </w:r>
    </w:p>
    <w:p w:rsidR="003326D1" w:rsidRPr="008C0A5D" w:rsidRDefault="003F7477" w:rsidP="008C6A40">
      <w:pPr>
        <w:pStyle w:val="22"/>
        <w:keepNext/>
        <w:keepLines/>
        <w:numPr>
          <w:ilvl w:val="1"/>
          <w:numId w:val="14"/>
        </w:numPr>
        <w:shd w:val="clear" w:color="auto" w:fill="auto"/>
        <w:tabs>
          <w:tab w:val="left" w:pos="1153"/>
        </w:tabs>
        <w:spacing w:before="120" w:line="240" w:lineRule="auto"/>
        <w:ind w:firstLine="709"/>
        <w:rPr>
          <w:color w:val="595959" w:themeColor="text1" w:themeTint="A6"/>
        </w:rPr>
      </w:pPr>
      <w:bookmarkStart w:id="3" w:name="bookmark3"/>
      <w:r w:rsidRPr="008C0A5D">
        <w:rPr>
          <w:color w:val="595959" w:themeColor="text1" w:themeTint="A6"/>
        </w:rPr>
        <w:t>Содержание тем занятий модуля «Организация предупреждения ЧС и повышения устойчивости функционирования организаций, необходимых для выживания населения»</w:t>
      </w:r>
      <w:bookmarkEnd w:id="3"/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1. Потенциально опасные объекты, расположенные на территории </w:t>
      </w:r>
      <w:r w:rsidR="003149A7" w:rsidRPr="008C0A5D">
        <w:rPr>
          <w:b/>
          <w:i/>
          <w:color w:val="595959" w:themeColor="text1" w:themeTint="A6"/>
        </w:rPr>
        <w:t>Пушкинского городского округа Московской области</w:t>
      </w:r>
      <w:r w:rsidRPr="008C0A5D">
        <w:rPr>
          <w:b/>
          <w:i/>
          <w:color w:val="595959" w:themeColor="text1" w:themeTint="A6"/>
        </w:rPr>
        <w:t xml:space="preserve"> и возможные опасности при нарушении их функционирования. Организация лицензирования, декларирования </w:t>
      </w:r>
      <w:r w:rsidR="003149A7" w:rsidRPr="008C0A5D">
        <w:rPr>
          <w:b/>
          <w:i/>
          <w:color w:val="595959" w:themeColor="text1" w:themeTint="A6"/>
        </w:rPr>
        <w:t>и</w:t>
      </w:r>
      <w:r w:rsidRPr="008C0A5D">
        <w:rPr>
          <w:b/>
          <w:i/>
          <w:color w:val="595959" w:themeColor="text1" w:themeTint="A6"/>
        </w:rPr>
        <w:t xml:space="preserve"> страхования потенциально опасных объектов</w:t>
      </w:r>
      <w:r w:rsidRPr="008C0A5D">
        <w:rPr>
          <w:color w:val="595959" w:themeColor="text1" w:themeTint="A6"/>
        </w:rPr>
        <w:t>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1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Виды потенциально опасных объектов, расположенных на территории </w:t>
      </w:r>
      <w:r w:rsidR="003149A7" w:rsidRPr="008C0A5D">
        <w:rPr>
          <w:color w:val="595959" w:themeColor="text1" w:themeTint="A6"/>
        </w:rPr>
        <w:t>Пушкинского городского округа Московской области</w:t>
      </w:r>
      <w:r w:rsidRPr="008C0A5D">
        <w:rPr>
          <w:color w:val="595959" w:themeColor="text1" w:themeTint="A6"/>
        </w:rPr>
        <w:t>, и характер их опасных производств. Возможные причины и последствия возникновения аварий и катастроф.</w:t>
      </w:r>
    </w:p>
    <w:p w:rsidR="003326D1" w:rsidRPr="008C0A5D" w:rsidRDefault="003F7477" w:rsidP="008C6A40">
      <w:pPr>
        <w:pStyle w:val="1"/>
        <w:numPr>
          <w:ilvl w:val="0"/>
          <w:numId w:val="15"/>
        </w:numPr>
        <w:shd w:val="clear" w:color="auto" w:fill="auto"/>
        <w:tabs>
          <w:tab w:val="left" w:pos="993"/>
          <w:tab w:val="left" w:pos="112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Основные мероприятия по предупреждению и ликвидации ЧС техногенного характера.</w:t>
      </w:r>
    </w:p>
    <w:p w:rsidR="003326D1" w:rsidRPr="008C0A5D" w:rsidRDefault="003F7477" w:rsidP="008C6A40">
      <w:pPr>
        <w:pStyle w:val="1"/>
        <w:numPr>
          <w:ilvl w:val="0"/>
          <w:numId w:val="15"/>
        </w:numPr>
        <w:shd w:val="clear" w:color="auto" w:fill="auto"/>
        <w:tabs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Нормативное правовое регулирование промышленной безопасности опасных объектов.</w:t>
      </w:r>
    </w:p>
    <w:p w:rsidR="003326D1" w:rsidRPr="008C0A5D" w:rsidRDefault="003F7477" w:rsidP="008C6A40">
      <w:pPr>
        <w:pStyle w:val="1"/>
        <w:numPr>
          <w:ilvl w:val="0"/>
          <w:numId w:val="15"/>
        </w:numPr>
        <w:shd w:val="clear" w:color="auto" w:fill="auto"/>
        <w:tabs>
          <w:tab w:val="left" w:pos="993"/>
          <w:tab w:val="left" w:pos="123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Типовой паспорт безопасности территории муниципальных образований.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2. Требования пожарной безопасности и задачи должностных лиц и работников ГО и </w:t>
      </w:r>
      <w:r w:rsidR="00F558F9" w:rsidRPr="008C0A5D">
        <w:rPr>
          <w:b/>
          <w:i/>
          <w:color w:val="595959" w:themeColor="text1" w:themeTint="A6"/>
        </w:rPr>
        <w:t>МО</w:t>
      </w:r>
      <w:r w:rsidRPr="008C0A5D">
        <w:rPr>
          <w:b/>
          <w:i/>
          <w:color w:val="595959" w:themeColor="text1" w:themeTint="A6"/>
        </w:rPr>
        <w:t>СЧС по их выполнению.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16"/>
        </w:numPr>
        <w:shd w:val="clear" w:color="auto" w:fill="auto"/>
        <w:tabs>
          <w:tab w:val="left" w:pos="993"/>
          <w:tab w:val="left" w:pos="115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Законодательство Российской Федерации в области пожарной безопасности. Основные нормы и требования.</w:t>
      </w:r>
    </w:p>
    <w:p w:rsidR="003326D1" w:rsidRPr="008C0A5D" w:rsidRDefault="003F7477" w:rsidP="008C6A40">
      <w:pPr>
        <w:pStyle w:val="1"/>
        <w:numPr>
          <w:ilvl w:val="0"/>
          <w:numId w:val="16"/>
        </w:numPr>
        <w:shd w:val="clear" w:color="auto" w:fill="auto"/>
        <w:tabs>
          <w:tab w:val="left" w:pos="993"/>
          <w:tab w:val="left" w:pos="131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Разработка и реализация мер пожарной безопасности. Противопожарный режим и его установление. Система оповещения о пожаре. План (схема) эвакуации в случае пожара. Порядок учета пожаров и их последствий.</w:t>
      </w:r>
    </w:p>
    <w:p w:rsidR="003326D1" w:rsidRPr="008C0A5D" w:rsidRDefault="003F7477" w:rsidP="008C6A40">
      <w:pPr>
        <w:pStyle w:val="1"/>
        <w:numPr>
          <w:ilvl w:val="0"/>
          <w:numId w:val="16"/>
        </w:numPr>
        <w:shd w:val="clear" w:color="auto" w:fill="auto"/>
        <w:tabs>
          <w:tab w:val="left" w:pos="993"/>
          <w:tab w:val="left" w:pos="118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Особенности пожарной безопасности детских дошкольных и образовательных учреждений, культурно-просветительских и зрелищных учреждений, а также при организации и проведении мероприятий с массовым пребыванием людей.</w:t>
      </w:r>
    </w:p>
    <w:p w:rsidR="003326D1" w:rsidRPr="008C0A5D" w:rsidRDefault="003F7477" w:rsidP="008C6A40">
      <w:pPr>
        <w:pStyle w:val="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Задачи и обязанности должностных лиц и работников ГО и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>СЧС по исполнению требований пожарной безопасности.</w:t>
      </w:r>
    </w:p>
    <w:p w:rsidR="003326D1" w:rsidRPr="008C0A5D" w:rsidRDefault="003F7477" w:rsidP="008C6A40">
      <w:pPr>
        <w:pStyle w:val="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Ответственность за нарушения в области пожарной безопасности.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3. Общие понятия об устойчивости функционирования</w:t>
      </w:r>
      <w:r w:rsidR="0099604E" w:rsidRPr="008C0A5D">
        <w:rPr>
          <w:b/>
          <w:i/>
          <w:color w:val="595959" w:themeColor="text1" w:themeTint="A6"/>
        </w:rPr>
        <w:t xml:space="preserve"> </w:t>
      </w:r>
      <w:r w:rsidRPr="008C0A5D">
        <w:rPr>
          <w:b/>
          <w:i/>
          <w:color w:val="595959" w:themeColor="text1" w:themeTint="A6"/>
        </w:rPr>
        <w:t>организаций, необходимых для выживания населения. Факторы, влияющие на устойчивость функционирования организаций при ЧС и в военное время. Мероприятия и способы повышения устойчивости функционирования организаций, необходимых для выживания населения при военных конфликтах или вследствие этих конфликтов, а также при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17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Понятие устойчивости функционирования организаций в военное время, а также при ЧС природного и техногенного характера, и основные пути ее повышения. Факторы, влияющие на устойчивость организаций в условиях военного времени, а также при ЧС.</w:t>
      </w:r>
    </w:p>
    <w:p w:rsidR="003326D1" w:rsidRPr="008C0A5D" w:rsidRDefault="003F7477" w:rsidP="008C6A40">
      <w:pPr>
        <w:pStyle w:val="1"/>
        <w:numPr>
          <w:ilvl w:val="0"/>
          <w:numId w:val="1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Основные направления деятельности органов</w:t>
      </w:r>
      <w:r w:rsidR="003149A7" w:rsidRPr="008C0A5D">
        <w:rPr>
          <w:color w:val="595959" w:themeColor="text1" w:themeTint="A6"/>
        </w:rPr>
        <w:t xml:space="preserve"> исполнительной</w:t>
      </w:r>
      <w:r w:rsidRPr="008C0A5D">
        <w:rPr>
          <w:color w:val="595959" w:themeColor="text1" w:themeTint="A6"/>
        </w:rPr>
        <w:t xml:space="preserve"> власти и администрации организаций по разработке и осуществлению мероприятий по повышению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ЧС.</w:t>
      </w:r>
    </w:p>
    <w:p w:rsidR="003326D1" w:rsidRPr="008C0A5D" w:rsidRDefault="003F7477" w:rsidP="008C6A40">
      <w:pPr>
        <w:pStyle w:val="1"/>
        <w:numPr>
          <w:ilvl w:val="0"/>
          <w:numId w:val="17"/>
        </w:numPr>
        <w:shd w:val="clear" w:color="auto" w:fill="auto"/>
        <w:tabs>
          <w:tab w:val="left" w:pos="993"/>
          <w:tab w:val="left" w:pos="129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Комплекс заблаговременных организационных, инженерно-технических, технологических и специальных мероприятий, направленных на повышение устойчивости организаций, необходимых для выживания населения при военных конфликтах или вследствие этих конфликтов, а также при ЧС, порядок их выполнения.</w:t>
      </w:r>
    </w:p>
    <w:p w:rsidR="003326D1" w:rsidRPr="008C0A5D" w:rsidRDefault="003F7477" w:rsidP="008C6A40">
      <w:pPr>
        <w:pStyle w:val="1"/>
        <w:numPr>
          <w:ilvl w:val="0"/>
          <w:numId w:val="17"/>
        </w:numPr>
        <w:shd w:val="clear" w:color="auto" w:fill="auto"/>
        <w:tabs>
          <w:tab w:val="left" w:pos="993"/>
          <w:tab w:val="left" w:pos="130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Подготовка организации к восстановлению нарушенного производства и переводу на режим работы военного времени или на аварийный режим работы.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  <w:tab w:val="left" w:pos="1701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4. Прогнозирование и оценка устойчивости функционирования</w:t>
      </w:r>
      <w:r w:rsidR="005B2054" w:rsidRPr="008C0A5D">
        <w:rPr>
          <w:b/>
          <w:i/>
          <w:color w:val="595959" w:themeColor="text1" w:themeTint="A6"/>
        </w:rPr>
        <w:t xml:space="preserve"> </w:t>
      </w:r>
      <w:r w:rsidRPr="008C0A5D">
        <w:rPr>
          <w:b/>
          <w:i/>
          <w:color w:val="595959" w:themeColor="text1" w:themeTint="A6"/>
        </w:rPr>
        <w:t>организаций, необходимых для выживания населения при военных конфликтах или вследствие этих конфликтов, а также при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18"/>
        </w:numPr>
        <w:shd w:val="clear" w:color="auto" w:fill="auto"/>
        <w:tabs>
          <w:tab w:val="left" w:pos="993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Исходные положения для прогнозирования и оценки устойчивости функционирования организации.</w:t>
      </w:r>
    </w:p>
    <w:p w:rsidR="003326D1" w:rsidRPr="008C0A5D" w:rsidRDefault="003F7477" w:rsidP="008C6A40">
      <w:pPr>
        <w:pStyle w:val="1"/>
        <w:numPr>
          <w:ilvl w:val="0"/>
          <w:numId w:val="18"/>
        </w:numPr>
        <w:shd w:val="clear" w:color="auto" w:fill="auto"/>
        <w:tabs>
          <w:tab w:val="left" w:pos="993"/>
          <w:tab w:val="left" w:pos="118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Методики оценки устойчивости организации к воздействию поражающих факторов при военных конфликтах.</w:t>
      </w:r>
    </w:p>
    <w:p w:rsidR="003326D1" w:rsidRPr="008C0A5D" w:rsidRDefault="003F7477" w:rsidP="008C6A40">
      <w:pPr>
        <w:pStyle w:val="1"/>
        <w:numPr>
          <w:ilvl w:val="0"/>
          <w:numId w:val="18"/>
        </w:numPr>
        <w:shd w:val="clear" w:color="auto" w:fill="auto"/>
        <w:tabs>
          <w:tab w:val="left" w:pos="993"/>
          <w:tab w:val="left" w:pos="115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Оценка химической обстановки при аварии (разрушении) на химически опасных объектах и транспорте.</w:t>
      </w:r>
    </w:p>
    <w:p w:rsidR="003326D1" w:rsidRPr="008C0A5D" w:rsidRDefault="003F7477" w:rsidP="008C6A40">
      <w:pPr>
        <w:pStyle w:val="1"/>
        <w:numPr>
          <w:ilvl w:val="0"/>
          <w:numId w:val="1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Методика оценки устойчивости объекта при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5. Порядок финансирования мероприятий ГО и ЗНТЧС. Организация отчетности за использование финансовых средств, выделяемых на эти цели.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19"/>
        </w:numPr>
        <w:shd w:val="clear" w:color="auto" w:fill="auto"/>
        <w:tabs>
          <w:tab w:val="left" w:pos="993"/>
          <w:tab w:val="left" w:pos="112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Планирование бюджетных финансовых средств на выполнение мероприятий ГО, ЗНТЧС и ликвидации их последствий.</w:t>
      </w:r>
    </w:p>
    <w:p w:rsidR="003326D1" w:rsidRPr="008C0A5D" w:rsidRDefault="003F7477" w:rsidP="008C6A40">
      <w:pPr>
        <w:pStyle w:val="1"/>
        <w:numPr>
          <w:ilvl w:val="0"/>
          <w:numId w:val="1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выделения финансовых средств на выполнение мероприятий ГО и защиты от ЧС.</w:t>
      </w:r>
    </w:p>
    <w:p w:rsidR="003326D1" w:rsidRPr="008C0A5D" w:rsidRDefault="003F7477" w:rsidP="008C6A40">
      <w:pPr>
        <w:pStyle w:val="1"/>
        <w:numPr>
          <w:ilvl w:val="0"/>
          <w:numId w:val="19"/>
        </w:numPr>
        <w:shd w:val="clear" w:color="auto" w:fill="auto"/>
        <w:tabs>
          <w:tab w:val="left" w:pos="993"/>
          <w:tab w:val="left" w:pos="116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Перечень, порядок разработки и представления необходимых документов, подтверждающих факт ЧС и размер затрат на ликвидацию ее последствий.</w:t>
      </w:r>
    </w:p>
    <w:p w:rsidR="003326D1" w:rsidRPr="008C0A5D" w:rsidRDefault="003F7477" w:rsidP="008C6A40">
      <w:pPr>
        <w:pStyle w:val="1"/>
        <w:numPr>
          <w:ilvl w:val="0"/>
          <w:numId w:val="1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Ведение учета, отчетности и финансового </w:t>
      </w:r>
      <w:proofErr w:type="gramStart"/>
      <w:r w:rsidRPr="008C0A5D">
        <w:rPr>
          <w:color w:val="595959" w:themeColor="text1" w:themeTint="A6"/>
        </w:rPr>
        <w:t>контроля за</w:t>
      </w:r>
      <w:proofErr w:type="gramEnd"/>
      <w:r w:rsidRPr="008C0A5D">
        <w:rPr>
          <w:color w:val="595959" w:themeColor="text1" w:themeTint="A6"/>
        </w:rPr>
        <w:t xml:space="preserve"> расходованием средств по мероприятиям ГО, предупреждения и ликвидации ЧС.</w:t>
      </w:r>
    </w:p>
    <w:p w:rsidR="003326D1" w:rsidRPr="008C0A5D" w:rsidRDefault="003F7477" w:rsidP="008C6A40">
      <w:pPr>
        <w:pStyle w:val="22"/>
        <w:keepNext/>
        <w:keepLines/>
        <w:numPr>
          <w:ilvl w:val="1"/>
          <w:numId w:val="19"/>
        </w:numPr>
        <w:shd w:val="clear" w:color="auto" w:fill="auto"/>
        <w:tabs>
          <w:tab w:val="left" w:pos="1196"/>
        </w:tabs>
        <w:spacing w:before="120" w:line="240" w:lineRule="auto"/>
        <w:ind w:firstLine="709"/>
        <w:rPr>
          <w:color w:val="595959" w:themeColor="text1" w:themeTint="A6"/>
        </w:rPr>
      </w:pPr>
      <w:bookmarkStart w:id="4" w:name="bookmark4"/>
      <w:r w:rsidRPr="008C0A5D">
        <w:rPr>
          <w:color w:val="595959" w:themeColor="text1" w:themeTint="A6"/>
        </w:rPr>
        <w:t>Содержание тем занятий модуля «Способы и методы защиты населения, материальных, культурных ценностей и организация их выполнения»</w:t>
      </w:r>
      <w:bookmarkEnd w:id="4"/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1. Прогнозирование и оценка обстановки в интересах подготовки к защите и по защите населения, материальных и культурных ценностей, а также территорий от опасностей, возникающих при ведении военных конфликтов, вследствие этих конфликтов, а также при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Сущность, порядок и методика прогнозирования и оценки обстановки. Исходные данные для прогнозирования и оценки обстановки в интересах защиты населения, материальных и культурных ценностей и территорий.</w:t>
      </w:r>
    </w:p>
    <w:p w:rsidR="003326D1" w:rsidRPr="008C0A5D" w:rsidRDefault="003F7477" w:rsidP="008C6A40">
      <w:pPr>
        <w:pStyle w:val="1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Силы и средства для ведения разведки в очагах поражения и районах ЧС. Их задачи и действия органов управления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 по организации выполнения.</w:t>
      </w:r>
    </w:p>
    <w:p w:rsidR="003326D1" w:rsidRPr="008C0A5D" w:rsidRDefault="003F7477" w:rsidP="008C6A40">
      <w:pPr>
        <w:pStyle w:val="1"/>
        <w:numPr>
          <w:ilvl w:val="0"/>
          <w:numId w:val="20"/>
        </w:numPr>
        <w:shd w:val="clear" w:color="auto" w:fill="auto"/>
        <w:tabs>
          <w:tab w:val="left" w:pos="993"/>
          <w:tab w:val="left" w:pos="111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Оценка радиационной, химической, инженерной и медицинской обстановки в очагах поражения и районах ЧС.</w:t>
      </w:r>
    </w:p>
    <w:p w:rsidR="003326D1" w:rsidRPr="008C0A5D" w:rsidRDefault="003F7477" w:rsidP="008C6A40">
      <w:pPr>
        <w:pStyle w:val="1"/>
        <w:numPr>
          <w:ilvl w:val="0"/>
          <w:numId w:val="20"/>
        </w:numPr>
        <w:shd w:val="clear" w:color="auto" w:fill="auto"/>
        <w:tabs>
          <w:tab w:val="left" w:pos="993"/>
          <w:tab w:val="left" w:pos="106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Действия должностных лиц органов управления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 при оценке обстановки при аварии на химически (</w:t>
      </w:r>
      <w:proofErr w:type="spellStart"/>
      <w:r w:rsidRPr="008C0A5D">
        <w:rPr>
          <w:color w:val="595959" w:themeColor="text1" w:themeTint="A6"/>
        </w:rPr>
        <w:t>радиационно</w:t>
      </w:r>
      <w:proofErr w:type="spellEnd"/>
      <w:r w:rsidRPr="008C0A5D">
        <w:rPr>
          <w:color w:val="595959" w:themeColor="text1" w:themeTint="A6"/>
        </w:rPr>
        <w:t>) опасном объекте.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2. Порядок организации реагирования при получении прогноза возникновения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21"/>
        </w:numPr>
        <w:shd w:val="clear" w:color="auto" w:fill="auto"/>
        <w:tabs>
          <w:tab w:val="left" w:pos="965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приема информации о прогнозе возникновения ЧС.</w:t>
      </w:r>
    </w:p>
    <w:p w:rsidR="003326D1" w:rsidRPr="008C0A5D" w:rsidRDefault="003F7477" w:rsidP="008C6A40">
      <w:pPr>
        <w:pStyle w:val="1"/>
        <w:numPr>
          <w:ilvl w:val="0"/>
          <w:numId w:val="2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Порядок доведения информации о получении прогноза возникновения ЧС до взаимодействующих и вышестоящих органов управления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.</w:t>
      </w:r>
    </w:p>
    <w:p w:rsidR="003326D1" w:rsidRPr="008C0A5D" w:rsidRDefault="003F7477" w:rsidP="008C6A40">
      <w:pPr>
        <w:pStyle w:val="1"/>
        <w:numPr>
          <w:ilvl w:val="0"/>
          <w:numId w:val="2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организации выполнения превентивных мероприятий.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3. Организация радиационной, химической и </w:t>
      </w:r>
      <w:proofErr w:type="spellStart"/>
      <w:r w:rsidRPr="008C0A5D">
        <w:rPr>
          <w:b/>
          <w:i/>
          <w:color w:val="595959" w:themeColor="text1" w:themeTint="A6"/>
        </w:rPr>
        <w:t>медико</w:t>
      </w:r>
      <w:r w:rsidRPr="008C0A5D">
        <w:rPr>
          <w:b/>
          <w:i/>
          <w:color w:val="595959" w:themeColor="text1" w:themeTint="A6"/>
        </w:rPr>
        <w:softHyphen/>
        <w:t>биологической</w:t>
      </w:r>
      <w:proofErr w:type="spellEnd"/>
      <w:r w:rsidRPr="008C0A5D">
        <w:rPr>
          <w:b/>
          <w:i/>
          <w:color w:val="595959" w:themeColor="text1" w:themeTint="A6"/>
        </w:rPr>
        <w:t xml:space="preserve"> защиты населения и работников организаций.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22"/>
        </w:numPr>
        <w:shd w:val="clear" w:color="auto" w:fill="auto"/>
        <w:tabs>
          <w:tab w:val="left" w:pos="993"/>
          <w:tab w:val="left" w:pos="10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Особенности воздействия на население ионизирующего излучения. Основные мероприятия по защите населения от радиационного воздействия при угрозе и (или) возникновении радиационной аварии.</w:t>
      </w:r>
    </w:p>
    <w:p w:rsidR="003326D1" w:rsidRPr="008C0A5D" w:rsidRDefault="003F7477" w:rsidP="008C6A40">
      <w:pPr>
        <w:pStyle w:val="1"/>
        <w:numPr>
          <w:ilvl w:val="0"/>
          <w:numId w:val="22"/>
        </w:numPr>
        <w:shd w:val="clear" w:color="auto" w:fill="auto"/>
        <w:tabs>
          <w:tab w:val="left" w:pos="993"/>
          <w:tab w:val="left" w:pos="111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Виды АХОВ. Их воздействие на организм человека. Основные мероприятия химической зашиты, осуществляемые в случае угрозы и (или) возникновения химической аварии. Оказание первой помощи при поражении АХОВ.</w:t>
      </w:r>
    </w:p>
    <w:p w:rsidR="003326D1" w:rsidRPr="008C0A5D" w:rsidRDefault="003F7477" w:rsidP="008C6A40">
      <w:pPr>
        <w:pStyle w:val="1"/>
        <w:numPr>
          <w:ilvl w:val="0"/>
          <w:numId w:val="22"/>
        </w:numPr>
        <w:shd w:val="clear" w:color="auto" w:fill="auto"/>
        <w:tabs>
          <w:tab w:val="left" w:pos="993"/>
          <w:tab w:val="left" w:pos="10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Сущность, задачи и основные мероприятия медико-биологической защиты в зависимости от обстановки, масштаба прогнозируемой или возникшей ЧС биологического характера. Карантин и обсервация.</w:t>
      </w:r>
    </w:p>
    <w:p w:rsidR="003326D1" w:rsidRPr="008C0A5D" w:rsidRDefault="003F7477" w:rsidP="008C6A40">
      <w:pPr>
        <w:pStyle w:val="1"/>
        <w:numPr>
          <w:ilvl w:val="0"/>
          <w:numId w:val="22"/>
        </w:numPr>
        <w:shd w:val="clear" w:color="auto" w:fill="auto"/>
        <w:tabs>
          <w:tab w:val="left" w:pos="993"/>
          <w:tab w:val="left" w:pos="114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Средства индивидуальной защиты, классификация, назначение, порядок использования, хранение и поддержание их в готовности.</w:t>
      </w:r>
    </w:p>
    <w:p w:rsidR="003326D1" w:rsidRPr="008C0A5D" w:rsidRDefault="003F7477" w:rsidP="008C6A40">
      <w:pPr>
        <w:pStyle w:val="1"/>
        <w:numPr>
          <w:ilvl w:val="0"/>
          <w:numId w:val="22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Классификация приборов радиационной разведки и дозиметрического контроля. Принцип действия и основные характеристики приборов радиационной разведки и дозиметрического контроля, состоящих на оснащении сил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>, подготовка их к работе, проверка работоспособности. Практическая работа с приборами РР и ДК.</w:t>
      </w:r>
    </w:p>
    <w:p w:rsidR="003326D1" w:rsidRPr="008C0A5D" w:rsidRDefault="003F7477" w:rsidP="008C6A40">
      <w:pPr>
        <w:pStyle w:val="1"/>
        <w:numPr>
          <w:ilvl w:val="0"/>
          <w:numId w:val="22"/>
        </w:numPr>
        <w:shd w:val="clear" w:color="auto" w:fill="auto"/>
        <w:tabs>
          <w:tab w:val="left" w:pos="993"/>
          <w:tab w:val="left" w:pos="10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Приборы химической разведки, их принцип действия и основные характеристики. Подготовка приборов химической разведки к работе, определение в атмосфере отравляющих веществ и АХОВ. Практическая работа с приборами химической разведки.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4. Организация инженерной защиты населения и работников организаций.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23"/>
        </w:numPr>
        <w:shd w:val="clear" w:color="auto" w:fill="auto"/>
        <w:tabs>
          <w:tab w:val="left" w:pos="993"/>
          <w:tab w:val="left" w:pos="117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Нормативная правовая база в области инженерной защиты. Требования норм проектирования инженерно-технических мероприятий ГО и предупреждения ЧС.</w:t>
      </w:r>
    </w:p>
    <w:p w:rsidR="003326D1" w:rsidRPr="008C0A5D" w:rsidRDefault="003F7477" w:rsidP="008C6A40">
      <w:pPr>
        <w:pStyle w:val="1"/>
        <w:numPr>
          <w:ilvl w:val="0"/>
          <w:numId w:val="23"/>
        </w:numPr>
        <w:shd w:val="clear" w:color="auto" w:fill="auto"/>
        <w:tabs>
          <w:tab w:val="left" w:pos="993"/>
          <w:tab w:val="left" w:pos="104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Классификация ЗС ГО, их устройство и внутреннее оборудование. Убежища. Противорадиационные укрытия. Укрытия. Порядок приведения ЗС ГО в готовность к приему укрываемых.</w:t>
      </w:r>
    </w:p>
    <w:p w:rsidR="003326D1" w:rsidRPr="008C0A5D" w:rsidRDefault="003F7477" w:rsidP="008C6A40">
      <w:pPr>
        <w:pStyle w:val="1"/>
        <w:numPr>
          <w:ilvl w:val="0"/>
          <w:numId w:val="23"/>
        </w:numPr>
        <w:shd w:val="clear" w:color="auto" w:fill="auto"/>
        <w:tabs>
          <w:tab w:val="left" w:pos="993"/>
          <w:tab w:val="left" w:pos="10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укрытия населения и работников организации в ЗС ГО. Содержание и использование ЗС ГО в мирное время.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Тема 5. Общие понятия об эвакуации населения. Факторы, влияющие на способы эвакуации при ЧС и в военное время. Мероприятия и способы </w:t>
      </w:r>
      <w:proofErr w:type="gramStart"/>
      <w:r w:rsidRPr="008C0A5D">
        <w:rPr>
          <w:color w:val="595959" w:themeColor="text1" w:themeTint="A6"/>
        </w:rPr>
        <w:t>повышения эффективности проведения эвакуации населения</w:t>
      </w:r>
      <w:proofErr w:type="gramEnd"/>
      <w:r w:rsidRPr="008C0A5D">
        <w:rPr>
          <w:color w:val="595959" w:themeColor="text1" w:themeTint="A6"/>
        </w:rPr>
        <w:t>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24"/>
        </w:numPr>
        <w:shd w:val="clear" w:color="auto" w:fill="auto"/>
        <w:tabs>
          <w:tab w:val="left" w:pos="993"/>
          <w:tab w:val="left" w:pos="110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Понятие эвакуации. Общий порядок и особенности проведения эвакуации населения в военное время, при ЧС природного и техногенного характера.</w:t>
      </w:r>
    </w:p>
    <w:p w:rsidR="003326D1" w:rsidRPr="008C0A5D" w:rsidRDefault="003F7477" w:rsidP="008C6A40">
      <w:pPr>
        <w:pStyle w:val="1"/>
        <w:numPr>
          <w:ilvl w:val="0"/>
          <w:numId w:val="2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Основные направления деятельности органов власти и организаций по разработке и осуществлению мероприятий по повышению эффективности проведения эвакуации.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6. Организация защиты населения, материальных и культурных ценностей путем эвакуации.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25"/>
        </w:numPr>
        <w:shd w:val="clear" w:color="auto" w:fill="auto"/>
        <w:tabs>
          <w:tab w:val="left" w:pos="993"/>
          <w:tab w:val="left" w:pos="102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Организация эвакуации населения. Способы эвакуации и порядок ее проведения. Планирование </w:t>
      </w:r>
      <w:proofErr w:type="spellStart"/>
      <w:r w:rsidRPr="008C0A5D">
        <w:rPr>
          <w:color w:val="595959" w:themeColor="text1" w:themeTint="A6"/>
        </w:rPr>
        <w:t>эвакомероприятий</w:t>
      </w:r>
      <w:proofErr w:type="spellEnd"/>
      <w:r w:rsidRPr="008C0A5D">
        <w:rPr>
          <w:color w:val="595959" w:themeColor="text1" w:themeTint="A6"/>
        </w:rPr>
        <w:t>. Эвакуационные органы, порядок их создания, задачи, состав.</w:t>
      </w:r>
    </w:p>
    <w:p w:rsidR="003326D1" w:rsidRPr="008C0A5D" w:rsidRDefault="003F7477" w:rsidP="008C6A40">
      <w:pPr>
        <w:pStyle w:val="1"/>
        <w:numPr>
          <w:ilvl w:val="0"/>
          <w:numId w:val="2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Обеспечение </w:t>
      </w:r>
      <w:proofErr w:type="spellStart"/>
      <w:r w:rsidRPr="008C0A5D">
        <w:rPr>
          <w:color w:val="595959" w:themeColor="text1" w:themeTint="A6"/>
        </w:rPr>
        <w:t>эвакомероприятий</w:t>
      </w:r>
      <w:proofErr w:type="spellEnd"/>
      <w:r w:rsidRPr="008C0A5D">
        <w:rPr>
          <w:color w:val="595959" w:themeColor="text1" w:themeTint="A6"/>
        </w:rPr>
        <w:t>: транспортное, медицинское и другие. Обеспечение охраны общественного порядка, связи и оповещения. Организация питания и обогрева.</w:t>
      </w:r>
    </w:p>
    <w:p w:rsidR="003326D1" w:rsidRPr="008C0A5D" w:rsidRDefault="003F7477" w:rsidP="008C6A40">
      <w:pPr>
        <w:pStyle w:val="1"/>
        <w:numPr>
          <w:ilvl w:val="0"/>
          <w:numId w:val="25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Организация взаимодействия органов власти при планировании и проведении </w:t>
      </w:r>
      <w:proofErr w:type="spellStart"/>
      <w:r w:rsidRPr="008C0A5D">
        <w:rPr>
          <w:color w:val="595959" w:themeColor="text1" w:themeTint="A6"/>
        </w:rPr>
        <w:t>эвакомероприятий</w:t>
      </w:r>
      <w:proofErr w:type="spellEnd"/>
      <w:r w:rsidRPr="008C0A5D">
        <w:rPr>
          <w:color w:val="595959" w:themeColor="text1" w:themeTint="A6"/>
        </w:rPr>
        <w:t xml:space="preserve">. Особенности организации и проведения </w:t>
      </w:r>
      <w:proofErr w:type="spellStart"/>
      <w:r w:rsidRPr="008C0A5D">
        <w:rPr>
          <w:color w:val="595959" w:themeColor="text1" w:themeTint="A6"/>
        </w:rPr>
        <w:t>эвакомероприятий</w:t>
      </w:r>
      <w:proofErr w:type="spellEnd"/>
      <w:r w:rsidRPr="008C0A5D">
        <w:rPr>
          <w:color w:val="595959" w:themeColor="text1" w:themeTint="A6"/>
        </w:rPr>
        <w:t xml:space="preserve"> при ЧС.</w:t>
      </w:r>
    </w:p>
    <w:p w:rsidR="003326D1" w:rsidRPr="008C0A5D" w:rsidRDefault="003F7477" w:rsidP="008C6A40">
      <w:pPr>
        <w:pStyle w:val="1"/>
        <w:numPr>
          <w:ilvl w:val="0"/>
          <w:numId w:val="25"/>
        </w:numPr>
        <w:shd w:val="clear" w:color="auto" w:fill="auto"/>
        <w:tabs>
          <w:tab w:val="left" w:pos="993"/>
          <w:tab w:val="left" w:pos="112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Способы подготовки и упаковки материальных ценностей для эвакуации. Необходимые сопровождающие документы. Способы и особенности погрузки, укладки, крепления, перевозки и выгрузки культурных ценностей. Порядок осуществления охраны перевозки. Особенности перевозки материальных и культурных ценностей в условиях зараженной местности. Определение мест эвакуации и временного хранения материальных и культурных ценностей, а также важнейших фондов культурных ценностей.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7. Организация медицинской профилактики радиационных поражений и оказания медицинской помощи пострадавшим при радиационной аварии.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26"/>
        </w:numPr>
        <w:shd w:val="clear" w:color="auto" w:fill="auto"/>
        <w:tabs>
          <w:tab w:val="left" w:pos="965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Профилактика радиационных поражений. Радиопротекторы.</w:t>
      </w:r>
    </w:p>
    <w:p w:rsidR="003326D1" w:rsidRPr="008C0A5D" w:rsidRDefault="003F7477" w:rsidP="008C6A40">
      <w:pPr>
        <w:pStyle w:val="1"/>
        <w:numPr>
          <w:ilvl w:val="0"/>
          <w:numId w:val="26"/>
        </w:numPr>
        <w:shd w:val="clear" w:color="auto" w:fill="auto"/>
        <w:tabs>
          <w:tab w:val="left" w:pos="993"/>
          <w:tab w:val="left" w:pos="10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Оценка радиационной опасности и принятие мер по обеспечению личной безопасности. Мероприятия по оказанию первой помощи пострадавшим при радиационной аварии. Транспортировка пострадавших. Проведение санитарной обработки по окончании оказания помощи.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8. Деятельность должностных лиц ГО и </w:t>
      </w:r>
      <w:r w:rsidR="00F558F9" w:rsidRPr="008C0A5D">
        <w:rPr>
          <w:b/>
          <w:i/>
          <w:color w:val="595959" w:themeColor="text1" w:themeTint="A6"/>
        </w:rPr>
        <w:t>МО</w:t>
      </w:r>
      <w:r w:rsidRPr="008C0A5D">
        <w:rPr>
          <w:b/>
          <w:i/>
          <w:color w:val="595959" w:themeColor="text1" w:themeTint="A6"/>
        </w:rPr>
        <w:t>СЧС по организации и осуществлению надзора и контроля в области ГО и защиты от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27"/>
        </w:numPr>
        <w:shd w:val="clear" w:color="auto" w:fill="auto"/>
        <w:tabs>
          <w:tab w:val="left" w:pos="993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Полномочия и обязанности должностных лиц ГО и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>СЧС в сфере осуществления надзора и контроля в области ГО и защиты от ЧС.</w:t>
      </w:r>
    </w:p>
    <w:p w:rsidR="003326D1" w:rsidRPr="008C0A5D" w:rsidRDefault="003F7477" w:rsidP="008C6A40">
      <w:pPr>
        <w:pStyle w:val="1"/>
        <w:numPr>
          <w:ilvl w:val="0"/>
          <w:numId w:val="2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Мероприятия по организации и осуществлению надзора и контроля в области ГО и защиты от ЧС.</w:t>
      </w:r>
    </w:p>
    <w:p w:rsidR="003326D1" w:rsidRPr="008C0A5D" w:rsidRDefault="003F7477" w:rsidP="0013366B">
      <w:pPr>
        <w:pStyle w:val="1"/>
        <w:shd w:val="clear" w:color="auto" w:fill="auto"/>
        <w:tabs>
          <w:tab w:val="left" w:pos="4565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9. Особенности организации дезинфекционных мероприятий в период осложнения эпидемиологической ситуации.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28"/>
        </w:numPr>
        <w:shd w:val="clear" w:color="auto" w:fill="auto"/>
        <w:tabs>
          <w:tab w:val="left" w:pos="993"/>
          <w:tab w:val="left" w:pos="119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Особенности организации дезинфекционных мероприятий на территории </w:t>
      </w:r>
      <w:r w:rsidR="003D2B4D" w:rsidRPr="008C0A5D">
        <w:rPr>
          <w:color w:val="595959" w:themeColor="text1" w:themeTint="A6"/>
        </w:rPr>
        <w:t>Пушкинского городского округа Московской области</w:t>
      </w:r>
      <w:r w:rsidR="003D2B4D" w:rsidRPr="008C0A5D">
        <w:rPr>
          <w:b/>
          <w:i/>
          <w:color w:val="595959" w:themeColor="text1" w:themeTint="A6"/>
        </w:rPr>
        <w:t xml:space="preserve"> </w:t>
      </w:r>
      <w:r w:rsidRPr="008C0A5D">
        <w:rPr>
          <w:color w:val="595959" w:themeColor="text1" w:themeTint="A6"/>
        </w:rPr>
        <w:t>в период осложнения эпидемиологической ситуации.</w:t>
      </w:r>
    </w:p>
    <w:p w:rsidR="003326D1" w:rsidRPr="008C0A5D" w:rsidRDefault="003F7477" w:rsidP="008C6A40">
      <w:pPr>
        <w:pStyle w:val="1"/>
        <w:numPr>
          <w:ilvl w:val="0"/>
          <w:numId w:val="28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Правила поведения граждан в условиях эпидемии (пандемии).</w:t>
      </w:r>
    </w:p>
    <w:p w:rsidR="003326D1" w:rsidRPr="008C0A5D" w:rsidRDefault="003F7477" w:rsidP="008C6A40">
      <w:pPr>
        <w:pStyle w:val="1"/>
        <w:numPr>
          <w:ilvl w:val="0"/>
          <w:numId w:val="28"/>
        </w:numPr>
        <w:shd w:val="clear" w:color="auto" w:fill="auto"/>
        <w:tabs>
          <w:tab w:val="left" w:pos="993"/>
          <w:tab w:val="left" w:pos="1105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Средства индивидуальной (медицинской) защиты при эпидемии (пандемии).</w:t>
      </w:r>
    </w:p>
    <w:p w:rsidR="003326D1" w:rsidRPr="008C0A5D" w:rsidRDefault="003F7477" w:rsidP="008C6A40">
      <w:pPr>
        <w:pStyle w:val="22"/>
        <w:keepNext/>
        <w:keepLines/>
        <w:numPr>
          <w:ilvl w:val="1"/>
          <w:numId w:val="19"/>
        </w:numPr>
        <w:shd w:val="clear" w:color="auto" w:fill="auto"/>
        <w:tabs>
          <w:tab w:val="left" w:pos="1225"/>
        </w:tabs>
        <w:spacing w:before="120" w:line="240" w:lineRule="auto"/>
        <w:ind w:firstLine="709"/>
        <w:rPr>
          <w:color w:val="595959" w:themeColor="text1" w:themeTint="A6"/>
        </w:rPr>
      </w:pPr>
      <w:bookmarkStart w:id="5" w:name="bookmark5"/>
      <w:r w:rsidRPr="008C0A5D">
        <w:rPr>
          <w:color w:val="595959" w:themeColor="text1" w:themeTint="A6"/>
        </w:rPr>
        <w:t>Содержание тем занятий модуля «Организация выполнения мероприятий по ликвидации ЧС»</w:t>
      </w:r>
      <w:bookmarkEnd w:id="5"/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1. Организация работы КЧС и ОПБ.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29"/>
        </w:numPr>
        <w:shd w:val="clear" w:color="auto" w:fill="auto"/>
        <w:tabs>
          <w:tab w:val="left" w:pos="993"/>
          <w:tab w:val="left" w:pos="113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Назначение, задачи и состав КЧС и ОПБ. Правовые основы деятельности КЧС и ОПБ. Нормативные правовые акты, регламентирующие деятельность КЧС и ОПБ.</w:t>
      </w:r>
    </w:p>
    <w:p w:rsidR="003326D1" w:rsidRPr="008C0A5D" w:rsidRDefault="003F7477" w:rsidP="008C6A40">
      <w:pPr>
        <w:pStyle w:val="1"/>
        <w:numPr>
          <w:ilvl w:val="0"/>
          <w:numId w:val="29"/>
        </w:numPr>
        <w:shd w:val="clear" w:color="auto" w:fill="auto"/>
        <w:tabs>
          <w:tab w:val="left" w:pos="993"/>
          <w:tab w:val="left" w:pos="111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Планирование работы КЧС и ОПБ (перспективное и текущее). Перечень разрабатываемых документов и их содержание. Алгоритм работы КЧС и ОПБ и ее председателя при угрозе и возникновении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2. Действия должностных лиц ГО и </w:t>
      </w:r>
      <w:r w:rsidR="00F558F9" w:rsidRPr="008C0A5D">
        <w:rPr>
          <w:b/>
          <w:i/>
          <w:color w:val="595959" w:themeColor="text1" w:themeTint="A6"/>
        </w:rPr>
        <w:t>МО</w:t>
      </w:r>
      <w:r w:rsidRPr="008C0A5D">
        <w:rPr>
          <w:b/>
          <w:i/>
          <w:color w:val="595959" w:themeColor="text1" w:themeTint="A6"/>
        </w:rPr>
        <w:t xml:space="preserve">СЧС при приведении органов управления и сил ГО и </w:t>
      </w:r>
      <w:r w:rsidR="00A46120" w:rsidRPr="008C0A5D">
        <w:rPr>
          <w:b/>
          <w:i/>
          <w:color w:val="595959" w:themeColor="text1" w:themeTint="A6"/>
        </w:rPr>
        <w:t>МОСЧС</w:t>
      </w:r>
      <w:r w:rsidRPr="008C0A5D">
        <w:rPr>
          <w:b/>
          <w:i/>
          <w:color w:val="595959" w:themeColor="text1" w:themeTint="A6"/>
        </w:rPr>
        <w:t xml:space="preserve"> в готовность.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Понятие о готовности органов управления, сил ГО и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>СЧС, порядок приведения их в готовность.</w:t>
      </w:r>
    </w:p>
    <w:p w:rsidR="003326D1" w:rsidRPr="008C0A5D" w:rsidRDefault="003F7477" w:rsidP="008C6A40">
      <w:pPr>
        <w:pStyle w:val="1"/>
        <w:numPr>
          <w:ilvl w:val="0"/>
          <w:numId w:val="30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и сроки оповещения, сбора личного состава, получения табельного имущества, средств индивидуальной защиты, выдвижения в район расположения.</w:t>
      </w:r>
    </w:p>
    <w:p w:rsidR="003326D1" w:rsidRPr="008C0A5D" w:rsidRDefault="003F7477" w:rsidP="008C6A40">
      <w:pPr>
        <w:pStyle w:val="1"/>
        <w:numPr>
          <w:ilvl w:val="0"/>
          <w:numId w:val="30"/>
        </w:numPr>
        <w:shd w:val="clear" w:color="auto" w:fill="auto"/>
        <w:tabs>
          <w:tab w:val="left" w:pos="993"/>
          <w:tab w:val="left" w:pos="115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Обязанности председателя КЧС и ОПБ, руководителя органа управления ГО и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, руководителей спасательных служб и НАСФ при приведении сил ГО и </w:t>
      </w:r>
      <w:r w:rsidR="00F558F9" w:rsidRPr="008C0A5D">
        <w:rPr>
          <w:color w:val="595959" w:themeColor="text1" w:themeTint="A6"/>
        </w:rPr>
        <w:t>МОС</w:t>
      </w:r>
      <w:r w:rsidRPr="008C0A5D">
        <w:rPr>
          <w:color w:val="595959" w:themeColor="text1" w:themeTint="A6"/>
        </w:rPr>
        <w:t>ЧС в готовность.</w:t>
      </w:r>
    </w:p>
    <w:p w:rsidR="003326D1" w:rsidRPr="008C0A5D" w:rsidRDefault="003F7477" w:rsidP="008C6A40">
      <w:pPr>
        <w:pStyle w:val="1"/>
        <w:numPr>
          <w:ilvl w:val="0"/>
          <w:numId w:val="30"/>
        </w:numPr>
        <w:shd w:val="clear" w:color="auto" w:fill="auto"/>
        <w:tabs>
          <w:tab w:val="left" w:pos="993"/>
          <w:tab w:val="left" w:pos="10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Мероприятия, проводимые в целях повышения готовности органов управления, сил ГО и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>СЧС.</w:t>
      </w:r>
    </w:p>
    <w:p w:rsidR="003326D1" w:rsidRPr="008C0A5D" w:rsidRDefault="003F7477" w:rsidP="008C6A40">
      <w:pPr>
        <w:pStyle w:val="1"/>
        <w:numPr>
          <w:ilvl w:val="0"/>
          <w:numId w:val="3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Практические действия должностных лиц ГО и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 xml:space="preserve">СЧС при приведении органов управления, сил ГО и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>СЧС в готовность.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3. Состав, порядок создания спасательных служб и нештатных формирований, поддержание их в постоянной готовности, применение при проведении АСДНР.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Нормативное правовое регулирование создания и применения НАСФ, НФГО и спасательных служб.</w:t>
      </w:r>
    </w:p>
    <w:p w:rsidR="003326D1" w:rsidRPr="008C0A5D" w:rsidRDefault="003F7477" w:rsidP="008C6A40">
      <w:pPr>
        <w:pStyle w:val="1"/>
        <w:numPr>
          <w:ilvl w:val="0"/>
          <w:numId w:val="31"/>
        </w:numPr>
        <w:shd w:val="clear" w:color="auto" w:fill="auto"/>
        <w:tabs>
          <w:tab w:val="left" w:pos="993"/>
          <w:tab w:val="left" w:pos="117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Предназначение, порядок создания, виды и организационная структура спасательных служб, НФГО и НАСФ. Комплектование личным составом, обеспечение техникой и имуществом спасательных служб, НФГО и НАСФ.</w:t>
      </w:r>
    </w:p>
    <w:p w:rsidR="003326D1" w:rsidRPr="008C0A5D" w:rsidRDefault="003F7477" w:rsidP="008C6A40">
      <w:pPr>
        <w:pStyle w:val="1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Организация подготовки к выполнению задач.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4. Организация всестороннего обеспечения сил ГО и </w:t>
      </w:r>
      <w:r w:rsidR="00A46120" w:rsidRPr="008C0A5D">
        <w:rPr>
          <w:b/>
          <w:i/>
          <w:color w:val="595959" w:themeColor="text1" w:themeTint="A6"/>
        </w:rPr>
        <w:t>МОСЧС</w:t>
      </w:r>
      <w:r w:rsidRPr="008C0A5D">
        <w:rPr>
          <w:b/>
          <w:i/>
          <w:color w:val="595959" w:themeColor="text1" w:themeTint="A6"/>
        </w:rPr>
        <w:t xml:space="preserve"> и взаимодействия между ними в ходе выполнения АСДНР.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32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Основные составляющие всестороннего обеспечения действий сил ГО и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>СЧС в ходе АСДНР и их краткая характеристика.</w:t>
      </w:r>
    </w:p>
    <w:p w:rsidR="003326D1" w:rsidRPr="008C0A5D" w:rsidRDefault="003F7477" w:rsidP="008C6A40">
      <w:pPr>
        <w:pStyle w:val="1"/>
        <w:numPr>
          <w:ilvl w:val="0"/>
          <w:numId w:val="32"/>
        </w:numPr>
        <w:shd w:val="clear" w:color="auto" w:fill="auto"/>
        <w:tabs>
          <w:tab w:val="left" w:pos="993"/>
          <w:tab w:val="left" w:pos="110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Особенности организации материально-технического обеспечения при проведении АСДНР.</w:t>
      </w:r>
    </w:p>
    <w:p w:rsidR="003326D1" w:rsidRPr="008C0A5D" w:rsidRDefault="003F7477" w:rsidP="008C6A40">
      <w:pPr>
        <w:pStyle w:val="1"/>
        <w:numPr>
          <w:ilvl w:val="0"/>
          <w:numId w:val="32"/>
        </w:numPr>
        <w:shd w:val="clear" w:color="auto" w:fill="auto"/>
        <w:tabs>
          <w:tab w:val="left" w:pos="993"/>
          <w:tab w:val="left" w:pos="117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Определение основ взаимодействия при проведении АСДНР, оформление решения о порядке взаимодействия на картах и в других документах. Доведение намеченного порядка взаимодействия до личного состава.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5. Действия руководителей НАСФ, НФГО и руководителей спасательных служб по организации и проведению АСДНР и выполнению задач по предназначению.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3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Получение и уяснение задач, оценка обстановки, принятие решения, распределение основных сил и средств.</w:t>
      </w:r>
    </w:p>
    <w:p w:rsidR="003326D1" w:rsidRPr="008C0A5D" w:rsidRDefault="003F7477" w:rsidP="008C6A40">
      <w:pPr>
        <w:pStyle w:val="1"/>
        <w:numPr>
          <w:ilvl w:val="0"/>
          <w:numId w:val="33"/>
        </w:numPr>
        <w:shd w:val="clear" w:color="auto" w:fill="auto"/>
        <w:tabs>
          <w:tab w:val="left" w:pos="993"/>
          <w:tab w:val="left" w:pos="112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разработки и содержание приказа (распоряжения) на выполнение задач. Доведение задач до исполнителей. Выбор маршрута выдвижения, порядок построения колонны, организация движения, управление на марше.</w:t>
      </w:r>
    </w:p>
    <w:p w:rsidR="003326D1" w:rsidRPr="008C0A5D" w:rsidRDefault="003F7477" w:rsidP="008C6A40">
      <w:pPr>
        <w:pStyle w:val="1"/>
        <w:numPr>
          <w:ilvl w:val="0"/>
          <w:numId w:val="33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Организация выдвижения спасательных служб и НАСФ, НФГО в район выполнения задачи.</w:t>
      </w:r>
    </w:p>
    <w:p w:rsidR="003326D1" w:rsidRPr="008C0A5D" w:rsidRDefault="003F7477" w:rsidP="008C6A40">
      <w:pPr>
        <w:pStyle w:val="1"/>
        <w:numPr>
          <w:ilvl w:val="0"/>
          <w:numId w:val="33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Организация взаимодействия с аварийно-спасательными и иными подразделениями других ведомств.</w:t>
      </w:r>
    </w:p>
    <w:p w:rsidR="003326D1" w:rsidRPr="008C0A5D" w:rsidRDefault="003F7477" w:rsidP="008C6A40">
      <w:pPr>
        <w:pStyle w:val="1"/>
        <w:numPr>
          <w:ilvl w:val="0"/>
          <w:numId w:val="33"/>
        </w:numPr>
        <w:shd w:val="clear" w:color="auto" w:fill="auto"/>
        <w:tabs>
          <w:tab w:val="left" w:pos="993"/>
          <w:tab w:val="left" w:pos="10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Смена в очаге поражения и вывод из него подразделений НАСФ. Организация и проведение специальной обработки. Восстановление готовности спасательных служб и НАСФ, НФГО к дальнейшим действиям.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6. Организация защиты личного состава сил ГО и </w:t>
      </w:r>
      <w:r w:rsidR="00F558F9" w:rsidRPr="008C0A5D">
        <w:rPr>
          <w:b/>
          <w:i/>
          <w:color w:val="595959" w:themeColor="text1" w:themeTint="A6"/>
        </w:rPr>
        <w:t>МО</w:t>
      </w:r>
      <w:r w:rsidRPr="008C0A5D">
        <w:rPr>
          <w:b/>
          <w:i/>
          <w:color w:val="595959" w:themeColor="text1" w:themeTint="A6"/>
        </w:rPr>
        <w:t>СЧС при выполнении задач.</w:t>
      </w:r>
    </w:p>
    <w:p w:rsidR="003326D1" w:rsidRPr="008C0A5D" w:rsidRDefault="003F7477" w:rsidP="008C6A40">
      <w:pPr>
        <w:pStyle w:val="22"/>
        <w:keepNext/>
        <w:keepLines/>
        <w:numPr>
          <w:ilvl w:val="1"/>
          <w:numId w:val="19"/>
        </w:numPr>
        <w:shd w:val="clear" w:color="auto" w:fill="auto"/>
        <w:tabs>
          <w:tab w:val="left" w:pos="993"/>
          <w:tab w:val="left" w:pos="1206"/>
        </w:tabs>
        <w:spacing w:before="120" w:line="240" w:lineRule="auto"/>
        <w:ind w:firstLine="709"/>
        <w:rPr>
          <w:color w:val="595959" w:themeColor="text1" w:themeTint="A6"/>
        </w:rPr>
      </w:pPr>
      <w:bookmarkStart w:id="6" w:name="bookmark6"/>
      <w:r w:rsidRPr="008C0A5D">
        <w:rPr>
          <w:color w:val="595959" w:themeColor="text1" w:themeTint="A6"/>
        </w:rPr>
        <w:t>Содержание тем занятий модуля «Организация деятельности органов управления»</w:t>
      </w:r>
      <w:bookmarkEnd w:id="6"/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1. Организация управления, связи и оповещения в системах ГО и </w:t>
      </w:r>
      <w:r w:rsidR="00F558F9" w:rsidRPr="008C0A5D">
        <w:rPr>
          <w:b/>
          <w:i/>
          <w:color w:val="595959" w:themeColor="text1" w:themeTint="A6"/>
        </w:rPr>
        <w:t>МО</w:t>
      </w:r>
      <w:r w:rsidRPr="008C0A5D">
        <w:rPr>
          <w:b/>
          <w:i/>
          <w:color w:val="595959" w:themeColor="text1" w:themeTint="A6"/>
        </w:rPr>
        <w:t>СЧС.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3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Организация связи, использование государственных, ведомственных и коммерческих сетей связи в интересах управления в системах ГО и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>СЧС.</w:t>
      </w:r>
    </w:p>
    <w:p w:rsidR="003326D1" w:rsidRPr="008C0A5D" w:rsidRDefault="003F7477" w:rsidP="008C6A40">
      <w:pPr>
        <w:pStyle w:val="1"/>
        <w:numPr>
          <w:ilvl w:val="0"/>
          <w:numId w:val="3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Принципы построения и использования системы централизованного оповещения. Средства и порядок оповещения. Локальные системы оповещения.</w:t>
      </w:r>
    </w:p>
    <w:p w:rsidR="003326D1" w:rsidRPr="008C0A5D" w:rsidRDefault="003F7477" w:rsidP="008C6A40">
      <w:pPr>
        <w:pStyle w:val="1"/>
        <w:numPr>
          <w:ilvl w:val="0"/>
          <w:numId w:val="3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Порядок работы должностных лиц органов управления ГО и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 xml:space="preserve">СЧС по организации управления, связи и оповещения в системах ГО и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>СЧС.</w:t>
      </w:r>
    </w:p>
    <w:p w:rsidR="003326D1" w:rsidRPr="008C0A5D" w:rsidRDefault="003F7477" w:rsidP="008C6A40">
      <w:pPr>
        <w:pStyle w:val="1"/>
        <w:numPr>
          <w:ilvl w:val="0"/>
          <w:numId w:val="34"/>
        </w:numPr>
        <w:shd w:val="clear" w:color="auto" w:fill="auto"/>
        <w:tabs>
          <w:tab w:val="left" w:pos="993"/>
          <w:tab w:val="left" w:pos="105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Предназначение, оборудование, размещение и организация работы пунктов управления. Порядок работы дежурных смен, их обязанности. Меры, повышающие устойчивость управления при выполнении мероприятий ГО и защиты от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2. Информационные системы, используемые в деятельности органов повседневного управления </w:t>
      </w:r>
      <w:r w:rsidR="00F558F9" w:rsidRPr="008C0A5D">
        <w:rPr>
          <w:b/>
          <w:i/>
          <w:color w:val="595959" w:themeColor="text1" w:themeTint="A6"/>
        </w:rPr>
        <w:t>МО</w:t>
      </w:r>
      <w:r w:rsidRPr="008C0A5D">
        <w:rPr>
          <w:b/>
          <w:i/>
          <w:color w:val="595959" w:themeColor="text1" w:themeTint="A6"/>
        </w:rPr>
        <w:t>СЧС, их возможности и перспективы развития.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35"/>
        </w:numPr>
        <w:shd w:val="clear" w:color="auto" w:fill="auto"/>
        <w:tabs>
          <w:tab w:val="left" w:pos="993"/>
          <w:tab w:val="left" w:pos="120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АИУС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 - назначение, функциональные возможности, перспективы развития.</w:t>
      </w:r>
    </w:p>
    <w:p w:rsidR="003326D1" w:rsidRPr="008C0A5D" w:rsidRDefault="003F7477" w:rsidP="008C6A40">
      <w:pPr>
        <w:pStyle w:val="1"/>
        <w:numPr>
          <w:ilvl w:val="0"/>
          <w:numId w:val="35"/>
        </w:numPr>
        <w:shd w:val="clear" w:color="auto" w:fill="auto"/>
        <w:tabs>
          <w:tab w:val="left" w:pos="993"/>
          <w:tab w:val="left" w:pos="106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АПК «Безопасный город» - назначение, состав, функциональные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возможности, перспективы развития.</w:t>
      </w:r>
    </w:p>
    <w:p w:rsidR="003326D1" w:rsidRPr="008C0A5D" w:rsidRDefault="003F7477" w:rsidP="008C6A40">
      <w:pPr>
        <w:pStyle w:val="1"/>
        <w:numPr>
          <w:ilvl w:val="0"/>
          <w:numId w:val="35"/>
        </w:numPr>
        <w:shd w:val="clear" w:color="auto" w:fill="auto"/>
        <w:tabs>
          <w:tab w:val="left" w:pos="993"/>
          <w:tab w:val="left" w:pos="123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Другие информационные системы, используемые органами управления </w:t>
      </w:r>
      <w:r w:rsidR="00F558F9" w:rsidRPr="008C0A5D">
        <w:rPr>
          <w:color w:val="595959" w:themeColor="text1" w:themeTint="A6"/>
        </w:rPr>
        <w:t>МОС</w:t>
      </w:r>
      <w:r w:rsidRPr="008C0A5D">
        <w:rPr>
          <w:color w:val="595959" w:themeColor="text1" w:themeTint="A6"/>
        </w:rPr>
        <w:t xml:space="preserve">ЧС на территории </w:t>
      </w:r>
      <w:r w:rsidR="00F558F9" w:rsidRPr="008C0A5D">
        <w:rPr>
          <w:color w:val="595959" w:themeColor="text1" w:themeTint="A6"/>
        </w:rPr>
        <w:t>субъекта Российской Федерации (муниципального образования</w:t>
      </w:r>
      <w:r w:rsidR="00187B42" w:rsidRPr="008C0A5D">
        <w:rPr>
          <w:color w:val="595959" w:themeColor="text1" w:themeTint="A6"/>
        </w:rPr>
        <w:t xml:space="preserve"> </w:t>
      </w:r>
      <w:r w:rsidR="00F558F9" w:rsidRPr="008C0A5D">
        <w:rPr>
          <w:color w:val="595959" w:themeColor="text1" w:themeTint="A6"/>
        </w:rPr>
        <w:t xml:space="preserve">  Московской области)</w:t>
      </w:r>
      <w:r w:rsidRPr="008C0A5D">
        <w:rPr>
          <w:color w:val="595959" w:themeColor="text1" w:themeTint="A6"/>
        </w:rPr>
        <w:t>.</w:t>
      </w:r>
    </w:p>
    <w:p w:rsidR="003326D1" w:rsidRPr="008C0A5D" w:rsidRDefault="003F7477" w:rsidP="008C6A40">
      <w:pPr>
        <w:pStyle w:val="1"/>
        <w:numPr>
          <w:ilvl w:val="0"/>
          <w:numId w:val="35"/>
        </w:numPr>
        <w:shd w:val="clear" w:color="auto" w:fill="auto"/>
        <w:tabs>
          <w:tab w:val="left" w:pos="993"/>
          <w:tab w:val="left" w:pos="108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Перспективы развития информационных систем, используемых в деятельности органов повседневного управления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>СЧС.</w:t>
      </w:r>
    </w:p>
    <w:p w:rsidR="003326D1" w:rsidRPr="008C0A5D" w:rsidRDefault="003F7477" w:rsidP="008C6A40">
      <w:pPr>
        <w:pStyle w:val="1"/>
        <w:numPr>
          <w:ilvl w:val="0"/>
          <w:numId w:val="35"/>
        </w:numPr>
        <w:shd w:val="clear" w:color="auto" w:fill="auto"/>
        <w:tabs>
          <w:tab w:val="left" w:pos="993"/>
          <w:tab w:val="left" w:pos="10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Порядок организации круглосуточного мониторинга обстановки и организации реагирования на угрозы возникновения и возникновение ЧС с использованием возможностей АИУС </w:t>
      </w:r>
      <w:r w:rsidR="00A46120" w:rsidRPr="008C0A5D">
        <w:rPr>
          <w:color w:val="595959" w:themeColor="text1" w:themeTint="A6"/>
        </w:rPr>
        <w:t>МОСЧС</w:t>
      </w:r>
      <w:r w:rsidRPr="008C0A5D">
        <w:rPr>
          <w:color w:val="595959" w:themeColor="text1" w:themeTint="A6"/>
        </w:rPr>
        <w:t xml:space="preserve">, АПК «Безопасный город» и других информационных систем, используемых органами управления </w:t>
      </w:r>
      <w:r w:rsidR="00F558F9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 xml:space="preserve">СЧС на территории </w:t>
      </w:r>
      <w:r w:rsidR="003D2B4D" w:rsidRPr="008C0A5D">
        <w:rPr>
          <w:color w:val="595959" w:themeColor="text1" w:themeTint="A6"/>
        </w:rPr>
        <w:t>Пушкинского городского округа Московской области</w:t>
      </w:r>
      <w:r w:rsidRPr="008C0A5D">
        <w:rPr>
          <w:color w:val="595959" w:themeColor="text1" w:themeTint="A6"/>
        </w:rPr>
        <w:t>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3. Система обеспечения вызова экстренных оперативных служб по единому номеру «112». Правила приема и отработки вызова (сообщения о происшествии) операторами ЕДДС.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36"/>
        </w:numPr>
        <w:shd w:val="clear" w:color="auto" w:fill="auto"/>
        <w:tabs>
          <w:tab w:val="left" w:pos="993"/>
          <w:tab w:val="left" w:pos="110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Назначение, структура системы обеспечения вызова экстренных оперативных служб по единому номеру «112» и её функциональные возможности. ЕДДС как основа для создания системы-112. Основные подсистемы системы -112.</w:t>
      </w:r>
    </w:p>
    <w:p w:rsidR="003326D1" w:rsidRPr="008C0A5D" w:rsidRDefault="003F7477" w:rsidP="008C6A40">
      <w:pPr>
        <w:pStyle w:val="1"/>
        <w:numPr>
          <w:ilvl w:val="0"/>
          <w:numId w:val="36"/>
        </w:numPr>
        <w:shd w:val="clear" w:color="auto" w:fill="auto"/>
        <w:tabs>
          <w:tab w:val="left" w:pos="993"/>
          <w:tab w:val="left" w:pos="104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Правила приема и обработки вызова (сообщения о происшествии) ЕДДС, </w:t>
      </w:r>
      <w:proofErr w:type="gramStart"/>
      <w:r w:rsidRPr="008C0A5D">
        <w:rPr>
          <w:color w:val="595959" w:themeColor="text1" w:themeTint="A6"/>
        </w:rPr>
        <w:t>интегрированных</w:t>
      </w:r>
      <w:proofErr w:type="gramEnd"/>
      <w:r w:rsidRPr="008C0A5D">
        <w:rPr>
          <w:color w:val="595959" w:themeColor="text1" w:themeTint="A6"/>
        </w:rPr>
        <w:t xml:space="preserve"> с системой-112. Алгоритм действий старшего оперативного дежурного, его помощника и оператора ЕДДС при угрозе и возникновении ЧС, а также получении информации по телефону «112». Порядок ведения учетных форм. Порядок размещения информации о ходе и об окончании мероприятий по экстренному реагированию на принятый вызов.</w:t>
      </w:r>
    </w:p>
    <w:p w:rsidR="003326D1" w:rsidRPr="008C0A5D" w:rsidRDefault="003F7477" w:rsidP="008C6A40">
      <w:pPr>
        <w:pStyle w:val="1"/>
        <w:numPr>
          <w:ilvl w:val="0"/>
          <w:numId w:val="3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Работа старшего оперативного дежурного, его помощника и оператора ЕДДС за автоматизированным рабочим местом, интегрированным с системой - 112. Порядок заполнения и форма карточки информационного обмена. Особенности приема и обработки </w:t>
      </w:r>
      <w:r w:rsidRPr="008C0A5D">
        <w:rPr>
          <w:color w:val="595959" w:themeColor="text1" w:themeTint="A6"/>
          <w:lang w:val="en-US"/>
        </w:rPr>
        <w:t>SMS</w:t>
      </w:r>
      <w:r w:rsidRPr="008C0A5D">
        <w:rPr>
          <w:color w:val="595959" w:themeColor="text1" w:themeTint="A6"/>
        </w:rPr>
        <w:t xml:space="preserve">, </w:t>
      </w:r>
      <w:proofErr w:type="spellStart"/>
      <w:proofErr w:type="gramStart"/>
      <w:r w:rsidRPr="008C0A5D">
        <w:rPr>
          <w:color w:val="595959" w:themeColor="text1" w:themeTint="A6"/>
        </w:rPr>
        <w:t>факс-сообщения</w:t>
      </w:r>
      <w:proofErr w:type="spellEnd"/>
      <w:proofErr w:type="gramEnd"/>
      <w:r w:rsidRPr="008C0A5D">
        <w:rPr>
          <w:color w:val="595959" w:themeColor="text1" w:themeTint="A6"/>
        </w:rPr>
        <w:t>. Особенности приема и обработка сигнала от датчиков, установленных на стационарных объектах.</w:t>
      </w:r>
    </w:p>
    <w:p w:rsidR="003326D1" w:rsidRPr="008C0A5D" w:rsidRDefault="003F7477" w:rsidP="008C6A40">
      <w:pPr>
        <w:pStyle w:val="1"/>
        <w:numPr>
          <w:ilvl w:val="0"/>
          <w:numId w:val="36"/>
        </w:numPr>
        <w:shd w:val="clear" w:color="auto" w:fill="auto"/>
        <w:tabs>
          <w:tab w:val="left" w:pos="993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Отработка алгоритма по организации взаимодействия операторов центра обеспечения вызовов, диспетчеров ДДС по вводным, задаваемым преподавателем, в том числе при возникновении и ликвидации последствий ЧС на объекте с массовым пребыванием людей.</w:t>
      </w:r>
    </w:p>
    <w:p w:rsidR="003326D1" w:rsidRPr="008C0A5D" w:rsidRDefault="003F7477" w:rsidP="008C6A40">
      <w:pPr>
        <w:pStyle w:val="1"/>
        <w:numPr>
          <w:ilvl w:val="0"/>
          <w:numId w:val="36"/>
        </w:numPr>
        <w:shd w:val="clear" w:color="auto" w:fill="auto"/>
        <w:tabs>
          <w:tab w:val="left" w:pos="993"/>
          <w:tab w:val="left" w:pos="109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Отработка карточки информационного обмена в роли «оператор ЕДДС». Особенности работы оператора ЕДДС: </w:t>
      </w:r>
      <w:proofErr w:type="gramStart"/>
      <w:r w:rsidRPr="008C0A5D">
        <w:rPr>
          <w:color w:val="595959" w:themeColor="text1" w:themeTint="A6"/>
        </w:rPr>
        <w:t>контроль за</w:t>
      </w:r>
      <w:proofErr w:type="gramEnd"/>
      <w:r w:rsidRPr="008C0A5D">
        <w:rPr>
          <w:color w:val="595959" w:themeColor="text1" w:themeTint="A6"/>
        </w:rPr>
        <w:t xml:space="preserve"> реагированием на происшествие, анализ и ввод в базу данных информации, полученной по результатам реагирования.</w:t>
      </w:r>
    </w:p>
    <w:p w:rsidR="003326D1" w:rsidRPr="008C0A5D" w:rsidRDefault="003F7477" w:rsidP="008C6A40">
      <w:pPr>
        <w:pStyle w:val="1"/>
        <w:numPr>
          <w:ilvl w:val="0"/>
          <w:numId w:val="3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Круглосуточный мониторинг обстановки и организация реагирования на угрозы возникновения и возникновение ЧС с использованием современных информационных систем.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4. Предназначение, состав, структура, оснащение техническими средствами управления, задачи и организация работы ЕДДС с учетом ввода в действие </w:t>
      </w:r>
      <w:r w:rsidR="00187B42" w:rsidRPr="008C0A5D">
        <w:rPr>
          <w:b/>
          <w:i/>
          <w:color w:val="595959" w:themeColor="text1" w:themeTint="A6"/>
        </w:rPr>
        <w:t>С</w:t>
      </w:r>
      <w:r w:rsidRPr="008C0A5D">
        <w:rPr>
          <w:b/>
          <w:i/>
          <w:color w:val="595959" w:themeColor="text1" w:themeTint="A6"/>
        </w:rPr>
        <w:t>истемы -</w:t>
      </w:r>
      <w:r w:rsidR="00187B42" w:rsidRPr="008C0A5D">
        <w:rPr>
          <w:b/>
          <w:i/>
          <w:color w:val="595959" w:themeColor="text1" w:themeTint="A6"/>
        </w:rPr>
        <w:t xml:space="preserve"> </w:t>
      </w:r>
      <w:r w:rsidRPr="008C0A5D">
        <w:rPr>
          <w:b/>
          <w:i/>
          <w:color w:val="595959" w:themeColor="text1" w:themeTint="A6"/>
        </w:rPr>
        <w:t>112.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3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Предназначение, состав и структура ЕДДС. Оснащение техническими средствами управления.</w:t>
      </w:r>
    </w:p>
    <w:p w:rsidR="003326D1" w:rsidRPr="008C0A5D" w:rsidRDefault="003F7477" w:rsidP="008C6A40">
      <w:pPr>
        <w:pStyle w:val="1"/>
        <w:numPr>
          <w:ilvl w:val="0"/>
          <w:numId w:val="37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Задачи ЕДДС. Режимы функционирования ЕДДС.</w:t>
      </w:r>
    </w:p>
    <w:p w:rsidR="003326D1" w:rsidRPr="008C0A5D" w:rsidRDefault="003F7477" w:rsidP="008C6A40">
      <w:pPr>
        <w:pStyle w:val="1"/>
        <w:numPr>
          <w:ilvl w:val="0"/>
          <w:numId w:val="37"/>
        </w:numPr>
        <w:shd w:val="clear" w:color="auto" w:fill="auto"/>
        <w:tabs>
          <w:tab w:val="left" w:pos="993"/>
          <w:tab w:val="left" w:pos="104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работы, функции и задачи ЕДДС при начале выполнения мероприятий ГО.</w:t>
      </w:r>
    </w:p>
    <w:p w:rsidR="003326D1" w:rsidRPr="008C0A5D" w:rsidRDefault="003F7477" w:rsidP="008C6A40">
      <w:pPr>
        <w:pStyle w:val="1"/>
        <w:numPr>
          <w:ilvl w:val="0"/>
          <w:numId w:val="37"/>
        </w:numPr>
        <w:shd w:val="clear" w:color="auto" w:fill="auto"/>
        <w:tabs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Руководящие, планирующие и отчетные документы, определяющие задачи, функции и полномочия ЕДДС с учетом ввода в действие системы -112.</w:t>
      </w:r>
    </w:p>
    <w:p w:rsidR="003326D1" w:rsidRPr="008C0A5D" w:rsidRDefault="003F7477" w:rsidP="008C6A40">
      <w:pPr>
        <w:pStyle w:val="22"/>
        <w:keepNext/>
        <w:keepLines/>
        <w:numPr>
          <w:ilvl w:val="1"/>
          <w:numId w:val="37"/>
        </w:numPr>
        <w:shd w:val="clear" w:color="auto" w:fill="auto"/>
        <w:tabs>
          <w:tab w:val="left" w:pos="993"/>
          <w:tab w:val="left" w:pos="1134"/>
        </w:tabs>
        <w:spacing w:before="120" w:line="240" w:lineRule="auto"/>
        <w:ind w:firstLine="709"/>
        <w:rPr>
          <w:color w:val="595959" w:themeColor="text1" w:themeTint="A6"/>
        </w:rPr>
      </w:pPr>
      <w:bookmarkStart w:id="7" w:name="bookmark7"/>
      <w:r w:rsidRPr="008C0A5D">
        <w:rPr>
          <w:color w:val="595959" w:themeColor="text1" w:themeTint="A6"/>
        </w:rPr>
        <w:t>Содержание тем занятий модуля «Организация и осуществление подготовки населения в области ГО и защиты от ЧС»</w:t>
      </w:r>
      <w:bookmarkEnd w:id="7"/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1. Деятельность должностных лиц и специалистов ГО и </w:t>
      </w:r>
      <w:r w:rsidR="00187B42" w:rsidRPr="008C0A5D">
        <w:rPr>
          <w:b/>
          <w:i/>
          <w:color w:val="595959" w:themeColor="text1" w:themeTint="A6"/>
        </w:rPr>
        <w:t>МО</w:t>
      </w:r>
      <w:r w:rsidRPr="008C0A5D">
        <w:rPr>
          <w:b/>
          <w:i/>
          <w:color w:val="595959" w:themeColor="text1" w:themeTint="A6"/>
        </w:rPr>
        <w:t>СЧС по организации подготовки населения в области ГО и защиты от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38"/>
        </w:numPr>
        <w:shd w:val="clear" w:color="auto" w:fill="auto"/>
        <w:tabs>
          <w:tab w:val="left" w:pos="993"/>
          <w:tab w:val="left" w:pos="104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Сущность и задачи подготовки населения Российской Федерации в области ГО и защиты от ЧС.</w:t>
      </w:r>
    </w:p>
    <w:p w:rsidR="003326D1" w:rsidRPr="008C0A5D" w:rsidRDefault="003F7477" w:rsidP="008C6A40">
      <w:pPr>
        <w:pStyle w:val="1"/>
        <w:numPr>
          <w:ilvl w:val="0"/>
          <w:numId w:val="38"/>
        </w:numPr>
        <w:shd w:val="clear" w:color="auto" w:fill="auto"/>
        <w:tabs>
          <w:tab w:val="left" w:pos="993"/>
          <w:tab w:val="left" w:pos="116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 нормативных правовых актов по организации и осуществлению подготовки населения в области ГО и защиты от ЧС.</w:t>
      </w:r>
    </w:p>
    <w:p w:rsidR="003326D1" w:rsidRPr="008C0A5D" w:rsidRDefault="003F7477" w:rsidP="008C6A40">
      <w:pPr>
        <w:pStyle w:val="1"/>
        <w:numPr>
          <w:ilvl w:val="0"/>
          <w:numId w:val="38"/>
        </w:numPr>
        <w:shd w:val="clear" w:color="auto" w:fill="auto"/>
        <w:tabs>
          <w:tab w:val="left" w:pos="993"/>
          <w:tab w:val="left" w:pos="106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Структура единой системы подготовки населения в области ГО и защиты от ЧС.</w:t>
      </w:r>
    </w:p>
    <w:p w:rsidR="003326D1" w:rsidRPr="008C0A5D" w:rsidRDefault="003F7477" w:rsidP="008C6A40">
      <w:pPr>
        <w:pStyle w:val="1"/>
        <w:numPr>
          <w:ilvl w:val="0"/>
          <w:numId w:val="38"/>
        </w:numPr>
        <w:shd w:val="clear" w:color="auto" w:fill="auto"/>
        <w:tabs>
          <w:tab w:val="left" w:pos="993"/>
          <w:tab w:val="left" w:pos="114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Формы подготовки и перечень групп населения, подлежащих подготовке.</w:t>
      </w:r>
    </w:p>
    <w:p w:rsidR="003326D1" w:rsidRPr="008C0A5D" w:rsidRDefault="003F7477" w:rsidP="008C6A40">
      <w:pPr>
        <w:pStyle w:val="1"/>
        <w:numPr>
          <w:ilvl w:val="0"/>
          <w:numId w:val="38"/>
        </w:numPr>
        <w:shd w:val="clear" w:color="auto" w:fill="auto"/>
        <w:tabs>
          <w:tab w:val="left" w:pos="993"/>
          <w:tab w:val="left" w:pos="109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Состав и содержание учебно-материальной базы для подготовки населения в области ГО и защиты от ЧС.</w:t>
      </w:r>
    </w:p>
    <w:p w:rsidR="003326D1" w:rsidRPr="008C0A5D" w:rsidRDefault="003F7477" w:rsidP="008C6A40">
      <w:pPr>
        <w:pStyle w:val="1"/>
        <w:numPr>
          <w:ilvl w:val="0"/>
          <w:numId w:val="38"/>
        </w:numPr>
        <w:shd w:val="clear" w:color="auto" w:fill="auto"/>
        <w:tabs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Мероприятия по организации подготовки населения в области ГО и защиты от ЧС.</w:t>
      </w:r>
    </w:p>
    <w:p w:rsidR="003326D1" w:rsidRPr="008C0A5D" w:rsidRDefault="003F7477" w:rsidP="008C6A40">
      <w:pPr>
        <w:pStyle w:val="1"/>
        <w:numPr>
          <w:ilvl w:val="0"/>
          <w:numId w:val="38"/>
        </w:numPr>
        <w:shd w:val="clear" w:color="auto" w:fill="auto"/>
        <w:tabs>
          <w:tab w:val="left" w:pos="993"/>
          <w:tab w:val="left" w:pos="112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Полномочия и обязанности должностных лиц по организации подготовки населения в области ГО и защиты от ЧС.</w:t>
      </w:r>
    </w:p>
    <w:p w:rsidR="0014681B" w:rsidRPr="008C0A5D" w:rsidRDefault="0014681B" w:rsidP="0014681B">
      <w:pPr>
        <w:pStyle w:val="1"/>
        <w:shd w:val="clear" w:color="auto" w:fill="auto"/>
        <w:tabs>
          <w:tab w:val="left" w:pos="993"/>
          <w:tab w:val="left" w:pos="1129"/>
        </w:tabs>
        <w:spacing w:line="240" w:lineRule="auto"/>
        <w:ind w:left="709"/>
        <w:jc w:val="both"/>
        <w:rPr>
          <w:color w:val="595959" w:themeColor="text1" w:themeTint="A6"/>
        </w:rPr>
      </w:pP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2. Организация подготовки работников организаций в области ГО и защиты от ЧС, а также подготовки спасательных служб, НАСФ и НФГО.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3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Планирование и организация подготовки в области ГО и защиты от ЧС руководителей (работников) структурных подразделений, уполномоченных на решение задач в области ГО, и других работников организаций, а также руководителей и личного состава спасательных служб, НАСФ и НФГО организаций.</w:t>
      </w:r>
    </w:p>
    <w:p w:rsidR="003326D1" w:rsidRPr="008C0A5D" w:rsidRDefault="003F7477" w:rsidP="008C6A40">
      <w:pPr>
        <w:pStyle w:val="1"/>
        <w:numPr>
          <w:ilvl w:val="0"/>
          <w:numId w:val="39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 к программам курсового обучения и проведения вводного инструктажа. Их структура и содержание. Документы по планированию и учету мероприятий подготовки, их содержание и порядок ведения.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3. Организация и проведение учений и тренировок по ГО и защите от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4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Виды учений и тренировок, основы их организации и проведения.</w:t>
      </w:r>
    </w:p>
    <w:p w:rsidR="003326D1" w:rsidRPr="008C0A5D" w:rsidRDefault="003F7477" w:rsidP="008C6A40">
      <w:pPr>
        <w:pStyle w:val="1"/>
        <w:numPr>
          <w:ilvl w:val="0"/>
          <w:numId w:val="40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Сущность и цели командно-штабных учений. Подготовка учений, разработка учебно-методических документов. Методика проведения учения.</w:t>
      </w:r>
    </w:p>
    <w:p w:rsidR="003326D1" w:rsidRPr="008C0A5D" w:rsidRDefault="003F7477" w:rsidP="008C6A40">
      <w:pPr>
        <w:pStyle w:val="1"/>
        <w:numPr>
          <w:ilvl w:val="0"/>
          <w:numId w:val="40"/>
        </w:numPr>
        <w:shd w:val="clear" w:color="auto" w:fill="auto"/>
        <w:tabs>
          <w:tab w:val="left" w:pos="993"/>
          <w:tab w:val="left" w:pos="102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Сущность и цели тактико-специальных учений. Подготовка тактико</w:t>
      </w:r>
      <w:r w:rsidR="00187B42" w:rsidRPr="008C0A5D">
        <w:rPr>
          <w:color w:val="595959" w:themeColor="text1" w:themeTint="A6"/>
        </w:rPr>
        <w:t>-</w:t>
      </w:r>
      <w:r w:rsidRPr="008C0A5D">
        <w:rPr>
          <w:color w:val="595959" w:themeColor="text1" w:themeTint="A6"/>
        </w:rPr>
        <w:softHyphen/>
        <w:t>специального учения. Руководство учением. Разработка учебно-методических документов. Методика проведения учения.</w:t>
      </w:r>
    </w:p>
    <w:p w:rsidR="003326D1" w:rsidRPr="008C0A5D" w:rsidRDefault="003F7477" w:rsidP="008C6A40">
      <w:pPr>
        <w:pStyle w:val="1"/>
        <w:numPr>
          <w:ilvl w:val="0"/>
          <w:numId w:val="40"/>
        </w:numPr>
        <w:shd w:val="clear" w:color="auto" w:fill="auto"/>
        <w:tabs>
          <w:tab w:val="left" w:pos="993"/>
          <w:tab w:val="left" w:pos="108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Сущность и цели комплексных учений. Подготовка комплексного учения. Руководство учением. Разработка учебно-методических документов. Методика проведения учения.</w:t>
      </w:r>
    </w:p>
    <w:p w:rsidR="003326D1" w:rsidRPr="008C0A5D" w:rsidRDefault="003F7477" w:rsidP="008C6A40">
      <w:pPr>
        <w:pStyle w:val="1"/>
        <w:numPr>
          <w:ilvl w:val="0"/>
          <w:numId w:val="40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Сущность и цели объектовых тренировок. Подготовка объектовой тренировки. Руководство тренировкой. Разработка учебно-методических документов. Методика проведения объектовой тренировки.</w:t>
      </w:r>
    </w:p>
    <w:p w:rsidR="003326D1" w:rsidRPr="008C0A5D" w:rsidRDefault="003F7477" w:rsidP="008C6A40">
      <w:pPr>
        <w:pStyle w:val="1"/>
        <w:numPr>
          <w:ilvl w:val="0"/>
          <w:numId w:val="40"/>
        </w:numPr>
        <w:shd w:val="clear" w:color="auto" w:fill="auto"/>
        <w:tabs>
          <w:tab w:val="left" w:pos="993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Сущность и цели проведения Дня защиты детей в образовательных организациях, соревнований «Школа безопасности» и полевых лагерей «Юный спасатель». Планирование, подготовка и методика проведения. Разработка учебно-методических документов.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4. Организация пропаганды и информирования населения в области ГО и защиты от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41"/>
        </w:numPr>
        <w:shd w:val="clear" w:color="auto" w:fill="auto"/>
        <w:tabs>
          <w:tab w:val="left" w:pos="993"/>
          <w:tab w:val="left" w:pos="1057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Задачи и содержание пропаганды и информирования населения в области ГО и защиты от ЧС.</w:t>
      </w:r>
    </w:p>
    <w:p w:rsidR="003326D1" w:rsidRPr="008C0A5D" w:rsidRDefault="003F7477" w:rsidP="008C6A40">
      <w:pPr>
        <w:pStyle w:val="1"/>
        <w:numPr>
          <w:ilvl w:val="0"/>
          <w:numId w:val="4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Организация пропаганды и информирования населения.</w:t>
      </w:r>
    </w:p>
    <w:p w:rsidR="003326D1" w:rsidRPr="008C0A5D" w:rsidRDefault="003F7477" w:rsidP="008C6A40">
      <w:pPr>
        <w:pStyle w:val="1"/>
        <w:numPr>
          <w:ilvl w:val="0"/>
          <w:numId w:val="41"/>
        </w:numPr>
        <w:shd w:val="clear" w:color="auto" w:fill="auto"/>
        <w:tabs>
          <w:tab w:val="left" w:pos="993"/>
          <w:tab w:val="left" w:pos="109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Порядок взаимодействия со средствами массовой информации в интересах пропаганды и информирования населения в области ГО и защиты от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5. Требования основных нормативных правовых документов, регламентирующих создание и деятельность курсов ГО.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42"/>
        </w:numPr>
        <w:shd w:val="clear" w:color="auto" w:fill="auto"/>
        <w:tabs>
          <w:tab w:val="left" w:pos="874"/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.Требования нормативных правовых актов и методических документов по созданию и обеспечению функционирования курсов ГО.</w:t>
      </w:r>
    </w:p>
    <w:p w:rsidR="003326D1" w:rsidRPr="008C0A5D" w:rsidRDefault="003F7477" w:rsidP="008C6A40">
      <w:pPr>
        <w:pStyle w:val="1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Локальные нормативные акты курсов ГО (понятие, признаки, виды и формы). Требования к локальным нормативным актам.</w:t>
      </w:r>
    </w:p>
    <w:p w:rsidR="003326D1" w:rsidRPr="008C0A5D" w:rsidRDefault="003F7477" w:rsidP="008C6A40">
      <w:pPr>
        <w:pStyle w:val="1"/>
        <w:numPr>
          <w:ilvl w:val="0"/>
          <w:numId w:val="43"/>
        </w:numPr>
        <w:shd w:val="clear" w:color="auto" w:fill="auto"/>
        <w:tabs>
          <w:tab w:val="left" w:pos="993"/>
          <w:tab w:val="left" w:pos="114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Организация процесса обучения. Формы и методы проведения занятий. Организация учебной и методической работы курсов ГО.</w:t>
      </w:r>
    </w:p>
    <w:p w:rsidR="003326D1" w:rsidRPr="008C0A5D" w:rsidRDefault="003F7477" w:rsidP="008C6A40">
      <w:pPr>
        <w:pStyle w:val="1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Учебная материальная база курсов ГО.</w:t>
      </w:r>
    </w:p>
    <w:p w:rsidR="003326D1" w:rsidRPr="008C0A5D" w:rsidRDefault="003F7477" w:rsidP="008C6A40">
      <w:pPr>
        <w:pStyle w:val="1"/>
        <w:numPr>
          <w:ilvl w:val="0"/>
          <w:numId w:val="4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Требования к организации и осуществлению платной деятельности.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6. Особенности деятельности должностных лиц ГО и </w:t>
      </w:r>
      <w:r w:rsidR="00187B42" w:rsidRPr="008C0A5D">
        <w:rPr>
          <w:b/>
          <w:i/>
          <w:color w:val="595959" w:themeColor="text1" w:themeTint="A6"/>
        </w:rPr>
        <w:t>МО</w:t>
      </w:r>
      <w:r w:rsidRPr="008C0A5D">
        <w:rPr>
          <w:b/>
          <w:i/>
          <w:color w:val="595959" w:themeColor="text1" w:themeTint="A6"/>
        </w:rPr>
        <w:t>СЧС по</w:t>
      </w:r>
      <w:r w:rsidR="00187B42" w:rsidRPr="008C0A5D">
        <w:rPr>
          <w:b/>
          <w:i/>
          <w:color w:val="595959" w:themeColor="text1" w:themeTint="A6"/>
        </w:rPr>
        <w:t xml:space="preserve"> </w:t>
      </w:r>
      <w:r w:rsidRPr="008C0A5D">
        <w:rPr>
          <w:b/>
          <w:i/>
          <w:color w:val="595959" w:themeColor="text1" w:themeTint="A6"/>
        </w:rPr>
        <w:t>организации подготовки в области ГО и защиты от ЧС неработающего населения, а также по участию в обучении подрастающего поколения в области безопасности жизнедеятельности.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44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Планирование и </w:t>
      </w:r>
      <w:proofErr w:type="gramStart"/>
      <w:r w:rsidRPr="008C0A5D">
        <w:rPr>
          <w:color w:val="595959" w:themeColor="text1" w:themeTint="A6"/>
        </w:rPr>
        <w:t>контроль за</w:t>
      </w:r>
      <w:proofErr w:type="gramEnd"/>
      <w:r w:rsidRPr="008C0A5D">
        <w:rPr>
          <w:color w:val="595959" w:themeColor="text1" w:themeTint="A6"/>
        </w:rPr>
        <w:t xml:space="preserve"> проведением мероприятий по подготовке неработающего населения.</w:t>
      </w:r>
    </w:p>
    <w:p w:rsidR="003326D1" w:rsidRPr="008C0A5D" w:rsidRDefault="003F7477" w:rsidP="008C6A40">
      <w:pPr>
        <w:pStyle w:val="1"/>
        <w:numPr>
          <w:ilvl w:val="0"/>
          <w:numId w:val="44"/>
        </w:numPr>
        <w:shd w:val="clear" w:color="auto" w:fill="auto"/>
        <w:tabs>
          <w:tab w:val="left" w:pos="993"/>
          <w:tab w:val="left" w:pos="1062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Координация деятельности органов и организаций, участвующих в подготовке неработающего населения.</w:t>
      </w:r>
    </w:p>
    <w:p w:rsidR="003326D1" w:rsidRPr="008C0A5D" w:rsidRDefault="003F7477" w:rsidP="008C6A40">
      <w:pPr>
        <w:pStyle w:val="1"/>
        <w:numPr>
          <w:ilvl w:val="0"/>
          <w:numId w:val="44"/>
        </w:numPr>
        <w:shd w:val="clear" w:color="auto" w:fill="auto"/>
        <w:tabs>
          <w:tab w:val="left" w:pos="993"/>
          <w:tab w:val="left" w:pos="115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Организация разработки, изготовления и внедрения наглядных пособий, памяток, листовок и другой пропагандистской литературы в интересах подготовки неработающего населения.</w:t>
      </w:r>
    </w:p>
    <w:p w:rsidR="003326D1" w:rsidRPr="008C0A5D" w:rsidRDefault="003F7477" w:rsidP="008C6A40">
      <w:pPr>
        <w:pStyle w:val="1"/>
        <w:numPr>
          <w:ilvl w:val="0"/>
          <w:numId w:val="44"/>
        </w:numPr>
        <w:shd w:val="clear" w:color="auto" w:fill="auto"/>
        <w:tabs>
          <w:tab w:val="left" w:pos="993"/>
          <w:tab w:val="left" w:pos="110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Взаимодействие должностных лиц ГО и </w:t>
      </w:r>
      <w:r w:rsidR="00187B42" w:rsidRPr="008C0A5D">
        <w:rPr>
          <w:color w:val="595959" w:themeColor="text1" w:themeTint="A6"/>
        </w:rPr>
        <w:t>МО</w:t>
      </w:r>
      <w:r w:rsidRPr="008C0A5D">
        <w:rPr>
          <w:color w:val="595959" w:themeColor="text1" w:themeTint="A6"/>
        </w:rPr>
        <w:t>СЧС с должностными лицами органов управления образованием и образовательными организациями по изучению ОБЖ и БЖД, а также проведению мероприятий с подрастающим поколением в области безопасности жизнедеятельности.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7. Организация безопасной образовательной среды и охрана труда </w:t>
      </w:r>
      <w:proofErr w:type="gramStart"/>
      <w:r w:rsidRPr="008C0A5D">
        <w:rPr>
          <w:b/>
          <w:i/>
          <w:color w:val="595959" w:themeColor="text1" w:themeTint="A6"/>
        </w:rPr>
        <w:t>курсах</w:t>
      </w:r>
      <w:proofErr w:type="gramEnd"/>
      <w:r w:rsidRPr="008C0A5D">
        <w:rPr>
          <w:b/>
          <w:i/>
          <w:color w:val="595959" w:themeColor="text1" w:themeTint="A6"/>
        </w:rPr>
        <w:t xml:space="preserve"> ГО, УКП.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45"/>
        </w:numPr>
        <w:shd w:val="clear" w:color="auto" w:fill="auto"/>
        <w:tabs>
          <w:tab w:val="left" w:pos="993"/>
          <w:tab w:val="left" w:pos="1125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Основные требования нормативных правовых актов Российской Федерации, регламентирующих безопасность в образовательных организациях. Система мер и мероприятий по достижению безопасности образовательной организации. Основные формы и методы работы по обеспечению безопасности образовательной среды.</w:t>
      </w:r>
    </w:p>
    <w:p w:rsidR="003326D1" w:rsidRPr="008C0A5D" w:rsidRDefault="003F7477" w:rsidP="008C6A40">
      <w:pPr>
        <w:pStyle w:val="1"/>
        <w:numPr>
          <w:ilvl w:val="0"/>
          <w:numId w:val="45"/>
        </w:numPr>
        <w:shd w:val="clear" w:color="auto" w:fill="auto"/>
        <w:tabs>
          <w:tab w:val="left" w:pos="993"/>
          <w:tab w:val="left" w:pos="1120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Основные требования к обеспечению пожарной безопасности и соблюдению санитарно-эпидемиологических норм и правил в образовательной организации.</w:t>
      </w:r>
    </w:p>
    <w:p w:rsidR="003326D1" w:rsidRPr="008C0A5D" w:rsidRDefault="003F7477" w:rsidP="008C6A40">
      <w:pPr>
        <w:pStyle w:val="1"/>
        <w:numPr>
          <w:ilvl w:val="0"/>
          <w:numId w:val="45"/>
        </w:numPr>
        <w:shd w:val="clear" w:color="auto" w:fill="auto"/>
        <w:tabs>
          <w:tab w:val="left" w:pos="993"/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Роль и место охраны труда в системе обеспечения безопасности образовательной среды. Основные принципы обеспечения безопасности и охраны труда.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>Тема 8. Применение электронного обучения и дистанционных образовательных технологий при реализации программ обучения в области ГО и защиты от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Занятие 1 (лекция). Теоретические основы организации дистанционных образовательных технологий при обучении в области ГО и защиты от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46"/>
        </w:numPr>
        <w:shd w:val="clear" w:color="auto" w:fill="auto"/>
        <w:tabs>
          <w:tab w:val="left" w:pos="993"/>
          <w:tab w:val="left" w:pos="1038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Понятие электронного обучения, ДОТ. Основные виды ДОТ. Кейс-технология. Интернет технология. Телекоммуникационная технология. Их характеристики. Способы применения ДОТ при обучении различных групп населения в области ГО и защиты от ЧС.</w:t>
      </w:r>
    </w:p>
    <w:p w:rsidR="003326D1" w:rsidRPr="008C0A5D" w:rsidRDefault="003F7477" w:rsidP="008C6A40">
      <w:pPr>
        <w:pStyle w:val="1"/>
        <w:numPr>
          <w:ilvl w:val="0"/>
          <w:numId w:val="46"/>
        </w:numPr>
        <w:shd w:val="clear" w:color="auto" w:fill="auto"/>
        <w:tabs>
          <w:tab w:val="left" w:pos="993"/>
          <w:tab w:val="left" w:pos="136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Основные требования к электронной информационн</w:t>
      </w:r>
      <w:proofErr w:type="gramStart"/>
      <w:r w:rsidRPr="008C0A5D">
        <w:rPr>
          <w:color w:val="595959" w:themeColor="text1" w:themeTint="A6"/>
        </w:rPr>
        <w:t>о-</w:t>
      </w:r>
      <w:proofErr w:type="gramEnd"/>
      <w:r w:rsidRPr="008C0A5D">
        <w:rPr>
          <w:color w:val="595959" w:themeColor="text1" w:themeTint="A6"/>
        </w:rPr>
        <w:t xml:space="preserve"> образовательной среде при реализации программ обучения в области ГО и защиты от ЧС с применением ДОТ. Требования к материально-технической базе при реализации программ обучения в области ГО и защиты от ЧС с применением ДОТ. Особенности подготовки и методического сопровождения педагогических работников, осуществляющих обучение с применением ДОТ. Трудности при использовании ДОТ в обучении.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Занятие 2 (практическое занятие). Разработка и создание на одной из общедоступных платформ заданий к занятию по ГО и защите от ЧС с применением ДОТ.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before="120" w:line="240" w:lineRule="auto"/>
        <w:ind w:firstLine="709"/>
        <w:jc w:val="both"/>
        <w:rPr>
          <w:b/>
          <w:i/>
          <w:color w:val="595959" w:themeColor="text1" w:themeTint="A6"/>
        </w:rPr>
      </w:pPr>
      <w:r w:rsidRPr="008C0A5D">
        <w:rPr>
          <w:b/>
          <w:i/>
          <w:color w:val="595959" w:themeColor="text1" w:themeTint="A6"/>
        </w:rPr>
        <w:t xml:space="preserve">Тема 9. Принципы, методы, процедуры и инструменты </w:t>
      </w:r>
      <w:proofErr w:type="gramStart"/>
      <w:r w:rsidRPr="008C0A5D">
        <w:rPr>
          <w:b/>
          <w:i/>
          <w:color w:val="595959" w:themeColor="text1" w:themeTint="A6"/>
        </w:rPr>
        <w:t>оценки результатов освоения программ обучения</w:t>
      </w:r>
      <w:proofErr w:type="gramEnd"/>
      <w:r w:rsidRPr="008C0A5D">
        <w:rPr>
          <w:b/>
          <w:i/>
          <w:color w:val="595959" w:themeColor="text1" w:themeTint="A6"/>
        </w:rPr>
        <w:t xml:space="preserve"> в области ГО и защиты от ЧС.</w:t>
      </w:r>
    </w:p>
    <w:p w:rsidR="003326D1" w:rsidRPr="008C0A5D" w:rsidRDefault="003F7477" w:rsidP="008C6A40">
      <w:pPr>
        <w:pStyle w:val="1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Учебные вопросы:</w:t>
      </w:r>
    </w:p>
    <w:p w:rsidR="003326D1" w:rsidRPr="008C0A5D" w:rsidRDefault="003F7477" w:rsidP="008C6A40">
      <w:pPr>
        <w:pStyle w:val="1"/>
        <w:numPr>
          <w:ilvl w:val="0"/>
          <w:numId w:val="47"/>
        </w:numPr>
        <w:shd w:val="clear" w:color="auto" w:fill="auto"/>
        <w:tabs>
          <w:tab w:val="left" w:pos="993"/>
          <w:tab w:val="left" w:pos="106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Управление качеством обучения с учетом требований примерных программ. Обеспечение системы качества обучения.</w:t>
      </w:r>
    </w:p>
    <w:p w:rsidR="003326D1" w:rsidRPr="008C0A5D" w:rsidRDefault="003F7477" w:rsidP="008C6A40">
      <w:pPr>
        <w:pStyle w:val="1"/>
        <w:numPr>
          <w:ilvl w:val="0"/>
          <w:numId w:val="47"/>
        </w:numPr>
        <w:shd w:val="clear" w:color="auto" w:fill="auto"/>
        <w:tabs>
          <w:tab w:val="left" w:pos="993"/>
          <w:tab w:val="left" w:pos="1095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Инструменты </w:t>
      </w:r>
      <w:proofErr w:type="gramStart"/>
      <w:r w:rsidRPr="008C0A5D">
        <w:rPr>
          <w:color w:val="595959" w:themeColor="text1" w:themeTint="A6"/>
        </w:rPr>
        <w:t>оценки результатов освоения программ курсового обучения</w:t>
      </w:r>
      <w:proofErr w:type="gramEnd"/>
      <w:r w:rsidRPr="008C0A5D">
        <w:rPr>
          <w:color w:val="595959" w:themeColor="text1" w:themeTint="A6"/>
        </w:rPr>
        <w:t xml:space="preserve"> в области ГО и защиты от ЧС.</w:t>
      </w:r>
    </w:p>
    <w:p w:rsidR="003326D1" w:rsidRPr="008C0A5D" w:rsidRDefault="003F7477" w:rsidP="008C6A40">
      <w:pPr>
        <w:pStyle w:val="1"/>
        <w:numPr>
          <w:ilvl w:val="0"/>
          <w:numId w:val="47"/>
        </w:numPr>
        <w:shd w:val="clear" w:color="auto" w:fill="auto"/>
        <w:tabs>
          <w:tab w:val="left" w:pos="993"/>
          <w:tab w:val="left" w:pos="119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Внутренняя система оценки качества обучения: разработка, утверждение, критерии, процедуры, инструментарий оценки результативности обучения.</w:t>
      </w:r>
    </w:p>
    <w:p w:rsidR="00324630" w:rsidRPr="008C0A5D" w:rsidRDefault="00324630" w:rsidP="003D2B4D">
      <w:pPr>
        <w:pStyle w:val="13"/>
        <w:keepNext/>
        <w:keepLines/>
        <w:shd w:val="clear" w:color="auto" w:fill="auto"/>
        <w:tabs>
          <w:tab w:val="left" w:pos="2238"/>
        </w:tabs>
        <w:spacing w:before="100" w:beforeAutospacing="1" w:line="240" w:lineRule="auto"/>
        <w:rPr>
          <w:color w:val="595959" w:themeColor="text1" w:themeTint="A6"/>
        </w:rPr>
      </w:pPr>
      <w:bookmarkStart w:id="8" w:name="bookmark8"/>
      <w:r w:rsidRPr="008C0A5D">
        <w:rPr>
          <w:color w:val="595959" w:themeColor="text1" w:themeTint="A6"/>
          <w:lang w:val="en-US"/>
        </w:rPr>
        <w:t>V</w:t>
      </w:r>
      <w:r w:rsidRPr="008C0A5D">
        <w:rPr>
          <w:color w:val="595959" w:themeColor="text1" w:themeTint="A6"/>
        </w:rPr>
        <w:t xml:space="preserve">. </w:t>
      </w:r>
      <w:r w:rsidR="003F7477" w:rsidRPr="008C0A5D">
        <w:rPr>
          <w:color w:val="595959" w:themeColor="text1" w:themeTint="A6"/>
        </w:rPr>
        <w:t>ОРГАНИЗАЦИОННО</w:t>
      </w:r>
      <w:r w:rsidR="003F7477" w:rsidRPr="008C0A5D">
        <w:rPr>
          <w:color w:val="595959" w:themeColor="text1" w:themeTint="A6"/>
        </w:rPr>
        <w:softHyphen/>
      </w:r>
      <w:r w:rsidR="003D2B4D" w:rsidRPr="008C0A5D">
        <w:rPr>
          <w:color w:val="595959" w:themeColor="text1" w:themeTint="A6"/>
        </w:rPr>
        <w:t xml:space="preserve"> </w:t>
      </w:r>
      <w:r w:rsidR="003F7477" w:rsidRPr="008C0A5D">
        <w:rPr>
          <w:color w:val="595959" w:themeColor="text1" w:themeTint="A6"/>
        </w:rPr>
        <w:t>ПЕДАГОГИЧЕСКИЕ УСЛОВИЯ И</w:t>
      </w:r>
    </w:p>
    <w:p w:rsidR="003326D1" w:rsidRPr="008C0A5D" w:rsidRDefault="003F7477" w:rsidP="008C6A40">
      <w:pPr>
        <w:pStyle w:val="13"/>
        <w:keepNext/>
        <w:keepLines/>
        <w:shd w:val="clear" w:color="auto" w:fill="auto"/>
        <w:tabs>
          <w:tab w:val="left" w:pos="2238"/>
        </w:tabs>
        <w:spacing w:after="100" w:afterAutospacing="1" w:line="240" w:lineRule="auto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УЧЕБНО-МАТЕРИАЛЬНАЯ БАЗА</w:t>
      </w:r>
      <w:bookmarkEnd w:id="8"/>
    </w:p>
    <w:p w:rsidR="003326D1" w:rsidRPr="008C0A5D" w:rsidRDefault="00324630" w:rsidP="008C6A40">
      <w:pPr>
        <w:pStyle w:val="1"/>
        <w:numPr>
          <w:ilvl w:val="0"/>
          <w:numId w:val="48"/>
        </w:numPr>
        <w:shd w:val="clear" w:color="auto" w:fill="auto"/>
        <w:tabs>
          <w:tab w:val="left" w:pos="1009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О</w:t>
      </w:r>
      <w:r w:rsidR="003F7477" w:rsidRPr="008C0A5D">
        <w:rPr>
          <w:color w:val="595959" w:themeColor="text1" w:themeTint="A6"/>
        </w:rPr>
        <w:t>рганизационно-педагогические условия реализации Программ направлены на обеспечение соответствия качества подготовки обучающихся установленным требованиям, соответствия применяемых форм, средств, методов обучения возрастным особенностям, способностям, интересам и потребностям обучающихся.</w:t>
      </w:r>
    </w:p>
    <w:p w:rsidR="003326D1" w:rsidRPr="008C0A5D" w:rsidRDefault="003F7477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Теоретическое обучение целесообразно проводить в оборудованных учебных кабинетах, отвечающих материально-техническим и информационно-методическим требованиям.</w:t>
      </w:r>
    </w:p>
    <w:p w:rsidR="003326D1" w:rsidRPr="008C0A5D" w:rsidRDefault="003F7477" w:rsidP="008C6A40">
      <w:pPr>
        <w:pStyle w:val="1"/>
        <w:numPr>
          <w:ilvl w:val="0"/>
          <w:numId w:val="48"/>
        </w:numPr>
        <w:shd w:val="clear" w:color="auto" w:fill="auto"/>
        <w:tabs>
          <w:tab w:val="left" w:pos="1038"/>
        </w:tabs>
        <w:spacing w:line="240" w:lineRule="auto"/>
        <w:ind w:firstLine="709"/>
        <w:jc w:val="both"/>
        <w:rPr>
          <w:color w:val="595959" w:themeColor="text1" w:themeTint="A6"/>
        </w:rPr>
      </w:pPr>
      <w:proofErr w:type="gramStart"/>
      <w:r w:rsidRPr="008C0A5D">
        <w:rPr>
          <w:color w:val="595959" w:themeColor="text1" w:themeTint="A6"/>
        </w:rPr>
        <w:t>Целесообразно наличие у педагогических работников организаций, осуществляющих образовательную деятельность в области ГО и защиты от ЧС, непосредственно осуществляющих обучение по Программам, высшего или среднего профессионального образования в области ГО либо защиты от ЧС, или высшего образования и дополнительного профессионального образования в области ГО либо защиты от ЧС (по программам профессиональной переподготовки), а также стажа преподавания по тематике не менее 1</w:t>
      </w:r>
      <w:proofErr w:type="gramEnd"/>
      <w:r w:rsidRPr="008C0A5D">
        <w:rPr>
          <w:color w:val="595959" w:themeColor="text1" w:themeTint="A6"/>
        </w:rPr>
        <w:t xml:space="preserve"> года и (или) практической работы в областях знаний, предусмотренных модулями Примерной программы, не менее 3 лет.</w:t>
      </w:r>
    </w:p>
    <w:p w:rsidR="003326D1" w:rsidRPr="008C0A5D" w:rsidRDefault="003F7477" w:rsidP="008C6A40">
      <w:pPr>
        <w:pStyle w:val="1"/>
        <w:numPr>
          <w:ilvl w:val="0"/>
          <w:numId w:val="48"/>
        </w:numPr>
        <w:shd w:val="clear" w:color="auto" w:fill="auto"/>
        <w:tabs>
          <w:tab w:val="left" w:pos="1263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Информационно-методические рекомендации по реализации Примерной программы включают:</w:t>
      </w:r>
    </w:p>
    <w:p w:rsidR="003326D1" w:rsidRPr="008C0A5D" w:rsidRDefault="0032463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учебный план;</w:t>
      </w:r>
    </w:p>
    <w:p w:rsidR="003326D1" w:rsidRPr="008C0A5D" w:rsidRDefault="0032463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календарный учебный график;</w:t>
      </w:r>
    </w:p>
    <w:p w:rsidR="003326D1" w:rsidRPr="008C0A5D" w:rsidRDefault="0032463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 xml:space="preserve">Программу для соответствующей категории </w:t>
      </w:r>
      <w:proofErr w:type="gramStart"/>
      <w:r w:rsidR="003F7477" w:rsidRPr="008C0A5D">
        <w:rPr>
          <w:color w:val="595959" w:themeColor="text1" w:themeTint="A6"/>
        </w:rPr>
        <w:t>обучаемых</w:t>
      </w:r>
      <w:proofErr w:type="gramEnd"/>
      <w:r w:rsidR="003F7477" w:rsidRPr="008C0A5D">
        <w:rPr>
          <w:color w:val="595959" w:themeColor="text1" w:themeTint="A6"/>
        </w:rPr>
        <w:t>;</w:t>
      </w:r>
    </w:p>
    <w:p w:rsidR="003326D1" w:rsidRPr="008C0A5D" w:rsidRDefault="0032463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методические материалы и разработки;</w:t>
      </w:r>
    </w:p>
    <w:p w:rsidR="003326D1" w:rsidRPr="008C0A5D" w:rsidRDefault="0032463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расписание занятий.</w:t>
      </w:r>
    </w:p>
    <w:p w:rsidR="003326D1" w:rsidRPr="008C0A5D" w:rsidRDefault="003F7477" w:rsidP="008C6A40">
      <w:pPr>
        <w:pStyle w:val="1"/>
        <w:numPr>
          <w:ilvl w:val="0"/>
          <w:numId w:val="48"/>
        </w:numPr>
        <w:shd w:val="clear" w:color="auto" w:fill="auto"/>
        <w:tabs>
          <w:tab w:val="left" w:pos="1071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Содержание оценочных и методических материалов определяется организациями, осуществляющими образовательную деятельность в области ГО и защиты от ЧС самостоятельно, с учетом положений законодательства Российской Федерации об образовании и в области ГО и защиты от ЧС.</w:t>
      </w:r>
    </w:p>
    <w:p w:rsidR="003326D1" w:rsidRPr="008C0A5D" w:rsidRDefault="003F7477" w:rsidP="008C6A40">
      <w:pPr>
        <w:pStyle w:val="1"/>
        <w:numPr>
          <w:ilvl w:val="0"/>
          <w:numId w:val="48"/>
        </w:numPr>
        <w:shd w:val="clear" w:color="auto" w:fill="auto"/>
        <w:tabs>
          <w:tab w:val="left" w:pos="994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Учебно-методические пособия, содержащие материалы, необходимые для реализации </w:t>
      </w:r>
      <w:proofErr w:type="gramStart"/>
      <w:r w:rsidRPr="008C0A5D">
        <w:rPr>
          <w:color w:val="595959" w:themeColor="text1" w:themeTint="A6"/>
        </w:rPr>
        <w:t>обучения по темам</w:t>
      </w:r>
      <w:proofErr w:type="gramEnd"/>
      <w:r w:rsidRPr="008C0A5D">
        <w:rPr>
          <w:color w:val="595959" w:themeColor="text1" w:themeTint="A6"/>
        </w:rPr>
        <w:t xml:space="preserve"> и учебным вопросам, указанным в Программе могут быть представлены в виде печатных изданий, электронных учебных материалов, тематических фильмов.</w:t>
      </w:r>
    </w:p>
    <w:p w:rsidR="003326D1" w:rsidRPr="008C0A5D" w:rsidRDefault="003F7477" w:rsidP="008C6A40">
      <w:pPr>
        <w:pStyle w:val="1"/>
        <w:numPr>
          <w:ilvl w:val="0"/>
          <w:numId w:val="48"/>
        </w:numPr>
        <w:shd w:val="clear" w:color="auto" w:fill="auto"/>
        <w:tabs>
          <w:tab w:val="left" w:pos="1086"/>
        </w:tabs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Рекомендуемое материально-техническое обеспечение реализации Примерной программы включает:</w:t>
      </w:r>
    </w:p>
    <w:p w:rsidR="003326D1" w:rsidRPr="008C0A5D" w:rsidRDefault="0032463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компьютерный класс;</w:t>
      </w:r>
    </w:p>
    <w:p w:rsidR="003326D1" w:rsidRPr="008C0A5D" w:rsidRDefault="0032463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proofErr w:type="spellStart"/>
      <w:r w:rsidR="003F7477" w:rsidRPr="008C0A5D">
        <w:rPr>
          <w:color w:val="595959" w:themeColor="text1" w:themeTint="A6"/>
        </w:rPr>
        <w:t>мультимедийный</w:t>
      </w:r>
      <w:proofErr w:type="spellEnd"/>
      <w:r w:rsidR="003F7477" w:rsidRPr="008C0A5D">
        <w:rPr>
          <w:color w:val="595959" w:themeColor="text1" w:themeTint="A6"/>
        </w:rPr>
        <w:t xml:space="preserve"> проектор, экран или интерактивная доска;</w:t>
      </w:r>
    </w:p>
    <w:p w:rsidR="003326D1" w:rsidRPr="008C0A5D" w:rsidRDefault="0032463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робот-тренажер, манекен для отработки приемов оказания первой помощи;</w:t>
      </w:r>
    </w:p>
    <w:p w:rsidR="003326D1" w:rsidRPr="008C0A5D" w:rsidRDefault="0032463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макеты ЗС ГО, систем связи и оповещения, оборудования для проведения АСДНР;</w:t>
      </w:r>
    </w:p>
    <w:p w:rsidR="003326D1" w:rsidRPr="008C0A5D" w:rsidRDefault="0032463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плакаты;</w:t>
      </w:r>
    </w:p>
    <w:p w:rsidR="003326D1" w:rsidRPr="008C0A5D" w:rsidRDefault="00324630" w:rsidP="008C6A40">
      <w:pPr>
        <w:pStyle w:val="1"/>
        <w:shd w:val="clear" w:color="auto" w:fill="auto"/>
        <w:spacing w:line="240" w:lineRule="auto"/>
        <w:ind w:firstLine="709"/>
        <w:jc w:val="both"/>
        <w:rPr>
          <w:color w:val="595959" w:themeColor="text1" w:themeTint="A6"/>
        </w:rPr>
        <w:sectPr w:rsidR="003326D1" w:rsidRPr="008C0A5D" w:rsidSect="003D2B4D">
          <w:type w:val="continuous"/>
          <w:pgSz w:w="11909" w:h="16834"/>
          <w:pgMar w:top="851" w:right="567" w:bottom="851" w:left="1134" w:header="425" w:footer="6" w:gutter="0"/>
          <w:cols w:space="720"/>
          <w:noEndnote/>
          <w:docGrid w:linePitch="360"/>
        </w:sectPr>
      </w:pPr>
      <w:r w:rsidRPr="008C0A5D">
        <w:rPr>
          <w:color w:val="595959" w:themeColor="text1" w:themeTint="A6"/>
        </w:rPr>
        <w:t xml:space="preserve">- </w:t>
      </w:r>
      <w:r w:rsidR="003F7477" w:rsidRPr="008C0A5D">
        <w:rPr>
          <w:color w:val="595959" w:themeColor="text1" w:themeTint="A6"/>
        </w:rPr>
        <w:t>презентации лекций.</w:t>
      </w:r>
    </w:p>
    <w:p w:rsidR="003D2B4D" w:rsidRPr="008C0A5D" w:rsidRDefault="00324630" w:rsidP="003D2B4D">
      <w:pPr>
        <w:pStyle w:val="20"/>
        <w:shd w:val="clear" w:color="auto" w:fill="auto"/>
        <w:tabs>
          <w:tab w:val="left" w:pos="3611"/>
          <w:tab w:val="left" w:pos="4203"/>
          <w:tab w:val="center" w:pos="4890"/>
          <w:tab w:val="center" w:pos="5104"/>
        </w:tabs>
        <w:spacing w:line="223" w:lineRule="auto"/>
        <w:ind w:left="11198" w:firstLine="0"/>
        <w:contextualSpacing/>
        <w:jc w:val="both"/>
        <w:rPr>
          <w:b w:val="0"/>
          <w:color w:val="595959" w:themeColor="text1" w:themeTint="A6"/>
          <w:sz w:val="24"/>
          <w:szCs w:val="24"/>
        </w:rPr>
      </w:pPr>
      <w:r w:rsidRPr="008C0A5D">
        <w:rPr>
          <w:b w:val="0"/>
          <w:color w:val="595959" w:themeColor="text1" w:themeTint="A6"/>
          <w:sz w:val="24"/>
          <w:szCs w:val="24"/>
        </w:rPr>
        <w:t>Приложение</w:t>
      </w:r>
      <w:r w:rsidR="009B0392" w:rsidRPr="008C0A5D">
        <w:rPr>
          <w:b w:val="0"/>
          <w:color w:val="595959" w:themeColor="text1" w:themeTint="A6"/>
          <w:sz w:val="24"/>
          <w:szCs w:val="24"/>
        </w:rPr>
        <w:t xml:space="preserve"> 1</w:t>
      </w:r>
      <w:r w:rsidR="003D2B4D" w:rsidRPr="008C0A5D">
        <w:rPr>
          <w:b w:val="0"/>
          <w:color w:val="595959" w:themeColor="text1" w:themeTint="A6"/>
          <w:sz w:val="24"/>
          <w:szCs w:val="24"/>
        </w:rPr>
        <w:t xml:space="preserve"> </w:t>
      </w:r>
    </w:p>
    <w:p w:rsidR="003D2B4D" w:rsidRPr="008C0A5D" w:rsidRDefault="003D2B4D" w:rsidP="003D2B4D">
      <w:pPr>
        <w:pStyle w:val="20"/>
        <w:shd w:val="clear" w:color="auto" w:fill="auto"/>
        <w:tabs>
          <w:tab w:val="left" w:pos="3611"/>
          <w:tab w:val="left" w:pos="4203"/>
          <w:tab w:val="center" w:pos="4890"/>
          <w:tab w:val="center" w:pos="5104"/>
        </w:tabs>
        <w:spacing w:line="223" w:lineRule="auto"/>
        <w:ind w:left="11198" w:firstLine="0"/>
        <w:contextualSpacing/>
        <w:jc w:val="both"/>
        <w:rPr>
          <w:b w:val="0"/>
          <w:color w:val="595959" w:themeColor="text1" w:themeTint="A6"/>
          <w:sz w:val="24"/>
          <w:szCs w:val="24"/>
        </w:rPr>
      </w:pPr>
      <w:r w:rsidRPr="008C0A5D">
        <w:rPr>
          <w:b w:val="0"/>
          <w:color w:val="595959" w:themeColor="text1" w:themeTint="A6"/>
          <w:sz w:val="24"/>
          <w:szCs w:val="24"/>
        </w:rPr>
        <w:t xml:space="preserve">к программе курсового обучения руководителей и работников гражданской обороны Пушкинского городского округа Московской области, руководителей формирований и служб Пушкинского городского округа Московской области, а также отдельных категорий лиц, осуществляющих подготовку в области гражданской обороны и защиты от чрезвычайных ситуаций  </w:t>
      </w:r>
    </w:p>
    <w:p w:rsidR="00324630" w:rsidRPr="008C0A5D" w:rsidRDefault="00324630" w:rsidP="00D300AA">
      <w:pPr>
        <w:pStyle w:val="20"/>
        <w:shd w:val="clear" w:color="auto" w:fill="auto"/>
        <w:tabs>
          <w:tab w:val="left" w:pos="11411"/>
          <w:tab w:val="right" w:pos="15394"/>
        </w:tabs>
        <w:spacing w:line="280" w:lineRule="exact"/>
        <w:ind w:firstLine="0"/>
        <w:jc w:val="left"/>
        <w:rPr>
          <w:b w:val="0"/>
          <w:color w:val="595959" w:themeColor="text1" w:themeTint="A6"/>
          <w:sz w:val="24"/>
          <w:szCs w:val="24"/>
        </w:rPr>
      </w:pPr>
    </w:p>
    <w:p w:rsidR="003D2B4D" w:rsidRPr="008C0A5D" w:rsidRDefault="003D2B4D" w:rsidP="003D2B4D">
      <w:pPr>
        <w:pStyle w:val="20"/>
        <w:shd w:val="clear" w:color="auto" w:fill="auto"/>
        <w:spacing w:line="228" w:lineRule="auto"/>
        <w:ind w:firstLine="0"/>
        <w:rPr>
          <w:color w:val="595959" w:themeColor="text1" w:themeTint="A6"/>
        </w:rPr>
      </w:pPr>
    </w:p>
    <w:p w:rsidR="003326D1" w:rsidRPr="008C0A5D" w:rsidRDefault="00BB2316" w:rsidP="003D2B4D">
      <w:pPr>
        <w:pStyle w:val="20"/>
        <w:shd w:val="clear" w:color="auto" w:fill="auto"/>
        <w:spacing w:line="228" w:lineRule="auto"/>
        <w:ind w:firstLine="0"/>
        <w:rPr>
          <w:color w:val="595959" w:themeColor="text1" w:themeTint="A6"/>
        </w:rPr>
      </w:pPr>
      <w:r w:rsidRPr="008C0A5D">
        <w:rPr>
          <w:color w:val="595959" w:themeColor="text1" w:themeTint="A6"/>
        </w:rPr>
        <w:t>УЧЕБНО-ТЕМАТИЧЕСКИЙ ПЛАН</w:t>
      </w:r>
    </w:p>
    <w:p w:rsidR="003D2B4D" w:rsidRPr="008C0A5D" w:rsidRDefault="003D2B4D" w:rsidP="003D2B4D">
      <w:pPr>
        <w:pStyle w:val="20"/>
        <w:shd w:val="clear" w:color="auto" w:fill="auto"/>
        <w:tabs>
          <w:tab w:val="left" w:pos="3611"/>
          <w:tab w:val="left" w:pos="4203"/>
          <w:tab w:val="center" w:pos="4890"/>
          <w:tab w:val="center" w:pos="5104"/>
        </w:tabs>
        <w:spacing w:line="240" w:lineRule="auto"/>
        <w:ind w:firstLine="0"/>
        <w:contextualSpacing/>
        <w:rPr>
          <w:color w:val="595959" w:themeColor="text1" w:themeTint="A6"/>
        </w:rPr>
      </w:pPr>
    </w:p>
    <w:tbl>
      <w:tblPr>
        <w:tblOverlap w:val="never"/>
        <w:tblW w:w="15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8364"/>
        <w:gridCol w:w="826"/>
        <w:gridCol w:w="827"/>
        <w:gridCol w:w="826"/>
        <w:gridCol w:w="827"/>
        <w:gridCol w:w="826"/>
        <w:gridCol w:w="827"/>
        <w:gridCol w:w="826"/>
        <w:gridCol w:w="827"/>
      </w:tblGrid>
      <w:tr w:rsidR="00674A23" w:rsidRPr="008C0A5D" w:rsidTr="00F35F43">
        <w:trPr>
          <w:trHeight w:val="340"/>
        </w:trPr>
        <w:tc>
          <w:tcPr>
            <w:tcW w:w="577" w:type="dxa"/>
            <w:vMerge w:val="restart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№</w:t>
            </w:r>
          </w:p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proofErr w:type="spellStart"/>
            <w:proofErr w:type="gramStart"/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п</w:t>
            </w:r>
            <w:proofErr w:type="spellEnd"/>
            <w:proofErr w:type="gramEnd"/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/</w:t>
            </w:r>
            <w:proofErr w:type="spellStart"/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64" w:type="dxa"/>
            <w:vMerge w:val="restart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Наименование модулей и тем занятий</w:t>
            </w:r>
          </w:p>
        </w:tc>
        <w:tc>
          <w:tcPr>
            <w:tcW w:w="6612" w:type="dxa"/>
            <w:gridSpan w:val="8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Группы обучаемых, формы занятий и количество часов</w:t>
            </w:r>
          </w:p>
        </w:tc>
      </w:tr>
      <w:tr w:rsidR="00674A23" w:rsidRPr="008C0A5D" w:rsidTr="00F35F43">
        <w:trPr>
          <w:cantSplit/>
          <w:trHeight w:val="340"/>
        </w:trPr>
        <w:tc>
          <w:tcPr>
            <w:tcW w:w="577" w:type="dxa"/>
            <w:vMerge/>
            <w:shd w:val="clear" w:color="auto" w:fill="FFFFFF"/>
            <w:vAlign w:val="center"/>
          </w:tcPr>
          <w:p w:rsidR="00674A23" w:rsidRPr="008C0A5D" w:rsidRDefault="00674A23" w:rsidP="00476627">
            <w:pPr>
              <w:spacing w:line="240" w:lineRule="exact"/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364" w:type="dxa"/>
            <w:vMerge/>
            <w:shd w:val="clear" w:color="auto" w:fill="FFFFFF"/>
            <w:vAlign w:val="center"/>
          </w:tcPr>
          <w:p w:rsidR="00674A23" w:rsidRPr="008C0A5D" w:rsidRDefault="00674A23" w:rsidP="00476627">
            <w:pPr>
              <w:spacing w:line="240" w:lineRule="exact"/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53" w:type="dxa"/>
            <w:gridSpan w:val="2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Руководители</w:t>
            </w:r>
          </w:p>
        </w:tc>
        <w:tc>
          <w:tcPr>
            <w:tcW w:w="826" w:type="dxa"/>
            <w:vMerge w:val="restart"/>
            <w:shd w:val="clear" w:color="auto" w:fill="FFFFFF"/>
            <w:textDirection w:val="btLr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Руководители                    формирований и служб</w:t>
            </w:r>
          </w:p>
        </w:tc>
        <w:tc>
          <w:tcPr>
            <w:tcW w:w="2480" w:type="dxa"/>
            <w:gridSpan w:val="3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Работники ГО</w:t>
            </w:r>
          </w:p>
        </w:tc>
        <w:tc>
          <w:tcPr>
            <w:tcW w:w="826" w:type="dxa"/>
            <w:vMerge w:val="restart"/>
            <w:shd w:val="clear" w:color="auto" w:fill="FFFFFF"/>
            <w:textDirection w:val="btLr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Руководители курсов ГО</w:t>
            </w:r>
          </w:p>
        </w:tc>
        <w:tc>
          <w:tcPr>
            <w:tcW w:w="827" w:type="dxa"/>
            <w:vMerge w:val="restart"/>
            <w:shd w:val="clear" w:color="auto" w:fill="FFFFFF"/>
            <w:textDirection w:val="btLr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Инструкторы ГО</w:t>
            </w:r>
          </w:p>
        </w:tc>
      </w:tr>
      <w:tr w:rsidR="00674A23" w:rsidRPr="008C0A5D" w:rsidTr="009B0392">
        <w:trPr>
          <w:trHeight w:val="1814"/>
        </w:trPr>
        <w:tc>
          <w:tcPr>
            <w:tcW w:w="577" w:type="dxa"/>
            <w:vMerge/>
            <w:shd w:val="clear" w:color="auto" w:fill="FFFFFF"/>
            <w:vAlign w:val="center"/>
          </w:tcPr>
          <w:p w:rsidR="00674A23" w:rsidRPr="008C0A5D" w:rsidRDefault="00674A23" w:rsidP="00476627">
            <w:pPr>
              <w:spacing w:line="240" w:lineRule="exact"/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364" w:type="dxa"/>
            <w:vMerge/>
            <w:shd w:val="clear" w:color="auto" w:fill="FFFFFF"/>
            <w:vAlign w:val="center"/>
          </w:tcPr>
          <w:p w:rsidR="00674A23" w:rsidRPr="008C0A5D" w:rsidRDefault="00674A23" w:rsidP="00476627">
            <w:pPr>
              <w:spacing w:line="240" w:lineRule="exact"/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26" w:type="dxa"/>
            <w:shd w:val="clear" w:color="auto" w:fill="FFFFFF"/>
            <w:textDirection w:val="btLr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ОМСУ</w:t>
            </w:r>
          </w:p>
        </w:tc>
        <w:tc>
          <w:tcPr>
            <w:tcW w:w="827" w:type="dxa"/>
            <w:shd w:val="clear" w:color="auto" w:fill="FFFFFF"/>
            <w:textDirection w:val="btLr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Организаций</w:t>
            </w:r>
          </w:p>
        </w:tc>
        <w:tc>
          <w:tcPr>
            <w:tcW w:w="826" w:type="dxa"/>
            <w:vMerge/>
            <w:shd w:val="clear" w:color="auto" w:fill="FFFFFF"/>
            <w:textDirection w:val="btLr"/>
            <w:vAlign w:val="center"/>
          </w:tcPr>
          <w:p w:rsidR="00674A23" w:rsidRPr="008C0A5D" w:rsidRDefault="00674A23" w:rsidP="00476627">
            <w:pPr>
              <w:spacing w:line="240" w:lineRule="exact"/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FFFFFF"/>
            <w:textDirection w:val="btLr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У</w:t>
            </w:r>
            <w:r w:rsidR="00F35F43"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п</w:t>
            </w: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олномоченные по ГО</w:t>
            </w:r>
          </w:p>
        </w:tc>
        <w:tc>
          <w:tcPr>
            <w:tcW w:w="826" w:type="dxa"/>
            <w:shd w:val="clear" w:color="auto" w:fill="FFFFFF"/>
            <w:textDirection w:val="btLr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 xml:space="preserve">Члены </w:t>
            </w:r>
            <w:proofErr w:type="spellStart"/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эвакоорганов</w:t>
            </w:r>
            <w:proofErr w:type="spellEnd"/>
          </w:p>
        </w:tc>
        <w:tc>
          <w:tcPr>
            <w:tcW w:w="827" w:type="dxa"/>
            <w:shd w:val="clear" w:color="auto" w:fill="FFFFFF"/>
            <w:textDirection w:val="btLr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Члены комиссий ПУФ</w:t>
            </w:r>
          </w:p>
        </w:tc>
        <w:tc>
          <w:tcPr>
            <w:tcW w:w="826" w:type="dxa"/>
            <w:vMerge/>
            <w:shd w:val="clear" w:color="auto" w:fill="FFFFFF"/>
            <w:textDirection w:val="btLr"/>
            <w:vAlign w:val="center"/>
          </w:tcPr>
          <w:p w:rsidR="00674A23" w:rsidRPr="008C0A5D" w:rsidRDefault="00674A23" w:rsidP="00476627">
            <w:pPr>
              <w:spacing w:line="240" w:lineRule="exact"/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827" w:type="dxa"/>
            <w:vMerge/>
            <w:shd w:val="clear" w:color="auto" w:fill="FFFFFF"/>
            <w:textDirection w:val="btLr"/>
            <w:vAlign w:val="center"/>
          </w:tcPr>
          <w:p w:rsidR="00674A23" w:rsidRPr="008C0A5D" w:rsidRDefault="00674A23" w:rsidP="00476627">
            <w:pPr>
              <w:spacing w:line="240" w:lineRule="exact"/>
              <w:jc w:val="center"/>
              <w:rPr>
                <w:b/>
                <w:color w:val="595959" w:themeColor="text1" w:themeTint="A6"/>
                <w:sz w:val="20"/>
                <w:szCs w:val="20"/>
              </w:rPr>
            </w:pPr>
          </w:p>
        </w:tc>
      </w:tr>
      <w:tr w:rsidR="00674A23" w:rsidRPr="008C0A5D" w:rsidTr="00F35F43">
        <w:trPr>
          <w:trHeight w:val="170"/>
        </w:trPr>
        <w:tc>
          <w:tcPr>
            <w:tcW w:w="577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7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8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9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10</w:t>
            </w:r>
          </w:p>
        </w:tc>
      </w:tr>
      <w:tr w:rsidR="009B0392" w:rsidRPr="008C0A5D" w:rsidTr="000748E4">
        <w:trPr>
          <w:trHeight w:val="454"/>
        </w:trPr>
        <w:tc>
          <w:tcPr>
            <w:tcW w:w="577" w:type="dxa"/>
            <w:shd w:val="clear" w:color="auto" w:fill="FFFFFF"/>
            <w:vAlign w:val="center"/>
          </w:tcPr>
          <w:p w:rsidR="009B0392" w:rsidRPr="008C0A5D" w:rsidRDefault="009B0392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1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9B0392" w:rsidRPr="008C0A5D" w:rsidRDefault="009B0392" w:rsidP="009B0392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Основы обеспечения</w:t>
            </w:r>
            <w:r w:rsidRPr="008C0A5D">
              <w:rPr>
                <w:rStyle w:val="12pt0"/>
                <w:b w:val="0"/>
                <w:color w:val="595959" w:themeColor="text1" w:themeTint="A6"/>
              </w:rPr>
              <w:t xml:space="preserve"> </w:t>
            </w:r>
            <w:r w:rsidRPr="008C0A5D">
              <w:rPr>
                <w:b/>
                <w:color w:val="595959" w:themeColor="text1" w:themeTint="A6"/>
                <w:sz w:val="24"/>
                <w:szCs w:val="24"/>
              </w:rPr>
              <w:t>защита населения и территорий от ЧС</w:t>
            </w:r>
            <w:r w:rsidRPr="008C0A5D">
              <w:rPr>
                <w:rStyle w:val="12pt0"/>
                <w:b w:val="0"/>
                <w:color w:val="595959" w:themeColor="text1" w:themeTint="A6"/>
              </w:rPr>
              <w:t xml:space="preserve"> </w:t>
            </w:r>
            <w:r w:rsidRPr="008C0A5D">
              <w:rPr>
                <w:rStyle w:val="12pt0"/>
                <w:color w:val="595959" w:themeColor="text1" w:themeTint="A6"/>
              </w:rPr>
              <w:t>и ведения ГО</w:t>
            </w:r>
          </w:p>
        </w:tc>
        <w:tc>
          <w:tcPr>
            <w:tcW w:w="6612" w:type="dxa"/>
            <w:gridSpan w:val="8"/>
            <w:shd w:val="clear" w:color="auto" w:fill="FFFFFF"/>
            <w:vAlign w:val="center"/>
          </w:tcPr>
          <w:p w:rsidR="009B0392" w:rsidRPr="008C0A5D" w:rsidRDefault="009B0392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  <w:sz w:val="22"/>
                <w:szCs w:val="22"/>
              </w:rPr>
              <w:t xml:space="preserve">Темы модуля изучаются в часы самостоятельной подготовки. Количество времени определяется исходя из уровня личной подготовки и </w:t>
            </w:r>
            <w:proofErr w:type="gramStart"/>
            <w:r w:rsidRPr="008C0A5D">
              <w:rPr>
                <w:rStyle w:val="12pt"/>
                <w:rFonts w:eastAsia="Courier New"/>
                <w:b/>
                <w:color w:val="595959" w:themeColor="text1" w:themeTint="A6"/>
                <w:sz w:val="22"/>
                <w:szCs w:val="22"/>
              </w:rPr>
              <w:t>выполняемых</w:t>
            </w:r>
            <w:proofErr w:type="gramEnd"/>
          </w:p>
        </w:tc>
      </w:tr>
      <w:tr w:rsidR="00674A23" w:rsidRPr="008C0A5D" w:rsidTr="00A005B2">
        <w:trPr>
          <w:trHeight w:val="454"/>
        </w:trPr>
        <w:tc>
          <w:tcPr>
            <w:tcW w:w="577" w:type="dxa"/>
            <w:shd w:val="clear" w:color="auto" w:fill="FFFFFF"/>
          </w:tcPr>
          <w:p w:rsidR="00674A23" w:rsidRPr="008C0A5D" w:rsidRDefault="00674A23" w:rsidP="00A005B2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1.1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Требования федерального законодательства и подзаконных актов в области ГО, ЗНТЧС</w:t>
            </w: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674A23" w:rsidRPr="008C0A5D" w:rsidTr="00A005B2">
        <w:trPr>
          <w:trHeight w:val="454"/>
        </w:trPr>
        <w:tc>
          <w:tcPr>
            <w:tcW w:w="577" w:type="dxa"/>
            <w:shd w:val="clear" w:color="auto" w:fill="FFFFFF"/>
          </w:tcPr>
          <w:p w:rsidR="00674A23" w:rsidRPr="008C0A5D" w:rsidRDefault="00674A23" w:rsidP="00A005B2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1.2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Опасности, возникающие при военных конфликтах или вследствие этих конфликтов, а также при ЧС</w:t>
            </w: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674A23" w:rsidRPr="008C0A5D" w:rsidTr="00A005B2">
        <w:trPr>
          <w:trHeight w:val="454"/>
        </w:trPr>
        <w:tc>
          <w:tcPr>
            <w:tcW w:w="577" w:type="dxa"/>
            <w:shd w:val="clear" w:color="auto" w:fill="FFFFFF"/>
          </w:tcPr>
          <w:p w:rsidR="00674A23" w:rsidRPr="008C0A5D" w:rsidRDefault="00674A23" w:rsidP="00A005B2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1.3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674A23" w:rsidRPr="008C0A5D" w:rsidRDefault="00674A23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Основные принципы и способы защиты населения, материальных и культурных ценностей от опасностей, возникающих при ЧС, а также при военных конфликтах или вследствие этих конфликтов</w:t>
            </w: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674A23" w:rsidRPr="008C0A5D" w:rsidTr="003D2B4D">
        <w:trPr>
          <w:trHeight w:val="454"/>
        </w:trPr>
        <w:tc>
          <w:tcPr>
            <w:tcW w:w="577" w:type="dxa"/>
            <w:shd w:val="clear" w:color="auto" w:fill="FFFFFF"/>
          </w:tcPr>
          <w:p w:rsidR="00674A23" w:rsidRPr="008C0A5D" w:rsidRDefault="00674A23" w:rsidP="00A005B2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1.4</w:t>
            </w:r>
          </w:p>
        </w:tc>
        <w:tc>
          <w:tcPr>
            <w:tcW w:w="8364" w:type="dxa"/>
            <w:shd w:val="clear" w:color="auto" w:fill="FFFFFF"/>
          </w:tcPr>
          <w:p w:rsidR="00674A23" w:rsidRPr="008C0A5D" w:rsidRDefault="00674A23" w:rsidP="003D2B4D">
            <w:pPr>
              <w:pStyle w:val="1"/>
              <w:shd w:val="clear" w:color="auto" w:fill="auto"/>
              <w:spacing w:line="240" w:lineRule="exact"/>
              <w:ind w:left="57" w:right="57"/>
              <w:jc w:val="lef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Организационные основы ГО и ЗНТЧС</w:t>
            </w: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674A23" w:rsidRPr="008C0A5D" w:rsidRDefault="00674A23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3D2B4D" w:rsidRPr="008C0A5D" w:rsidTr="003D2B4D">
        <w:trPr>
          <w:trHeight w:val="170"/>
        </w:trPr>
        <w:tc>
          <w:tcPr>
            <w:tcW w:w="57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7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8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9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10</w:t>
            </w:r>
          </w:p>
        </w:tc>
      </w:tr>
      <w:tr w:rsidR="003D2B4D" w:rsidRPr="008C0A5D" w:rsidTr="00A005B2">
        <w:trPr>
          <w:trHeight w:val="454"/>
        </w:trPr>
        <w:tc>
          <w:tcPr>
            <w:tcW w:w="577" w:type="dxa"/>
            <w:shd w:val="clear" w:color="auto" w:fill="FFFFFF"/>
          </w:tcPr>
          <w:p w:rsidR="003D2B4D" w:rsidRPr="008C0A5D" w:rsidRDefault="003D2B4D" w:rsidP="00A005B2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1.5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Полномочия ОГВ, ОМСУ, обязанности организаций и граждан в области ГО и ЗНТЧС</w:t>
            </w: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3D2B4D" w:rsidRPr="008C0A5D" w:rsidTr="00A005B2">
        <w:trPr>
          <w:trHeight w:val="454"/>
        </w:trPr>
        <w:tc>
          <w:tcPr>
            <w:tcW w:w="577" w:type="dxa"/>
            <w:shd w:val="clear" w:color="auto" w:fill="FFFFFF"/>
          </w:tcPr>
          <w:p w:rsidR="003D2B4D" w:rsidRPr="008C0A5D" w:rsidRDefault="003D2B4D" w:rsidP="00A005B2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1pt"/>
                <w:b w:val="0"/>
                <w:color w:val="595959" w:themeColor="text1" w:themeTint="A6"/>
              </w:rPr>
              <w:t>1.6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Режимы функционирования органов управления и сил МОСЧС и их введение. Выполняемые мероприятия</w:t>
            </w: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3D2B4D" w:rsidRPr="008C0A5D" w:rsidTr="00A005B2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A005B2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1pt"/>
                <w:b w:val="0"/>
                <w:color w:val="595959" w:themeColor="text1" w:themeTint="A6"/>
              </w:rPr>
              <w:t>1.7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Действия должностных лиц и органов управления ГО и МОСЧС при введении различных режимов функционирования органов управления и сил, а также при получении сигналов о начале выполнения мероприятий по ГО</w:t>
            </w: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6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  <w:tc>
          <w:tcPr>
            <w:tcW w:w="827" w:type="dxa"/>
            <w:shd w:val="clear" w:color="auto" w:fill="FFFFFF"/>
          </w:tcPr>
          <w:p w:rsidR="003D2B4D" w:rsidRPr="008C0A5D" w:rsidRDefault="003D2B4D" w:rsidP="00476627">
            <w:pPr>
              <w:spacing w:line="240" w:lineRule="exact"/>
              <w:rPr>
                <w:color w:val="595959" w:themeColor="text1" w:themeTint="A6"/>
                <w:sz w:val="10"/>
                <w:szCs w:val="10"/>
              </w:rPr>
            </w:pPr>
          </w:p>
        </w:tc>
      </w:tr>
      <w:tr w:rsidR="003D2B4D" w:rsidRPr="008C0A5D" w:rsidTr="00BB2316">
        <w:trPr>
          <w:trHeight w:val="170"/>
        </w:trPr>
        <w:tc>
          <w:tcPr>
            <w:tcW w:w="57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2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Планирование мероприятий по ГО и</w:t>
            </w:r>
            <w:r w:rsidRPr="008C0A5D">
              <w:rPr>
                <w:rStyle w:val="12pt0"/>
                <w:b w:val="0"/>
                <w:color w:val="595959" w:themeColor="text1" w:themeTint="A6"/>
              </w:rPr>
              <w:t xml:space="preserve"> </w:t>
            </w:r>
            <w:r w:rsidRPr="008C0A5D">
              <w:rPr>
                <w:b/>
                <w:color w:val="595959" w:themeColor="text1" w:themeTint="A6"/>
                <w:sz w:val="24"/>
                <w:szCs w:val="24"/>
              </w:rPr>
              <w:t>защита населения и территорий от 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1pt"/>
                <w:color w:val="595959" w:themeColor="text1" w:themeTint="A6"/>
              </w:rPr>
              <w:t>6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1pt"/>
                <w:color w:val="595959" w:themeColor="text1" w:themeTint="A6"/>
              </w:rPr>
              <w:t>7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1pt"/>
                <w:color w:val="595959" w:themeColor="text1" w:themeTint="A6"/>
              </w:rPr>
              <w:t>6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1pt"/>
                <w:color w:val="595959" w:themeColor="text1" w:themeTint="A6"/>
              </w:rPr>
              <w:t>16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4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4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1pt"/>
                <w:color w:val="595959" w:themeColor="text1" w:themeTint="A6"/>
              </w:rPr>
              <w:t>6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4</w:t>
            </w:r>
          </w:p>
        </w:tc>
      </w:tr>
      <w:tr w:rsidR="003D2B4D" w:rsidRPr="008C0A5D" w:rsidTr="003D2B4D">
        <w:trPr>
          <w:trHeight w:val="170"/>
        </w:trPr>
        <w:tc>
          <w:tcPr>
            <w:tcW w:w="577" w:type="dxa"/>
            <w:shd w:val="clear" w:color="auto" w:fill="FFFFFF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2.1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Требования нормативных правовых актов по вопросам ГО и </w:t>
            </w:r>
            <w:r w:rsidRPr="008C0A5D">
              <w:rPr>
                <w:color w:val="595959" w:themeColor="text1" w:themeTint="A6"/>
                <w:sz w:val="24"/>
                <w:szCs w:val="24"/>
              </w:rPr>
              <w:t>ЗНТЧС</w:t>
            </w:r>
            <w:r w:rsidRPr="008C0A5D">
              <w:rPr>
                <w:rStyle w:val="12pt"/>
                <w:color w:val="595959" w:themeColor="text1" w:themeTint="A6"/>
              </w:rPr>
              <w:t>. Организация и выполнение мероприятий по ГО и защиты от 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  <w:r w:rsidRPr="008C0A5D">
              <w:rPr>
                <w:rStyle w:val="af"/>
                <w:color w:val="595959" w:themeColor="text1" w:themeTint="A6"/>
                <w:sz w:val="24"/>
                <w:szCs w:val="24"/>
              </w:rPr>
              <w:footnoteReference w:id="1"/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</w:tr>
      <w:tr w:rsidR="003D2B4D" w:rsidRPr="008C0A5D" w:rsidTr="004D6EC3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2.2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работы органа управления ГО и МОСЧС. Порядок разработки планирующих и отчетных документов повседневной деятельности органов управления ГО и МОСЧС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99450F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+ (л)</w:t>
            </w:r>
          </w:p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  <w:r w:rsidRPr="008C0A5D">
              <w:rPr>
                <w:rStyle w:val="af"/>
                <w:color w:val="595959" w:themeColor="text1" w:themeTint="A6"/>
                <w:sz w:val="24"/>
                <w:szCs w:val="24"/>
              </w:rPr>
              <w:footnoteReference w:id="2"/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99450F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</w:tr>
      <w:tr w:rsidR="003D2B4D" w:rsidRPr="008C0A5D" w:rsidTr="004D6EC3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2.3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Планирование мероприятий ГО. Содержание и разработка Плана приведения в готовность ГО, Плана ГО (Плана ГО и защиты населения)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  <w:r w:rsidRPr="008C0A5D">
              <w:rPr>
                <w:rStyle w:val="af"/>
                <w:color w:val="595959" w:themeColor="text1" w:themeTint="A6"/>
                <w:sz w:val="24"/>
                <w:szCs w:val="24"/>
              </w:rPr>
              <w:footnoteReference w:id="3"/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rStyle w:val="8pt"/>
                <w:b w:val="0"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8pt"/>
                <w:b w:val="0"/>
                <w:color w:val="595959" w:themeColor="text1" w:themeTint="A6"/>
                <w:sz w:val="24"/>
                <w:szCs w:val="24"/>
              </w:rPr>
              <w:t>+ (л)</w:t>
            </w:r>
          </w:p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8pt"/>
                <w:color w:val="595959" w:themeColor="text1" w:themeTint="A6"/>
                <w:sz w:val="24"/>
                <w:szCs w:val="24"/>
              </w:rPr>
              <w:t xml:space="preserve">+ </w:t>
            </w:r>
            <w:r w:rsidRPr="008C0A5D">
              <w:rPr>
                <w:rStyle w:val="12pt"/>
                <w:color w:val="595959" w:themeColor="text1" w:themeTint="A6"/>
              </w:rPr>
              <w:t>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99450F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99450F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</w:tr>
      <w:tr w:rsidR="003D2B4D" w:rsidRPr="008C0A5D" w:rsidTr="004D6EC3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2.4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Планирование мероприятий ЗНТЧС. Содержание и разработка Плана действий по предупреждению и ликвидации 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1pt"/>
                <w:b w:val="0"/>
                <w:color w:val="595959" w:themeColor="text1" w:themeTint="A6"/>
              </w:rPr>
              <w:t>+ (л)</w:t>
            </w:r>
          </w:p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99450F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99450F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</w:tr>
      <w:tr w:rsidR="003D2B4D" w:rsidRPr="008C0A5D" w:rsidTr="004D6EC3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2.5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Деятельность органов управления ГО и МОЧС по организации создания, использования и пополнения запасов (резервов) материально-технических, продовольственных, медицинских и финансовых средств в интересах ГО (предупреждения и ликвидации ЧС)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+ 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+ 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8pt"/>
                <w:b w:val="0"/>
                <w:color w:val="595959" w:themeColor="text1" w:themeTint="A6"/>
                <w:sz w:val="24"/>
                <w:szCs w:val="24"/>
              </w:rPr>
              <w:t>(с)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8pt"/>
                <w:b w:val="0"/>
                <w:color w:val="595959" w:themeColor="text1" w:themeTint="A6"/>
                <w:sz w:val="24"/>
                <w:szCs w:val="24"/>
              </w:rPr>
              <w:t>+ 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8pt"/>
                <w:b w:val="0"/>
                <w:color w:val="595959" w:themeColor="text1" w:themeTint="A6"/>
                <w:sz w:val="24"/>
                <w:szCs w:val="24"/>
              </w:rPr>
              <w:t>+ 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color w:val="595959" w:themeColor="text1" w:themeTint="A6"/>
              </w:rPr>
            </w:pPr>
          </w:p>
        </w:tc>
      </w:tr>
      <w:tr w:rsidR="003D2B4D" w:rsidRPr="008C0A5D" w:rsidTr="004D6EC3">
        <w:trPr>
          <w:trHeight w:val="510"/>
        </w:trPr>
        <w:tc>
          <w:tcPr>
            <w:tcW w:w="577" w:type="dxa"/>
            <w:shd w:val="clear" w:color="auto" w:fill="FFFFFF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3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Организация предупреждения ЧС и повышения устойчивости функционирования организаций, необходимых для выживания населения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7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7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6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12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5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14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4</w:t>
            </w:r>
          </w:p>
        </w:tc>
      </w:tr>
      <w:tr w:rsidR="003D2B4D" w:rsidRPr="008C0A5D" w:rsidTr="004D6EC3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3.1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Потенциально опасные объекты, расположенные </w:t>
            </w:r>
            <w:proofErr w:type="gramStart"/>
            <w:r w:rsidRPr="008C0A5D">
              <w:rPr>
                <w:rStyle w:val="12pt"/>
                <w:color w:val="595959" w:themeColor="text1" w:themeTint="A6"/>
              </w:rPr>
              <w:t>на</w:t>
            </w:r>
            <w:proofErr w:type="gramEnd"/>
            <w:r w:rsidRPr="008C0A5D">
              <w:rPr>
                <w:rStyle w:val="12pt"/>
                <w:color w:val="595959" w:themeColor="text1" w:themeTint="A6"/>
              </w:rPr>
              <w:t xml:space="preserve"> </w:t>
            </w:r>
            <w:proofErr w:type="gramStart"/>
            <w:r w:rsidRPr="008C0A5D">
              <w:rPr>
                <w:rStyle w:val="12pt"/>
                <w:color w:val="595959" w:themeColor="text1" w:themeTint="A6"/>
              </w:rPr>
              <w:t>муниципального</w:t>
            </w:r>
            <w:proofErr w:type="gramEnd"/>
            <w:r w:rsidRPr="008C0A5D">
              <w:rPr>
                <w:rStyle w:val="12pt"/>
                <w:color w:val="595959" w:themeColor="text1" w:themeTint="A6"/>
              </w:rPr>
              <w:t xml:space="preserve"> образования (организации) и возможные опасности при нарушении их функционирования. Организация лицензирования, декларирования и страхования потенциально опасных объектов.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99450F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(с)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99450F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</w:tr>
      <w:tr w:rsidR="003D2B4D" w:rsidRPr="008C0A5D" w:rsidTr="004D6EC3">
        <w:trPr>
          <w:trHeight w:val="510"/>
        </w:trPr>
        <w:tc>
          <w:tcPr>
            <w:tcW w:w="577" w:type="dxa"/>
            <w:shd w:val="clear" w:color="auto" w:fill="FFFFFF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3.2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Требования пожарной безопасности и задачи должностных лиц и работников ГО и МОСЧС по их выполнению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  <w:p w:rsidR="003D2B4D" w:rsidRPr="008C0A5D" w:rsidRDefault="003D2B4D" w:rsidP="00476627">
            <w:pPr>
              <w:pStyle w:val="1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</w:tr>
      <w:tr w:rsidR="003D2B4D" w:rsidRPr="008C0A5D" w:rsidTr="000748E4">
        <w:trPr>
          <w:trHeight w:val="51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3.3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Общие понятия об устойчивости функционирования организаций, необходимых для выживания населения. Факторы, влияющие на устойчивость функционирования при ЧС и в военное время. Мероприятия и способы повышения устойчивости функционирования организаций, необходимых для выживания населения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</w:tr>
    </w:tbl>
    <w:p w:rsidR="003D2B4D" w:rsidRPr="008C0A5D" w:rsidRDefault="003D2B4D">
      <w:pPr>
        <w:rPr>
          <w:color w:val="595959" w:themeColor="text1" w:themeTint="A6"/>
        </w:rPr>
      </w:pPr>
    </w:p>
    <w:tbl>
      <w:tblPr>
        <w:tblOverlap w:val="never"/>
        <w:tblW w:w="15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8364"/>
        <w:gridCol w:w="826"/>
        <w:gridCol w:w="827"/>
        <w:gridCol w:w="826"/>
        <w:gridCol w:w="827"/>
        <w:gridCol w:w="826"/>
        <w:gridCol w:w="827"/>
        <w:gridCol w:w="826"/>
        <w:gridCol w:w="827"/>
      </w:tblGrid>
      <w:tr w:rsidR="00A005B2" w:rsidRPr="008C0A5D" w:rsidTr="00BB2316">
        <w:trPr>
          <w:trHeight w:val="170"/>
        </w:trPr>
        <w:tc>
          <w:tcPr>
            <w:tcW w:w="577" w:type="dxa"/>
            <w:shd w:val="clear" w:color="auto" w:fill="FFFFFF"/>
            <w:vAlign w:val="center"/>
          </w:tcPr>
          <w:p w:rsidR="00A005B2" w:rsidRPr="008C0A5D" w:rsidRDefault="00A005B2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A005B2" w:rsidRPr="008C0A5D" w:rsidRDefault="00A005B2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A005B2" w:rsidRPr="008C0A5D" w:rsidRDefault="00A005B2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005B2" w:rsidRPr="008C0A5D" w:rsidRDefault="00A005B2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A005B2" w:rsidRPr="008C0A5D" w:rsidRDefault="00A005B2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005B2" w:rsidRPr="008C0A5D" w:rsidRDefault="00A005B2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A005B2" w:rsidRPr="008C0A5D" w:rsidRDefault="00A005B2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7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005B2" w:rsidRPr="008C0A5D" w:rsidRDefault="00A005B2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8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A005B2" w:rsidRPr="008C0A5D" w:rsidRDefault="00A005B2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9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005B2" w:rsidRPr="008C0A5D" w:rsidRDefault="00A005B2" w:rsidP="00476627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10</w:t>
            </w:r>
          </w:p>
        </w:tc>
      </w:tr>
      <w:tr w:rsidR="003D2B4D" w:rsidRPr="008C0A5D" w:rsidTr="003D2B4D">
        <w:trPr>
          <w:trHeight w:val="170"/>
        </w:trPr>
        <w:tc>
          <w:tcPr>
            <w:tcW w:w="577" w:type="dxa"/>
            <w:shd w:val="clear" w:color="auto" w:fill="FFFFFF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3.4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Прогнозирование и оценка устойчивости функционирования организаций, необходимых для выживания населения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spacing w:line="240" w:lineRule="exact"/>
              <w:jc w:val="center"/>
              <w:rPr>
                <w:color w:val="595959" w:themeColor="text1" w:themeTint="A6"/>
                <w:szCs w:val="10"/>
              </w:rPr>
            </w:pPr>
            <w:r w:rsidRPr="008C0A5D">
              <w:rPr>
                <w:color w:val="595959" w:themeColor="text1" w:themeTint="A6"/>
                <w:szCs w:val="10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spacing w:line="240" w:lineRule="exact"/>
              <w:jc w:val="center"/>
              <w:rPr>
                <w:color w:val="595959" w:themeColor="text1" w:themeTint="A6"/>
                <w:szCs w:val="10"/>
              </w:rPr>
            </w:pPr>
            <w:r w:rsidRPr="008C0A5D">
              <w:rPr>
                <w:color w:val="595959" w:themeColor="text1" w:themeTint="A6"/>
                <w:szCs w:val="10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spacing w:line="240" w:lineRule="exact"/>
              <w:jc w:val="center"/>
              <w:rPr>
                <w:color w:val="595959" w:themeColor="text1" w:themeTint="A6"/>
                <w:szCs w:val="10"/>
              </w:rPr>
            </w:pPr>
            <w:r w:rsidRPr="008C0A5D">
              <w:rPr>
                <w:color w:val="595959" w:themeColor="text1" w:themeTint="A6"/>
                <w:szCs w:val="10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spacing w:line="240" w:lineRule="exact"/>
              <w:jc w:val="center"/>
              <w:rPr>
                <w:color w:val="595959" w:themeColor="text1" w:themeTint="A6"/>
                <w:szCs w:val="10"/>
              </w:rPr>
            </w:pPr>
            <w:r w:rsidRPr="008C0A5D">
              <w:rPr>
                <w:color w:val="595959" w:themeColor="text1" w:themeTint="A6"/>
                <w:szCs w:val="10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</w:p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spacing w:line="240" w:lineRule="exact"/>
              <w:jc w:val="center"/>
              <w:rPr>
                <w:color w:val="595959" w:themeColor="text1" w:themeTint="A6"/>
                <w:szCs w:val="10"/>
              </w:rPr>
            </w:pPr>
            <w:r w:rsidRPr="008C0A5D">
              <w:rPr>
                <w:color w:val="595959" w:themeColor="text1" w:themeTint="A6"/>
                <w:szCs w:val="10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spacing w:line="240" w:lineRule="exact"/>
              <w:jc w:val="center"/>
              <w:rPr>
                <w:color w:val="595959" w:themeColor="text1" w:themeTint="A6"/>
                <w:szCs w:val="10"/>
              </w:rPr>
            </w:pPr>
            <w:r w:rsidRPr="008C0A5D">
              <w:rPr>
                <w:color w:val="595959" w:themeColor="text1" w:themeTint="A6"/>
                <w:szCs w:val="10"/>
              </w:rPr>
              <w:t>-</w:t>
            </w:r>
          </w:p>
        </w:tc>
      </w:tr>
      <w:tr w:rsidR="003D2B4D" w:rsidRPr="008C0A5D" w:rsidTr="003D2B4D">
        <w:trPr>
          <w:trHeight w:val="170"/>
        </w:trPr>
        <w:tc>
          <w:tcPr>
            <w:tcW w:w="577" w:type="dxa"/>
            <w:shd w:val="clear" w:color="auto" w:fill="FFFFFF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3.5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Порядок финансирования мероприятий по ГО и </w:t>
            </w:r>
            <w:r w:rsidRPr="008C0A5D">
              <w:rPr>
                <w:color w:val="595959" w:themeColor="text1" w:themeTint="A6"/>
                <w:sz w:val="24"/>
                <w:szCs w:val="24"/>
              </w:rPr>
              <w:t>защиты населения и территорий от ЧС</w:t>
            </w:r>
            <w:r w:rsidRPr="008C0A5D">
              <w:rPr>
                <w:rStyle w:val="12pt"/>
                <w:color w:val="595959" w:themeColor="text1" w:themeTint="A6"/>
              </w:rPr>
              <w:t>. Организация отчетности за использование финансовых средств, выделяемых на эти цели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spacing w:line="240" w:lineRule="exact"/>
              <w:jc w:val="center"/>
              <w:rPr>
                <w:color w:val="595959" w:themeColor="text1" w:themeTint="A6"/>
                <w:szCs w:val="10"/>
              </w:rPr>
            </w:pPr>
            <w:r w:rsidRPr="008C0A5D">
              <w:rPr>
                <w:color w:val="595959" w:themeColor="text1" w:themeTint="A6"/>
                <w:szCs w:val="10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spacing w:line="240" w:lineRule="exact"/>
              <w:jc w:val="center"/>
              <w:rPr>
                <w:color w:val="595959" w:themeColor="text1" w:themeTint="A6"/>
                <w:szCs w:val="10"/>
              </w:rPr>
            </w:pPr>
            <w:r w:rsidRPr="008C0A5D">
              <w:rPr>
                <w:color w:val="595959" w:themeColor="text1" w:themeTint="A6"/>
                <w:szCs w:val="10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spacing w:line="240" w:lineRule="exact"/>
              <w:jc w:val="center"/>
              <w:rPr>
                <w:color w:val="595959" w:themeColor="text1" w:themeTint="A6"/>
                <w:szCs w:val="10"/>
              </w:rPr>
            </w:pPr>
            <w:r w:rsidRPr="008C0A5D">
              <w:rPr>
                <w:color w:val="595959" w:themeColor="text1" w:themeTint="A6"/>
                <w:szCs w:val="10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spacing w:line="240" w:lineRule="exact"/>
              <w:jc w:val="center"/>
              <w:rPr>
                <w:color w:val="595959" w:themeColor="text1" w:themeTint="A6"/>
                <w:szCs w:val="10"/>
              </w:rPr>
            </w:pPr>
            <w:r w:rsidRPr="008C0A5D">
              <w:rPr>
                <w:color w:val="595959" w:themeColor="text1" w:themeTint="A6"/>
                <w:szCs w:val="10"/>
              </w:rPr>
              <w:t>-</w:t>
            </w:r>
          </w:p>
        </w:tc>
      </w:tr>
      <w:tr w:rsidR="003D2B4D" w:rsidRPr="008C0A5D" w:rsidTr="003D2B4D">
        <w:trPr>
          <w:trHeight w:val="170"/>
        </w:trPr>
        <w:tc>
          <w:tcPr>
            <w:tcW w:w="577" w:type="dxa"/>
            <w:shd w:val="clear" w:color="auto" w:fill="FFFFFF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4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Способы и методы защиты населения, материальных, культурных ценностей и организация их выполнения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5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6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8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14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16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1pt0"/>
                <w:color w:val="595959" w:themeColor="text1" w:themeTint="A6"/>
                <w:sz w:val="24"/>
              </w:rPr>
              <w:t>7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6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1pt0"/>
                <w:color w:val="595959" w:themeColor="text1" w:themeTint="A6"/>
                <w:sz w:val="24"/>
              </w:rPr>
              <w:t>7</w:t>
            </w:r>
          </w:p>
        </w:tc>
      </w:tr>
      <w:tr w:rsidR="003D2B4D" w:rsidRPr="008C0A5D" w:rsidTr="003D2B4D">
        <w:trPr>
          <w:trHeight w:val="170"/>
        </w:trPr>
        <w:tc>
          <w:tcPr>
            <w:tcW w:w="577" w:type="dxa"/>
            <w:shd w:val="clear" w:color="auto" w:fill="FFFFFF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4.1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Прогнозирование и оценка обстановки в интересах подготовки к защите и по защите населения, материальных и культурных ценностей, а также территорий от опасностей, возникающих при ведении военных конфликтов, вследствие этих конфликтов, а также при ЧС.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  <w:sz w:val="24"/>
              </w:rPr>
              <w:t>(л)</w:t>
            </w:r>
          </w:p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</w:t>
            </w:r>
          </w:p>
          <w:p w:rsidR="003D2B4D" w:rsidRPr="008C0A5D" w:rsidRDefault="003D2B4D" w:rsidP="003D2B4D">
            <w:pPr>
              <w:pStyle w:val="1"/>
              <w:spacing w:line="240" w:lineRule="exact"/>
              <w:rPr>
                <w:color w:val="595959" w:themeColor="text1" w:themeTint="A6"/>
                <w:sz w:val="24"/>
              </w:rPr>
            </w:pPr>
            <w:r w:rsidRPr="008C0A5D">
              <w:rPr>
                <w:rStyle w:val="11pt0"/>
                <w:b w:val="0"/>
                <w:color w:val="595959" w:themeColor="text1" w:themeTint="A6"/>
                <w:sz w:val="24"/>
              </w:rPr>
              <w:t>(л)</w:t>
            </w:r>
          </w:p>
        </w:tc>
      </w:tr>
      <w:tr w:rsidR="003D2B4D" w:rsidRPr="008C0A5D" w:rsidTr="00BB2316">
        <w:trPr>
          <w:trHeight w:val="454"/>
        </w:trPr>
        <w:tc>
          <w:tcPr>
            <w:tcW w:w="577" w:type="dxa"/>
            <w:shd w:val="clear" w:color="auto" w:fill="FFFFFF"/>
            <w:vAlign w:val="center"/>
          </w:tcPr>
          <w:p w:rsidR="003D2B4D" w:rsidRPr="008C0A5D" w:rsidRDefault="003D2B4D" w:rsidP="00A005B2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4.2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Порядок организации реагирования при получении прогноза возникновения 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</w:tr>
      <w:tr w:rsidR="003D2B4D" w:rsidRPr="008C0A5D" w:rsidTr="00BB2316">
        <w:trPr>
          <w:trHeight w:val="480"/>
        </w:trPr>
        <w:tc>
          <w:tcPr>
            <w:tcW w:w="577" w:type="dxa"/>
            <w:shd w:val="clear" w:color="auto" w:fill="FFFFFF"/>
          </w:tcPr>
          <w:p w:rsidR="003D2B4D" w:rsidRPr="008C0A5D" w:rsidRDefault="003D2B4D" w:rsidP="00A005B2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4.3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радиационной, химической и медико-биологической защиты населения и работников организаций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99450F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1pt0"/>
                <w:b w:val="0"/>
                <w:color w:val="595959" w:themeColor="text1" w:themeTint="A6"/>
              </w:rPr>
              <w:t>+ (л)</w:t>
            </w:r>
          </w:p>
          <w:p w:rsidR="003D2B4D" w:rsidRPr="008C0A5D" w:rsidRDefault="003D2B4D" w:rsidP="00476627">
            <w:pPr>
              <w:pStyle w:val="1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</w:rPr>
              <w:t>(л)</w:t>
            </w:r>
          </w:p>
        </w:tc>
      </w:tr>
      <w:tr w:rsidR="003D2B4D" w:rsidRPr="008C0A5D" w:rsidTr="00BB2316">
        <w:trPr>
          <w:trHeight w:val="454"/>
        </w:trPr>
        <w:tc>
          <w:tcPr>
            <w:tcW w:w="577" w:type="dxa"/>
            <w:shd w:val="clear" w:color="auto" w:fill="FFFFFF"/>
          </w:tcPr>
          <w:p w:rsidR="003D2B4D" w:rsidRPr="008C0A5D" w:rsidRDefault="003D2B4D" w:rsidP="00A005B2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4.4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инженерной защиты населения и работников организаций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</w:tr>
      <w:tr w:rsidR="003D2B4D" w:rsidRPr="008C0A5D" w:rsidTr="00476627">
        <w:trPr>
          <w:trHeight w:val="737"/>
        </w:trPr>
        <w:tc>
          <w:tcPr>
            <w:tcW w:w="577" w:type="dxa"/>
            <w:shd w:val="clear" w:color="auto" w:fill="FFFFFF"/>
          </w:tcPr>
          <w:p w:rsidR="003D2B4D" w:rsidRPr="008C0A5D" w:rsidRDefault="003D2B4D" w:rsidP="00A005B2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4.5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Общие понятия об эвакуации населения. Факторы, влияющие на способы эвакуации при ЧС и в военное время. Мероприятия и способы </w:t>
            </w:r>
            <w:proofErr w:type="gramStart"/>
            <w:r w:rsidRPr="008C0A5D">
              <w:rPr>
                <w:rStyle w:val="12pt"/>
                <w:color w:val="595959" w:themeColor="text1" w:themeTint="A6"/>
              </w:rPr>
              <w:t>повышения эффективности проведения эвакуации населения</w:t>
            </w:r>
            <w:proofErr w:type="gramEnd"/>
            <w:r w:rsidRPr="008C0A5D">
              <w:rPr>
                <w:rStyle w:val="12pt"/>
                <w:color w:val="595959" w:themeColor="text1" w:themeTint="A6"/>
              </w:rPr>
              <w:t>.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1pt0"/>
                <w:b w:val="0"/>
                <w:color w:val="595959" w:themeColor="text1" w:themeTint="A6"/>
              </w:rPr>
              <w:t>+ 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476627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</w:tr>
      <w:tr w:rsidR="003D2B4D" w:rsidRPr="008C0A5D" w:rsidTr="000748E4">
        <w:trPr>
          <w:trHeight w:val="737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4.6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lef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защиты населения, материальных и культурных ценностей путем эвакуации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</w:p>
          <w:p w:rsidR="003D2B4D" w:rsidRPr="008C0A5D" w:rsidRDefault="003D2B4D" w:rsidP="000748E4">
            <w:pPr>
              <w:pStyle w:val="1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</w:tr>
      <w:tr w:rsidR="003D2B4D" w:rsidRPr="008C0A5D" w:rsidTr="009B0392">
        <w:trPr>
          <w:trHeight w:val="51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4.7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медицинской профилактики радиационных поражений и оказания медицинской помощи пострадавшим при радиационной аварии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</w:rPr>
              <w:t>(л)</w:t>
            </w:r>
          </w:p>
        </w:tc>
      </w:tr>
      <w:tr w:rsidR="003D2B4D" w:rsidRPr="008C0A5D" w:rsidTr="009B0392">
        <w:trPr>
          <w:trHeight w:val="51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4.8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Деятельность должностных лиц ГО и МОСЧС по организации и осуществлению надзора и контроля в области ГО и защиты от 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</w:tr>
      <w:tr w:rsidR="003D2B4D" w:rsidRPr="008C0A5D" w:rsidTr="009B0392">
        <w:trPr>
          <w:trHeight w:val="51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4.9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Особенности организации дезинфекционных мероприятий в период осложнения эпидемиологической ситуации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color w:val="595959" w:themeColor="text1" w:themeTint="A6"/>
                <w:sz w:val="24"/>
                <w:szCs w:val="24"/>
              </w:rPr>
              <w:t>+</w:t>
            </w:r>
            <w:r w:rsidRPr="008C0A5D">
              <w:rPr>
                <w:rStyle w:val="12pt"/>
                <w:color w:val="595959" w:themeColor="text1" w:themeTint="A6"/>
              </w:rPr>
              <w:t xml:space="preserve"> </w:t>
            </w: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</w:tr>
      <w:tr w:rsidR="003D2B4D" w:rsidRPr="008C0A5D" w:rsidTr="009B0392">
        <w:trPr>
          <w:trHeight w:val="510"/>
        </w:trPr>
        <w:tc>
          <w:tcPr>
            <w:tcW w:w="57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5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Организация выполнения мероприятий по ликвидации 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8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8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14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color w:val="595959" w:themeColor="text1" w:themeTint="A6"/>
                <w:sz w:val="24"/>
                <w:szCs w:val="24"/>
              </w:rPr>
              <w:t>10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2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4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color w:val="595959" w:themeColor="text1" w:themeTint="A6"/>
              </w:rPr>
              <w:t>4</w:t>
            </w:r>
          </w:p>
        </w:tc>
      </w:tr>
      <w:tr w:rsidR="003D2B4D" w:rsidRPr="008C0A5D" w:rsidTr="009B0392">
        <w:trPr>
          <w:trHeight w:val="51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1pt"/>
                <w:b w:val="0"/>
                <w:color w:val="595959" w:themeColor="text1" w:themeTint="A6"/>
              </w:rPr>
              <w:t>5.1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работы КЧС и ОПБ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+ (л)</w:t>
            </w:r>
          </w:p>
          <w:p w:rsidR="003D2B4D" w:rsidRPr="008C0A5D" w:rsidRDefault="003D2B4D" w:rsidP="000748E4">
            <w:pPr>
              <w:pStyle w:val="1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+ (с)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 w:val="0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55pt"/>
                <w:color w:val="595959" w:themeColor="text1" w:themeTint="A6"/>
                <w:sz w:val="24"/>
                <w:szCs w:val="24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(с)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</w:tr>
      <w:tr w:rsidR="003D2B4D" w:rsidRPr="008C0A5D" w:rsidTr="000748E4">
        <w:trPr>
          <w:trHeight w:val="737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1pt"/>
                <w:b w:val="0"/>
                <w:color w:val="595959" w:themeColor="text1" w:themeTint="A6"/>
              </w:rPr>
              <w:t>5.2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Действия должностных лиц ГО и МОСЧС при приведении органов управления и сил ГО и МОСЧС в готовность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+ (с)</w:t>
            </w:r>
          </w:p>
          <w:p w:rsidR="003D2B4D" w:rsidRPr="008C0A5D" w:rsidRDefault="003D2B4D" w:rsidP="000748E4">
            <w:pPr>
              <w:pStyle w:val="1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</w:tr>
      <w:tr w:rsidR="003D2B4D" w:rsidRPr="008C0A5D" w:rsidTr="000748E4">
        <w:trPr>
          <w:trHeight w:val="737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1pt"/>
                <w:b w:val="0"/>
                <w:color w:val="595959" w:themeColor="text1" w:themeTint="A6"/>
              </w:rPr>
              <w:t>5.3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Состав, порядок создания спасательных служб и нештатных формирований, поддержание их в постоянной готовности, их применение при проведении АСДНР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</w:p>
          <w:p w:rsidR="003D2B4D" w:rsidRPr="008C0A5D" w:rsidRDefault="003D2B4D" w:rsidP="000748E4">
            <w:pPr>
              <w:pStyle w:val="1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</w:tr>
      <w:tr w:rsidR="003D2B4D" w:rsidRPr="008C0A5D" w:rsidTr="003D2B4D">
        <w:trPr>
          <w:trHeight w:val="113"/>
        </w:trPr>
        <w:tc>
          <w:tcPr>
            <w:tcW w:w="57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7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8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9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10</w:t>
            </w:r>
          </w:p>
        </w:tc>
      </w:tr>
      <w:tr w:rsidR="003D2B4D" w:rsidRPr="008C0A5D" w:rsidTr="000748E4">
        <w:trPr>
          <w:trHeight w:val="737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1pt"/>
                <w:b w:val="0"/>
                <w:color w:val="595959" w:themeColor="text1" w:themeTint="A6"/>
              </w:rPr>
              <w:t>5.4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всестороннего обеспечения сил ГО и МОСЧС, взаимодействия между ними в ходе выполнения задач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+(л)</w:t>
            </w:r>
          </w:p>
          <w:p w:rsidR="003D2B4D" w:rsidRPr="008C0A5D" w:rsidRDefault="003D2B4D" w:rsidP="000748E4">
            <w:pPr>
              <w:pStyle w:val="1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+ (с)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</w:tr>
      <w:tr w:rsidR="003D2B4D" w:rsidRPr="008C0A5D" w:rsidTr="000748E4">
        <w:trPr>
          <w:trHeight w:val="737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5.5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Действия руководителей НАСФ, НФГО и руководителей спасательных служб по организации и проведению АСДНР и выполнению задач по предназначению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</w:tr>
      <w:tr w:rsidR="003D2B4D" w:rsidRPr="008C0A5D" w:rsidTr="003D2B4D">
        <w:trPr>
          <w:trHeight w:val="170"/>
        </w:trPr>
        <w:tc>
          <w:tcPr>
            <w:tcW w:w="577" w:type="dxa"/>
            <w:shd w:val="clear" w:color="auto" w:fill="FFFFFF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5.6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защиты личного состава сил ГО и МОСЧС при выполнении задач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rStyle w:val="12pt"/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</w:p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3D2B4D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</w:tr>
      <w:tr w:rsidR="003D2B4D" w:rsidRPr="008C0A5D" w:rsidTr="000748E4">
        <w:trPr>
          <w:trHeight w:val="170"/>
        </w:trPr>
        <w:tc>
          <w:tcPr>
            <w:tcW w:w="57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6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lef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Организация деятельности органов управления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2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6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6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2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4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3</w:t>
            </w:r>
          </w:p>
        </w:tc>
      </w:tr>
      <w:tr w:rsidR="003D2B4D" w:rsidRPr="008C0A5D" w:rsidTr="000748E4">
        <w:trPr>
          <w:trHeight w:val="17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6.1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управления, связи и оповещения в системах ГО и МОСЧС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</w:tr>
      <w:tr w:rsidR="003D2B4D" w:rsidRPr="008C0A5D" w:rsidTr="000748E4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6.2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Информационные системы, используемые в деятельности органов повседневного управления МОСЧС, их возможности и перспективы развития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</w:tr>
      <w:tr w:rsidR="003D2B4D" w:rsidRPr="008C0A5D" w:rsidTr="00276FCF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6.3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Система обеспечения вызова экстренных оперативных служб по единому номеру «112». Правила приема и отработки вызова (сообщения о происшествии) операторами единых дежурно-диспетчерских служб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</w:tr>
      <w:tr w:rsidR="003D2B4D" w:rsidRPr="008C0A5D" w:rsidTr="000748E4">
        <w:trPr>
          <w:trHeight w:val="454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6.4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Предназначение, состав, структура, оснащение техническими средствами управления, задачи и организация работы ЕДДС с учетом ввода в действие системы обеспечения вызова экстренных оперативных служб через единый номер «112»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</w:tr>
      <w:tr w:rsidR="003D2B4D" w:rsidRPr="008C0A5D" w:rsidTr="000748E4">
        <w:trPr>
          <w:trHeight w:val="20"/>
        </w:trPr>
        <w:tc>
          <w:tcPr>
            <w:tcW w:w="57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0"/>
                <w:color w:val="595959" w:themeColor="text1" w:themeTint="A6"/>
                <w:sz w:val="24"/>
                <w:szCs w:val="24"/>
              </w:rPr>
              <w:t>7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Организация и осуществление подготовки населения в области ГО и защиты от 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6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4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6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1pt0"/>
                <w:color w:val="595959" w:themeColor="text1" w:themeTint="A6"/>
              </w:rPr>
              <w:t>12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0"/>
                <w:color w:val="595959" w:themeColor="text1" w:themeTint="A6"/>
              </w:rPr>
              <w:t>5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5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1pt0"/>
                <w:color w:val="595959" w:themeColor="text1" w:themeTint="A6"/>
              </w:rPr>
              <w:t>12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</w:rPr>
            </w:pPr>
            <w:r w:rsidRPr="008C0A5D">
              <w:rPr>
                <w:rStyle w:val="11pt0"/>
                <w:color w:val="595959" w:themeColor="text1" w:themeTint="A6"/>
              </w:rPr>
              <w:t>12</w:t>
            </w:r>
          </w:p>
        </w:tc>
      </w:tr>
      <w:tr w:rsidR="003D2B4D" w:rsidRPr="008C0A5D" w:rsidTr="00A005B2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7.1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Деятельность должностных лиц и работников ГО и МОСЧС по организации подготовки населения в области ГО и защиты от 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2pt1"/>
                <w:b w:val="0"/>
                <w:color w:val="595959" w:themeColor="text1" w:themeTint="A6"/>
              </w:rPr>
              <w:t>(с)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2pt1"/>
                <w:b w:val="0"/>
                <w:color w:val="595959" w:themeColor="text1" w:themeTint="A6"/>
              </w:rPr>
              <w:t>(с)</w:t>
            </w:r>
          </w:p>
        </w:tc>
      </w:tr>
      <w:tr w:rsidR="003D2B4D" w:rsidRPr="008C0A5D" w:rsidTr="00A005B2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7.2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подготовки работников организаций в области ГО и защиты от ЧС, а также подготовки спасательных служб, НАСФ и НФГО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2pt1"/>
                <w:b w:val="0"/>
                <w:color w:val="595959" w:themeColor="text1" w:themeTint="A6"/>
              </w:rPr>
              <w:t>(с)</w:t>
            </w:r>
          </w:p>
          <w:p w:rsidR="003D2B4D" w:rsidRPr="008C0A5D" w:rsidRDefault="003D2B4D" w:rsidP="000748E4">
            <w:pPr>
              <w:pStyle w:val="1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2pt"/>
                <w:color w:val="595959" w:themeColor="text1" w:themeTint="A6"/>
              </w:rPr>
              <w:t>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+ (с)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2pt1"/>
                <w:b w:val="0"/>
                <w:color w:val="595959" w:themeColor="text1" w:themeTint="A6"/>
              </w:rPr>
              <w:t>(с)</w:t>
            </w:r>
          </w:p>
        </w:tc>
      </w:tr>
      <w:tr w:rsidR="003D2B4D" w:rsidRPr="008C0A5D" w:rsidTr="00A005B2">
        <w:trPr>
          <w:trHeight w:val="454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0"/>
                <w:b w:val="0"/>
                <w:color w:val="595959" w:themeColor="text1" w:themeTint="A6"/>
                <w:sz w:val="24"/>
                <w:szCs w:val="24"/>
              </w:rPr>
              <w:t>7.3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и проведение учений и тренировок по ГО и защите от 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2pt1"/>
                <w:b w:val="0"/>
                <w:color w:val="595959" w:themeColor="text1" w:themeTint="A6"/>
              </w:rPr>
              <w:t>(с)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2pt1"/>
                <w:b w:val="0"/>
                <w:color w:val="595959" w:themeColor="text1" w:themeTint="A6"/>
              </w:rPr>
              <w:t>(с)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2pt1"/>
                <w:b w:val="0"/>
                <w:color w:val="595959" w:themeColor="text1" w:themeTint="A6"/>
              </w:rPr>
              <w:t>(с)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2pt1"/>
                <w:b w:val="0"/>
                <w:color w:val="595959" w:themeColor="text1" w:themeTint="A6"/>
              </w:rPr>
              <w:t>(с)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2pt1"/>
                <w:b w:val="0"/>
                <w:color w:val="595959" w:themeColor="text1" w:themeTint="A6"/>
              </w:rPr>
              <w:t>(</w:t>
            </w:r>
            <w:r w:rsidRPr="008C0A5D">
              <w:rPr>
                <w:rStyle w:val="12pt1"/>
                <w:b w:val="0"/>
                <w:color w:val="595959" w:themeColor="text1" w:themeTint="A6"/>
                <w:vertAlign w:val="superscript"/>
              </w:rPr>
              <w:t>л</w:t>
            </w:r>
            <w:r w:rsidRPr="008C0A5D">
              <w:rPr>
                <w:rStyle w:val="12pt1"/>
                <w:b w:val="0"/>
                <w:color w:val="595959" w:themeColor="text1" w:themeTint="A6"/>
              </w:rPr>
              <w:t>)</w:t>
            </w:r>
          </w:p>
        </w:tc>
      </w:tr>
      <w:tr w:rsidR="003D2B4D" w:rsidRPr="008C0A5D" w:rsidTr="00A005B2">
        <w:trPr>
          <w:trHeight w:val="454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7.4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пропаганды и информирования населения в области ГО и защиты от 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b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b/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</w:tr>
      <w:tr w:rsidR="003D2B4D" w:rsidRPr="008C0A5D" w:rsidTr="00A005B2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7.5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Требования основных нормативных правовых документов,</w:t>
            </w:r>
          </w:p>
          <w:p w:rsidR="003D2B4D" w:rsidRPr="008C0A5D" w:rsidRDefault="003D2B4D" w:rsidP="000748E4">
            <w:pPr>
              <w:pStyle w:val="1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регламентирующих создание и деятельность курсов ГО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spacing w:line="240" w:lineRule="exact"/>
              <w:jc w:val="center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</w:tr>
      <w:tr w:rsidR="003D2B4D" w:rsidRPr="008C0A5D" w:rsidTr="00A005B2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7.6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Особенности деятельности должностных лиц ГО и МОСЧС по организации подготовки неработающего населения в области ГО и защиты от ЧС и участию в обучении подрастающего поколения в области безопасности жизнедеятельности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rFonts w:eastAsia="Courier New"/>
                <w:b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4pt"/>
                <w:color w:val="595959" w:themeColor="text1" w:themeTint="A6"/>
                <w:sz w:val="24"/>
                <w:szCs w:val="24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rFonts w:eastAsia="Courier New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rFonts w:eastAsia="Courier New"/>
                <w:b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</w:rPr>
              <w:t>(л)</w:t>
            </w:r>
          </w:p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</w:rPr>
              <w:t>(с)</w:t>
            </w:r>
          </w:p>
        </w:tc>
      </w:tr>
      <w:tr w:rsidR="003D2B4D" w:rsidRPr="008C0A5D" w:rsidTr="00A005B2">
        <w:trPr>
          <w:trHeight w:val="20"/>
        </w:trPr>
        <w:tc>
          <w:tcPr>
            <w:tcW w:w="577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7.7</w:t>
            </w:r>
          </w:p>
        </w:tc>
        <w:tc>
          <w:tcPr>
            <w:tcW w:w="8364" w:type="dxa"/>
            <w:shd w:val="clear" w:color="auto" w:fill="FFFFFF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Организация безопасной образовательной среды и охрана труда на курсах ГО, УКП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3D2B4D" w:rsidRPr="008C0A5D" w:rsidRDefault="003D2B4D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</w:t>
            </w:r>
          </w:p>
        </w:tc>
      </w:tr>
    </w:tbl>
    <w:p w:rsidR="00962D08" w:rsidRPr="008C0A5D" w:rsidRDefault="00962D08">
      <w:pPr>
        <w:rPr>
          <w:color w:val="595959" w:themeColor="text1" w:themeTint="A6"/>
        </w:rPr>
      </w:pPr>
    </w:p>
    <w:tbl>
      <w:tblPr>
        <w:tblOverlap w:val="never"/>
        <w:tblW w:w="15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8364"/>
        <w:gridCol w:w="826"/>
        <w:gridCol w:w="827"/>
        <w:gridCol w:w="826"/>
        <w:gridCol w:w="827"/>
        <w:gridCol w:w="826"/>
        <w:gridCol w:w="827"/>
        <w:gridCol w:w="826"/>
        <w:gridCol w:w="827"/>
      </w:tblGrid>
      <w:tr w:rsidR="00962D08" w:rsidRPr="008C0A5D" w:rsidTr="00962D08">
        <w:trPr>
          <w:trHeight w:val="20"/>
        </w:trPr>
        <w:tc>
          <w:tcPr>
            <w:tcW w:w="577" w:type="dxa"/>
            <w:shd w:val="clear" w:color="auto" w:fill="FFFFFF"/>
            <w:vAlign w:val="center"/>
          </w:tcPr>
          <w:p w:rsidR="00962D08" w:rsidRPr="008C0A5D" w:rsidRDefault="00962D08" w:rsidP="00962D08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8364" w:type="dxa"/>
            <w:shd w:val="clear" w:color="auto" w:fill="FFFFFF"/>
            <w:vAlign w:val="center"/>
          </w:tcPr>
          <w:p w:rsidR="00962D08" w:rsidRPr="008C0A5D" w:rsidRDefault="00962D08" w:rsidP="00962D08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962D08" w:rsidRPr="008C0A5D" w:rsidRDefault="00962D08" w:rsidP="00962D08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3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962D08" w:rsidRPr="008C0A5D" w:rsidRDefault="00962D08" w:rsidP="00962D08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962D08" w:rsidRPr="008C0A5D" w:rsidRDefault="00962D08" w:rsidP="00962D08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5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962D08" w:rsidRPr="008C0A5D" w:rsidRDefault="00962D08" w:rsidP="00962D08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962D08" w:rsidRPr="008C0A5D" w:rsidRDefault="00962D08" w:rsidP="00962D08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7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962D08" w:rsidRPr="008C0A5D" w:rsidRDefault="00962D08" w:rsidP="00962D08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8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962D08" w:rsidRPr="008C0A5D" w:rsidRDefault="00962D08" w:rsidP="00962D08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9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962D08" w:rsidRPr="008C0A5D" w:rsidRDefault="00962D08" w:rsidP="00962D08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rStyle w:val="12pt"/>
                <w:b/>
                <w:color w:val="595959" w:themeColor="text1" w:themeTint="A6"/>
                <w:sz w:val="20"/>
                <w:szCs w:val="20"/>
              </w:rPr>
              <w:t>10</w:t>
            </w:r>
          </w:p>
        </w:tc>
      </w:tr>
      <w:tr w:rsidR="00962D08" w:rsidRPr="008C0A5D" w:rsidTr="00A005B2">
        <w:trPr>
          <w:trHeight w:val="20"/>
        </w:trPr>
        <w:tc>
          <w:tcPr>
            <w:tcW w:w="577" w:type="dxa"/>
            <w:shd w:val="clear" w:color="auto" w:fill="FFFFFF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7.8</w:t>
            </w:r>
          </w:p>
        </w:tc>
        <w:tc>
          <w:tcPr>
            <w:tcW w:w="8364" w:type="dxa"/>
            <w:shd w:val="clear" w:color="auto" w:fill="FFFFFF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Применение электронного обучения и дистанционных образовательных технологий при реализации программ обучения в области ГО и защиты от ЧС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"/>
                <w:b w:val="0"/>
                <w:color w:val="595959" w:themeColor="text1" w:themeTint="A6"/>
              </w:rPr>
              <w:t>(л)</w:t>
            </w:r>
          </w:p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rStyle w:val="12pt"/>
                <w:color w:val="595959" w:themeColor="text1" w:themeTint="A6"/>
              </w:rPr>
              <w:t>+ (</w:t>
            </w:r>
            <w:proofErr w:type="spellStart"/>
            <w:r w:rsidRPr="008C0A5D">
              <w:rPr>
                <w:rStyle w:val="12pt"/>
                <w:color w:val="595959" w:themeColor="text1" w:themeTint="A6"/>
              </w:rPr>
              <w:t>пз</w:t>
            </w:r>
            <w:proofErr w:type="spellEnd"/>
            <w:r w:rsidRPr="008C0A5D">
              <w:rPr>
                <w:rStyle w:val="12pt"/>
                <w:color w:val="595959" w:themeColor="text1" w:themeTint="A6"/>
              </w:rPr>
              <w:t>)</w:t>
            </w:r>
          </w:p>
        </w:tc>
      </w:tr>
      <w:tr w:rsidR="00962D08" w:rsidRPr="008C0A5D" w:rsidTr="009B0392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bCs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1pt"/>
                <w:b w:val="0"/>
                <w:color w:val="595959" w:themeColor="text1" w:themeTint="A6"/>
                <w:sz w:val="24"/>
                <w:szCs w:val="24"/>
              </w:rPr>
              <w:t>7.9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ind w:left="57" w:right="57"/>
              <w:jc w:val="both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Принципы, методы, процедуры и инструменты </w:t>
            </w:r>
            <w:proofErr w:type="gramStart"/>
            <w:r w:rsidRPr="008C0A5D">
              <w:rPr>
                <w:rStyle w:val="12pt"/>
                <w:color w:val="595959" w:themeColor="text1" w:themeTint="A6"/>
              </w:rPr>
              <w:t>оценки результатов освоения программ обучения</w:t>
            </w:r>
            <w:proofErr w:type="gramEnd"/>
            <w:r w:rsidRPr="008C0A5D">
              <w:rPr>
                <w:rStyle w:val="12pt"/>
                <w:color w:val="595959" w:themeColor="text1" w:themeTint="A6"/>
              </w:rPr>
              <w:t xml:space="preserve"> в области ГО и защиты от ЧС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9B0392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bCs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9B0392">
            <w:pPr>
              <w:pStyle w:val="1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bCs w:val="0"/>
                <w:color w:val="595959" w:themeColor="text1" w:themeTint="A6"/>
                <w:sz w:val="24"/>
                <w:szCs w:val="24"/>
              </w:rPr>
              <w:t>(л)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9B0392">
            <w:pPr>
              <w:pStyle w:val="1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color w:val="595959" w:themeColor="text1" w:themeTint="A6"/>
              </w:rPr>
              <w:t xml:space="preserve">+ </w:t>
            </w:r>
            <w:r w:rsidRPr="008C0A5D">
              <w:rPr>
                <w:rStyle w:val="11pt0"/>
                <w:b w:val="0"/>
                <w:bCs w:val="0"/>
                <w:color w:val="595959" w:themeColor="text1" w:themeTint="A6"/>
                <w:sz w:val="24"/>
                <w:szCs w:val="24"/>
              </w:rPr>
              <w:t>(л)</w:t>
            </w:r>
          </w:p>
        </w:tc>
      </w:tr>
      <w:tr w:rsidR="00962D08" w:rsidRPr="008C0A5D" w:rsidTr="009B0392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08" w:rsidRPr="008C0A5D" w:rsidRDefault="00962D08" w:rsidP="009B0392">
            <w:pPr>
              <w:pStyle w:val="1"/>
              <w:rPr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9B0392">
            <w:pPr>
              <w:pStyle w:val="1"/>
              <w:shd w:val="clear" w:color="auto" w:fill="auto"/>
              <w:spacing w:line="240" w:lineRule="exact"/>
              <w:ind w:left="57" w:right="57"/>
              <w:jc w:val="lef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Cs w:val="0"/>
                <w:color w:val="595959" w:themeColor="text1" w:themeTint="A6"/>
              </w:rPr>
              <w:t>Зачет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Cs w:val="0"/>
                <w:color w:val="595959" w:themeColor="text1" w:themeTint="A6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Cs w:val="0"/>
                <w:color w:val="595959" w:themeColor="text1" w:themeTint="A6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Cs w:val="0"/>
                <w:color w:val="595959" w:themeColor="text1" w:themeTint="A6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Cs w:val="0"/>
                <w:color w:val="595959" w:themeColor="text1" w:themeTint="A6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Cs w:val="0"/>
                <w:color w:val="595959" w:themeColor="text1" w:themeTint="A6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Cs w:val="0"/>
                <w:color w:val="595959" w:themeColor="text1" w:themeTint="A6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Cs w:val="0"/>
                <w:color w:val="595959" w:themeColor="text1" w:themeTint="A6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Cs w:val="0"/>
                <w:color w:val="595959" w:themeColor="text1" w:themeTint="A6"/>
              </w:rPr>
              <w:t>2</w:t>
            </w:r>
          </w:p>
        </w:tc>
      </w:tr>
      <w:tr w:rsidR="00962D08" w:rsidRPr="008C0A5D" w:rsidTr="009B0392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08" w:rsidRPr="008C0A5D" w:rsidRDefault="00962D08" w:rsidP="009B0392">
            <w:pPr>
              <w:pStyle w:val="1"/>
              <w:rPr>
                <w:bCs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9B0392">
            <w:pPr>
              <w:pStyle w:val="1"/>
              <w:shd w:val="clear" w:color="auto" w:fill="auto"/>
              <w:spacing w:line="240" w:lineRule="exact"/>
              <w:ind w:left="57" w:right="57"/>
              <w:jc w:val="lef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Cs w:val="0"/>
                <w:color w:val="595959" w:themeColor="text1" w:themeTint="A6"/>
              </w:rPr>
              <w:t>Всего часов занятий под руководством преподавателя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36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36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48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0"/>
                <w:bCs w:val="0"/>
                <w:color w:val="595959" w:themeColor="text1" w:themeTint="A6"/>
              </w:rPr>
              <w:t>72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36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36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36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08" w:rsidRPr="008C0A5D" w:rsidRDefault="00962D08" w:rsidP="000748E4">
            <w:pPr>
              <w:pStyle w:val="1"/>
              <w:shd w:val="clear" w:color="auto" w:fill="auto"/>
              <w:spacing w:line="240" w:lineRule="exact"/>
              <w:rPr>
                <w:b/>
                <w:color w:val="595959" w:themeColor="text1" w:themeTint="A6"/>
                <w:sz w:val="24"/>
                <w:szCs w:val="24"/>
              </w:rPr>
            </w:pPr>
            <w:r w:rsidRPr="008C0A5D">
              <w:rPr>
                <w:rStyle w:val="12pt"/>
                <w:b/>
                <w:color w:val="595959" w:themeColor="text1" w:themeTint="A6"/>
              </w:rPr>
              <w:t>36</w:t>
            </w:r>
          </w:p>
        </w:tc>
      </w:tr>
    </w:tbl>
    <w:p w:rsidR="0099450F" w:rsidRPr="008C0A5D" w:rsidRDefault="0099450F">
      <w:pPr>
        <w:rPr>
          <w:color w:val="595959" w:themeColor="text1" w:themeTint="A6"/>
        </w:rPr>
      </w:pPr>
    </w:p>
    <w:p w:rsidR="009B0392" w:rsidRPr="008C0A5D" w:rsidRDefault="009B0392">
      <w:pPr>
        <w:rPr>
          <w:color w:val="595959" w:themeColor="text1" w:themeTint="A6"/>
        </w:rPr>
      </w:pPr>
    </w:p>
    <w:p w:rsidR="009B0392" w:rsidRPr="008C0A5D" w:rsidRDefault="009B0392">
      <w:pPr>
        <w:rPr>
          <w:color w:val="595959" w:themeColor="text1" w:themeTint="A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9450F">
      <w:pPr>
        <w:pStyle w:val="ConsPlusTitle"/>
        <w:jc w:val="right"/>
        <w:rPr>
          <w:rFonts w:ascii="Times New Roman" w:hAnsi="Times New Roman" w:cs="Times New Roman"/>
          <w:b w:val="0"/>
          <w:color w:val="595959" w:themeColor="text1" w:themeTint="A6"/>
          <w:sz w:val="26"/>
          <w:szCs w:val="26"/>
        </w:rPr>
      </w:pPr>
    </w:p>
    <w:p w:rsidR="00962D08" w:rsidRPr="008C0A5D" w:rsidRDefault="00962D08" w:rsidP="00962D08">
      <w:pPr>
        <w:pStyle w:val="20"/>
        <w:shd w:val="clear" w:color="auto" w:fill="auto"/>
        <w:tabs>
          <w:tab w:val="left" w:pos="3611"/>
          <w:tab w:val="left" w:pos="4203"/>
          <w:tab w:val="center" w:pos="4890"/>
          <w:tab w:val="center" w:pos="5104"/>
        </w:tabs>
        <w:spacing w:line="223" w:lineRule="auto"/>
        <w:ind w:left="10773" w:firstLine="0"/>
        <w:contextualSpacing/>
        <w:jc w:val="both"/>
        <w:rPr>
          <w:b w:val="0"/>
          <w:color w:val="595959" w:themeColor="text1" w:themeTint="A6"/>
          <w:sz w:val="24"/>
          <w:szCs w:val="24"/>
        </w:rPr>
      </w:pPr>
      <w:r w:rsidRPr="008C0A5D">
        <w:rPr>
          <w:b w:val="0"/>
          <w:color w:val="595959" w:themeColor="text1" w:themeTint="A6"/>
          <w:sz w:val="24"/>
          <w:szCs w:val="24"/>
        </w:rPr>
        <w:t xml:space="preserve">Приложение 2 </w:t>
      </w:r>
    </w:p>
    <w:p w:rsidR="00962D08" w:rsidRPr="008C0A5D" w:rsidRDefault="00962D08" w:rsidP="00962D08">
      <w:pPr>
        <w:pStyle w:val="20"/>
        <w:shd w:val="clear" w:color="auto" w:fill="auto"/>
        <w:tabs>
          <w:tab w:val="left" w:pos="3611"/>
          <w:tab w:val="left" w:pos="4203"/>
          <w:tab w:val="center" w:pos="4890"/>
          <w:tab w:val="center" w:pos="5104"/>
        </w:tabs>
        <w:spacing w:line="223" w:lineRule="auto"/>
        <w:ind w:left="10773" w:firstLine="0"/>
        <w:contextualSpacing/>
        <w:jc w:val="both"/>
        <w:rPr>
          <w:b w:val="0"/>
          <w:color w:val="595959" w:themeColor="text1" w:themeTint="A6"/>
          <w:sz w:val="24"/>
          <w:szCs w:val="24"/>
        </w:rPr>
      </w:pPr>
      <w:r w:rsidRPr="008C0A5D">
        <w:rPr>
          <w:b w:val="0"/>
          <w:color w:val="595959" w:themeColor="text1" w:themeTint="A6"/>
          <w:sz w:val="24"/>
          <w:szCs w:val="24"/>
        </w:rPr>
        <w:t xml:space="preserve">к программе курсового обучения руководителей и работников гражданской обороны Пушкинского городского округа Московской области, руководителей формирований и служб Пушкинского городского округа Московской области, а также отдельных категорий лиц, осуществляющих подготовку в области гражданской обороны и защиты от чрезвычайных ситуаций  </w:t>
      </w:r>
    </w:p>
    <w:p w:rsidR="0099450F" w:rsidRPr="008C0A5D" w:rsidRDefault="0099450F" w:rsidP="0099450F">
      <w:pPr>
        <w:pStyle w:val="ConsPlusTitle"/>
        <w:jc w:val="center"/>
        <w:rPr>
          <w:rFonts w:ascii="Times New Roman" w:hAnsi="Times New Roman" w:cs="Times New Roman"/>
          <w:color w:val="595959" w:themeColor="text1" w:themeTint="A6"/>
          <w:sz w:val="26"/>
          <w:szCs w:val="26"/>
        </w:rPr>
      </w:pPr>
    </w:p>
    <w:p w:rsidR="0099450F" w:rsidRPr="008C0A5D" w:rsidRDefault="0099450F" w:rsidP="0099450F">
      <w:pPr>
        <w:pStyle w:val="ConsPlusTitle"/>
        <w:spacing w:line="228" w:lineRule="auto"/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ПЕРЕЧЕНЬ</w:t>
      </w:r>
    </w:p>
    <w:p w:rsidR="0099450F" w:rsidRPr="008C0A5D" w:rsidRDefault="0099450F" w:rsidP="0099450F">
      <w:pPr>
        <w:pStyle w:val="ConsPlusTitle"/>
        <w:spacing w:line="228" w:lineRule="auto"/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proofErr w:type="gramStart"/>
      <w:r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должностных лиц, проходящих обучение соответственно по дополнительным профессиональным программам и программам</w:t>
      </w:r>
      <w:r w:rsidR="00A21A13"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курсового обучения в области гражданской обороны в организациях, осуществляющих образовательную деятельность</w:t>
      </w:r>
      <w:r w:rsidR="00A21A13"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по дополнительным профессиональным программам в области гражданской обороны, находящихся в ведении министерства</w:t>
      </w:r>
      <w:r w:rsidR="00A21A13"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российской федерации по делам гражданской обороны, чрезвычайным ситуациям и ликвидации последствий стихийных</w:t>
      </w:r>
      <w:r w:rsidR="00A21A13"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бедствий, других федеральных органов исполнительной власти, в других организациях, осуществляющих образовательную</w:t>
      </w:r>
      <w:r w:rsidR="00A21A13"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деятельность по дополнительным</w:t>
      </w:r>
      <w:proofErr w:type="gramEnd"/>
      <w:r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профессиональным программам в области гражданской обороны, в том числе</w:t>
      </w:r>
      <w:r w:rsidR="00A21A13"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8C0A5D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в учебно-методических центрах, а также на курсах гражданской обороны</w:t>
      </w:r>
    </w:p>
    <w:p w:rsidR="0099450F" w:rsidRPr="008C0A5D" w:rsidRDefault="0099450F" w:rsidP="00962D08">
      <w:pPr>
        <w:pStyle w:val="ConsPlusNormal"/>
        <w:jc w:val="both"/>
        <w:rPr>
          <w:color w:val="595959" w:themeColor="text1" w:themeTint="A6"/>
          <w:sz w:val="26"/>
          <w:szCs w:val="26"/>
        </w:rPr>
      </w:pPr>
    </w:p>
    <w:tbl>
      <w:tblPr>
        <w:tblStyle w:val="ac"/>
        <w:tblW w:w="15795" w:type="dxa"/>
        <w:tblLayout w:type="fixed"/>
        <w:tblLook w:val="0000"/>
      </w:tblPr>
      <w:tblGrid>
        <w:gridCol w:w="533"/>
        <w:gridCol w:w="4395"/>
        <w:gridCol w:w="964"/>
        <w:gridCol w:w="1077"/>
        <w:gridCol w:w="794"/>
        <w:gridCol w:w="1191"/>
        <w:gridCol w:w="1286"/>
        <w:gridCol w:w="964"/>
        <w:gridCol w:w="989"/>
        <w:gridCol w:w="850"/>
        <w:gridCol w:w="1376"/>
        <w:gridCol w:w="1376"/>
      </w:tblGrid>
      <w:tr w:rsidR="0099450F" w:rsidRPr="008C0A5D" w:rsidTr="00380F3A">
        <w:trPr>
          <w:trHeight w:val="283"/>
        </w:trPr>
        <w:tc>
          <w:tcPr>
            <w:tcW w:w="533" w:type="dxa"/>
            <w:vMerge w:val="restart"/>
            <w:vAlign w:val="center"/>
          </w:tcPr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п</w:t>
            </w:r>
            <w:proofErr w:type="spellEnd"/>
            <w:proofErr w:type="gramEnd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/</w:t>
            </w:r>
            <w:proofErr w:type="spellStart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  <w:vAlign w:val="center"/>
          </w:tcPr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Категории </w:t>
            </w:r>
            <w:proofErr w:type="gramStart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обучаемых</w:t>
            </w:r>
            <w:proofErr w:type="gramEnd"/>
          </w:p>
        </w:tc>
        <w:tc>
          <w:tcPr>
            <w:tcW w:w="5312" w:type="dxa"/>
            <w:gridSpan w:val="5"/>
            <w:vAlign w:val="center"/>
          </w:tcPr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proofErr w:type="gramStart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Обучение</w:t>
            </w:r>
            <w:proofErr w:type="gramEnd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 по дополнительным профессиональным программам</w:t>
            </w:r>
          </w:p>
        </w:tc>
        <w:tc>
          <w:tcPr>
            <w:tcW w:w="5555" w:type="dxa"/>
            <w:gridSpan w:val="5"/>
            <w:vAlign w:val="center"/>
          </w:tcPr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proofErr w:type="gramStart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Обучение по программам</w:t>
            </w:r>
            <w:proofErr w:type="gramEnd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 курсового обучения</w:t>
            </w:r>
          </w:p>
        </w:tc>
      </w:tr>
      <w:tr w:rsidR="0099450F" w:rsidRPr="008C0A5D" w:rsidTr="00962D08">
        <w:trPr>
          <w:trHeight w:val="1134"/>
        </w:trPr>
        <w:tc>
          <w:tcPr>
            <w:tcW w:w="533" w:type="dxa"/>
            <w:vMerge/>
            <w:vAlign w:val="center"/>
          </w:tcPr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4395" w:type="dxa"/>
            <w:vMerge/>
            <w:vAlign w:val="center"/>
          </w:tcPr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Организации, осуществляющие образовательную деятельность по дополнительным профессиональным программам в области гражданской обороны, находящиеся в ведении:</w:t>
            </w:r>
          </w:p>
        </w:tc>
        <w:tc>
          <w:tcPr>
            <w:tcW w:w="1191" w:type="dxa"/>
            <w:vMerge w:val="restart"/>
            <w:textDirection w:val="btLr"/>
            <w:vAlign w:val="center"/>
          </w:tcPr>
          <w:p w:rsidR="00380F3A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Учебно-методические центры</w:t>
            </w:r>
            <w:r w:rsidR="00962D08"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                   </w:t>
            </w: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 по</w:t>
            </w:r>
            <w:r w:rsidR="00962D08"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 </w:t>
            </w: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гражданской обороне и </w:t>
            </w:r>
          </w:p>
          <w:p w:rsidR="00380F3A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чрезвычайным ситуациям </w:t>
            </w:r>
          </w:p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субъектов Российской Федерации</w:t>
            </w:r>
            <w:proofErr w:type="gramStart"/>
            <w:r w:rsidR="001C0949" w:rsidRPr="008C0A5D">
              <w:rPr>
                <w:b/>
                <w:color w:val="595959" w:themeColor="text1" w:themeTint="A6"/>
                <w:sz w:val="18"/>
                <w:szCs w:val="18"/>
                <w:vertAlign w:val="superscript"/>
              </w:rPr>
              <w:t>1</w:t>
            </w:r>
            <w:proofErr w:type="gramEnd"/>
            <w:r w:rsidR="00380F3A" w:rsidRPr="008C0A5D">
              <w:rPr>
                <w:rStyle w:val="af"/>
                <w:b/>
                <w:color w:val="595959" w:themeColor="text1" w:themeTint="A6"/>
                <w:sz w:val="18"/>
                <w:szCs w:val="18"/>
              </w:rPr>
              <w:footnoteReference w:id="4"/>
            </w:r>
          </w:p>
        </w:tc>
        <w:tc>
          <w:tcPr>
            <w:tcW w:w="1286" w:type="dxa"/>
            <w:vMerge w:val="restart"/>
            <w:textDirection w:val="btLr"/>
            <w:vAlign w:val="center"/>
          </w:tcPr>
          <w:p w:rsidR="00380F3A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Курсы гражданской обороны </w:t>
            </w:r>
          </w:p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муниципальных образований, </w:t>
            </w:r>
          </w:p>
          <w:p w:rsidR="00380F3A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proofErr w:type="gramStart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имеющие</w:t>
            </w:r>
            <w:proofErr w:type="gramEnd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 лицензию на право </w:t>
            </w:r>
          </w:p>
          <w:p w:rsidR="00380F3A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осуществления </w:t>
            </w:r>
            <w:proofErr w:type="gramStart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образовательной</w:t>
            </w:r>
            <w:proofErr w:type="gramEnd"/>
            <w:r w:rsidRPr="008C0A5D">
              <w:rPr>
                <w:b/>
                <w:color w:val="595959" w:themeColor="text1" w:themeTint="A6"/>
                <w:sz w:val="18"/>
                <w:szCs w:val="18"/>
              </w:rPr>
              <w:t xml:space="preserve"> </w:t>
            </w:r>
          </w:p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деятельности</w:t>
            </w:r>
          </w:p>
        </w:tc>
        <w:tc>
          <w:tcPr>
            <w:tcW w:w="2803" w:type="dxa"/>
            <w:gridSpan w:val="3"/>
            <w:vAlign w:val="center"/>
          </w:tcPr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Организации, осуществляющие образовательную деятельность</w:t>
            </w:r>
          </w:p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по дополнительным профессиональным программам в области гражданской обороны, находящиеся в ведении:</w:t>
            </w:r>
          </w:p>
        </w:tc>
        <w:tc>
          <w:tcPr>
            <w:tcW w:w="1376" w:type="dxa"/>
            <w:vMerge w:val="restart"/>
            <w:vAlign w:val="center"/>
          </w:tcPr>
          <w:p w:rsidR="0099450F" w:rsidRPr="008C0A5D" w:rsidRDefault="0099450F" w:rsidP="00962D0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Учебно-методические центры по гражданской обороне и чрезвычайным ситуациям субъектов Российской Федерации</w:t>
            </w:r>
          </w:p>
        </w:tc>
        <w:tc>
          <w:tcPr>
            <w:tcW w:w="1376" w:type="dxa"/>
            <w:vMerge w:val="restart"/>
            <w:vAlign w:val="center"/>
          </w:tcPr>
          <w:p w:rsidR="0099450F" w:rsidRPr="008C0A5D" w:rsidRDefault="0099450F" w:rsidP="00962D08">
            <w:pPr>
              <w:pStyle w:val="ConsPlusNormal"/>
              <w:spacing w:line="200" w:lineRule="exact"/>
              <w:ind w:left="-113" w:right="-113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Курсы гражданской обороны муниципальных образований</w:t>
            </w:r>
          </w:p>
        </w:tc>
      </w:tr>
      <w:tr w:rsidR="0099450F" w:rsidRPr="008C0A5D" w:rsidTr="0099450F">
        <w:trPr>
          <w:cantSplit/>
          <w:trHeight w:val="1474"/>
        </w:trPr>
        <w:tc>
          <w:tcPr>
            <w:tcW w:w="533" w:type="dxa"/>
            <w:vMerge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4395" w:type="dxa"/>
            <w:vMerge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964" w:type="dxa"/>
            <w:textDirection w:val="btLr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МЧС России</w:t>
            </w:r>
          </w:p>
        </w:tc>
        <w:tc>
          <w:tcPr>
            <w:tcW w:w="1077" w:type="dxa"/>
            <w:textDirection w:val="btLr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федеральных органов исполнительной власти</w:t>
            </w:r>
          </w:p>
        </w:tc>
        <w:tc>
          <w:tcPr>
            <w:tcW w:w="794" w:type="dxa"/>
            <w:textDirection w:val="btLr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других организаций</w:t>
            </w:r>
          </w:p>
        </w:tc>
        <w:tc>
          <w:tcPr>
            <w:tcW w:w="1191" w:type="dxa"/>
            <w:vMerge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286" w:type="dxa"/>
            <w:vMerge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964" w:type="dxa"/>
            <w:textDirection w:val="btLr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МЧС России</w:t>
            </w:r>
          </w:p>
        </w:tc>
        <w:tc>
          <w:tcPr>
            <w:tcW w:w="989" w:type="dxa"/>
            <w:textDirection w:val="btLr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федеральных органов исполнительной власти</w:t>
            </w:r>
          </w:p>
        </w:tc>
        <w:tc>
          <w:tcPr>
            <w:tcW w:w="850" w:type="dxa"/>
            <w:textDirection w:val="btLr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других организаций</w:t>
            </w:r>
          </w:p>
        </w:tc>
        <w:tc>
          <w:tcPr>
            <w:tcW w:w="1376" w:type="dxa"/>
            <w:vMerge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376" w:type="dxa"/>
            <w:vMerge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</w:tr>
      <w:tr w:rsidR="0099450F" w:rsidRPr="008C0A5D" w:rsidTr="0099450F">
        <w:trPr>
          <w:trHeight w:val="21"/>
        </w:trPr>
        <w:tc>
          <w:tcPr>
            <w:tcW w:w="533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</w:t>
            </w:r>
          </w:p>
        </w:tc>
        <w:tc>
          <w:tcPr>
            <w:tcW w:w="4395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3</w:t>
            </w:r>
          </w:p>
        </w:tc>
        <w:tc>
          <w:tcPr>
            <w:tcW w:w="1077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5</w:t>
            </w:r>
          </w:p>
        </w:tc>
        <w:tc>
          <w:tcPr>
            <w:tcW w:w="1191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6</w:t>
            </w:r>
          </w:p>
        </w:tc>
        <w:tc>
          <w:tcPr>
            <w:tcW w:w="1286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7</w:t>
            </w:r>
          </w:p>
        </w:tc>
        <w:tc>
          <w:tcPr>
            <w:tcW w:w="964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8</w:t>
            </w:r>
          </w:p>
        </w:tc>
        <w:tc>
          <w:tcPr>
            <w:tcW w:w="989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10</w:t>
            </w:r>
          </w:p>
        </w:tc>
        <w:tc>
          <w:tcPr>
            <w:tcW w:w="1376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11</w:t>
            </w:r>
          </w:p>
        </w:tc>
        <w:tc>
          <w:tcPr>
            <w:tcW w:w="1376" w:type="dxa"/>
            <w:vAlign w:val="center"/>
          </w:tcPr>
          <w:p w:rsidR="0099450F" w:rsidRPr="008C0A5D" w:rsidRDefault="0099450F" w:rsidP="0099450F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12</w:t>
            </w:r>
          </w:p>
        </w:tc>
      </w:tr>
      <w:tr w:rsidR="0099450F" w:rsidRPr="008C0A5D" w:rsidTr="00380F3A">
        <w:trPr>
          <w:trHeight w:val="283"/>
        </w:trPr>
        <w:tc>
          <w:tcPr>
            <w:tcW w:w="15795" w:type="dxa"/>
            <w:gridSpan w:val="12"/>
            <w:vAlign w:val="center"/>
          </w:tcPr>
          <w:p w:rsidR="0099450F" w:rsidRPr="008C0A5D" w:rsidRDefault="0099450F" w:rsidP="00380F3A">
            <w:pPr>
              <w:pStyle w:val="ConsPlusNormal"/>
              <w:spacing w:line="240" w:lineRule="exact"/>
              <w:jc w:val="center"/>
              <w:outlineLvl w:val="1"/>
              <w:rPr>
                <w:b/>
                <w:color w:val="595959" w:themeColor="text1" w:themeTint="A6"/>
                <w:sz w:val="20"/>
                <w:szCs w:val="20"/>
              </w:rPr>
            </w:pPr>
            <w:r w:rsidRPr="008C0A5D">
              <w:rPr>
                <w:b/>
                <w:color w:val="595959" w:themeColor="text1" w:themeTint="A6"/>
                <w:sz w:val="20"/>
                <w:szCs w:val="20"/>
              </w:rPr>
              <w:t>МУНИЦИПАЛЬНЫЙ УРОВЕНЬ</w:t>
            </w: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50150E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1</w:t>
            </w:r>
          </w:p>
        </w:tc>
        <w:tc>
          <w:tcPr>
            <w:tcW w:w="4395" w:type="dxa"/>
          </w:tcPr>
          <w:p w:rsidR="009C6169" w:rsidRPr="008C0A5D" w:rsidRDefault="009C6169" w:rsidP="009C6169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 xml:space="preserve">Должностные </w:t>
            </w:r>
            <w:r>
              <w:rPr>
                <w:color w:val="595959" w:themeColor="text1" w:themeTint="A6"/>
              </w:rPr>
              <w:t xml:space="preserve">   </w:t>
            </w:r>
            <w:r w:rsidRPr="008C0A5D">
              <w:rPr>
                <w:color w:val="595959" w:themeColor="text1" w:themeTint="A6"/>
              </w:rPr>
              <w:t>лица</w:t>
            </w:r>
            <w:r>
              <w:rPr>
                <w:color w:val="595959" w:themeColor="text1" w:themeTint="A6"/>
              </w:rPr>
              <w:t xml:space="preserve"> </w:t>
            </w:r>
            <w:r w:rsidRPr="008C0A5D">
              <w:rPr>
                <w:color w:val="595959" w:themeColor="text1" w:themeTint="A6"/>
              </w:rPr>
              <w:t xml:space="preserve"> </w:t>
            </w:r>
            <w:r>
              <w:rPr>
                <w:color w:val="595959" w:themeColor="text1" w:themeTint="A6"/>
              </w:rPr>
              <w:t xml:space="preserve">  </w:t>
            </w:r>
            <w:r w:rsidRPr="008C0A5D">
              <w:rPr>
                <w:color w:val="595959" w:themeColor="text1" w:themeTint="A6"/>
              </w:rPr>
              <w:t>местного</w:t>
            </w:r>
            <w:r>
              <w:rPr>
                <w:color w:val="595959" w:themeColor="text1" w:themeTint="A6"/>
              </w:rPr>
              <w:t xml:space="preserve">    органа</w:t>
            </w:r>
          </w:p>
        </w:tc>
        <w:tc>
          <w:tcPr>
            <w:tcW w:w="964" w:type="dxa"/>
          </w:tcPr>
          <w:p w:rsidR="009C6169" w:rsidRPr="008C0A5D" w:rsidRDefault="009C6169" w:rsidP="008B514C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8B514C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794" w:type="dxa"/>
          </w:tcPr>
          <w:p w:rsidR="009C6169" w:rsidRPr="008C0A5D" w:rsidRDefault="009C6169" w:rsidP="008B514C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8B514C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8B514C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64" w:type="dxa"/>
          </w:tcPr>
          <w:p w:rsidR="009C6169" w:rsidRPr="008C0A5D" w:rsidRDefault="009C6169" w:rsidP="008B514C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8B514C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8B514C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8B514C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8B514C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9C6169" w:rsidRPr="008C0A5D" w:rsidTr="002F3C48">
        <w:trPr>
          <w:trHeight w:val="21"/>
        </w:trPr>
        <w:tc>
          <w:tcPr>
            <w:tcW w:w="533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color w:val="595959" w:themeColor="text1" w:themeTint="A6"/>
              </w:rPr>
              <w:tab/>
            </w: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</w:t>
            </w:r>
          </w:p>
        </w:tc>
        <w:tc>
          <w:tcPr>
            <w:tcW w:w="4395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3</w:t>
            </w:r>
          </w:p>
        </w:tc>
        <w:tc>
          <w:tcPr>
            <w:tcW w:w="1077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5</w:t>
            </w:r>
          </w:p>
        </w:tc>
        <w:tc>
          <w:tcPr>
            <w:tcW w:w="1191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6</w:t>
            </w:r>
          </w:p>
        </w:tc>
        <w:tc>
          <w:tcPr>
            <w:tcW w:w="1286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7</w:t>
            </w:r>
          </w:p>
        </w:tc>
        <w:tc>
          <w:tcPr>
            <w:tcW w:w="964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8</w:t>
            </w:r>
          </w:p>
        </w:tc>
        <w:tc>
          <w:tcPr>
            <w:tcW w:w="989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10</w:t>
            </w:r>
          </w:p>
        </w:tc>
        <w:tc>
          <w:tcPr>
            <w:tcW w:w="1376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11</w:t>
            </w:r>
          </w:p>
        </w:tc>
        <w:tc>
          <w:tcPr>
            <w:tcW w:w="1376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12</w:t>
            </w:r>
          </w:p>
        </w:tc>
      </w:tr>
      <w:tr w:rsidR="009C6169" w:rsidRPr="008C0A5D" w:rsidTr="002F3C48">
        <w:trPr>
          <w:trHeight w:val="21"/>
        </w:trPr>
        <w:tc>
          <w:tcPr>
            <w:tcW w:w="533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color w:val="595959" w:themeColor="text1" w:themeTint="A6"/>
              </w:rPr>
            </w:pPr>
          </w:p>
        </w:tc>
        <w:tc>
          <w:tcPr>
            <w:tcW w:w="4395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color w:val="595959" w:themeColor="text1" w:themeTint="A6"/>
              </w:rPr>
              <w:t>самоуправления, возглавляющие местные администрации (исполнительно-распорядительные органы муниципальных образований) муниципальных образований, расположенных на территориях, отнесенных в установленном порядке к группам по гражданской обороне</w:t>
            </w:r>
            <w:proofErr w:type="gramStart"/>
            <w:r w:rsidRPr="008C0A5D">
              <w:rPr>
                <w:color w:val="595959" w:themeColor="text1" w:themeTint="A6"/>
                <w:vertAlign w:val="superscript"/>
              </w:rPr>
              <w:t>2</w:t>
            </w:r>
            <w:proofErr w:type="gramEnd"/>
            <w:r w:rsidRPr="008C0A5D">
              <w:rPr>
                <w:rStyle w:val="af"/>
                <w:color w:val="595959" w:themeColor="text1" w:themeTint="A6"/>
              </w:rPr>
              <w:footnoteReference w:id="5"/>
            </w:r>
          </w:p>
        </w:tc>
        <w:tc>
          <w:tcPr>
            <w:tcW w:w="964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286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2</w:t>
            </w:r>
          </w:p>
        </w:tc>
        <w:tc>
          <w:tcPr>
            <w:tcW w:w="4395" w:type="dxa"/>
          </w:tcPr>
          <w:p w:rsidR="009C6169" w:rsidRPr="008C0A5D" w:rsidRDefault="009C6169" w:rsidP="001C0949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Работники структурных подразделений органов местного самоуправления, уполномоченных на решение задач в области гражданской обороны, территорий, не отнесенных к группам по гражданской обороне</w:t>
            </w:r>
            <w:proofErr w:type="gramStart"/>
            <w:r w:rsidRPr="008C0A5D">
              <w:rPr>
                <w:color w:val="595959" w:themeColor="text1" w:themeTint="A6"/>
                <w:vertAlign w:val="superscript"/>
              </w:rPr>
              <w:t>2</w:t>
            </w:r>
            <w:proofErr w:type="gramEnd"/>
            <w:r w:rsidRPr="008C0A5D">
              <w:rPr>
                <w:color w:val="595959" w:themeColor="text1" w:themeTint="A6"/>
                <w:vertAlign w:val="superscript"/>
              </w:rPr>
              <w:t xml:space="preserve"> 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3</w:t>
            </w:r>
          </w:p>
        </w:tc>
        <w:tc>
          <w:tcPr>
            <w:tcW w:w="4395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Работники структурных подразделений органов местного самоуправления, уполномоченных на решение задач в области гражданской обороны, территорий, отнесенных к группам по гражданской обороне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4</w:t>
            </w:r>
          </w:p>
        </w:tc>
        <w:tc>
          <w:tcPr>
            <w:tcW w:w="4395" w:type="dxa"/>
          </w:tcPr>
          <w:p w:rsidR="009C6169" w:rsidRPr="008C0A5D" w:rsidRDefault="009C6169" w:rsidP="001C0949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Должностные лица, входящие в составы комиссий по повышению устойчивости функционирования органов местного самоуправления</w:t>
            </w:r>
            <w:proofErr w:type="gramStart"/>
            <w:r w:rsidRPr="008C0A5D">
              <w:rPr>
                <w:color w:val="595959" w:themeColor="text1" w:themeTint="A6"/>
                <w:vertAlign w:val="superscript"/>
              </w:rPr>
              <w:t>2</w:t>
            </w:r>
            <w:proofErr w:type="gramEnd"/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5</w:t>
            </w:r>
          </w:p>
        </w:tc>
        <w:tc>
          <w:tcPr>
            <w:tcW w:w="4395" w:type="dxa"/>
          </w:tcPr>
          <w:p w:rsidR="009C6169" w:rsidRPr="008C0A5D" w:rsidRDefault="009C6169" w:rsidP="001C0949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Должностные лица, входящие в составы эвакуационных комиссий органов местного самоуправления</w:t>
            </w:r>
            <w:proofErr w:type="gramStart"/>
            <w:r w:rsidRPr="008C0A5D">
              <w:rPr>
                <w:color w:val="595959" w:themeColor="text1" w:themeTint="A6"/>
                <w:vertAlign w:val="superscript"/>
              </w:rPr>
              <w:t>2</w:t>
            </w:r>
            <w:proofErr w:type="gramEnd"/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6</w:t>
            </w:r>
          </w:p>
        </w:tc>
        <w:tc>
          <w:tcPr>
            <w:tcW w:w="4395" w:type="dxa"/>
          </w:tcPr>
          <w:p w:rsidR="009C6169" w:rsidRPr="008C0A5D" w:rsidRDefault="009C6169" w:rsidP="001C0949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 xml:space="preserve">Должностные лица, входящие в составы </w:t>
            </w:r>
            <w:proofErr w:type="spellStart"/>
            <w:r w:rsidRPr="008C0A5D">
              <w:rPr>
                <w:color w:val="595959" w:themeColor="text1" w:themeTint="A6"/>
              </w:rPr>
              <w:t>эвакоприемных</w:t>
            </w:r>
            <w:proofErr w:type="spellEnd"/>
            <w:r w:rsidRPr="008C0A5D">
              <w:rPr>
                <w:color w:val="595959" w:themeColor="text1" w:themeTint="A6"/>
              </w:rPr>
              <w:t xml:space="preserve"> комиссий органов местного самоуправления</w:t>
            </w:r>
            <w:proofErr w:type="gramStart"/>
            <w:r w:rsidRPr="008C0A5D">
              <w:rPr>
                <w:color w:val="595959" w:themeColor="text1" w:themeTint="A6"/>
                <w:vertAlign w:val="superscript"/>
              </w:rPr>
              <w:t>2</w:t>
            </w:r>
            <w:proofErr w:type="gramEnd"/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</w:tr>
      <w:tr w:rsidR="009C6169" w:rsidRPr="008C0A5D" w:rsidTr="00380F3A">
        <w:trPr>
          <w:trHeight w:val="283"/>
        </w:trPr>
        <w:tc>
          <w:tcPr>
            <w:tcW w:w="15795" w:type="dxa"/>
            <w:gridSpan w:val="12"/>
            <w:vAlign w:val="center"/>
          </w:tcPr>
          <w:p w:rsidR="009C6169" w:rsidRPr="008C0A5D" w:rsidRDefault="009C6169" w:rsidP="00380F3A">
            <w:pPr>
              <w:pStyle w:val="ConsPlusNormal"/>
              <w:spacing w:line="240" w:lineRule="exact"/>
              <w:jc w:val="center"/>
              <w:outlineLvl w:val="1"/>
              <w:rPr>
                <w:b/>
                <w:color w:val="595959" w:themeColor="text1" w:themeTint="A6"/>
              </w:rPr>
            </w:pPr>
            <w:r w:rsidRPr="008C0A5D">
              <w:rPr>
                <w:b/>
                <w:color w:val="595959" w:themeColor="text1" w:themeTint="A6"/>
              </w:rPr>
              <w:t>ОБЪЕКТОВЫЙ УРОВЕНЬ</w:t>
            </w: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7</w:t>
            </w:r>
          </w:p>
        </w:tc>
        <w:tc>
          <w:tcPr>
            <w:tcW w:w="4395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Руководители организаций, отнесенных в установленном порядке к категориям по гражданской обороне, а также организаций, продолжающих работу в военное время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8</w:t>
            </w:r>
          </w:p>
        </w:tc>
        <w:tc>
          <w:tcPr>
            <w:tcW w:w="4395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Руководители спасательных служб, нештатных формирований гражданской обороны, нештатных аварийно-спасательных формирований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</w:tr>
    </w:tbl>
    <w:p w:rsidR="009C6169" w:rsidRDefault="009C6169"/>
    <w:tbl>
      <w:tblPr>
        <w:tblStyle w:val="ac"/>
        <w:tblW w:w="15795" w:type="dxa"/>
        <w:tblLayout w:type="fixed"/>
        <w:tblLook w:val="0000"/>
      </w:tblPr>
      <w:tblGrid>
        <w:gridCol w:w="533"/>
        <w:gridCol w:w="4395"/>
        <w:gridCol w:w="964"/>
        <w:gridCol w:w="1077"/>
        <w:gridCol w:w="794"/>
        <w:gridCol w:w="1191"/>
        <w:gridCol w:w="1286"/>
        <w:gridCol w:w="964"/>
        <w:gridCol w:w="989"/>
        <w:gridCol w:w="850"/>
        <w:gridCol w:w="1376"/>
        <w:gridCol w:w="1376"/>
      </w:tblGrid>
      <w:tr w:rsidR="009C6169" w:rsidRPr="008C0A5D" w:rsidTr="002F3C48">
        <w:trPr>
          <w:trHeight w:val="227"/>
        </w:trPr>
        <w:tc>
          <w:tcPr>
            <w:tcW w:w="533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</w:t>
            </w:r>
          </w:p>
        </w:tc>
        <w:tc>
          <w:tcPr>
            <w:tcW w:w="4395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3</w:t>
            </w:r>
          </w:p>
        </w:tc>
        <w:tc>
          <w:tcPr>
            <w:tcW w:w="1077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5</w:t>
            </w:r>
          </w:p>
        </w:tc>
        <w:tc>
          <w:tcPr>
            <w:tcW w:w="1191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6</w:t>
            </w:r>
          </w:p>
        </w:tc>
        <w:tc>
          <w:tcPr>
            <w:tcW w:w="1286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7</w:t>
            </w:r>
          </w:p>
        </w:tc>
        <w:tc>
          <w:tcPr>
            <w:tcW w:w="964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8</w:t>
            </w:r>
          </w:p>
        </w:tc>
        <w:tc>
          <w:tcPr>
            <w:tcW w:w="989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10</w:t>
            </w:r>
          </w:p>
        </w:tc>
        <w:tc>
          <w:tcPr>
            <w:tcW w:w="1376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11</w:t>
            </w:r>
          </w:p>
        </w:tc>
        <w:tc>
          <w:tcPr>
            <w:tcW w:w="1376" w:type="dxa"/>
            <w:vAlign w:val="center"/>
          </w:tcPr>
          <w:p w:rsidR="009C6169" w:rsidRPr="008C0A5D" w:rsidRDefault="009C6169" w:rsidP="002F3C48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12</w:t>
            </w:r>
          </w:p>
        </w:tc>
      </w:tr>
      <w:tr w:rsidR="009C6169" w:rsidRPr="008C0A5D" w:rsidTr="00A95ABF">
        <w:trPr>
          <w:trHeight w:val="227"/>
        </w:trPr>
        <w:tc>
          <w:tcPr>
            <w:tcW w:w="533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9</w:t>
            </w:r>
          </w:p>
        </w:tc>
        <w:tc>
          <w:tcPr>
            <w:tcW w:w="4395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Работники структурных подразделений, уполномоченных на решение задач в области гражданской обороны, организаций, не отнесенных к категории по гражданской обороне</w:t>
            </w:r>
            <w:proofErr w:type="gramStart"/>
            <w:r w:rsidRPr="008C0A5D">
              <w:rPr>
                <w:color w:val="595959" w:themeColor="text1" w:themeTint="A6"/>
                <w:vertAlign w:val="superscript"/>
              </w:rPr>
              <w:t>2</w:t>
            </w:r>
            <w:proofErr w:type="gramEnd"/>
          </w:p>
        </w:tc>
        <w:tc>
          <w:tcPr>
            <w:tcW w:w="964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191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EF40C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</w:tr>
      <w:tr w:rsidR="009C6169" w:rsidRPr="008C0A5D" w:rsidTr="00540A72">
        <w:trPr>
          <w:trHeight w:val="227"/>
        </w:trPr>
        <w:tc>
          <w:tcPr>
            <w:tcW w:w="533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10</w:t>
            </w:r>
          </w:p>
        </w:tc>
        <w:tc>
          <w:tcPr>
            <w:tcW w:w="4395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Работники структурных подразделений, уполномоченных на решение задач в области гражданской обороны, организаций, отнесенных к категории по гражданской обороне, а также продолжающих работу в военное время</w:t>
            </w:r>
          </w:p>
        </w:tc>
        <w:tc>
          <w:tcPr>
            <w:tcW w:w="964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CE60B5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11</w:t>
            </w:r>
          </w:p>
        </w:tc>
        <w:tc>
          <w:tcPr>
            <w:tcW w:w="4395" w:type="dxa"/>
          </w:tcPr>
          <w:p w:rsidR="009C6169" w:rsidRPr="008C0A5D" w:rsidRDefault="009C6169" w:rsidP="001C0949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Должностные лица, входящие в составы комиссий по повышению устойчивости функционирования организаций, отнесенных к категориям по гражданской обороне, а также продолжающих работу в военное время</w:t>
            </w:r>
            <w:proofErr w:type="gramStart"/>
            <w:r w:rsidRPr="008C0A5D">
              <w:rPr>
                <w:color w:val="595959" w:themeColor="text1" w:themeTint="A6"/>
                <w:vertAlign w:val="superscript"/>
              </w:rPr>
              <w:t>2</w:t>
            </w:r>
            <w:proofErr w:type="gramEnd"/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12</w:t>
            </w:r>
          </w:p>
        </w:tc>
        <w:tc>
          <w:tcPr>
            <w:tcW w:w="4395" w:type="dxa"/>
          </w:tcPr>
          <w:p w:rsidR="009C6169" w:rsidRPr="008C0A5D" w:rsidRDefault="009C6169" w:rsidP="001C0949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Должностные лица, входящие в составы эвакуационных комиссий организаций</w:t>
            </w:r>
            <w:proofErr w:type="gramStart"/>
            <w:r w:rsidRPr="008C0A5D">
              <w:rPr>
                <w:color w:val="595959" w:themeColor="text1" w:themeTint="A6"/>
                <w:vertAlign w:val="superscript"/>
              </w:rPr>
              <w:t>2</w:t>
            </w:r>
            <w:proofErr w:type="gramEnd"/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13</w:t>
            </w:r>
          </w:p>
        </w:tc>
        <w:tc>
          <w:tcPr>
            <w:tcW w:w="4395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Руководители и педагогические работники учебно-методических центров по гражданской обороне и чрезвычайным ситуациям субъектов Российской Федерации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14</w:t>
            </w:r>
          </w:p>
        </w:tc>
        <w:tc>
          <w:tcPr>
            <w:tcW w:w="4395" w:type="dxa"/>
          </w:tcPr>
          <w:p w:rsidR="009C6169" w:rsidRPr="008C0A5D" w:rsidRDefault="009C6169" w:rsidP="001C0949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Преподаватели дисциплины «Безопасность жизнедеятельности» организаций, осуществляющих образовательную деятельность по образовательным программам среднего профессионального образования и образовательным программам высшего образования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15</w:t>
            </w:r>
          </w:p>
        </w:tc>
        <w:tc>
          <w:tcPr>
            <w:tcW w:w="4395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Преподаватели предмета «Основы безопасности жизнедеятельности»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</w:tr>
    </w:tbl>
    <w:p w:rsidR="009C6169" w:rsidRDefault="009C6169"/>
    <w:tbl>
      <w:tblPr>
        <w:tblStyle w:val="ac"/>
        <w:tblW w:w="15795" w:type="dxa"/>
        <w:tblLayout w:type="fixed"/>
        <w:tblLook w:val="0000"/>
      </w:tblPr>
      <w:tblGrid>
        <w:gridCol w:w="533"/>
        <w:gridCol w:w="4395"/>
        <w:gridCol w:w="964"/>
        <w:gridCol w:w="1077"/>
        <w:gridCol w:w="794"/>
        <w:gridCol w:w="1191"/>
        <w:gridCol w:w="1286"/>
        <w:gridCol w:w="964"/>
        <w:gridCol w:w="989"/>
        <w:gridCol w:w="850"/>
        <w:gridCol w:w="1376"/>
        <w:gridCol w:w="1376"/>
      </w:tblGrid>
      <w:tr w:rsidR="009C6169" w:rsidRPr="008C0A5D" w:rsidTr="00AE5316">
        <w:tc>
          <w:tcPr>
            <w:tcW w:w="533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</w:t>
            </w:r>
          </w:p>
        </w:tc>
        <w:tc>
          <w:tcPr>
            <w:tcW w:w="4395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2</w:t>
            </w:r>
          </w:p>
        </w:tc>
        <w:tc>
          <w:tcPr>
            <w:tcW w:w="964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3</w:t>
            </w:r>
          </w:p>
        </w:tc>
        <w:tc>
          <w:tcPr>
            <w:tcW w:w="1077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5</w:t>
            </w:r>
          </w:p>
        </w:tc>
        <w:tc>
          <w:tcPr>
            <w:tcW w:w="1191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6</w:t>
            </w:r>
          </w:p>
        </w:tc>
        <w:tc>
          <w:tcPr>
            <w:tcW w:w="1286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7</w:t>
            </w:r>
          </w:p>
        </w:tc>
        <w:tc>
          <w:tcPr>
            <w:tcW w:w="964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8</w:t>
            </w:r>
          </w:p>
        </w:tc>
        <w:tc>
          <w:tcPr>
            <w:tcW w:w="989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10</w:t>
            </w:r>
          </w:p>
        </w:tc>
        <w:tc>
          <w:tcPr>
            <w:tcW w:w="1376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11</w:t>
            </w:r>
          </w:p>
        </w:tc>
        <w:tc>
          <w:tcPr>
            <w:tcW w:w="1376" w:type="dxa"/>
            <w:vAlign w:val="center"/>
          </w:tcPr>
          <w:p w:rsidR="009C6169" w:rsidRPr="008C0A5D" w:rsidRDefault="009C6169" w:rsidP="004B1C3D">
            <w:pPr>
              <w:pStyle w:val="ConsPlusNormal"/>
              <w:spacing w:line="200" w:lineRule="exact"/>
              <w:ind w:left="-57" w:right="-57"/>
              <w:jc w:val="center"/>
              <w:rPr>
                <w:b/>
                <w:color w:val="595959" w:themeColor="text1" w:themeTint="A6"/>
                <w:sz w:val="18"/>
                <w:szCs w:val="18"/>
              </w:rPr>
            </w:pPr>
            <w:r w:rsidRPr="008C0A5D">
              <w:rPr>
                <w:b/>
                <w:color w:val="595959" w:themeColor="text1" w:themeTint="A6"/>
                <w:sz w:val="18"/>
                <w:szCs w:val="18"/>
              </w:rPr>
              <w:t>12</w:t>
            </w: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16</w:t>
            </w:r>
          </w:p>
        </w:tc>
        <w:tc>
          <w:tcPr>
            <w:tcW w:w="4395" w:type="dxa"/>
          </w:tcPr>
          <w:p w:rsidR="009C6169" w:rsidRPr="008C0A5D" w:rsidRDefault="009C6169" w:rsidP="001C0949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Руководители и инструкторы гражданской обороны курсов гражданской обороны муниципальных образований</w:t>
            </w:r>
            <w:r w:rsidRPr="008C0A5D">
              <w:rPr>
                <w:color w:val="595959" w:themeColor="text1" w:themeTint="A6"/>
                <w:vertAlign w:val="superscript"/>
              </w:rPr>
              <w:t>3</w:t>
            </w:r>
            <w:r w:rsidRPr="008C0A5D">
              <w:rPr>
                <w:rStyle w:val="af"/>
                <w:color w:val="595959" w:themeColor="text1" w:themeTint="A6"/>
              </w:rPr>
              <w:footnoteReference w:id="6"/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9C6169" w:rsidRPr="008C0A5D" w:rsidTr="0099450F">
        <w:tc>
          <w:tcPr>
            <w:tcW w:w="533" w:type="dxa"/>
          </w:tcPr>
          <w:p w:rsidR="009C6169" w:rsidRPr="008C0A5D" w:rsidRDefault="009C6169" w:rsidP="00380F3A">
            <w:pPr>
              <w:pStyle w:val="ConsPlusNormal"/>
              <w:spacing w:line="240" w:lineRule="exact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17</w:t>
            </w:r>
          </w:p>
        </w:tc>
        <w:tc>
          <w:tcPr>
            <w:tcW w:w="4395" w:type="dxa"/>
          </w:tcPr>
          <w:p w:rsidR="009C6169" w:rsidRPr="008C0A5D" w:rsidRDefault="009C6169" w:rsidP="001C0949">
            <w:pPr>
              <w:pStyle w:val="ConsPlusNormal"/>
              <w:spacing w:line="240" w:lineRule="exact"/>
              <w:ind w:left="-57" w:right="-57"/>
              <w:jc w:val="both"/>
              <w:rPr>
                <w:color w:val="595959" w:themeColor="text1" w:themeTint="A6"/>
              </w:rPr>
            </w:pPr>
            <w:r w:rsidRPr="008C0A5D">
              <w:rPr>
                <w:color w:val="595959" w:themeColor="text1" w:themeTint="A6"/>
              </w:rPr>
              <w:t>Инструкторы гражданской обороны либо консультанты учебно-консультационных пунктов муниципальных образований</w:t>
            </w:r>
            <w:proofErr w:type="gramStart"/>
            <w:r w:rsidRPr="008C0A5D">
              <w:rPr>
                <w:color w:val="595959" w:themeColor="text1" w:themeTint="A6"/>
                <w:vertAlign w:val="superscript"/>
              </w:rPr>
              <w:t>4</w:t>
            </w:r>
            <w:proofErr w:type="gramEnd"/>
            <w:r w:rsidRPr="008C0A5D">
              <w:rPr>
                <w:rStyle w:val="af"/>
                <w:color w:val="595959" w:themeColor="text1" w:themeTint="A6"/>
              </w:rPr>
              <w:footnoteReference w:id="7"/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077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79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191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28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964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989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850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rPr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  <w:tc>
          <w:tcPr>
            <w:tcW w:w="1376" w:type="dxa"/>
          </w:tcPr>
          <w:p w:rsidR="009C6169" w:rsidRPr="008C0A5D" w:rsidRDefault="009C6169" w:rsidP="0099450F">
            <w:pPr>
              <w:pStyle w:val="ConsPlusNormal"/>
              <w:spacing w:line="240" w:lineRule="exact"/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8C0A5D">
              <w:rPr>
                <w:color w:val="595959" w:themeColor="text1" w:themeTint="A6"/>
                <w:sz w:val="24"/>
                <w:szCs w:val="24"/>
              </w:rPr>
              <w:t>+</w:t>
            </w:r>
          </w:p>
        </w:tc>
      </w:tr>
    </w:tbl>
    <w:p w:rsidR="009027B1" w:rsidRDefault="009027B1">
      <w:pPr>
        <w:rPr>
          <w:color w:val="595959" w:themeColor="text1" w:themeTint="A6"/>
        </w:rPr>
      </w:pPr>
    </w:p>
    <w:p w:rsidR="009027B1" w:rsidRPr="009027B1" w:rsidRDefault="009027B1" w:rsidP="009027B1"/>
    <w:p w:rsidR="009027B1" w:rsidRPr="009027B1" w:rsidRDefault="009027B1" w:rsidP="009027B1"/>
    <w:p w:rsidR="009027B1" w:rsidRPr="009027B1" w:rsidRDefault="009027B1" w:rsidP="009027B1"/>
    <w:p w:rsidR="009027B1" w:rsidRPr="009027B1" w:rsidRDefault="009027B1" w:rsidP="009027B1"/>
    <w:p w:rsidR="009027B1" w:rsidRPr="009027B1" w:rsidRDefault="009027B1" w:rsidP="009027B1"/>
    <w:p w:rsidR="009027B1" w:rsidRPr="009027B1" w:rsidRDefault="009027B1" w:rsidP="009027B1"/>
    <w:p w:rsidR="009027B1" w:rsidRPr="009027B1" w:rsidRDefault="009027B1" w:rsidP="009027B1"/>
    <w:p w:rsidR="009027B1" w:rsidRPr="009027B1" w:rsidRDefault="009027B1" w:rsidP="009027B1"/>
    <w:p w:rsidR="009027B1" w:rsidRPr="009027B1" w:rsidRDefault="009027B1" w:rsidP="009027B1"/>
    <w:p w:rsidR="009027B1" w:rsidRPr="009027B1" w:rsidRDefault="009027B1" w:rsidP="009027B1"/>
    <w:p w:rsidR="009027B1" w:rsidRPr="009027B1" w:rsidRDefault="009027B1" w:rsidP="009027B1"/>
    <w:p w:rsidR="009027B1" w:rsidRDefault="009027B1" w:rsidP="009027B1"/>
    <w:p w:rsidR="0099450F" w:rsidRPr="009027B1" w:rsidRDefault="009027B1" w:rsidP="009027B1">
      <w:pPr>
        <w:tabs>
          <w:tab w:val="left" w:pos="9862"/>
        </w:tabs>
      </w:pPr>
      <w:r>
        <w:tab/>
      </w:r>
    </w:p>
    <w:sectPr w:rsidR="0099450F" w:rsidRPr="009027B1" w:rsidSect="0099450F">
      <w:pgSz w:w="16834" w:h="11909" w:orient="landscape"/>
      <w:pgMar w:top="1134" w:right="720" w:bottom="567" w:left="720" w:header="426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70A" w:rsidRDefault="0047370A" w:rsidP="003326D1">
      <w:r>
        <w:separator/>
      </w:r>
    </w:p>
  </w:endnote>
  <w:endnote w:type="continuationSeparator" w:id="0">
    <w:p w:rsidR="0047370A" w:rsidRDefault="0047370A" w:rsidP="00332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70A" w:rsidRDefault="0047370A">
      <w:r>
        <w:separator/>
      </w:r>
    </w:p>
  </w:footnote>
  <w:footnote w:type="continuationSeparator" w:id="0">
    <w:p w:rsidR="0047370A" w:rsidRDefault="0047370A">
      <w:r>
        <w:continuationSeparator/>
      </w:r>
    </w:p>
  </w:footnote>
  <w:footnote w:id="1">
    <w:p w:rsidR="0047370A" w:rsidRPr="00A005B2" w:rsidRDefault="0047370A">
      <w:pPr>
        <w:pStyle w:val="ad"/>
        <w:rPr>
          <w:rFonts w:ascii="Times New Roman" w:hAnsi="Times New Roman" w:cs="Times New Roman"/>
        </w:rPr>
      </w:pPr>
      <w:r w:rsidRPr="00A005B2">
        <w:rPr>
          <w:rStyle w:val="af"/>
          <w:rFonts w:ascii="Times New Roman" w:hAnsi="Times New Roman" w:cs="Times New Roman"/>
        </w:rPr>
        <w:footnoteRef/>
      </w:r>
      <w:r w:rsidRPr="00A005B2">
        <w:rPr>
          <w:rFonts w:ascii="Times New Roman" w:hAnsi="Times New Roman" w:cs="Times New Roman"/>
        </w:rPr>
        <w:t xml:space="preserve"> (л) - лекция</w:t>
      </w:r>
    </w:p>
  </w:footnote>
  <w:footnote w:id="2">
    <w:p w:rsidR="0047370A" w:rsidRPr="00A005B2" w:rsidRDefault="0047370A">
      <w:pPr>
        <w:pStyle w:val="ad"/>
        <w:rPr>
          <w:rFonts w:ascii="Times New Roman" w:hAnsi="Times New Roman" w:cs="Times New Roman"/>
        </w:rPr>
      </w:pPr>
      <w:r w:rsidRPr="00A005B2">
        <w:rPr>
          <w:rStyle w:val="af"/>
          <w:rFonts w:ascii="Times New Roman" w:hAnsi="Times New Roman" w:cs="Times New Roman"/>
        </w:rPr>
        <w:footnoteRef/>
      </w:r>
      <w:r w:rsidRPr="00A005B2">
        <w:rPr>
          <w:rFonts w:ascii="Times New Roman" w:hAnsi="Times New Roman" w:cs="Times New Roman"/>
        </w:rPr>
        <w:t xml:space="preserve"> (с)- семинар</w:t>
      </w:r>
    </w:p>
  </w:footnote>
  <w:footnote w:id="3">
    <w:p w:rsidR="0047370A" w:rsidRPr="00A005B2" w:rsidRDefault="0047370A">
      <w:pPr>
        <w:pStyle w:val="ad"/>
        <w:rPr>
          <w:rFonts w:ascii="Times New Roman" w:hAnsi="Times New Roman" w:cs="Times New Roman"/>
        </w:rPr>
      </w:pPr>
      <w:r w:rsidRPr="00A005B2">
        <w:rPr>
          <w:rStyle w:val="af"/>
          <w:rFonts w:ascii="Times New Roman" w:hAnsi="Times New Roman" w:cs="Times New Roman"/>
        </w:rPr>
        <w:footnoteRef/>
      </w:r>
      <w:r w:rsidRPr="00A005B2">
        <w:rPr>
          <w:rFonts w:ascii="Times New Roman" w:hAnsi="Times New Roman" w:cs="Times New Roman"/>
        </w:rPr>
        <w:t xml:space="preserve"> (</w:t>
      </w:r>
      <w:proofErr w:type="spellStart"/>
      <w:r w:rsidRPr="00A005B2">
        <w:rPr>
          <w:rFonts w:ascii="Times New Roman" w:hAnsi="Times New Roman" w:cs="Times New Roman"/>
        </w:rPr>
        <w:t>пз</w:t>
      </w:r>
      <w:proofErr w:type="spellEnd"/>
      <w:r w:rsidRPr="00A005B2">
        <w:rPr>
          <w:rFonts w:ascii="Times New Roman" w:hAnsi="Times New Roman" w:cs="Times New Roman"/>
        </w:rPr>
        <w:t>)- практическое занятие</w:t>
      </w:r>
    </w:p>
  </w:footnote>
  <w:footnote w:id="4">
    <w:p w:rsidR="0047370A" w:rsidRPr="001C0949" w:rsidRDefault="0047370A" w:rsidP="001C0949">
      <w:pPr>
        <w:pStyle w:val="ad"/>
        <w:jc w:val="both"/>
        <w:rPr>
          <w:rFonts w:ascii="Times New Roman" w:hAnsi="Times New Roman" w:cs="Times New Roman"/>
        </w:rPr>
      </w:pPr>
      <w:r w:rsidRPr="001C0949">
        <w:rPr>
          <w:rFonts w:ascii="Times New Roman" w:hAnsi="Times New Roman" w:cs="Times New Roman"/>
          <w:vertAlign w:val="superscript"/>
        </w:rPr>
        <w:t>1</w:t>
      </w:r>
      <w:proofErr w:type="gramStart"/>
      <w:r w:rsidRPr="009C6169">
        <w:rPr>
          <w:rStyle w:val="af"/>
          <w:rFonts w:ascii="Times New Roman" w:hAnsi="Times New Roman" w:cs="Times New Roman"/>
          <w:color w:val="595959" w:themeColor="text1" w:themeTint="A6"/>
        </w:rPr>
        <w:footnoteRef/>
      </w:r>
      <w:r w:rsidRPr="009C6169">
        <w:rPr>
          <w:rFonts w:ascii="Times New Roman" w:hAnsi="Times New Roman" w:cs="Times New Roman"/>
          <w:color w:val="595959" w:themeColor="text1" w:themeTint="A6"/>
        </w:rPr>
        <w:t xml:space="preserve">   В</w:t>
      </w:r>
      <w:proofErr w:type="gramEnd"/>
      <w:r w:rsidRPr="009C6169">
        <w:rPr>
          <w:rFonts w:ascii="Times New Roman" w:hAnsi="Times New Roman" w:cs="Times New Roman"/>
          <w:color w:val="595959" w:themeColor="text1" w:themeTint="A6"/>
        </w:rPr>
        <w:t xml:space="preserve"> том числе их филиалы</w:t>
      </w:r>
      <w:r w:rsidRPr="001C0949">
        <w:rPr>
          <w:rFonts w:ascii="Times New Roman" w:hAnsi="Times New Roman" w:cs="Times New Roman"/>
        </w:rPr>
        <w:t xml:space="preserve"> </w:t>
      </w:r>
    </w:p>
  </w:footnote>
  <w:footnote w:id="5">
    <w:p w:rsidR="009C6169" w:rsidRPr="001C0949" w:rsidRDefault="009C6169" w:rsidP="009C6169">
      <w:pPr>
        <w:pStyle w:val="ad"/>
        <w:jc w:val="both"/>
        <w:rPr>
          <w:rFonts w:ascii="Times New Roman" w:hAnsi="Times New Roman" w:cs="Times New Roman"/>
        </w:rPr>
      </w:pPr>
      <w:r w:rsidRPr="001C0949">
        <w:rPr>
          <w:rFonts w:ascii="Times New Roman" w:hAnsi="Times New Roman" w:cs="Times New Roman"/>
          <w:vertAlign w:val="superscript"/>
        </w:rPr>
        <w:t>2</w:t>
      </w:r>
      <w:proofErr w:type="gramStart"/>
      <w:r w:rsidRPr="001C0949">
        <w:rPr>
          <w:rStyle w:val="af"/>
          <w:rFonts w:ascii="Times New Roman" w:hAnsi="Times New Roman" w:cs="Times New Roman"/>
          <w:color w:val="FFFFFF" w:themeColor="background1"/>
        </w:rPr>
        <w:footnoteRef/>
      </w:r>
      <w:r w:rsidRPr="001C0949">
        <w:rPr>
          <w:rFonts w:ascii="Times New Roman" w:hAnsi="Times New Roman" w:cs="Times New Roman"/>
        </w:rPr>
        <w:t xml:space="preserve"> Д</w:t>
      </w:r>
      <w:proofErr w:type="gramEnd"/>
      <w:r w:rsidRPr="001C0949">
        <w:rPr>
          <w:rFonts w:ascii="Times New Roman" w:hAnsi="Times New Roman" w:cs="Times New Roman"/>
        </w:rPr>
        <w:t>ля указанных категорий лиц, впервые назначенных на должность, по которой в обязанности входит реализация функций в области гражданской обороны, обучение проводится только по дополнительным профессиональным программам.</w:t>
      </w:r>
    </w:p>
  </w:footnote>
  <w:footnote w:id="6">
    <w:p w:rsidR="009C6169" w:rsidRPr="001C0949" w:rsidRDefault="009C6169">
      <w:pPr>
        <w:pStyle w:val="ad"/>
        <w:rPr>
          <w:rFonts w:ascii="Times New Roman" w:hAnsi="Times New Roman" w:cs="Times New Roman"/>
        </w:rPr>
      </w:pPr>
      <w:r w:rsidRPr="001C0949">
        <w:rPr>
          <w:rFonts w:ascii="Times New Roman" w:hAnsi="Times New Roman" w:cs="Times New Roman"/>
          <w:vertAlign w:val="superscript"/>
        </w:rPr>
        <w:t>3</w:t>
      </w:r>
      <w:proofErr w:type="gramStart"/>
      <w:r w:rsidRPr="001C0949">
        <w:rPr>
          <w:rStyle w:val="af"/>
          <w:rFonts w:ascii="Times New Roman" w:hAnsi="Times New Roman" w:cs="Times New Roman"/>
          <w:color w:val="FFFFFF" w:themeColor="background1"/>
        </w:rPr>
        <w:footnoteRef/>
      </w:r>
      <w:r w:rsidRPr="001C0949">
        <w:rPr>
          <w:rFonts w:ascii="Times New Roman" w:hAnsi="Times New Roman" w:cs="Times New Roman"/>
        </w:rPr>
        <w:t xml:space="preserve"> Л</w:t>
      </w:r>
      <w:proofErr w:type="gramEnd"/>
      <w:r w:rsidRPr="001C0949">
        <w:rPr>
          <w:rFonts w:ascii="Times New Roman" w:hAnsi="Times New Roman" w:cs="Times New Roman"/>
        </w:rPr>
        <w:t>ибо других организаций муниципального образования, в которых осуществляется курсовое обучение должностных лиц и работников гражданской обороны соответствующего уровня.</w:t>
      </w:r>
    </w:p>
  </w:footnote>
  <w:footnote w:id="7">
    <w:p w:rsidR="009C6169" w:rsidRPr="001C0949" w:rsidRDefault="009C6169">
      <w:pPr>
        <w:pStyle w:val="ad"/>
        <w:rPr>
          <w:rFonts w:ascii="Times New Roman" w:hAnsi="Times New Roman" w:cs="Times New Roman"/>
        </w:rPr>
      </w:pPr>
      <w:r w:rsidRPr="001C0949">
        <w:rPr>
          <w:rFonts w:ascii="Times New Roman" w:hAnsi="Times New Roman" w:cs="Times New Roman"/>
          <w:vertAlign w:val="superscript"/>
        </w:rPr>
        <w:t>4</w:t>
      </w:r>
      <w:proofErr w:type="gramStart"/>
      <w:r w:rsidRPr="001C0949">
        <w:rPr>
          <w:rStyle w:val="af"/>
          <w:rFonts w:ascii="Times New Roman" w:hAnsi="Times New Roman" w:cs="Times New Roman"/>
          <w:color w:val="FFFFFF" w:themeColor="background1"/>
        </w:rPr>
        <w:footnoteRef/>
      </w:r>
      <w:r w:rsidRPr="001C0949">
        <w:rPr>
          <w:rFonts w:ascii="Times New Roman" w:hAnsi="Times New Roman" w:cs="Times New Roman"/>
        </w:rPr>
        <w:t xml:space="preserve"> Л</w:t>
      </w:r>
      <w:proofErr w:type="gramEnd"/>
      <w:r w:rsidRPr="001C0949">
        <w:rPr>
          <w:rFonts w:ascii="Times New Roman" w:hAnsi="Times New Roman" w:cs="Times New Roman"/>
        </w:rPr>
        <w:t>ибо других организаций муниципального образования, в которых осуществляется оказание населению консультационных услуг в области гражданской обороны.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987016"/>
      <w:docPartObj>
        <w:docPartGallery w:val="Page Numbers (Top of Page)"/>
        <w:docPartUnique/>
      </w:docPartObj>
    </w:sdtPr>
    <w:sdtContent>
      <w:p w:rsidR="0047370A" w:rsidRDefault="00B1485E">
        <w:pPr>
          <w:pStyle w:val="a8"/>
          <w:jc w:val="center"/>
        </w:pPr>
        <w:r w:rsidRPr="008C6A40">
          <w:rPr>
            <w:rFonts w:ascii="Times New Roman" w:hAnsi="Times New Roman" w:cs="Times New Roman"/>
          </w:rPr>
          <w:fldChar w:fldCharType="begin"/>
        </w:r>
        <w:r w:rsidR="0047370A" w:rsidRPr="008C6A40">
          <w:rPr>
            <w:rFonts w:ascii="Times New Roman" w:hAnsi="Times New Roman" w:cs="Times New Roman"/>
          </w:rPr>
          <w:instrText xml:space="preserve"> PAGE   \* MERGEFORMAT </w:instrText>
        </w:r>
        <w:r w:rsidRPr="008C6A40">
          <w:rPr>
            <w:rFonts w:ascii="Times New Roman" w:hAnsi="Times New Roman" w:cs="Times New Roman"/>
          </w:rPr>
          <w:fldChar w:fldCharType="separate"/>
        </w:r>
        <w:r w:rsidR="009027B1">
          <w:rPr>
            <w:rFonts w:ascii="Times New Roman" w:hAnsi="Times New Roman" w:cs="Times New Roman"/>
            <w:noProof/>
          </w:rPr>
          <w:t>34</w:t>
        </w:r>
        <w:r w:rsidRPr="008C6A40">
          <w:rPr>
            <w:rFonts w:ascii="Times New Roman" w:hAnsi="Times New Roman" w:cs="Times New Roman"/>
          </w:rPr>
          <w:fldChar w:fldCharType="end"/>
        </w:r>
      </w:p>
    </w:sdtContent>
  </w:sdt>
  <w:p w:rsidR="0047370A" w:rsidRDefault="0047370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1426"/>
      <w:docPartObj>
        <w:docPartGallery w:val="Page Numbers (Top of Page)"/>
        <w:docPartUnique/>
      </w:docPartObj>
    </w:sdtPr>
    <w:sdtContent>
      <w:p w:rsidR="0047370A" w:rsidRDefault="00B1485E">
        <w:pPr>
          <w:pStyle w:val="a8"/>
          <w:jc w:val="center"/>
        </w:pPr>
        <w:r w:rsidRPr="003D2B4D">
          <w:rPr>
            <w:rFonts w:ascii="Times New Roman" w:hAnsi="Times New Roman" w:cs="Times New Roman"/>
          </w:rPr>
          <w:fldChar w:fldCharType="begin"/>
        </w:r>
        <w:r w:rsidR="0047370A" w:rsidRPr="003D2B4D">
          <w:rPr>
            <w:rFonts w:ascii="Times New Roman" w:hAnsi="Times New Roman" w:cs="Times New Roman"/>
          </w:rPr>
          <w:instrText xml:space="preserve"> PAGE   \* MERGEFORMAT </w:instrText>
        </w:r>
        <w:r w:rsidRPr="003D2B4D">
          <w:rPr>
            <w:rFonts w:ascii="Times New Roman" w:hAnsi="Times New Roman" w:cs="Times New Roman"/>
          </w:rPr>
          <w:fldChar w:fldCharType="separate"/>
        </w:r>
        <w:r w:rsidR="009027B1">
          <w:rPr>
            <w:rFonts w:ascii="Times New Roman" w:hAnsi="Times New Roman" w:cs="Times New Roman"/>
            <w:noProof/>
          </w:rPr>
          <w:t>35</w:t>
        </w:r>
        <w:r w:rsidRPr="003D2B4D">
          <w:rPr>
            <w:rFonts w:ascii="Times New Roman" w:hAnsi="Times New Roman" w:cs="Times New Roman"/>
          </w:rPr>
          <w:fldChar w:fldCharType="end"/>
        </w:r>
      </w:p>
    </w:sdtContent>
  </w:sdt>
  <w:p w:rsidR="0047370A" w:rsidRDefault="0047370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4AA"/>
    <w:multiLevelType w:val="hybridMultilevel"/>
    <w:tmpl w:val="A8D0A1D4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A44790"/>
    <w:multiLevelType w:val="multilevel"/>
    <w:tmpl w:val="73227A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EF61C3"/>
    <w:multiLevelType w:val="multilevel"/>
    <w:tmpl w:val="AC9C76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871431"/>
    <w:multiLevelType w:val="multilevel"/>
    <w:tmpl w:val="00669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220A7E"/>
    <w:multiLevelType w:val="hybridMultilevel"/>
    <w:tmpl w:val="8280101C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073443"/>
    <w:multiLevelType w:val="hybridMultilevel"/>
    <w:tmpl w:val="4EB60D7E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164243"/>
    <w:multiLevelType w:val="multilevel"/>
    <w:tmpl w:val="9618A1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6B720D"/>
    <w:multiLevelType w:val="multilevel"/>
    <w:tmpl w:val="16D415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6E468D"/>
    <w:multiLevelType w:val="multilevel"/>
    <w:tmpl w:val="34EA4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1C21FF"/>
    <w:multiLevelType w:val="multilevel"/>
    <w:tmpl w:val="9006A1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A7276B"/>
    <w:multiLevelType w:val="multilevel"/>
    <w:tmpl w:val="272A0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5768E6"/>
    <w:multiLevelType w:val="multilevel"/>
    <w:tmpl w:val="A670B0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2645E7"/>
    <w:multiLevelType w:val="multilevel"/>
    <w:tmpl w:val="9EE2DC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F94CEA"/>
    <w:multiLevelType w:val="multilevel"/>
    <w:tmpl w:val="708ACC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146F10"/>
    <w:multiLevelType w:val="multilevel"/>
    <w:tmpl w:val="0EF2B148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DD81497"/>
    <w:multiLevelType w:val="hybridMultilevel"/>
    <w:tmpl w:val="2CCC08FE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4D11172"/>
    <w:multiLevelType w:val="multilevel"/>
    <w:tmpl w:val="03FE98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66360AE"/>
    <w:multiLevelType w:val="multilevel"/>
    <w:tmpl w:val="EDF8EF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375737"/>
    <w:multiLevelType w:val="multilevel"/>
    <w:tmpl w:val="1F708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854EDF"/>
    <w:multiLevelType w:val="multilevel"/>
    <w:tmpl w:val="EECA76F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6C2818"/>
    <w:multiLevelType w:val="multilevel"/>
    <w:tmpl w:val="FAE6D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830EFA"/>
    <w:multiLevelType w:val="hybridMultilevel"/>
    <w:tmpl w:val="75022DF8"/>
    <w:lvl w:ilvl="0" w:tplc="1B8E6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31F7C86"/>
    <w:multiLevelType w:val="multilevel"/>
    <w:tmpl w:val="09AA43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38A670E"/>
    <w:multiLevelType w:val="multilevel"/>
    <w:tmpl w:val="553C41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43211E5"/>
    <w:multiLevelType w:val="multilevel"/>
    <w:tmpl w:val="61F6A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4C11E44"/>
    <w:multiLevelType w:val="multilevel"/>
    <w:tmpl w:val="756643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73707DA"/>
    <w:multiLevelType w:val="multilevel"/>
    <w:tmpl w:val="BB38C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BE33BFF"/>
    <w:multiLevelType w:val="hybridMultilevel"/>
    <w:tmpl w:val="D8A02F5E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DB21F90"/>
    <w:multiLevelType w:val="hybridMultilevel"/>
    <w:tmpl w:val="23C0F2C4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E4C3198"/>
    <w:multiLevelType w:val="multilevel"/>
    <w:tmpl w:val="30BC2C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F880CB8"/>
    <w:multiLevelType w:val="multilevel"/>
    <w:tmpl w:val="6ED441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20501D7"/>
    <w:multiLevelType w:val="hybridMultilevel"/>
    <w:tmpl w:val="9AC280B0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2D93A76"/>
    <w:multiLevelType w:val="multilevel"/>
    <w:tmpl w:val="254AE7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30021C0"/>
    <w:multiLevelType w:val="multilevel"/>
    <w:tmpl w:val="2B9EBA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5906A0B"/>
    <w:multiLevelType w:val="multilevel"/>
    <w:tmpl w:val="8F8217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6C36FC5"/>
    <w:multiLevelType w:val="multilevel"/>
    <w:tmpl w:val="35FA1FE6"/>
    <w:lvl w:ilvl="0">
      <w:start w:val="1"/>
      <w:numFmt w:val="decimal"/>
      <w:lvlText w:val="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7072D82"/>
    <w:multiLevelType w:val="multilevel"/>
    <w:tmpl w:val="D910B5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4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AC51EE1"/>
    <w:multiLevelType w:val="multilevel"/>
    <w:tmpl w:val="B0845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EC52800"/>
    <w:multiLevelType w:val="multilevel"/>
    <w:tmpl w:val="7BB2D95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04B1BD0"/>
    <w:multiLevelType w:val="multilevel"/>
    <w:tmpl w:val="F45C17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2025F7C"/>
    <w:multiLevelType w:val="hybridMultilevel"/>
    <w:tmpl w:val="C0B0B28C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55851CBE"/>
    <w:multiLevelType w:val="multilevel"/>
    <w:tmpl w:val="4A480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67E5BAA"/>
    <w:multiLevelType w:val="multilevel"/>
    <w:tmpl w:val="27206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AE9773F"/>
    <w:multiLevelType w:val="multilevel"/>
    <w:tmpl w:val="EC6C9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5BA46809"/>
    <w:multiLevelType w:val="multilevel"/>
    <w:tmpl w:val="CA9654E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5">
    <w:nsid w:val="63174751"/>
    <w:multiLevelType w:val="multilevel"/>
    <w:tmpl w:val="DBFA9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588539C"/>
    <w:multiLevelType w:val="multilevel"/>
    <w:tmpl w:val="6574A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5A24254"/>
    <w:multiLevelType w:val="multilevel"/>
    <w:tmpl w:val="FD0C6F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668249E4"/>
    <w:multiLevelType w:val="hybridMultilevel"/>
    <w:tmpl w:val="DA0A3B94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8A54AD2"/>
    <w:multiLevelType w:val="multilevel"/>
    <w:tmpl w:val="2CB0A5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9860307"/>
    <w:multiLevelType w:val="multilevel"/>
    <w:tmpl w:val="BC28B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0D90F8A"/>
    <w:multiLevelType w:val="multilevel"/>
    <w:tmpl w:val="937ECE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6BF54BE"/>
    <w:multiLevelType w:val="multilevel"/>
    <w:tmpl w:val="718C88D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>
    <w:nsid w:val="781D38CB"/>
    <w:multiLevelType w:val="multilevel"/>
    <w:tmpl w:val="AC921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7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782E3BD4"/>
    <w:multiLevelType w:val="multilevel"/>
    <w:tmpl w:val="F042A9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ACB0989"/>
    <w:multiLevelType w:val="multilevel"/>
    <w:tmpl w:val="F3CA5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7B0B2F27"/>
    <w:multiLevelType w:val="multilevel"/>
    <w:tmpl w:val="9E9648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7B361923"/>
    <w:multiLevelType w:val="multilevel"/>
    <w:tmpl w:val="9F1C64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DD2301B"/>
    <w:multiLevelType w:val="multilevel"/>
    <w:tmpl w:val="64C087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EE2656B"/>
    <w:multiLevelType w:val="multilevel"/>
    <w:tmpl w:val="81401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14"/>
  </w:num>
  <w:num w:numId="3">
    <w:abstractNumId w:val="46"/>
  </w:num>
  <w:num w:numId="4">
    <w:abstractNumId w:val="29"/>
  </w:num>
  <w:num w:numId="5">
    <w:abstractNumId w:val="37"/>
  </w:num>
  <w:num w:numId="6">
    <w:abstractNumId w:val="8"/>
  </w:num>
  <w:num w:numId="7">
    <w:abstractNumId w:val="54"/>
  </w:num>
  <w:num w:numId="8">
    <w:abstractNumId w:val="18"/>
  </w:num>
  <w:num w:numId="9">
    <w:abstractNumId w:val="39"/>
  </w:num>
  <w:num w:numId="10">
    <w:abstractNumId w:val="45"/>
  </w:num>
  <w:num w:numId="11">
    <w:abstractNumId w:val="50"/>
  </w:num>
  <w:num w:numId="12">
    <w:abstractNumId w:val="32"/>
  </w:num>
  <w:num w:numId="13">
    <w:abstractNumId w:val="56"/>
  </w:num>
  <w:num w:numId="14">
    <w:abstractNumId w:val="47"/>
  </w:num>
  <w:num w:numId="15">
    <w:abstractNumId w:val="30"/>
  </w:num>
  <w:num w:numId="16">
    <w:abstractNumId w:val="16"/>
  </w:num>
  <w:num w:numId="17">
    <w:abstractNumId w:val="33"/>
  </w:num>
  <w:num w:numId="18">
    <w:abstractNumId w:val="55"/>
  </w:num>
  <w:num w:numId="19">
    <w:abstractNumId w:val="36"/>
  </w:num>
  <w:num w:numId="20">
    <w:abstractNumId w:val="57"/>
  </w:num>
  <w:num w:numId="21">
    <w:abstractNumId w:val="59"/>
  </w:num>
  <w:num w:numId="22">
    <w:abstractNumId w:val="6"/>
  </w:num>
  <w:num w:numId="23">
    <w:abstractNumId w:val="58"/>
  </w:num>
  <w:num w:numId="24">
    <w:abstractNumId w:val="11"/>
  </w:num>
  <w:num w:numId="25">
    <w:abstractNumId w:val="13"/>
  </w:num>
  <w:num w:numId="26">
    <w:abstractNumId w:val="7"/>
  </w:num>
  <w:num w:numId="27">
    <w:abstractNumId w:val="12"/>
  </w:num>
  <w:num w:numId="28">
    <w:abstractNumId w:val="43"/>
  </w:num>
  <w:num w:numId="29">
    <w:abstractNumId w:val="41"/>
  </w:num>
  <w:num w:numId="30">
    <w:abstractNumId w:val="9"/>
  </w:num>
  <w:num w:numId="31">
    <w:abstractNumId w:val="26"/>
  </w:num>
  <w:num w:numId="32">
    <w:abstractNumId w:val="10"/>
  </w:num>
  <w:num w:numId="33">
    <w:abstractNumId w:val="1"/>
  </w:num>
  <w:num w:numId="34">
    <w:abstractNumId w:val="42"/>
  </w:num>
  <w:num w:numId="35">
    <w:abstractNumId w:val="2"/>
  </w:num>
  <w:num w:numId="36">
    <w:abstractNumId w:val="3"/>
  </w:num>
  <w:num w:numId="37">
    <w:abstractNumId w:val="53"/>
  </w:num>
  <w:num w:numId="38">
    <w:abstractNumId w:val="24"/>
  </w:num>
  <w:num w:numId="39">
    <w:abstractNumId w:val="17"/>
  </w:num>
  <w:num w:numId="40">
    <w:abstractNumId w:val="51"/>
  </w:num>
  <w:num w:numId="41">
    <w:abstractNumId w:val="22"/>
  </w:num>
  <w:num w:numId="42">
    <w:abstractNumId w:val="38"/>
  </w:num>
  <w:num w:numId="43">
    <w:abstractNumId w:val="19"/>
  </w:num>
  <w:num w:numId="44">
    <w:abstractNumId w:val="23"/>
  </w:num>
  <w:num w:numId="45">
    <w:abstractNumId w:val="34"/>
  </w:num>
  <w:num w:numId="46">
    <w:abstractNumId w:val="20"/>
  </w:num>
  <w:num w:numId="47">
    <w:abstractNumId w:val="25"/>
  </w:num>
  <w:num w:numId="48">
    <w:abstractNumId w:val="49"/>
  </w:num>
  <w:num w:numId="49">
    <w:abstractNumId w:val="52"/>
  </w:num>
  <w:num w:numId="50">
    <w:abstractNumId w:val="44"/>
  </w:num>
  <w:num w:numId="51">
    <w:abstractNumId w:val="5"/>
  </w:num>
  <w:num w:numId="52">
    <w:abstractNumId w:val="4"/>
  </w:num>
  <w:num w:numId="53">
    <w:abstractNumId w:val="31"/>
  </w:num>
  <w:num w:numId="54">
    <w:abstractNumId w:val="0"/>
  </w:num>
  <w:num w:numId="55">
    <w:abstractNumId w:val="40"/>
  </w:num>
  <w:num w:numId="56">
    <w:abstractNumId w:val="28"/>
  </w:num>
  <w:num w:numId="57">
    <w:abstractNumId w:val="27"/>
  </w:num>
  <w:num w:numId="58">
    <w:abstractNumId w:val="15"/>
  </w:num>
  <w:num w:numId="59">
    <w:abstractNumId w:val="48"/>
  </w:num>
  <w:num w:numId="60">
    <w:abstractNumId w:val="21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3326D1"/>
    <w:rsid w:val="000258A6"/>
    <w:rsid w:val="000748E4"/>
    <w:rsid w:val="000A0B21"/>
    <w:rsid w:val="001250EB"/>
    <w:rsid w:val="0013366B"/>
    <w:rsid w:val="0013736C"/>
    <w:rsid w:val="0014681B"/>
    <w:rsid w:val="0015155B"/>
    <w:rsid w:val="00187B42"/>
    <w:rsid w:val="001C0949"/>
    <w:rsid w:val="002212F9"/>
    <w:rsid w:val="00276FCF"/>
    <w:rsid w:val="002A4041"/>
    <w:rsid w:val="002A7070"/>
    <w:rsid w:val="002F3C48"/>
    <w:rsid w:val="003141B9"/>
    <w:rsid w:val="003149A7"/>
    <w:rsid w:val="00324630"/>
    <w:rsid w:val="003326D1"/>
    <w:rsid w:val="00334F52"/>
    <w:rsid w:val="003672F2"/>
    <w:rsid w:val="00380F3A"/>
    <w:rsid w:val="003B0895"/>
    <w:rsid w:val="003C6454"/>
    <w:rsid w:val="003D2B4D"/>
    <w:rsid w:val="003F7477"/>
    <w:rsid w:val="0047370A"/>
    <w:rsid w:val="00476627"/>
    <w:rsid w:val="004B7DE6"/>
    <w:rsid w:val="004D6EC3"/>
    <w:rsid w:val="005B2054"/>
    <w:rsid w:val="005E2136"/>
    <w:rsid w:val="00623E33"/>
    <w:rsid w:val="00674A23"/>
    <w:rsid w:val="00682C5E"/>
    <w:rsid w:val="006A62BD"/>
    <w:rsid w:val="006C2BF4"/>
    <w:rsid w:val="006C374C"/>
    <w:rsid w:val="006E5A32"/>
    <w:rsid w:val="0074255A"/>
    <w:rsid w:val="007769D8"/>
    <w:rsid w:val="007A2C82"/>
    <w:rsid w:val="007A672B"/>
    <w:rsid w:val="0087101B"/>
    <w:rsid w:val="008C0A5D"/>
    <w:rsid w:val="008C6A40"/>
    <w:rsid w:val="008D27C9"/>
    <w:rsid w:val="0090050C"/>
    <w:rsid w:val="009027B1"/>
    <w:rsid w:val="00913A04"/>
    <w:rsid w:val="009379B8"/>
    <w:rsid w:val="00951012"/>
    <w:rsid w:val="00962D08"/>
    <w:rsid w:val="0099450F"/>
    <w:rsid w:val="0099604E"/>
    <w:rsid w:val="009B0392"/>
    <w:rsid w:val="009C6169"/>
    <w:rsid w:val="009F4DF5"/>
    <w:rsid w:val="00A005B2"/>
    <w:rsid w:val="00A1207F"/>
    <w:rsid w:val="00A21A13"/>
    <w:rsid w:val="00A27562"/>
    <w:rsid w:val="00A35F05"/>
    <w:rsid w:val="00A416E4"/>
    <w:rsid w:val="00A46120"/>
    <w:rsid w:val="00A61B1C"/>
    <w:rsid w:val="00B1485E"/>
    <w:rsid w:val="00B17179"/>
    <w:rsid w:val="00B33F2B"/>
    <w:rsid w:val="00B60041"/>
    <w:rsid w:val="00B764EC"/>
    <w:rsid w:val="00B84172"/>
    <w:rsid w:val="00BB2316"/>
    <w:rsid w:val="00C9012F"/>
    <w:rsid w:val="00CC239A"/>
    <w:rsid w:val="00CE590A"/>
    <w:rsid w:val="00D0624A"/>
    <w:rsid w:val="00D243DD"/>
    <w:rsid w:val="00D300AA"/>
    <w:rsid w:val="00D93CFB"/>
    <w:rsid w:val="00DC4FCD"/>
    <w:rsid w:val="00E13558"/>
    <w:rsid w:val="00E62A6C"/>
    <w:rsid w:val="00E84B2C"/>
    <w:rsid w:val="00EC3166"/>
    <w:rsid w:val="00F35F43"/>
    <w:rsid w:val="00F558F9"/>
    <w:rsid w:val="00F82FE5"/>
    <w:rsid w:val="00FA5170"/>
    <w:rsid w:val="00FB3809"/>
    <w:rsid w:val="00FC7564"/>
    <w:rsid w:val="00FD6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26D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26D1"/>
    <w:rPr>
      <w:color w:val="0066CC"/>
      <w:u w:val="single"/>
    </w:rPr>
  </w:style>
  <w:style w:type="character" w:customStyle="1" w:styleId="a4">
    <w:name w:val="Сноска_"/>
    <w:basedOn w:val="a0"/>
    <w:link w:val="a5"/>
    <w:rsid w:val="003326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Основной текст_"/>
    <w:basedOn w:val="a0"/>
    <w:link w:val="1"/>
    <w:rsid w:val="003326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332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332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Оглавление 1 Знак"/>
    <w:basedOn w:val="a0"/>
    <w:link w:val="11"/>
    <w:rsid w:val="002A7070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4">
    <w:name w:val="Основной текст (4)_"/>
    <w:basedOn w:val="a0"/>
    <w:link w:val="40"/>
    <w:rsid w:val="00332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4pt">
    <w:name w:val="Основной текст (4) + 14 pt;Не полужирный"/>
    <w:basedOn w:val="4"/>
    <w:rsid w:val="003326D1"/>
    <w:rPr>
      <w:b/>
      <w:bCs/>
      <w:color w:val="000000"/>
      <w:spacing w:val="0"/>
      <w:w w:val="100"/>
      <w:position w:val="0"/>
      <w:sz w:val="28"/>
      <w:szCs w:val="28"/>
      <w:lang w:val="ru-RU"/>
    </w:rPr>
  </w:style>
  <w:style w:type="character" w:customStyle="1" w:styleId="1pt">
    <w:name w:val="Основной текст + Интервал 1 pt"/>
    <w:basedOn w:val="a6"/>
    <w:rsid w:val="003326D1"/>
    <w:rPr>
      <w:color w:val="000000"/>
      <w:spacing w:val="30"/>
      <w:w w:val="100"/>
      <w:position w:val="0"/>
      <w:lang w:val="ru-RU"/>
    </w:rPr>
  </w:style>
  <w:style w:type="character" w:customStyle="1" w:styleId="12">
    <w:name w:val="Заголовок №1_"/>
    <w:basedOn w:val="a0"/>
    <w:link w:val="13"/>
    <w:rsid w:val="00332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sid w:val="00332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Основной текст + Полужирный"/>
    <w:basedOn w:val="a6"/>
    <w:rsid w:val="003326D1"/>
    <w:rPr>
      <w:b/>
      <w:bCs/>
      <w:color w:val="000000"/>
      <w:spacing w:val="0"/>
      <w:w w:val="100"/>
      <w:position w:val="0"/>
      <w:lang w:val="ru-RU"/>
    </w:rPr>
  </w:style>
  <w:style w:type="character" w:customStyle="1" w:styleId="12pt">
    <w:name w:val="Основной текст + 12 pt"/>
    <w:basedOn w:val="a6"/>
    <w:rsid w:val="003326D1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2pt0">
    <w:name w:val="Основной текст + 12 pt;Полужирный"/>
    <w:basedOn w:val="a6"/>
    <w:rsid w:val="003326D1"/>
    <w:rPr>
      <w:b/>
      <w:bCs/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FranklinGothicHeavy8pt">
    <w:name w:val="Основной текст + Franklin Gothic Heavy;8 pt"/>
    <w:basedOn w:val="a6"/>
    <w:rsid w:val="003326D1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16"/>
      <w:szCs w:val="16"/>
      <w:lang w:val="ru-RU"/>
    </w:rPr>
  </w:style>
  <w:style w:type="character" w:customStyle="1" w:styleId="11pt">
    <w:name w:val="Основной текст + 11 pt;Полужирный"/>
    <w:basedOn w:val="a6"/>
    <w:rsid w:val="003326D1"/>
    <w:rPr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8pt">
    <w:name w:val="Основной текст + 8 pt;Полужирный"/>
    <w:basedOn w:val="a6"/>
    <w:rsid w:val="003326D1"/>
    <w:rPr>
      <w:b/>
      <w:bCs/>
      <w:color w:val="000000"/>
      <w:spacing w:val="0"/>
      <w:w w:val="100"/>
      <w:position w:val="0"/>
      <w:sz w:val="16"/>
      <w:szCs w:val="16"/>
      <w:lang w:val="ru-RU"/>
    </w:rPr>
  </w:style>
  <w:style w:type="character" w:customStyle="1" w:styleId="11pt0">
    <w:name w:val="Основной текст + 11 pt;Полужирный"/>
    <w:basedOn w:val="a6"/>
    <w:rsid w:val="003326D1"/>
    <w:rPr>
      <w:b/>
      <w:bCs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55pt">
    <w:name w:val="Основной текст + 5;5 pt"/>
    <w:basedOn w:val="a6"/>
    <w:rsid w:val="003326D1"/>
    <w:rPr>
      <w:color w:val="000000"/>
      <w:spacing w:val="0"/>
      <w:w w:val="100"/>
      <w:position w:val="0"/>
      <w:sz w:val="11"/>
      <w:szCs w:val="11"/>
      <w:lang w:val="ru-RU"/>
    </w:rPr>
  </w:style>
  <w:style w:type="character" w:customStyle="1" w:styleId="11pt1pt">
    <w:name w:val="Основной текст + 11 pt;Полужирный;Курсив;Интервал 1 pt"/>
    <w:basedOn w:val="a6"/>
    <w:rsid w:val="003326D1"/>
    <w:rPr>
      <w:b/>
      <w:bCs/>
      <w:i/>
      <w:iCs/>
      <w:color w:val="000000"/>
      <w:spacing w:val="30"/>
      <w:w w:val="100"/>
      <w:position w:val="0"/>
      <w:sz w:val="22"/>
      <w:szCs w:val="22"/>
      <w:lang w:val="ru-RU"/>
    </w:rPr>
  </w:style>
  <w:style w:type="character" w:customStyle="1" w:styleId="12pt1">
    <w:name w:val="Основной текст + 12 pt;Полужирный"/>
    <w:basedOn w:val="a6"/>
    <w:rsid w:val="003326D1"/>
    <w:rPr>
      <w:b/>
      <w:bCs/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FranklinGothicHeavy10pt">
    <w:name w:val="Основной текст + Franklin Gothic Heavy;10 pt"/>
    <w:basedOn w:val="a6"/>
    <w:rsid w:val="003326D1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20"/>
      <w:szCs w:val="20"/>
    </w:rPr>
  </w:style>
  <w:style w:type="character" w:customStyle="1" w:styleId="4pt">
    <w:name w:val="Основной текст + 4 pt"/>
    <w:basedOn w:val="a6"/>
    <w:rsid w:val="003326D1"/>
    <w:rPr>
      <w:color w:val="000000"/>
      <w:spacing w:val="0"/>
      <w:w w:val="100"/>
      <w:position w:val="0"/>
      <w:sz w:val="8"/>
      <w:szCs w:val="8"/>
    </w:rPr>
  </w:style>
  <w:style w:type="paragraph" w:customStyle="1" w:styleId="a5">
    <w:name w:val="Сноска"/>
    <w:basedOn w:val="a"/>
    <w:link w:val="a4"/>
    <w:rsid w:val="003326D1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6"/>
    <w:rsid w:val="003326D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3326D1"/>
    <w:pPr>
      <w:shd w:val="clear" w:color="auto" w:fill="FFFFFF"/>
      <w:spacing w:line="485" w:lineRule="exact"/>
      <w:ind w:hanging="174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3326D1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11">
    <w:name w:val="toc 1"/>
    <w:basedOn w:val="a"/>
    <w:link w:val="10"/>
    <w:autoRedefine/>
    <w:rsid w:val="002A7070"/>
    <w:pPr>
      <w:widowControl/>
      <w:tabs>
        <w:tab w:val="left" w:pos="494"/>
      </w:tabs>
      <w:spacing w:before="1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3326D1"/>
    <w:pPr>
      <w:shd w:val="clear" w:color="auto" w:fill="FFFFFF"/>
      <w:spacing w:line="456" w:lineRule="exact"/>
      <w:ind w:firstLine="70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3">
    <w:name w:val="Заголовок №1"/>
    <w:basedOn w:val="a"/>
    <w:link w:val="12"/>
    <w:rsid w:val="003326D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3326D1"/>
    <w:pPr>
      <w:shd w:val="clear" w:color="auto" w:fill="FFFFFF"/>
      <w:spacing w:line="475" w:lineRule="exact"/>
      <w:ind w:firstLine="70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3">
    <w:name w:val="toc 2"/>
    <w:basedOn w:val="a"/>
    <w:link w:val="10"/>
    <w:autoRedefine/>
    <w:rsid w:val="003326D1"/>
    <w:pPr>
      <w:shd w:val="clear" w:color="auto" w:fill="FFFFFF"/>
      <w:spacing w:line="480" w:lineRule="exact"/>
      <w:ind w:hanging="5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3F74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7477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3F74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F7477"/>
    <w:rPr>
      <w:color w:val="000000"/>
    </w:rPr>
  </w:style>
  <w:style w:type="paragraph" w:customStyle="1" w:styleId="Style2">
    <w:name w:val="Style2"/>
    <w:basedOn w:val="a"/>
    <w:uiPriority w:val="99"/>
    <w:rsid w:val="003F7477"/>
    <w:pPr>
      <w:autoSpaceDE w:val="0"/>
      <w:autoSpaceDN w:val="0"/>
      <w:adjustRightInd w:val="0"/>
      <w:spacing w:line="326" w:lineRule="exact"/>
    </w:pPr>
    <w:rPr>
      <w:rFonts w:ascii="Times New Roman" w:eastAsiaTheme="minorEastAsia" w:hAnsi="Times New Roman" w:cs="Times New Roman"/>
      <w:color w:val="auto"/>
    </w:rPr>
  </w:style>
  <w:style w:type="paragraph" w:customStyle="1" w:styleId="Style3">
    <w:name w:val="Style3"/>
    <w:basedOn w:val="a"/>
    <w:uiPriority w:val="99"/>
    <w:rsid w:val="003F747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5">
    <w:name w:val="Style5"/>
    <w:basedOn w:val="a"/>
    <w:uiPriority w:val="99"/>
    <w:rsid w:val="003F7477"/>
    <w:pPr>
      <w:autoSpaceDE w:val="0"/>
      <w:autoSpaceDN w:val="0"/>
      <w:adjustRightInd w:val="0"/>
      <w:jc w:val="center"/>
    </w:pPr>
    <w:rPr>
      <w:rFonts w:ascii="Times New Roman" w:eastAsiaTheme="minorEastAsia" w:hAnsi="Times New Roman" w:cs="Times New Roman"/>
      <w:color w:val="auto"/>
    </w:rPr>
  </w:style>
  <w:style w:type="paragraph" w:customStyle="1" w:styleId="Style6">
    <w:name w:val="Style6"/>
    <w:basedOn w:val="a"/>
    <w:uiPriority w:val="99"/>
    <w:rsid w:val="003F747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customStyle="1" w:styleId="Style8">
    <w:name w:val="Style8"/>
    <w:basedOn w:val="a"/>
    <w:uiPriority w:val="99"/>
    <w:rsid w:val="003F747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45">
    <w:name w:val="Font Style45"/>
    <w:basedOn w:val="a0"/>
    <w:uiPriority w:val="99"/>
    <w:rsid w:val="003F7477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3F7477"/>
    <w:rPr>
      <w:rFonts w:ascii="Times New Roman" w:hAnsi="Times New Roman" w:cs="Times New Roman"/>
      <w:b/>
      <w:bCs/>
      <w:sz w:val="26"/>
      <w:szCs w:val="26"/>
    </w:rPr>
  </w:style>
  <w:style w:type="table" w:styleId="ac">
    <w:name w:val="Table Grid"/>
    <w:basedOn w:val="a1"/>
    <w:uiPriority w:val="59"/>
    <w:rsid w:val="003F7477"/>
    <w:pPr>
      <w:widowControl/>
    </w:pPr>
    <w:rPr>
      <w:rFonts w:ascii="Times New Roman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8">
    <w:name w:val="Font Style48"/>
    <w:basedOn w:val="a0"/>
    <w:uiPriority w:val="99"/>
    <w:rsid w:val="00B33F2B"/>
    <w:rPr>
      <w:rFonts w:ascii="Times New Roman" w:hAnsi="Times New Roman" w:cs="Times New Roman"/>
      <w:sz w:val="22"/>
      <w:szCs w:val="22"/>
    </w:rPr>
  </w:style>
  <w:style w:type="paragraph" w:styleId="ad">
    <w:name w:val="footnote text"/>
    <w:basedOn w:val="a"/>
    <w:link w:val="ae"/>
    <w:uiPriority w:val="99"/>
    <w:semiHidden/>
    <w:unhideWhenUsed/>
    <w:rsid w:val="00F35F43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35F43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35F43"/>
    <w:rPr>
      <w:vertAlign w:val="superscript"/>
    </w:rPr>
  </w:style>
  <w:style w:type="paragraph" w:customStyle="1" w:styleId="ConsPlusNormal">
    <w:name w:val="ConsPlusNormal"/>
    <w:rsid w:val="0099450F"/>
    <w:pPr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paragraph" w:customStyle="1" w:styleId="ConsPlusTitle">
    <w:name w:val="ConsPlusTitle"/>
    <w:uiPriority w:val="99"/>
    <w:rsid w:val="0099450F"/>
    <w:pPr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character" w:customStyle="1" w:styleId="af0">
    <w:name w:val="Гипертекстовая ссылка"/>
    <w:rsid w:val="002F3C48"/>
    <w:rPr>
      <w:b/>
      <w:bCs/>
      <w:color w:val="106BBE"/>
      <w:sz w:val="26"/>
      <w:szCs w:val="26"/>
    </w:rPr>
  </w:style>
  <w:style w:type="character" w:customStyle="1" w:styleId="af1">
    <w:name w:val="Цветовое выделение"/>
    <w:rsid w:val="002F3C48"/>
    <w:rPr>
      <w:b/>
      <w:bCs/>
      <w:color w:val="26282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A0D18-979F-4A24-8967-F08F03AF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35</Pages>
  <Words>11266</Words>
  <Characters>64219</Characters>
  <Application>Microsoft Office Word</Application>
  <DocSecurity>0</DocSecurity>
  <Lines>535</Lines>
  <Paragraphs>150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II. ЦЕЛЬ И ОСНОВНЫЕ ЗАДАЧИ ОБУЧЕНИЯ</vt:lpstr>
      <vt:lpstr>III. ПЛАНИРУЕМЫЕ РЕЗУЛЬТАТЫ КУРСОВОГО ОБУЧЕНИЯ</vt:lpstr>
      <vt:lpstr>    Содержание тем занятий модуля «Планирование мероприятий по ГО и ЗНТЧС»</vt:lpstr>
      <vt:lpstr>    Содержание тем занятий модуля «Организация предупреждения ЧС и повышения устойчи</vt:lpstr>
      <vt:lpstr>    Содержание тем занятий модуля «Способы и методы защиты населения, материальных, </vt:lpstr>
      <vt:lpstr>    Содержание тем занятий модуля «Организация выполнения мероприятий по ликвидации </vt:lpstr>
      <vt:lpstr>    Содержание тем занятий модуля «Организация деятельности органов управления»</vt:lpstr>
      <vt:lpstr>    Содержание тем занятий модуля «Организация и осуществление подготовки населения </vt:lpstr>
      <vt:lpstr>V. ОРГАНИЗАЦИОННО ПЕДАГОГИЧЕСКИЕ УСЛОВИЯ И</vt:lpstr>
      <vt:lpstr>УЧЕБНО-МАТЕРИАЛЬНАЯ БАЗА</vt:lpstr>
    </vt:vector>
  </TitlesOfParts>
  <Company/>
  <LinksUpToDate>false</LinksUpToDate>
  <CharactersWithSpaces>75335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КнязевВВ</dc:creator>
  <cp:lastModifiedBy>КнязевВВ</cp:lastModifiedBy>
  <cp:revision>41</cp:revision>
  <cp:lastPrinted>2021-02-15T09:30:00Z</cp:lastPrinted>
  <dcterms:created xsi:type="dcterms:W3CDTF">2020-12-02T05:53:00Z</dcterms:created>
  <dcterms:modified xsi:type="dcterms:W3CDTF">2021-02-15T09:30:00Z</dcterms:modified>
  <dc:description>exif_MSED_564776fe1194af18e44c89675662db6e1566f1e089dcce68709b1b438337b6b7</dc:description>
</cp:coreProperties>
</file>