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CB674D" w:rsidP="00CB52B3">
      <w:pPr>
        <w:jc w:val="center"/>
        <w:rPr>
          <w:b/>
          <w:spacing w:val="20"/>
          <w:sz w:val="40"/>
          <w:lang w:val="en-US"/>
        </w:rPr>
      </w:pPr>
      <w:r w:rsidRPr="00CB674D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62.3pt;height:1in;z-index:251665408">
            <v:imagedata r:id="rId8" o:title=""/>
          </v:shape>
          <o:OLEObject Type="Embed" ProgID="PBrush" ShapeID="_x0000_s1035" DrawAspect="Content" ObjectID="_1643107304" r:id="rId9"/>
        </w:pict>
      </w:r>
    </w:p>
    <w:p w:rsidR="00E639EE" w:rsidRPr="008762B8" w:rsidRDefault="00E639EE" w:rsidP="00E639EE">
      <w:pPr>
        <w:jc w:val="center"/>
        <w:rPr>
          <w:b/>
          <w:spacing w:val="20"/>
          <w:sz w:val="40"/>
        </w:rPr>
      </w:pPr>
    </w:p>
    <w:p w:rsidR="00E639EE" w:rsidRPr="008762B8" w:rsidRDefault="00E639EE" w:rsidP="00E639EE">
      <w:pPr>
        <w:jc w:val="center"/>
        <w:rPr>
          <w:b/>
          <w:spacing w:val="20"/>
          <w:sz w:val="40"/>
        </w:rPr>
      </w:pPr>
    </w:p>
    <w:p w:rsidR="00E639EE" w:rsidRPr="009C3346" w:rsidRDefault="00E639EE" w:rsidP="00E639EE">
      <w:pPr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9C3346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E639EE" w:rsidRPr="009C3346" w:rsidRDefault="00E639EE" w:rsidP="00E639EE">
      <w:pPr>
        <w:pStyle w:val="1"/>
        <w:rPr>
          <w:b/>
          <w:sz w:val="48"/>
          <w:szCs w:val="48"/>
        </w:rPr>
      </w:pPr>
      <w:r w:rsidRPr="009C3346">
        <w:rPr>
          <w:b/>
          <w:sz w:val="48"/>
          <w:szCs w:val="48"/>
        </w:rPr>
        <w:t>ПУШКИНСКОГО ГОРОДСКОГО ОКРУГА</w:t>
      </w:r>
    </w:p>
    <w:p w:rsidR="00E639EE" w:rsidRPr="009C3346" w:rsidRDefault="00E639EE" w:rsidP="00E639EE">
      <w:pPr>
        <w:pStyle w:val="1"/>
        <w:rPr>
          <w:b/>
          <w:sz w:val="44"/>
          <w:szCs w:val="44"/>
        </w:rPr>
      </w:pPr>
      <w:r w:rsidRPr="009C3346">
        <w:rPr>
          <w:sz w:val="44"/>
          <w:szCs w:val="44"/>
        </w:rPr>
        <w:t>МОСКОВСКОЙ ОБЛАСТИ</w:t>
      </w:r>
    </w:p>
    <w:p w:rsidR="00E639EE" w:rsidRPr="009C3346" w:rsidRDefault="00E639EE" w:rsidP="00E639EE">
      <w:pPr>
        <w:jc w:val="center"/>
        <w:rPr>
          <w:rFonts w:ascii="Times New Roman" w:hAnsi="Times New Roman" w:cs="Times New Roman"/>
        </w:rPr>
      </w:pPr>
    </w:p>
    <w:p w:rsidR="00E639EE" w:rsidRPr="009C3346" w:rsidRDefault="00E639EE" w:rsidP="00E639EE">
      <w:pPr>
        <w:jc w:val="center"/>
        <w:rPr>
          <w:rFonts w:ascii="Times New Roman" w:hAnsi="Times New Roman" w:cs="Times New Roman"/>
        </w:rPr>
      </w:pPr>
    </w:p>
    <w:p w:rsidR="00E639EE" w:rsidRPr="009C3346" w:rsidRDefault="00E639EE" w:rsidP="00E639EE">
      <w:pPr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9C3346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E639EE" w:rsidRPr="009C3346" w:rsidRDefault="00E639EE" w:rsidP="00E639EE">
      <w:pPr>
        <w:jc w:val="center"/>
        <w:rPr>
          <w:rFonts w:ascii="Times New Roman" w:hAnsi="Times New Roman" w:cs="Times New Roman"/>
        </w:rPr>
      </w:pPr>
    </w:p>
    <w:p w:rsidR="00E639EE" w:rsidRPr="009C3346" w:rsidRDefault="00E639EE" w:rsidP="00E639E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E639EE" w:rsidRPr="009C3346" w:rsidTr="007B1BE1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39EE" w:rsidRPr="009C3346" w:rsidRDefault="00E639EE" w:rsidP="007B1BE1">
            <w:pPr>
              <w:ind w:left="-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13.02.2020</w:t>
            </w:r>
          </w:p>
        </w:tc>
        <w:tc>
          <w:tcPr>
            <w:tcW w:w="397" w:type="dxa"/>
          </w:tcPr>
          <w:p w:rsidR="00E639EE" w:rsidRPr="009C3346" w:rsidRDefault="00E639EE" w:rsidP="007B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3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39EE" w:rsidRPr="009C3346" w:rsidRDefault="00E639EE" w:rsidP="007B1B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346">
              <w:rPr>
                <w:rFonts w:ascii="Times New Roman" w:hAnsi="Times New Roman" w:cs="Times New Roman"/>
                <w:b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258.7pt;margin-top:9.95pt;width:243pt;height:63pt;z-index:251670528;mso-position-horizontal-relative:text;mso-position-vertical-relative:text" stroked="f">
                  <v:textbox style="mso-next-textbox:#_x0000_s1045">
                    <w:txbxContent>
                      <w:p w:rsidR="005B6CFF" w:rsidRDefault="005B6CFF" w:rsidP="00E639E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</w:t>
            </w:r>
          </w:p>
        </w:tc>
      </w:tr>
    </w:tbl>
    <w:p w:rsidR="00E639EE" w:rsidRPr="009C3346" w:rsidRDefault="00E639EE" w:rsidP="00E639EE">
      <w:pPr>
        <w:jc w:val="center"/>
        <w:rPr>
          <w:rFonts w:ascii="Times New Roman" w:hAnsi="Times New Roman" w:cs="Times New Roman"/>
          <w:b/>
        </w:rPr>
      </w:pPr>
    </w:p>
    <w:p w:rsidR="00CB52B3" w:rsidRDefault="00CB52B3" w:rsidP="00981973">
      <w:pPr>
        <w:jc w:val="center"/>
        <w:rPr>
          <w:rFonts w:ascii="Arial" w:hAnsi="Arial" w:cs="Arial"/>
        </w:rPr>
      </w:pPr>
    </w:p>
    <w:p w:rsidR="00B3112A" w:rsidRPr="004E48BF" w:rsidRDefault="00F26FD0" w:rsidP="00B3112A">
      <w:pPr>
        <w:ind w:right="-21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B3112A" w:rsidRPr="004E48BF">
        <w:rPr>
          <w:rFonts w:ascii="Times New Roman" w:hAnsi="Times New Roman" w:cs="Times New Roman"/>
          <w:b/>
          <w:bCs/>
          <w:sz w:val="26"/>
          <w:szCs w:val="26"/>
        </w:rPr>
        <w:t xml:space="preserve">Плана </w:t>
      </w:r>
      <w:r w:rsidR="00B3112A" w:rsidRPr="004E48BF">
        <w:rPr>
          <w:rFonts w:ascii="Times New Roman" w:eastAsia="Calibri" w:hAnsi="Times New Roman" w:cs="Times New Roman"/>
          <w:b/>
          <w:sz w:val="26"/>
          <w:szCs w:val="26"/>
        </w:rPr>
        <w:t xml:space="preserve">основных мероприятий Пушкинского </w:t>
      </w:r>
      <w:r w:rsidR="004E48BF" w:rsidRPr="004E48BF">
        <w:rPr>
          <w:rFonts w:ascii="Times New Roman" w:eastAsia="Calibri" w:hAnsi="Times New Roman" w:cs="Times New Roman"/>
          <w:b/>
          <w:sz w:val="26"/>
          <w:szCs w:val="26"/>
        </w:rPr>
        <w:t>городского округа</w:t>
      </w:r>
      <w:r w:rsidR="00B3112A" w:rsidRPr="004E48BF">
        <w:rPr>
          <w:rFonts w:ascii="Times New Roman" w:eastAsia="Calibri" w:hAnsi="Times New Roman" w:cs="Times New Roman"/>
          <w:b/>
          <w:sz w:val="26"/>
          <w:szCs w:val="26"/>
        </w:rPr>
        <w:t xml:space="preserve"> Московской области в области гражданской обороны, </w:t>
      </w:r>
      <w:r w:rsidR="00B3112A" w:rsidRPr="004E48BF">
        <w:rPr>
          <w:rFonts w:ascii="Times New Roman" w:hAnsi="Times New Roman" w:cs="Times New Roman"/>
          <w:b/>
          <w:sz w:val="26"/>
          <w:szCs w:val="26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B3112A" w:rsidRPr="004E48BF">
        <w:rPr>
          <w:rFonts w:ascii="Times New Roman" w:eastAsia="Calibri" w:hAnsi="Times New Roman" w:cs="Times New Roman"/>
          <w:b/>
          <w:sz w:val="26"/>
          <w:szCs w:val="26"/>
        </w:rPr>
        <w:t>на 20</w:t>
      </w:r>
      <w:r w:rsidR="004E48BF" w:rsidRPr="004E48BF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B3112A" w:rsidRPr="004E48BF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F26FD0" w:rsidRPr="004E48BF" w:rsidRDefault="00F26FD0" w:rsidP="00F26F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6FD0" w:rsidRPr="004E48BF" w:rsidRDefault="00F26FD0" w:rsidP="003679AA">
      <w:pPr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4E48B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соответствии с требованиями </w:t>
      </w:r>
      <w:r w:rsidR="00DF1D4A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>едеральн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 xml:space="preserve">ого 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>закон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от 12.02.1998 № 28-Ф3 </w:t>
      </w:r>
      <w:r w:rsidR="007E26EF">
        <w:rPr>
          <w:rFonts w:ascii="Times New Roman" w:hAnsi="Times New Roman" w:cs="Times New Roman"/>
          <w:color w:val="auto"/>
          <w:sz w:val="26"/>
          <w:szCs w:val="26"/>
        </w:rPr>
        <w:t xml:space="preserve">             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«О гражданской обороне», 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>едеральн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 xml:space="preserve">ого 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>закон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>от 21.12.1994 № 68-ФЗ «О защите населения и территорий от чрезвычайных ситуаций природного и техногенного характера»</w:t>
      </w:r>
      <w:r w:rsidR="00F272B6" w:rsidRPr="004E48B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>едеральн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 xml:space="preserve">ого 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>закон</w:t>
      </w:r>
      <w:r w:rsidR="00FD088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FD0880"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10" w:history="1">
        <w:r w:rsidRPr="004E48BF">
          <w:rPr>
            <w:rFonts w:ascii="Times New Roman" w:hAnsi="Times New Roman" w:cs="Times New Roman"/>
            <w:color w:val="auto"/>
            <w:sz w:val="26"/>
            <w:szCs w:val="26"/>
          </w:rPr>
          <w:t xml:space="preserve">от 06.10.2003 </w:t>
        </w:r>
        <w:r w:rsidR="00A01A15" w:rsidRPr="004E48BF">
          <w:rPr>
            <w:rFonts w:ascii="Times New Roman" w:hAnsi="Times New Roman" w:cs="Times New Roman"/>
            <w:color w:val="auto"/>
            <w:sz w:val="26"/>
            <w:szCs w:val="26"/>
          </w:rPr>
          <w:t xml:space="preserve">№ </w:t>
        </w:r>
        <w:r w:rsidRPr="004E48BF">
          <w:rPr>
            <w:rFonts w:ascii="Times New Roman" w:hAnsi="Times New Roman" w:cs="Times New Roman"/>
            <w:color w:val="auto"/>
            <w:sz w:val="26"/>
            <w:szCs w:val="26"/>
          </w:rPr>
          <w:t>131-ФЗ</w:t>
        </w:r>
      </w:hyperlink>
      <w:r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272B6" w:rsidRPr="004E48B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272B6" w:rsidRPr="004E48BF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2C1B01" w:rsidRPr="004E48BF">
        <w:rPr>
          <w:rFonts w:ascii="Times New Roman" w:hAnsi="Times New Roman" w:cs="Times New Roman"/>
          <w:sz w:val="26"/>
          <w:szCs w:val="26"/>
        </w:rPr>
        <w:t xml:space="preserve"> в целях совершенствования организации защиты населения и территории от опасностей, возникающих при ведении </w:t>
      </w:r>
      <w:r w:rsidR="002C1B01" w:rsidRPr="00EB50DB">
        <w:rPr>
          <w:rFonts w:ascii="Times New Roman" w:hAnsi="Times New Roman" w:cs="Times New Roman"/>
          <w:sz w:val="26"/>
          <w:szCs w:val="26"/>
        </w:rPr>
        <w:t xml:space="preserve">военных </w:t>
      </w:r>
      <w:r w:rsidR="009769D7" w:rsidRPr="00EB50DB">
        <w:rPr>
          <w:rFonts w:ascii="Times New Roman" w:hAnsi="Times New Roman" w:cs="Times New Roman"/>
          <w:sz w:val="26"/>
          <w:szCs w:val="26"/>
        </w:rPr>
        <w:t>конфликтов</w:t>
      </w:r>
      <w:r w:rsidR="002C1B01" w:rsidRPr="00EB50DB">
        <w:rPr>
          <w:rFonts w:ascii="Times New Roman" w:hAnsi="Times New Roman" w:cs="Times New Roman"/>
          <w:sz w:val="26"/>
          <w:szCs w:val="26"/>
        </w:rPr>
        <w:t xml:space="preserve"> или вследствие</w:t>
      </w:r>
      <w:proofErr w:type="gramEnd"/>
      <w:r w:rsidR="002C1B01" w:rsidRPr="00EB50DB">
        <w:rPr>
          <w:rFonts w:ascii="Times New Roman" w:hAnsi="Times New Roman" w:cs="Times New Roman"/>
          <w:sz w:val="26"/>
          <w:szCs w:val="26"/>
        </w:rPr>
        <w:t xml:space="preserve"> этих </w:t>
      </w:r>
      <w:r w:rsidR="009769D7" w:rsidRPr="00EB50DB">
        <w:rPr>
          <w:rFonts w:ascii="Times New Roman" w:hAnsi="Times New Roman" w:cs="Times New Roman"/>
          <w:sz w:val="26"/>
          <w:szCs w:val="26"/>
        </w:rPr>
        <w:t>конфликтов</w:t>
      </w:r>
      <w:r w:rsidR="002C1B01" w:rsidRPr="00EB50DB">
        <w:rPr>
          <w:rFonts w:ascii="Times New Roman" w:hAnsi="Times New Roman" w:cs="Times New Roman"/>
          <w:sz w:val="26"/>
          <w:szCs w:val="26"/>
        </w:rPr>
        <w:t>, а также при возникновении чрезвычайных ситуаций природного и техногенного характера</w:t>
      </w:r>
      <w:r w:rsidRPr="00EB50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769D7" w:rsidRPr="00EB50DB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9769D7" w:rsidRPr="00EB50DB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266D2C" w:rsidRPr="00EB50DB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 Московской области</w:t>
      </w:r>
      <w:r w:rsidR="009769D7" w:rsidRPr="00EB50DB">
        <w:rPr>
          <w:rFonts w:ascii="Times New Roman" w:eastAsia="Calibri" w:hAnsi="Times New Roman" w:cs="Times New Roman"/>
          <w:sz w:val="26"/>
          <w:szCs w:val="26"/>
        </w:rPr>
        <w:t>,</w:t>
      </w:r>
      <w:r w:rsidR="009769D7" w:rsidRPr="004E48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26FD0" w:rsidRPr="004E48BF" w:rsidRDefault="00F26FD0" w:rsidP="00F272B6">
      <w:pPr>
        <w:pStyle w:val="1"/>
        <w:shd w:val="clear" w:color="auto" w:fill="FFFFFF"/>
        <w:ind w:firstLine="709"/>
        <w:jc w:val="both"/>
        <w:rPr>
          <w:sz w:val="26"/>
          <w:szCs w:val="26"/>
        </w:rPr>
      </w:pPr>
      <w:r w:rsidRPr="00042041">
        <w:rPr>
          <w:rFonts w:ascii="Arial" w:hAnsi="Arial" w:cs="Arial"/>
          <w:szCs w:val="24"/>
        </w:rPr>
        <w:t xml:space="preserve"> </w:t>
      </w:r>
    </w:p>
    <w:p w:rsidR="00F26FD0" w:rsidRPr="004E48BF" w:rsidRDefault="00F26FD0" w:rsidP="00F272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272B6" w:rsidRPr="004E48BF" w:rsidRDefault="00F272B6" w:rsidP="00F272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6FD0" w:rsidRPr="004E48BF" w:rsidRDefault="00F26FD0" w:rsidP="004E48BF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8B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4E48BF"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r w:rsidR="00B3112A" w:rsidRPr="004E48BF">
        <w:rPr>
          <w:rFonts w:ascii="Times New Roman" w:eastAsia="Calibri" w:hAnsi="Times New Roman" w:cs="Times New Roman"/>
          <w:sz w:val="26"/>
          <w:szCs w:val="26"/>
        </w:rPr>
        <w:t xml:space="preserve">основных мероприятий Пушкинского </w:t>
      </w:r>
      <w:r w:rsidR="004E48BF" w:rsidRPr="004E48BF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Московской области </w:t>
      </w:r>
      <w:r w:rsidR="00B3112A" w:rsidRPr="004E48BF">
        <w:rPr>
          <w:rFonts w:ascii="Times New Roman" w:eastAsia="Calibri" w:hAnsi="Times New Roman" w:cs="Times New Roman"/>
          <w:sz w:val="26"/>
          <w:szCs w:val="26"/>
        </w:rPr>
        <w:t xml:space="preserve">в области гражданской обороны, </w:t>
      </w:r>
      <w:r w:rsidR="00B3112A" w:rsidRPr="004E48BF">
        <w:rPr>
          <w:rFonts w:ascii="Times New Roman" w:hAnsi="Times New Roman" w:cs="Times New Roman"/>
          <w:sz w:val="26"/>
          <w:szCs w:val="26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B3112A" w:rsidRPr="004E48BF">
        <w:rPr>
          <w:rFonts w:ascii="Times New Roman" w:eastAsia="Calibri" w:hAnsi="Times New Roman" w:cs="Times New Roman"/>
          <w:sz w:val="26"/>
          <w:szCs w:val="26"/>
        </w:rPr>
        <w:t>на 20</w:t>
      </w:r>
      <w:r w:rsidR="004E48BF" w:rsidRPr="004E48BF">
        <w:rPr>
          <w:rFonts w:ascii="Times New Roman" w:eastAsia="Calibri" w:hAnsi="Times New Roman" w:cs="Times New Roman"/>
          <w:sz w:val="26"/>
          <w:szCs w:val="26"/>
        </w:rPr>
        <w:t>20</w:t>
      </w:r>
      <w:r w:rsidR="00B3112A" w:rsidRPr="004E48BF">
        <w:rPr>
          <w:rFonts w:ascii="Times New Roman" w:eastAsia="Calibri" w:hAnsi="Times New Roman" w:cs="Times New Roman"/>
          <w:sz w:val="26"/>
          <w:szCs w:val="26"/>
        </w:rPr>
        <w:t xml:space="preserve"> год (</w:t>
      </w:r>
      <w:r w:rsidRPr="004E48BF">
        <w:rPr>
          <w:rFonts w:ascii="Times New Roman" w:hAnsi="Times New Roman" w:cs="Times New Roman"/>
          <w:bCs/>
          <w:sz w:val="26"/>
          <w:szCs w:val="26"/>
        </w:rPr>
        <w:t>далее</w:t>
      </w:r>
      <w:r w:rsidR="00B3112A" w:rsidRPr="004E48BF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Pr="004E48BF">
        <w:rPr>
          <w:rFonts w:ascii="Times New Roman" w:hAnsi="Times New Roman" w:cs="Times New Roman"/>
          <w:bCs/>
          <w:sz w:val="26"/>
          <w:szCs w:val="26"/>
        </w:rPr>
        <w:t xml:space="preserve"> План</w:t>
      </w:r>
      <w:r w:rsidR="002C1B01" w:rsidRPr="004E48BF">
        <w:rPr>
          <w:rFonts w:ascii="Times New Roman" w:hAnsi="Times New Roman" w:cs="Times New Roman"/>
          <w:bCs/>
          <w:sz w:val="26"/>
          <w:szCs w:val="26"/>
        </w:rPr>
        <w:t xml:space="preserve"> основных мероприятий</w:t>
      </w:r>
      <w:r w:rsidR="00B3112A" w:rsidRPr="004E48BF">
        <w:rPr>
          <w:rFonts w:ascii="Times New Roman" w:hAnsi="Times New Roman" w:cs="Times New Roman"/>
          <w:bCs/>
          <w:sz w:val="26"/>
          <w:szCs w:val="26"/>
        </w:rPr>
        <w:t>)</w:t>
      </w:r>
      <w:r w:rsidRPr="004E48BF">
        <w:rPr>
          <w:rFonts w:ascii="Times New Roman" w:hAnsi="Times New Roman" w:cs="Times New Roman"/>
          <w:bCs/>
          <w:sz w:val="26"/>
          <w:szCs w:val="26"/>
        </w:rPr>
        <w:t xml:space="preserve"> (прил</w:t>
      </w:r>
      <w:r w:rsidR="00B3112A" w:rsidRPr="004E48BF">
        <w:rPr>
          <w:rFonts w:ascii="Times New Roman" w:hAnsi="Times New Roman" w:cs="Times New Roman"/>
          <w:bCs/>
          <w:sz w:val="26"/>
          <w:szCs w:val="26"/>
        </w:rPr>
        <w:t>ожение 1</w:t>
      </w:r>
      <w:r w:rsidRPr="004E48BF">
        <w:rPr>
          <w:rFonts w:ascii="Times New Roman" w:hAnsi="Times New Roman" w:cs="Times New Roman"/>
          <w:bCs/>
          <w:sz w:val="26"/>
          <w:szCs w:val="26"/>
        </w:rPr>
        <w:t>).</w:t>
      </w:r>
    </w:p>
    <w:p w:rsidR="00FD6A90" w:rsidRPr="004E48BF" w:rsidRDefault="00FD6A90" w:rsidP="004E48BF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8BF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4E48BF" w:rsidRPr="004E48BF">
        <w:rPr>
          <w:rFonts w:ascii="Times New Roman" w:hAnsi="Times New Roman" w:cs="Times New Roman"/>
          <w:sz w:val="26"/>
          <w:szCs w:val="26"/>
        </w:rPr>
        <w:t>руководителям организаций и учреждений</w:t>
      </w:r>
      <w:r w:rsidR="00EB50DB">
        <w:rPr>
          <w:rFonts w:ascii="Times New Roman" w:hAnsi="Times New Roman" w:cs="Times New Roman"/>
          <w:sz w:val="26"/>
          <w:szCs w:val="26"/>
        </w:rPr>
        <w:t>,</w:t>
      </w:r>
      <w:r w:rsidR="004E48BF" w:rsidRPr="004E48BF">
        <w:rPr>
          <w:rFonts w:ascii="Times New Roman" w:hAnsi="Times New Roman" w:cs="Times New Roman"/>
          <w:sz w:val="26"/>
          <w:szCs w:val="26"/>
        </w:rPr>
        <w:t xml:space="preserve"> подведомст</w:t>
      </w:r>
      <w:r w:rsidR="007E26EF">
        <w:rPr>
          <w:rFonts w:ascii="Times New Roman" w:hAnsi="Times New Roman" w:cs="Times New Roman"/>
          <w:sz w:val="26"/>
          <w:szCs w:val="26"/>
        </w:rPr>
        <w:t>в</w:t>
      </w:r>
      <w:r w:rsidR="004E48BF" w:rsidRPr="004E48BF">
        <w:rPr>
          <w:rFonts w:ascii="Times New Roman" w:hAnsi="Times New Roman" w:cs="Times New Roman"/>
          <w:sz w:val="26"/>
          <w:szCs w:val="26"/>
        </w:rPr>
        <w:t xml:space="preserve">енных </w:t>
      </w:r>
      <w:r w:rsidRPr="004E48BF">
        <w:rPr>
          <w:rFonts w:ascii="Times New Roman" w:hAnsi="Times New Roman" w:cs="Times New Roman"/>
          <w:sz w:val="26"/>
          <w:szCs w:val="26"/>
        </w:rPr>
        <w:t>администраци</w:t>
      </w:r>
      <w:r w:rsidR="004E48BF" w:rsidRPr="004E48BF">
        <w:rPr>
          <w:rFonts w:ascii="Times New Roman" w:hAnsi="Times New Roman" w:cs="Times New Roman"/>
          <w:sz w:val="26"/>
          <w:szCs w:val="26"/>
        </w:rPr>
        <w:t xml:space="preserve">и </w:t>
      </w:r>
      <w:r w:rsidR="004E48BF" w:rsidRPr="004E48BF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 Московской области</w:t>
      </w:r>
      <w:r w:rsidRPr="004E48BF">
        <w:rPr>
          <w:rFonts w:ascii="Times New Roman" w:hAnsi="Times New Roman" w:cs="Times New Roman"/>
          <w:sz w:val="26"/>
          <w:szCs w:val="26"/>
        </w:rPr>
        <w:t xml:space="preserve">, руководителям предприятий и организаций, </w:t>
      </w:r>
      <w:r w:rsidR="009769D7" w:rsidRPr="004E48BF">
        <w:rPr>
          <w:rFonts w:ascii="Times New Roman" w:hAnsi="Times New Roman" w:cs="Times New Roman"/>
          <w:sz w:val="26"/>
          <w:szCs w:val="26"/>
        </w:rPr>
        <w:t xml:space="preserve">осуществляющих свою деятельность на территории </w:t>
      </w:r>
      <w:r w:rsidR="004E48BF" w:rsidRPr="004E48BF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 Московской области</w:t>
      </w:r>
      <w:r w:rsidR="009769D7" w:rsidRPr="004E48BF">
        <w:rPr>
          <w:rFonts w:ascii="Times New Roman" w:hAnsi="Times New Roman" w:cs="Times New Roman"/>
          <w:sz w:val="26"/>
          <w:szCs w:val="26"/>
        </w:rPr>
        <w:t>, независимо от их организационно-правовых форм</w:t>
      </w:r>
      <w:r w:rsidR="00266D2C">
        <w:rPr>
          <w:rFonts w:ascii="Times New Roman" w:hAnsi="Times New Roman" w:cs="Times New Roman"/>
          <w:sz w:val="26"/>
          <w:szCs w:val="26"/>
        </w:rPr>
        <w:t xml:space="preserve"> и ведомственной принадлежност</w:t>
      </w:r>
      <w:r w:rsidR="00DF1D4A">
        <w:rPr>
          <w:rFonts w:ascii="Times New Roman" w:hAnsi="Times New Roman" w:cs="Times New Roman"/>
          <w:sz w:val="26"/>
          <w:szCs w:val="26"/>
        </w:rPr>
        <w:t>и</w:t>
      </w:r>
      <w:r w:rsidRPr="004E48BF">
        <w:rPr>
          <w:rFonts w:ascii="Times New Roman" w:hAnsi="Times New Roman" w:cs="Times New Roman"/>
          <w:sz w:val="26"/>
          <w:szCs w:val="26"/>
        </w:rPr>
        <w:t xml:space="preserve">, по согласованию с отделом по  гражданской обороне и чрезвычайным ситуациям Управления территориальной безопасности администрации Пушкинского </w:t>
      </w:r>
      <w:r w:rsidR="004E48BF" w:rsidRPr="004E48BF">
        <w:rPr>
          <w:rFonts w:ascii="Times New Roman" w:eastAsia="Calibri" w:hAnsi="Times New Roman" w:cs="Times New Roman"/>
          <w:sz w:val="26"/>
          <w:szCs w:val="26"/>
        </w:rPr>
        <w:t>городского округа Московской области</w:t>
      </w:r>
      <w:r w:rsidR="009769D7" w:rsidRPr="004E48BF">
        <w:rPr>
          <w:rFonts w:ascii="Times New Roman" w:hAnsi="Times New Roman" w:cs="Times New Roman"/>
          <w:sz w:val="26"/>
          <w:szCs w:val="26"/>
        </w:rPr>
        <w:t>,</w:t>
      </w:r>
      <w:r w:rsidRPr="004E48BF">
        <w:rPr>
          <w:rFonts w:ascii="Times New Roman" w:hAnsi="Times New Roman" w:cs="Times New Roman"/>
          <w:sz w:val="26"/>
          <w:szCs w:val="26"/>
        </w:rPr>
        <w:t xml:space="preserve"> разработать планы основных мероприятий в области гражданской</w:t>
      </w:r>
      <w:proofErr w:type="gramEnd"/>
      <w:r w:rsidRPr="004E48BF">
        <w:rPr>
          <w:rFonts w:ascii="Times New Roman" w:hAnsi="Times New Roman" w:cs="Times New Roman"/>
          <w:sz w:val="26"/>
          <w:szCs w:val="26"/>
        </w:rPr>
        <w:t xml:space="preserve"> обороны, защиты </w:t>
      </w:r>
      <w:r w:rsidRPr="004E48BF">
        <w:rPr>
          <w:rFonts w:ascii="Times New Roman" w:hAnsi="Times New Roman" w:cs="Times New Roman"/>
          <w:sz w:val="26"/>
          <w:szCs w:val="26"/>
        </w:rPr>
        <w:lastRenderedPageBreak/>
        <w:t>населения и территорий от чрезвычайных ситуаций, обеспечения пожарной безопасности и безопасности людей на водных объектах на 20</w:t>
      </w:r>
      <w:r w:rsidR="004E48BF">
        <w:rPr>
          <w:rFonts w:ascii="Times New Roman" w:hAnsi="Times New Roman" w:cs="Times New Roman"/>
          <w:sz w:val="26"/>
          <w:szCs w:val="26"/>
        </w:rPr>
        <w:t>20</w:t>
      </w:r>
      <w:r w:rsidRPr="004E48B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C1B01" w:rsidRPr="00EB50DB" w:rsidRDefault="00FD6A90" w:rsidP="004E48BF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0DB">
        <w:rPr>
          <w:rFonts w:ascii="Times New Roman" w:hAnsi="Times New Roman" w:cs="Times New Roman"/>
          <w:sz w:val="26"/>
          <w:szCs w:val="26"/>
        </w:rPr>
        <w:t xml:space="preserve">Отделу по  гражданской обороне и чрезвычайным ситуациям </w:t>
      </w:r>
      <w:proofErr w:type="gramStart"/>
      <w:r w:rsidR="00F26FD0" w:rsidRPr="00EB50DB">
        <w:rPr>
          <w:rFonts w:ascii="Times New Roman" w:hAnsi="Times New Roman" w:cs="Times New Roman"/>
          <w:sz w:val="26"/>
          <w:szCs w:val="26"/>
        </w:rPr>
        <w:t>Управлени</w:t>
      </w:r>
      <w:r w:rsidRPr="00EB50DB">
        <w:rPr>
          <w:rFonts w:ascii="Times New Roman" w:hAnsi="Times New Roman" w:cs="Times New Roman"/>
          <w:sz w:val="26"/>
          <w:szCs w:val="26"/>
        </w:rPr>
        <w:t>я</w:t>
      </w:r>
      <w:r w:rsidR="00F26FD0" w:rsidRPr="00EB50DB">
        <w:rPr>
          <w:rFonts w:ascii="Times New Roman" w:hAnsi="Times New Roman" w:cs="Times New Roman"/>
          <w:sz w:val="26"/>
          <w:szCs w:val="26"/>
        </w:rPr>
        <w:t xml:space="preserve"> территориальной безопасности </w:t>
      </w:r>
      <w:r w:rsidR="00B3112A" w:rsidRPr="00EB50DB">
        <w:rPr>
          <w:rFonts w:ascii="Times New Roman" w:hAnsi="Times New Roman" w:cs="Times New Roman"/>
          <w:sz w:val="26"/>
          <w:szCs w:val="26"/>
        </w:rPr>
        <w:t>а</w:t>
      </w:r>
      <w:r w:rsidR="00F26FD0" w:rsidRPr="00EB50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E48BF" w:rsidRPr="00EB50DB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 Московской области</w:t>
      </w:r>
      <w:proofErr w:type="gramEnd"/>
      <w:r w:rsidR="00F26FD0" w:rsidRPr="00EB50DB">
        <w:rPr>
          <w:rFonts w:ascii="Times New Roman" w:hAnsi="Times New Roman" w:cs="Times New Roman"/>
          <w:sz w:val="26"/>
          <w:szCs w:val="26"/>
        </w:rPr>
        <w:t xml:space="preserve"> </w:t>
      </w:r>
      <w:r w:rsidR="00582878" w:rsidRPr="00EB50DB">
        <w:rPr>
          <w:rFonts w:ascii="Times New Roman" w:hAnsi="Times New Roman" w:cs="Times New Roman"/>
          <w:sz w:val="26"/>
          <w:szCs w:val="26"/>
        </w:rPr>
        <w:t>о</w:t>
      </w:r>
      <w:r w:rsidR="00243A73" w:rsidRPr="00EB50DB">
        <w:rPr>
          <w:rFonts w:ascii="Times New Roman" w:hAnsi="Times New Roman" w:cs="Times New Roman"/>
          <w:sz w:val="26"/>
          <w:szCs w:val="26"/>
        </w:rPr>
        <w:t xml:space="preserve">беспечить методическое руководство, координацию и </w:t>
      </w:r>
      <w:r w:rsidRPr="00EB50DB">
        <w:rPr>
          <w:rFonts w:ascii="Times New Roman" w:hAnsi="Times New Roman" w:cs="Times New Roman"/>
          <w:sz w:val="26"/>
          <w:szCs w:val="26"/>
        </w:rPr>
        <w:t xml:space="preserve">постоянный </w:t>
      </w:r>
      <w:r w:rsidR="002C1B01" w:rsidRPr="00EB50DB">
        <w:rPr>
          <w:rFonts w:ascii="Times New Roman" w:hAnsi="Times New Roman" w:cs="Times New Roman"/>
          <w:sz w:val="26"/>
          <w:szCs w:val="26"/>
        </w:rPr>
        <w:t xml:space="preserve">контроль за своевременным выполнением </w:t>
      </w:r>
      <w:r w:rsidR="00582878" w:rsidRPr="00EB50DB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EB50DB">
        <w:rPr>
          <w:rFonts w:ascii="Times New Roman" w:hAnsi="Times New Roman" w:cs="Times New Roman"/>
          <w:bCs/>
          <w:sz w:val="26"/>
          <w:szCs w:val="26"/>
        </w:rPr>
        <w:t>Плана основных мероприятий.</w:t>
      </w:r>
    </w:p>
    <w:p w:rsidR="00DF1D4A" w:rsidRPr="00DF1D4A" w:rsidRDefault="00DF1D4A" w:rsidP="00DF1D4A">
      <w:pPr>
        <w:pStyle w:val="a9"/>
        <w:widowControl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4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11" w:history="1">
        <w:r w:rsidRPr="00DF1D4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http://www.adm-pushkino.ru/</w:t>
        </w:r>
      </w:hyperlink>
      <w:r w:rsidRPr="00DF1D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781A" w:rsidRPr="00DF1D4A" w:rsidRDefault="009769D7" w:rsidP="00EB50DB">
      <w:pPr>
        <w:pStyle w:val="a9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D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F1D4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9414BD" w:rsidRPr="00DF1D4A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Pr="00DF1D4A">
        <w:rPr>
          <w:rFonts w:ascii="Times New Roman" w:hAnsi="Times New Roman" w:cs="Times New Roman"/>
          <w:sz w:val="26"/>
          <w:szCs w:val="26"/>
        </w:rPr>
        <w:t>Пушкинского муниципального района Московской области</w:t>
      </w:r>
      <w:r w:rsidR="009414BD" w:rsidRPr="00DF1D4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1D4A">
        <w:rPr>
          <w:rFonts w:ascii="Times New Roman" w:hAnsi="Times New Roman" w:cs="Times New Roman"/>
          <w:sz w:val="26"/>
          <w:szCs w:val="26"/>
        </w:rPr>
        <w:t xml:space="preserve"> </w:t>
      </w:r>
      <w:r w:rsidR="004E48BF" w:rsidRPr="00DF1D4A">
        <w:rPr>
          <w:rFonts w:ascii="Times New Roman" w:hAnsi="Times New Roman" w:cs="Times New Roman"/>
          <w:sz w:val="26"/>
          <w:szCs w:val="26"/>
        </w:rPr>
        <w:t>Н.А. Громова.</w:t>
      </w:r>
    </w:p>
    <w:p w:rsidR="005B781A" w:rsidRPr="004E48BF" w:rsidRDefault="005B781A" w:rsidP="004E48BF">
      <w:pPr>
        <w:ind w:firstLine="702"/>
        <w:jc w:val="both"/>
        <w:rPr>
          <w:rFonts w:ascii="Times New Roman" w:hAnsi="Times New Roman" w:cs="Times New Roman"/>
          <w:sz w:val="26"/>
          <w:szCs w:val="26"/>
        </w:rPr>
      </w:pPr>
    </w:p>
    <w:p w:rsidR="009769D7" w:rsidRPr="004E48BF" w:rsidRDefault="009769D7" w:rsidP="005B781A">
      <w:pPr>
        <w:ind w:firstLine="702"/>
        <w:jc w:val="both"/>
        <w:rPr>
          <w:rFonts w:ascii="Times New Roman" w:hAnsi="Times New Roman" w:cs="Times New Roman"/>
          <w:sz w:val="26"/>
          <w:szCs w:val="26"/>
        </w:rPr>
      </w:pPr>
    </w:p>
    <w:p w:rsidR="00EB50DB" w:rsidRPr="00BD1CFF" w:rsidRDefault="00EB50DB" w:rsidP="00EB50DB">
      <w:pPr>
        <w:pStyle w:val="ab"/>
        <w:spacing w:before="0" w:beforeAutospacing="0" w:after="0" w:afterAutospacing="0" w:line="223" w:lineRule="auto"/>
        <w:rPr>
          <w:b/>
          <w:sz w:val="26"/>
          <w:szCs w:val="26"/>
        </w:rPr>
      </w:pPr>
      <w:r w:rsidRPr="00BD1CFF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 xml:space="preserve">а </w:t>
      </w:r>
      <w:r w:rsidRPr="00BD1CFF">
        <w:rPr>
          <w:b/>
          <w:sz w:val="26"/>
          <w:szCs w:val="26"/>
        </w:rPr>
        <w:t xml:space="preserve">Пушкинского </w:t>
      </w:r>
      <w:r>
        <w:rPr>
          <w:b/>
          <w:sz w:val="26"/>
          <w:szCs w:val="26"/>
        </w:rPr>
        <w:t xml:space="preserve">городского округа  </w:t>
      </w:r>
      <w:r w:rsidR="00E639E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М.Ф. Перцев</w:t>
      </w:r>
    </w:p>
    <w:p w:rsidR="009769D7" w:rsidRDefault="009769D7" w:rsidP="009769D7">
      <w:pPr>
        <w:jc w:val="center"/>
        <w:rPr>
          <w:rStyle w:val="3125pt0pt"/>
          <w:rFonts w:eastAsia="Arial"/>
          <w:color w:val="auto"/>
          <w:sz w:val="26"/>
          <w:szCs w:val="26"/>
        </w:rPr>
      </w:pPr>
    </w:p>
    <w:p w:rsidR="00E639EE" w:rsidRDefault="00E639EE" w:rsidP="009769D7">
      <w:pPr>
        <w:jc w:val="center"/>
        <w:rPr>
          <w:rStyle w:val="3125pt0pt"/>
          <w:rFonts w:eastAsia="Arial"/>
          <w:color w:val="auto"/>
          <w:sz w:val="26"/>
          <w:szCs w:val="26"/>
        </w:rPr>
      </w:pPr>
    </w:p>
    <w:p w:rsidR="00E639EE" w:rsidRPr="004E48BF" w:rsidRDefault="00E639EE" w:rsidP="009769D7">
      <w:pPr>
        <w:jc w:val="center"/>
        <w:rPr>
          <w:rStyle w:val="3125pt0pt"/>
          <w:rFonts w:eastAsia="Arial"/>
          <w:color w:val="auto"/>
          <w:sz w:val="26"/>
          <w:szCs w:val="26"/>
        </w:rPr>
      </w:pPr>
    </w:p>
    <w:p w:rsidR="009769D7" w:rsidRPr="004E48BF" w:rsidRDefault="009769D7" w:rsidP="009769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sz w:val="26"/>
          <w:szCs w:val="26"/>
        </w:rPr>
        <w:t>Верно</w:t>
      </w:r>
    </w:p>
    <w:p w:rsidR="00E639EE" w:rsidRDefault="009769D7" w:rsidP="009769D7">
      <w:pPr>
        <w:rPr>
          <w:rFonts w:ascii="Times New Roman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</w:p>
    <w:p w:rsidR="009769D7" w:rsidRPr="004E48BF" w:rsidRDefault="009769D7" w:rsidP="009769D7">
      <w:pPr>
        <w:rPr>
          <w:rFonts w:ascii="Times New Roman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sz w:val="26"/>
          <w:szCs w:val="26"/>
        </w:rPr>
        <w:t xml:space="preserve">Управления делами администрации </w:t>
      </w:r>
    </w:p>
    <w:p w:rsidR="00800523" w:rsidRDefault="009769D7" w:rsidP="009769D7">
      <w:pPr>
        <w:rPr>
          <w:rFonts w:ascii="Times New Roman" w:hAnsi="Times New Roman" w:cs="Times New Roman"/>
          <w:b/>
          <w:sz w:val="26"/>
          <w:szCs w:val="26"/>
        </w:rPr>
      </w:pPr>
      <w:r w:rsidRPr="004E48BF">
        <w:rPr>
          <w:rFonts w:ascii="Times New Roman" w:hAnsi="Times New Roman" w:cs="Times New Roman"/>
          <w:b/>
          <w:sz w:val="26"/>
          <w:szCs w:val="26"/>
        </w:rPr>
        <w:t xml:space="preserve">Пушкинского </w:t>
      </w:r>
      <w:r w:rsidR="00E639EE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Pr="004E48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9EE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4E48B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4E48BF">
        <w:rPr>
          <w:rFonts w:ascii="Times New Roman" w:hAnsi="Times New Roman" w:cs="Times New Roman"/>
          <w:b/>
          <w:sz w:val="26"/>
          <w:szCs w:val="26"/>
        </w:rPr>
        <w:t xml:space="preserve">        С.Н. </w:t>
      </w:r>
      <w:proofErr w:type="spellStart"/>
      <w:r w:rsidR="004E48BF">
        <w:rPr>
          <w:rFonts w:ascii="Times New Roman" w:hAnsi="Times New Roman" w:cs="Times New Roman"/>
          <w:b/>
          <w:sz w:val="26"/>
          <w:szCs w:val="26"/>
        </w:rPr>
        <w:t>Холмакова</w:t>
      </w:r>
      <w:proofErr w:type="spellEnd"/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</w:rPr>
      </w:pPr>
    </w:p>
    <w:p w:rsidR="00E639EE" w:rsidRDefault="00E639EE" w:rsidP="009769D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sectPr w:rsidR="00E639EE" w:rsidSect="00EB50DB">
          <w:headerReference w:type="even" r:id="rId12"/>
          <w:headerReference w:type="default" r:id="rId13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tbl>
      <w:tblPr>
        <w:tblW w:w="15158" w:type="dxa"/>
        <w:tblInd w:w="108" w:type="dxa"/>
        <w:tblLayout w:type="fixed"/>
        <w:tblLook w:val="0000"/>
      </w:tblPr>
      <w:tblGrid>
        <w:gridCol w:w="6379"/>
        <w:gridCol w:w="3544"/>
        <w:gridCol w:w="5235"/>
      </w:tblGrid>
      <w:tr w:rsidR="00E639EE" w:rsidRPr="00FA1363" w:rsidTr="007B1BE1">
        <w:trPr>
          <w:trHeight w:val="681"/>
        </w:trPr>
        <w:tc>
          <w:tcPr>
            <w:tcW w:w="6379" w:type="dxa"/>
          </w:tcPr>
          <w:p w:rsidR="00E639EE" w:rsidRPr="002B66B2" w:rsidRDefault="00E639EE" w:rsidP="007B1BE1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639EE" w:rsidRPr="00543536" w:rsidRDefault="00E639EE" w:rsidP="007B1BE1">
            <w:pPr>
              <w:ind w:right="82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35" w:type="dxa"/>
          </w:tcPr>
          <w:p w:rsidR="00E639EE" w:rsidRPr="006A7D79" w:rsidRDefault="00E639EE" w:rsidP="007B1BE1">
            <w:pPr>
              <w:pStyle w:val="4"/>
              <w:rPr>
                <w:b w:val="0"/>
                <w:sz w:val="26"/>
                <w:szCs w:val="26"/>
              </w:rPr>
            </w:pPr>
          </w:p>
        </w:tc>
      </w:tr>
      <w:tr w:rsidR="00E639EE" w:rsidRPr="00FA1363" w:rsidTr="007B1BE1">
        <w:trPr>
          <w:trHeight w:val="2555"/>
        </w:trPr>
        <w:tc>
          <w:tcPr>
            <w:tcW w:w="6379" w:type="dxa"/>
          </w:tcPr>
          <w:p w:rsidR="00E639EE" w:rsidRPr="002B66B2" w:rsidRDefault="00E639EE" w:rsidP="007B1BE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2B66B2">
              <w:rPr>
                <w:rFonts w:ascii="Times New Roman" w:hAnsi="Times New Roman"/>
              </w:rPr>
              <w:t>СОГЛАСОВАНО</w:t>
            </w:r>
          </w:p>
          <w:p w:rsidR="00E639EE" w:rsidRPr="00094E21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EE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E21">
              <w:rPr>
                <w:rFonts w:ascii="Times New Roman" w:hAnsi="Times New Roman"/>
                <w:sz w:val="26"/>
                <w:szCs w:val="26"/>
              </w:rPr>
              <w:t xml:space="preserve">Начальник Главного управления </w:t>
            </w:r>
          </w:p>
          <w:p w:rsidR="00E639EE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E21">
              <w:rPr>
                <w:rFonts w:ascii="Times New Roman" w:hAnsi="Times New Roman"/>
                <w:sz w:val="26"/>
                <w:szCs w:val="26"/>
              </w:rPr>
              <w:t>МЧС России по Московской области</w:t>
            </w:r>
          </w:p>
          <w:p w:rsidR="00E639EE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4E21">
              <w:rPr>
                <w:rFonts w:ascii="Times New Roman" w:hAnsi="Times New Roman"/>
                <w:sz w:val="26"/>
                <w:szCs w:val="26"/>
              </w:rPr>
              <w:t>генерал-лейтенат</w:t>
            </w:r>
            <w:proofErr w:type="spellEnd"/>
            <w:r w:rsidRPr="00094E21">
              <w:rPr>
                <w:rFonts w:ascii="Times New Roman" w:hAnsi="Times New Roman"/>
                <w:sz w:val="26"/>
                <w:szCs w:val="26"/>
              </w:rPr>
              <w:t xml:space="preserve"> вн</w:t>
            </w:r>
            <w:r>
              <w:rPr>
                <w:rFonts w:ascii="Times New Roman" w:hAnsi="Times New Roman"/>
                <w:sz w:val="26"/>
                <w:szCs w:val="26"/>
              </w:rPr>
              <w:t>утренней службы</w:t>
            </w:r>
          </w:p>
          <w:p w:rsidR="00E639EE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E639EE" w:rsidRDefault="00E639EE" w:rsidP="007B1BE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6A7D79">
              <w:rPr>
                <w:rFonts w:ascii="Times New Roman" w:hAnsi="Times New Roman"/>
                <w:sz w:val="26"/>
                <w:szCs w:val="26"/>
              </w:rPr>
              <w:t xml:space="preserve">                   С.А. </w:t>
            </w:r>
            <w:proofErr w:type="spellStart"/>
            <w:r w:rsidRPr="006A7D79">
              <w:rPr>
                <w:rFonts w:ascii="Times New Roman" w:hAnsi="Times New Roman"/>
                <w:sz w:val="26"/>
                <w:szCs w:val="26"/>
              </w:rPr>
              <w:t>Полетыкин</w:t>
            </w:r>
            <w:proofErr w:type="spellEnd"/>
          </w:p>
          <w:p w:rsidR="00E639EE" w:rsidRPr="00094E21" w:rsidRDefault="00E639EE" w:rsidP="007B1BE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639EE" w:rsidRPr="00543536" w:rsidRDefault="00E639EE" w:rsidP="007B1BE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094E21">
              <w:rPr>
                <w:rFonts w:ascii="Times New Roman" w:hAnsi="Times New Roman"/>
                <w:sz w:val="26"/>
                <w:szCs w:val="26"/>
              </w:rPr>
              <w:t>«___» __________ 20__ г.</w:t>
            </w:r>
          </w:p>
        </w:tc>
        <w:tc>
          <w:tcPr>
            <w:tcW w:w="3544" w:type="dxa"/>
          </w:tcPr>
          <w:p w:rsidR="00E639EE" w:rsidRPr="00543536" w:rsidRDefault="00E639EE" w:rsidP="007B1BE1">
            <w:pPr>
              <w:ind w:right="82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35" w:type="dxa"/>
          </w:tcPr>
          <w:p w:rsidR="00E639EE" w:rsidRPr="00E639EE" w:rsidRDefault="00E639EE" w:rsidP="00E639E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6"/>
                <w:szCs w:val="26"/>
              </w:rPr>
            </w:pPr>
            <w:r w:rsidRPr="00E639EE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УТВЕРЖДЕНО</w:t>
            </w:r>
          </w:p>
          <w:p w:rsidR="00E639EE" w:rsidRDefault="00E639EE" w:rsidP="007B1BE1">
            <w:pPr>
              <w:tabs>
                <w:tab w:val="left" w:pos="54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39EE" w:rsidRPr="00543536" w:rsidRDefault="00E639EE" w:rsidP="007B1BE1">
            <w:pPr>
              <w:tabs>
                <w:tab w:val="left" w:pos="54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43536">
              <w:rPr>
                <w:rFonts w:ascii="Times New Roman" w:hAnsi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Пушкинского городского округа Московской области </w:t>
            </w:r>
          </w:p>
          <w:p w:rsidR="00E639EE" w:rsidRPr="00543536" w:rsidRDefault="00E639EE" w:rsidP="00E639EE">
            <w:pPr>
              <w:tabs>
                <w:tab w:val="left" w:pos="5420"/>
              </w:tabs>
              <w:spacing w:before="120"/>
              <w:ind w:left="19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543536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54353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Pr="0054353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43536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</w:tbl>
    <w:p w:rsidR="00E639EE" w:rsidRPr="00FA1363" w:rsidRDefault="00E639EE" w:rsidP="00E639EE">
      <w:pPr>
        <w:jc w:val="center"/>
        <w:rPr>
          <w:rFonts w:ascii="Times New Roman" w:hAnsi="Times New Roman"/>
          <w:sz w:val="32"/>
          <w:szCs w:val="28"/>
        </w:rPr>
      </w:pPr>
    </w:p>
    <w:p w:rsidR="00E639EE" w:rsidRDefault="00E639EE" w:rsidP="00E639EE">
      <w:pPr>
        <w:jc w:val="center"/>
        <w:rPr>
          <w:rFonts w:ascii="Times New Roman" w:hAnsi="Times New Roman"/>
          <w:sz w:val="32"/>
          <w:szCs w:val="28"/>
        </w:rPr>
      </w:pPr>
    </w:p>
    <w:p w:rsidR="00E639EE" w:rsidRPr="00B34BA4" w:rsidRDefault="00E639EE" w:rsidP="00E639EE"/>
    <w:p w:rsidR="00E639EE" w:rsidRPr="00C47188" w:rsidRDefault="00E639EE" w:rsidP="00E639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188">
        <w:rPr>
          <w:rFonts w:ascii="Times New Roman" w:hAnsi="Times New Roman"/>
          <w:b/>
          <w:sz w:val="32"/>
          <w:szCs w:val="32"/>
        </w:rPr>
        <w:t>ПЛАН</w:t>
      </w:r>
    </w:p>
    <w:p w:rsidR="00E639EE" w:rsidRDefault="00E639EE" w:rsidP="00E639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188">
        <w:rPr>
          <w:rFonts w:ascii="Times New Roman" w:hAnsi="Times New Roman"/>
          <w:b/>
          <w:sz w:val="32"/>
          <w:szCs w:val="32"/>
        </w:rPr>
        <w:t xml:space="preserve">основных мероприятий Пушкинского городского округа Московской области </w:t>
      </w:r>
    </w:p>
    <w:p w:rsidR="00E639EE" w:rsidRDefault="00E639EE" w:rsidP="00E639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188">
        <w:rPr>
          <w:rFonts w:ascii="Times New Roman" w:hAnsi="Times New Roman"/>
          <w:b/>
          <w:sz w:val="32"/>
          <w:szCs w:val="32"/>
        </w:rPr>
        <w:t>в области гражданской обороны, предупреждения  и ликвидации чрезвычайных ситуаций,</w:t>
      </w:r>
    </w:p>
    <w:p w:rsidR="00E639EE" w:rsidRPr="00C47188" w:rsidRDefault="00E639EE" w:rsidP="00E639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188">
        <w:rPr>
          <w:rFonts w:ascii="Times New Roman" w:hAnsi="Times New Roman"/>
          <w:b/>
          <w:sz w:val="32"/>
          <w:szCs w:val="32"/>
        </w:rPr>
        <w:t xml:space="preserve"> обеспечения пожарной безопасности и безопасности людей на водных объектах </w:t>
      </w:r>
    </w:p>
    <w:p w:rsidR="00E639EE" w:rsidRPr="00C47188" w:rsidRDefault="00E639EE" w:rsidP="00E639E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7188">
        <w:rPr>
          <w:rFonts w:ascii="Times New Roman" w:hAnsi="Times New Roman"/>
          <w:b/>
          <w:sz w:val="32"/>
          <w:szCs w:val="32"/>
        </w:rPr>
        <w:t>на 2020 год</w:t>
      </w:r>
    </w:p>
    <w:p w:rsidR="00E639EE" w:rsidRPr="00B34BA4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Pr="00B34BA4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Pr="00B34BA4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639EE" w:rsidRDefault="00E639EE" w:rsidP="00E639E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34BA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Пушкино</w:t>
      </w:r>
    </w:p>
    <w:p w:rsidR="00E639EE" w:rsidRDefault="00E639EE" w:rsidP="00E639EE">
      <w:pPr>
        <w:pStyle w:val="ConsPlusNormal"/>
        <w:jc w:val="center"/>
        <w:rPr>
          <w:b/>
        </w:rPr>
      </w:pPr>
    </w:p>
    <w:p w:rsidR="00E639EE" w:rsidRDefault="00E639EE" w:rsidP="00E639EE">
      <w:pPr>
        <w:pStyle w:val="ConsPlusNormal"/>
        <w:jc w:val="center"/>
        <w:rPr>
          <w:rFonts w:ascii="Times New Roman" w:hAnsi="Times New Roman" w:cs="Times New Roman"/>
          <w:b/>
        </w:rPr>
        <w:sectPr w:rsidR="00E639EE" w:rsidSect="007B1BE1">
          <w:headerReference w:type="default" r:id="rId14"/>
          <w:headerReference w:type="first" r:id="rId15"/>
          <w:pgSz w:w="16838" w:h="11906" w:orient="landscape"/>
          <w:pgMar w:top="714" w:right="720" w:bottom="567" w:left="720" w:header="284" w:footer="709" w:gutter="0"/>
          <w:cols w:space="708"/>
          <w:titlePg/>
          <w:docGrid w:linePitch="360"/>
        </w:sectPr>
      </w:pPr>
    </w:p>
    <w:tbl>
      <w:tblPr>
        <w:tblW w:w="1560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6912"/>
        <w:gridCol w:w="2546"/>
        <w:gridCol w:w="3676"/>
        <w:gridCol w:w="1816"/>
      </w:tblGrid>
      <w:tr w:rsidR="00E639EE" w:rsidRPr="007B1BE1" w:rsidTr="00D2051A">
        <w:trPr>
          <w:trHeight w:val="567"/>
          <w:tblHeader/>
        </w:trPr>
        <w:tc>
          <w:tcPr>
            <w:tcW w:w="658" w:type="dxa"/>
            <w:vAlign w:val="center"/>
            <w:hideMark/>
          </w:tcPr>
          <w:p w:rsidR="00E639EE" w:rsidRPr="007B1BE1" w:rsidRDefault="00E639EE" w:rsidP="007B1BE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BE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B1B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B1B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B1B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12" w:type="dxa"/>
            <w:vAlign w:val="center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1B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2546" w:type="dxa"/>
            <w:vAlign w:val="center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Срок исполнения</w:t>
            </w:r>
          </w:p>
        </w:tc>
        <w:tc>
          <w:tcPr>
            <w:tcW w:w="3676" w:type="dxa"/>
            <w:vAlign w:val="center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1816" w:type="dxa"/>
            <w:vAlign w:val="center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Ориентировочные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затраты, общие</w:t>
            </w:r>
          </w:p>
          <w:p w:rsidR="00E639EE" w:rsidRPr="007B1BE1" w:rsidRDefault="00E639EE" w:rsidP="007B1BE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BE1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 в части касающейся Московской области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hideMark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hideMark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254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март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апрель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сентябрь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 администрации городского округа, начальник Управления образования городского округа</w:t>
            </w:r>
          </w:p>
        </w:tc>
        <w:tc>
          <w:tcPr>
            <w:tcW w:w="1816" w:type="dxa"/>
            <w:hideMark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hideMark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hideMark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обеспечение безопасности мероприятий, посвященных Дню Победы в Великой Отечественной войне 1941-1945 годов</w:t>
            </w:r>
          </w:p>
        </w:tc>
        <w:tc>
          <w:tcPr>
            <w:tcW w:w="254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март-май</w:t>
            </w:r>
          </w:p>
        </w:tc>
        <w:tc>
          <w:tcPr>
            <w:tcW w:w="367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 администрации городского округа, начальник Пушкинского ПСГ</w:t>
            </w:r>
          </w:p>
        </w:tc>
        <w:tc>
          <w:tcPr>
            <w:tcW w:w="1816" w:type="dxa"/>
            <w:hideMark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hideMark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hideMark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проверках готовности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паводкоопасный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период, а также пожароопасный сезон 2020 года, и оказание методической помощи ГУ МЧС России по субъектам Российской Федерации в организации мероприятий по снижению рисков возникновения чрезвычайных ситуаций в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паводкоопасный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период и пожароопасный сезон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2020 г.</w:t>
            </w:r>
          </w:p>
        </w:tc>
        <w:tc>
          <w:tcPr>
            <w:tcW w:w="254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март-сентябрь</w:t>
            </w:r>
          </w:p>
        </w:tc>
        <w:tc>
          <w:tcPr>
            <w:tcW w:w="367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МЧС России,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 городского округа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hideMark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hideMark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hideMark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2020 году</w:t>
            </w:r>
            <w:proofErr w:type="gramEnd"/>
          </w:p>
        </w:tc>
        <w:tc>
          <w:tcPr>
            <w:tcW w:w="254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  <w:hideMark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МЧС России,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 городского района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hideMark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во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Всероссийском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конкурса «Юный пожарный»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июль-сентябрь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tabs>
                <w:tab w:val="left" w:pos="728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 администрации городского округа, начальник Управления образования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во Всероссийском полевом лагере «Юный спасатель», посвященный 30-летию МЧС России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июль-сентябрь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МЧС России,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Россоюзспас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(по согласованию),                      Глава городского округа, начальник Управления ТБ администрации городского округа, начальник Управления образования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штабной тренировке по гражданской обороне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август-октябрь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 администрации городского округа, начальник Пушкинского ПСГ, 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месячнике гражданской обороны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Пушкинского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ПСГ,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конкурсе «Лучшая единая дежурно-диспетчерская служба муниципального образования»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округа, начальник Управления ТБ администрации городского округа,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Оказание организационно-методической помощи органам исполнительной власти субъектов РФ по вопросам подготовки документов для оказания помощи пострадавшим в результате чрезвычайных ситуаций, террористических актов, пресечения террористических актов правомерными действиями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МЧС России,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заседаниях Правительственной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Глава городского округа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19"/>
              </w:numPr>
              <w:spacing w:line="228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семинаре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 (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. Москва)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 раза в год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МЧС России,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заместитель Главы администрации городского округа (по безопасности),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firstLineChars="12" w:firstLine="2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2. Мероприятия, проводимые центральным аппаратом МЧС России, в части касающейся Московской области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0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итоговом заседании коллегии МЧС России по подведению итогов работы МЧС России по основным направлениям деятельности в 2019 году и задачах на 2020 год (с применением видеоконференцсвязи)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МЧС России, Глава городского округа (заместитель Главы администрации городского округа (по безопасности)),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firstLineChars="300" w:firstLine="7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3. Мероприятия, проводимые под руководством начальника ГУ МЧС России по Московской области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организации и проведении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ind w:firstLineChars="200" w:firstLine="48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Управления образования администрации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Пушкинского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ПСГ,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 городского округа, руководители организаций и учреждений 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проведения новогодних праздников;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01-05 января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декабрь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религиозных праздников;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06-08 января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20-26 апреля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  <w:vAlign w:val="center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зимней и летней детских оздоровительных кампаний;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01-08 января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01 июня -31 августа</w:t>
            </w:r>
          </w:p>
        </w:tc>
        <w:tc>
          <w:tcPr>
            <w:tcW w:w="367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подготовки к пожароопасному сезону, предупреждению лесных и торфяных пожаров;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01 марта-31 октября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  <w:vAlign w:val="center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подготовка к отопительному сезону.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 ноября</w:t>
            </w:r>
          </w:p>
        </w:tc>
        <w:tc>
          <w:tcPr>
            <w:tcW w:w="367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прикрытия ФАД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Уточнение перечня учреждений (зданий, сооружений), предназначенных для развертывания пунктов временного размещения населения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начальник Управления образования администрации городского округа, начальник Пушкинского ПСГ,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взаимодействия сил и средств, предназначенных для поиска и спасения людей на водных бассейнах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ТБ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гражданской обороны и защиты населения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начальник Управления ТБ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действий по предупреждению и ликвидации ЧС, связанных с природными пожарами на территории Московской области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начальник Управления ТБ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тренировок по эвакуации людей в торгово-развлекательных комплексах, на объектах культуры, спорта и других объектах с массовым пребыванием людей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18 февраля                                                    19 мая                                                                 18 августа                                                         17 ноября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Управления ТБ администрации городского округа, начальник Пушкинского ПСГ, директор МБУ «Пушкинский АСО», руководители торгово-развлекательных комплексов, объектов культуры, спорта и других объектов с массовым пребыванием людей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оведении итогов с ОМСУ по вопросам оперативного реагирования и антикризисного управления (в режиме ВКС)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февраля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марта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апреля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июля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августа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сентября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октября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ноября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ЕДДС, руководители ДДС организаций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мероприятий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по безаварийному пропуску паводковых вод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февраль-апрель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разработке муниципальными образованиями Плана действий по предупреждению и ликвидации ЧС, связанных с весенним половодьем на территории муниципального образования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ТБ, начальник Пушкинского ПСГ,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материалов для ежегодного государственного доклада: «О состоянии защиты населения и территорий Московской области от чрезвычайных ситуаций природного и техногенного характера в 2019 году»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заместитель Главы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ТБ,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Разработка Плана действий по предупреждению и ликвидации ЧС, связанных с весенним половодьем на территории Московской области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начальник отдела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, директор МБУ «Пушкинский АСО»,  </w:t>
            </w: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действий по предупреждению и ликвидации ЧС природного и техногенного характера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ТБ, начальник отдела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, директор МБУ «Пушкинский АСО»,  </w:t>
            </w: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мероприятий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по безаварийному пропуску паводковых вод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февраль-апрель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разработке муниципальными образованиями Плана действий по предупреждению и ликвидации ЧС, связанных с весенним половодьем на территории муниципального образования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ТБ, начальник Пушкинского ПСГ,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материалов для ежегодного государственного доклада: «О состоянии защиты населения и территорий Московской области от чрезвычайных ситуаций природного и техногенного характера в 2019 году»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заместитель Главы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ТБ,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Разработка Плана действий по предупреждению и ликвидации ЧС, связанных с весенним половодьем на территории Московской области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начальник отдела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, директор МБУ «Пушкинский АСО»,  </w:t>
            </w: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корректировке Плана действий по предупреждению и ликвидации ЧС природного и техногенного характера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ТБ, начальник отдела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, директор МБУ «Пушкинский АСО»,  </w:t>
            </w: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проведении показного тактико-специального учения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паводкоопасный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период»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заместитель Главы администрации городского округа начальник Управления ТБ, начальник отдела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, директор МБУ «Пушкинский АСО»,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обучения ответственных за пожарную безопасность лагерей, школ, детских садов и объектов культуры в рамках проводимых совещаний министерствами культуры, образования и объединения профсоюзов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март-май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начальник Управления ТБ,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образования, начальник Пушкинского ПСГ, начальник ОНД по Пушкинскому г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.о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УНД и ПР ГУ МЧС России по МО, директор МБУ «Пушкинский АСО»,  руководители лагерей, школ, детских садов и объектов культуры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учебно-методических сборов с должностными лицами уполномоченных на решение задач в области ГО и ЧС муниципальных образований Московской области, начальниками служб ГО и ЧС муниципальных образований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март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июнь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сентябрь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начальник Управления ТБ администрации городского округа, отдел по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итогов с ОУ ФП и ТП РСЧС по вопросам оперативного реагирования и антикризисного управления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март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июнь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сентябрь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тренировок с органами повседневного управления функциональных и территориальных подсистем РСЧС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март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июнь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сентябрь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ОИВ,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мероприятий в рамках месячника пожарной безопасности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1-30 апреля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        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проведении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показного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тактико-специальное учение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мероприятий в рамках месячника пожарной безопасности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1-30 апреля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        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проведении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показного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тактико-специальное учение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учебно-консультативных сборах: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ind w:firstLineChars="200" w:firstLine="48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образования администрации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spacing w:line="228" w:lineRule="auto"/>
              <w:ind w:left="17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с организаторами проведения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iCs/>
                <w:color w:val="auto"/>
              </w:rPr>
              <w:t>муниципальных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соревновании «Школа безопасности»;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iCs/>
                <w:color w:val="auto"/>
              </w:rPr>
              <w:t>с руководителями команд участниц областного слета соревнований «Школа безопасности».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367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сезонных проверках источников наружного противопожарного водоснабжения на территории муниципального образования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апрель - май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сентябрь - октябрь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начальник Пушкинского ПСГ, директор МБУ «Пушкинский АСО», директор филиала </w:t>
            </w:r>
            <w:r w:rsidRPr="007B1BE1">
              <w:rPr>
                <w:rFonts w:ascii="Times New Roman" w:hAnsi="Times New Roman" w:cs="Times New Roman"/>
                <w:color w:val="auto"/>
              </w:rPr>
              <w:t>МУП Щелковского муниципального района «Межрайонный Щелковский Водоканал» - «Водоканал Пушкинского района»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организации комплекса профилактических мероприятий по обеспечению пожарной безопасности в образовательных учреждениях при проведении «Последних звонков»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20 - 30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образования администрации городского округа, начальник Управления ТБ администрации городского округа, начальник Пушкинского ПСГ, директор МБУ «Пушкинский АСО»,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лагерей и  общеобразовательных учреждений  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мероприятий  месячника безопасности на водных объектах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АСО», руководители лагерей и  общеобразовательных учреждений  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мероприятиях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надзорно-профилактической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операции «Пляж-2020» на водных объектах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июнь - 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месячника пожарной безопасности в образовательных учреждениях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20 августа -20 сентября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АСО», руководители лагерей, школ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Тактико-специальные учения по ликвидации последствий ДТП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начальник Пушкинского ПСГ,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директор МБУ «Пушкинский АСО» 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мероприятий в рамках месячника по гражданской обороне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         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согласовании перечня объектов, имеющих гидротехнические сооружения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         Глава городского округа, начальник Управления ТБ администрации городского округа, председатель КУИ администрации г.о., директор МБУ «Пушкинский АСО»,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корректировке Плана обеспечения безопасности на водных объектах Московской области в зимнем периоде 2020-2021 годов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         Глава городского округа, начальник Управления ТБ администрации городского округа,  директор МБУ «Пушкинский АСО», 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проведении тренировок с ОУ и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ТП РСЧС при заторах на ФАД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директор МБУ «Пушкинский АСО», 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 в проведении тренировок с ОУ и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ТП РСЧС на объектах ЖКХ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начальник Управления ЖКХ администрации г.о.,  руководители организации и учреждений ЖКХ,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разработке Плана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30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директор МБУ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«Пушкинский АСО», 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2020 году и постановке задач на 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Правительство Московской области, Глава городского округа, начальник Управления ТБ администрации городского округа,  директор МБУ «Пушкинский АСО», 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комплексных тренировках с оперативным штабом ликвидации ЧС ГУ МЧС России по Московской области, ОДС ЦУКС, ЕДДС, ОУ ФП и ТП РСЧС, КЧС и ОПБ муниципальных образований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каждый четверг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городского округа,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 директор МБУ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«Пушкинский АСО», начальник ЕДДС городского округа,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областной тренировки по эвакуации, в случае возможного (условного) пожара на объектах с массовым пребыванием людей (детей)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директор МБУ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«Пушкинский АСО», начальник Пушкинского ПСГ,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торгово-развлекательных комплексов, объектов культуры, спорта и других объектов с массовым пребыванием людей (детей)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тренировке сил Главного управления с привлечением общественных организаций по отработке совместных действий при поиске людей, пропавших в природной среде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директор МБУ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«Пушкинский АСО», начальник Пушкинского ПСГ,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ЕДДС, руководители общественных организаций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контроле Государственной программы Московской области «Безопасность Подмосковья» - представление отчета в Правительство Московской области по выполнению мероприятий программы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командно-штабных учениях по тушению пожаров и ликвидации чрезвычайных ситуаций на химически опасных объектах (объектах транспортной инфраструктуры связанных с транзитом АХОВ)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II квартал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УОПТ и ПАСР, ОУ,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директор МБУ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«Пушкинский АСО», начальник Пушкинского ПСГ,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 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мероприятиях по осуществлению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контроля за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развитием и совершенствованием ЕДДС муниципальных образований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 Глава городского округа, начальник Управления ТБ администрации городского округа,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надзорных мероприятий в области ГО, предупреждения и ликвидации чрезвычайных ситуаций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Глава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государственного пожарного надзора (плановых и внеплановых проверок) на объектах и в населенных пунктах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с органами местного самоуправления,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ПСГ, начальник Управления ТБ администрации городского округа, руководители дачных и садовых кооперативов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информировании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ПСГ,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уточнению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обеспечению организационно-методического руководства планированием мероприятий по повышению устойчивости функционирования экономики в военное время и в чрезвычайных ситуациях межмуниципального и регионального характера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организации мероприятий по подготовке объектов жилищно-коммунального, энергетического хозяйства и социальной сферы в Московской области к осенне-зимнему периоду 2020-2021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 администрации городского округа, руководители организаций  и учреждений, руководители объектов жилищно-коммунального, энергетического хозяйства и социальной сферы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контроле подготовки и повышения квалификации руководителей муниципальных образований и организаций, должностных лиц и специалистов ГО и МОСЧС по вопросам гражданской обороны, предупреждения и ликвидации чрезвычайных ситуаций, пожарной безопасности и обеспечения безопасности на водных объектах в учебно-методическом центре ГКУ МО «Специальный центр «Звенигород» и курсов ГО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контроле за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проведением мероприятий по взятию на баланс органами местного самоуправления и объектами экономики ГТС не имеющих собственника, оказание им методической помощи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КУИ администрации городского округа,  начальник Управления ТБ администрации городского округа, руководители организаций и учр</w:t>
            </w:r>
            <w:r w:rsidRPr="007B1BE1">
              <w:rPr>
                <w:rFonts w:ascii="Times New Roman" w:hAnsi="Times New Roman" w:cs="Times New Roman"/>
                <w:color w:val="auto"/>
              </w:rPr>
              <w:t>е</w:t>
            </w:r>
            <w:r w:rsidRPr="007B1BE1">
              <w:rPr>
                <w:rFonts w:ascii="Times New Roman" w:hAnsi="Times New Roman" w:cs="Times New Roman"/>
                <w:color w:val="auto"/>
              </w:rPr>
              <w:t>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контроле разработки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органами местного самоуправления нормативных документов, определяющих порядок расходования материальных ресурсов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начальник Правового Управления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мероприятиях по контролю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внедрения и развертывания систем аппаратно-программного комплекса технических средств «Безопасный город»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воздушного мониторинга паводковой, пожароопасной обстановки, а также обстановки сложившейся в результате ЧС (происшествия) с применением БПЛА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решению руководства ГУ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</w:t>
            </w:r>
            <w:r w:rsidRPr="007B1BE1">
              <w:rPr>
                <w:rFonts w:ascii="Times New Roman" w:hAnsi="Times New Roman" w:cs="Times New Roman"/>
                <w:color w:val="auto"/>
              </w:rPr>
              <w:t>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1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Обучение диспетчеров дежурно-диспетчерских экстренных оперативных и аварийных служб, интегрированных с Системой-112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ГУ МЧС России по МО,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администрации городского округа, начальник ЕДДС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городского округа</w:t>
            </w:r>
            <w:r w:rsidRPr="007B1BE1">
              <w:rPr>
                <w:rFonts w:ascii="Times New Roman" w:hAnsi="Times New Roman" w:cs="Times New Roman"/>
                <w:color w:val="auto"/>
              </w:rPr>
              <w:t>, начальник МУ МВД России «Пушкинский»,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4. Мероприятия, проводимые Правительством Московской области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заседаний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плану заседания комиссии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Губернатор МО,                                   ГУ МЧС России по МО, ИОГВ и ГО Московской области, 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ОПБ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проведении заседаний Комиссии по вопросам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повышения устойчивости функционирования объектов экономики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плану  заседания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комиссии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Первый Вице-губернатор Московской области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ИОГВ и ГО Московской области,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комиссии ПУФ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заседаний Московской областной комиссии по эвакуации населения, материальных и культурных ценностей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плану заседания комиссии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Председателя Правительства Московской области – руководитель Главного управления региональной безопасности,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эвакоприемной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комиссии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мероприятиях по разработке и внесению изменений в законодательство и нормативно-правовые акты Московской области в защиты населения и территории Московской области от чрезвычайных ситуаций природного и техногенного характера,  обеспечения пожарной безопасности и безопасности людей на водных объектах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мероприятиях по корректировке Плана гражданской обороны и защиты населения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мероприятиях по корректировке Плана действий по предупреждению и ликвидации ЧС, связанных с природными пожарами на территории Московской области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проведение комплекса профилактических мероприятий по обеспечению пожарной безопасности в период подготовки к пожароопасному сезону, предупреждению и тушению лесных и торфяных пожаров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марта-31 октября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Комитет лесного хозяйства, ГУ МЧС России по МО, Глава городского округа, начальник Управления ТБ администрации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организации выполнения превентивных мероприятий по подготовке к пожароопасному периоду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15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Комитет лесного хозяйства, 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15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Комитет лесного хозяйства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обеспечении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контроля за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накоплением, использованием и освежением неснижаемого запаса «НЗ» медикаментов, перевязочных средств, санитарно-хозяйственного и специального имущества медицинской спасательной службы гражданской обороны (МССГО) и службы медицины катастроф (СМК)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здравоохранения Московской области,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главный врач ГБУЗ МО «Московская областная больница им. проф. Розанова В.Н.»,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мероприятий по реализации стратегии развития санитарной авиации в Московской области, утвержденной распоряжением Правительства Московской области от 25.06.2019 № 523-РП «Об утверждении региональной стратегии развития санитарной авиации до 2024 года»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Министерство здравоохранения Московской области,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главный врач ГБУЗ МО «Московская областная больница им. проф. Розанова В.Н.»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Внесение изменений, исполнение и представление отчетов (по запросу) в МЧС России профильной государственной программы и муниципальных программ в области гражданской обороны,   гражданской обороны, предупреждения и ликвидации чрезвычайных ситуаций, обеспечения пожарной безопасности и безопасности людей на водных объектах (Государственной программы Московской области «Безопасность Подмосковья» на 2017-2024 годы)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Орган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специально уполномоченный на решение задач в области ГОЧС,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ОИВ и ГО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доклада о состоянии гражданской обороны в Московской области в 2019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до 20.01.2020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материалов в государственный доклад о состоянии защиты населения и территорий РФ от чрезвычайных ситуаций природного и техногенного характера в 2019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25.01.2020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ОИВ и ГО МО, ГУ МЧС по МО,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4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мероприятий по подготовке объектов жилищно-коммунального, энергетического хозяйства и социальной сферы в Московской области к осенне-зимнему периоду 2020-2021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Заместитель Председателя Правительства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ОИВ и ГО МО, ГУ МЧС по МО, ГУ государственного административно-технического надзора Московской области,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а) подготовка органов управления, сил и средств ГО и РСЧС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показном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паводкоопасный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период»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ГУ МЧС по МО, ОИВ и ГО, начальник Пушкинского ПСГ,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показном тактико-специальном учении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</w:t>
            </w:r>
            <w:r w:rsidRPr="007B1BE1">
              <w:rPr>
                <w:rFonts w:ascii="Times New Roman" w:hAnsi="Times New Roman" w:cs="Times New Roman"/>
                <w:color w:val="auto"/>
              </w:rPr>
              <w:t>о</w:t>
            </w:r>
            <w:r w:rsidRPr="007B1BE1">
              <w:rPr>
                <w:rFonts w:ascii="Times New Roman" w:hAnsi="Times New Roman" w:cs="Times New Roman"/>
                <w:color w:val="auto"/>
              </w:rPr>
              <w:t>жароопасный период».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Губернатор МО,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ГУ МЧС по МО, ОИВ и ГО, начальник Пушкинского ПСГ,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Пушкинского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ТБ администрации городского округа, директор МБУ «Пушкинский АСО»,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комплексной технической проверки РСО, РАСЦО и КСЭОН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24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«СЦ «Звенигород»», Глава городского округа, начальник Управления ТБ администрации городского округа, директор МБУ «Пушкинский АСО»,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обучающего семинара на базе ГКУ МО «Московская областная специализированная аварийно-восстановительная служба» по предупреждению и ликвидации весеннего паводка на объектах ЖКХ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жилищн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коммунального хозяйства Московской области,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начальник Управления ЖКХ администрации городского округа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уководители организаций  и учреждений ЖКХ,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годового технического обслуживания комплекса технических средств РСО, РАСЦО и КСЭОН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«СЦ «Звенигород»», Глава городского округа, начальник Управления ТБ администрации городского округа, директор МБУ «Пушкинский АСО»,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проведение обучающего семинара на базе ГКУ МО ««Московская областная специализированная аварийно-восстановительная служба»» по повышению готовности сил и средств аварийно-восстановительных формирований для ликвидации возможных последствий, технологических нарушений, чрезвычайных и аварийных ситуаций на объектах коммунальной инфраструктуры и энергетического хозяйства в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Министерство жилищно-коммунального хозяйства Московской области, начальник Управления ЖКХ администрации городского округа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уководители организаций  и учреждений ЖКХ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ежедневных технических проверок РСО, РАСЦО и КСЭОН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Спеццентр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«Звенигород»»,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 в проведении практических тренировок по осуществлению первоочередных мер по пресечению террористических актов на территории муниципальных образований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Антитеррористический комитет, ГУ МЧС России по МО,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АТК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after="100" w:afterAutospacing="1"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проведении учебно-методического сбора с преподавателями ОБЖ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E639EE">
            <w:pPr>
              <w:spacing w:line="228" w:lineRule="auto"/>
              <w:ind w:firstLineChars="13" w:firstLine="3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б) подготовка должностных лиц, специалистов и населения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руководителей, работников ГО и уполномоченных работников регионального, муниципального и объектового уровней МОСЧС по программам повышения квалификации и курсового обучения в учебно-методическом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8 января -26 июня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-11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Спеццентр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«Звенигород»,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 структурных управлений и отделов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руководителей и специалистов ЕДДС муниципальных образований в учебно-методическом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8 января -26 июня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-11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Спеццентр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«Звенигород»,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подготовке операторов Системы-112 в учебно-методическом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8 января -26 июня                                             1 сентября -11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Спеццентр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«Звенигород»,  ГКУ МО «Центр-112»,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и проведении Московского областного слета – соревнования Всероссийского общественного детско-юношеского движения «Школа безопасности» среди учащихся общеобразовательных учреждений Московской области и Полевой лагерь «Юный спасатель» среди учащихся образовательных учреждений Московской области</w:t>
            </w:r>
            <w:r w:rsidRPr="007B1BE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 - июнь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Первый заместитель Председателя Правительства Московской области, заместитель Главы администрации городского округа, начальник Управления образования администрации городского округа, руководители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и проведении Полевого лагеря «Юный спасатель» среди учащихся образовательных учреждений Центрального Федерального округа Российской Федерации</w:t>
            </w:r>
            <w:r w:rsidRPr="007B1BE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15-20 июня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Первый заместитель Председателя Правительства Московской области, заместитель Главы администрации городского округа, начальник Управления образования администрации городского округа, руководители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after="100" w:afterAutospacing="1"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проведении </w:t>
            </w:r>
            <w:proofErr w:type="spellStart"/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интернет-олимпиады</w:t>
            </w:r>
            <w:proofErr w:type="spellEnd"/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по безопасности жизнедеятельности среди учащихся общеобразовательных организаций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  <w:vAlign w:val="center"/>
          </w:tcPr>
          <w:p w:rsidR="00E639EE" w:rsidRPr="007B1BE1" w:rsidRDefault="00E639EE" w:rsidP="007B1BE1">
            <w:pPr>
              <w:spacing w:after="100" w:afterAutospacing="1"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администрации городского округа, руководители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after="100" w:afterAutospacing="1"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«Дня открытых дверей» для учащихся общеобразовательных учреждений на базе УМЦ ГОЧС Московской 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after="100" w:afterAutospacing="1"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администрации городского округа, руководители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заседании Комиссии по аттестации аварийно-спасательных служб, аварийно-спасательных формирований, спасателей и граждан, приобретающих статус спасателя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12-13 февраля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22-23 апреля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24-25 июня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19-20 августа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21-22 октября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25-26 ноября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Управление по обеспечению деятельности противопожарно-спасательной службы Московской области, ГУ МЧС России по МО,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Глава городского округа, начальник Управления ТБ администрации городского округа,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Сбор начальников пожарных и пожарно-спасательных частей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по обеспечению деятельности противопожарно-спасательной службы Московской области,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Организация учебно-тренировочного сбора «Восхождение на гору Эльбрус»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по обеспечению деятельности противопожарно-спасательной службы Московской области,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23"/>
              </w:numPr>
              <w:spacing w:line="228" w:lineRule="auto"/>
              <w:ind w:left="17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Тестирование операторов Системы-112 Московской области в приложении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КоордКом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Оператор»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Спеццентр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«Звенигород»,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ГКУ МО «Центр-112»,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firstLineChars="300" w:firstLine="7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7B1BE1">
            <w:pPr>
              <w:spacing w:line="228" w:lineRule="auto"/>
              <w:ind w:firstLineChars="100"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MS Gothic" w:hAnsi="Times New Roman" w:cs="Times New Roman"/>
                <w:color w:val="auto"/>
              </w:rPr>
              <w:t>1.</w:t>
            </w: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26-й Международной выставке технических средств охраны и оборудования для обеспечения безопасности и противопожарной защиты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19-22 марта</w:t>
            </w:r>
          </w:p>
        </w:tc>
        <w:tc>
          <w:tcPr>
            <w:tcW w:w="367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Управление по обеспечению деятельности противопожарно-спасательной службы Московской области,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>»,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E639EE">
            <w:pPr>
              <w:widowControl/>
              <w:numPr>
                <w:ilvl w:val="0"/>
                <w:numId w:val="20"/>
              </w:numPr>
              <w:spacing w:line="22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Мероприятия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но проверке готовности органов управления, сил и средств ГО и РСЧС Московской области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 действиям по предназначению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7B1BE1">
            <w:pPr>
              <w:spacing w:line="228" w:lineRule="auto"/>
              <w:ind w:firstLineChars="100"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MS Gothic" w:hAnsi="Times New Roman" w:cs="Times New Roman"/>
                <w:color w:val="auto"/>
              </w:rPr>
              <w:t>1.</w:t>
            </w: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сборов с руководителями ЕДДС муниципальных образований Московской области по подведению итогов функционирования Системы-112 Московской области и постановке задач по дальнейшему развитию Системы-112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май-июнь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ГКУ МО «Центр-112»,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7B1BE1">
            <w:pPr>
              <w:spacing w:line="228" w:lineRule="auto"/>
              <w:ind w:firstLineChars="100"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совещания в режиме видеоконференции с руководителями единых дежурно-диспетчерских служб муниципальных образований Московской области по вопросу организации эксплуатации Системы-112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отдельному графику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ГКУ МО «Центр-112»,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firstLineChars="30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ind w:firstLineChars="300" w:firstLine="7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VI</w:t>
            </w: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. Мероприятия, проводимые под руководством Главы Пушкинского городского округа Московской области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ind w:firstLineChars="300" w:firstLine="7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1. Разработка основных планирующих и отчетных документов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Корректировка Плана ГО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до 01 февраля                  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Корректировка Плана действий по предупреждению и ликвидации ЧС природного и техногенного характера Пушкинского городского округа  Московской области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до 01 февраля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(актуализация) Плана по предупреждению и ликвидации аварийных разливов нефти и нефтепродуктов на территории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01 февраля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начальник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Володарскго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РНПУ АО "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Транснефть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- Верхняя Волга", руководители                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(актуализация) Плана мероприятий по смягчению рисков и реагированию на чрезвычайные ситуации на территории Пушкинского городского округа, связанных с весенним половодьем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до 25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(актуализация) Плана мероприятий по смягчению рисков и реагированию на чрезвычайные ситуации на территории Пушкинского городского округа, связанных с природными пожарами в 2020 году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до 25 декабря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Корректировка (разработка) Плана безопасности территории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170" w:right="-17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Актуализация (разработка) нормативно правовых актов администрации Пушкинского городского округа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в соответствии действующим законодательством Российской Федерации 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01.03.2020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 начальник Правового управления администрации городского округа, 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70" w:right="-17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Уточнение (разработка) и корректировка (внесение изменений) планирующих, нормативно-правовых актов Пушкинского городского округа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начальник Правового управления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70" w:right="-17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нормативных документов, определяющих порядок расходования материальных ресурсов на территории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 начальник Правового  управления администрации городского округа,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Плана мероприятий по обеспечению безопасности людей на водных объектах Пушкинского городского округа Московской области на 2020-2021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10 октября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Уточнение (корректировка) общей потребности в объектах гражданской обороны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 августа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Уточнение (разработка) и корректировка (внесение изменений) перспективного плана проведения оценок технического состояния защитных сооружений и других объектов гражданской обороны, расположенных на территории Пушкинского городского округа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15 октября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tabs>
                <w:tab w:val="left" w:pos="1239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подготовке Пушкинского городского округа к безаварийному пропуску паводковых вод в период весеннего половодья 2020 года с составлением акта готовности муниципального образования.</w:t>
            </w:r>
          </w:p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до 16 марта</w:t>
            </w:r>
          </w:p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 начальник Пушкинского ПСГ, директор МБУ «Пушкинский АСО»,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tabs>
                <w:tab w:val="left" w:pos="946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проверке готовности объектов ТЭК, жизнеобеспечения на территории Пушкинского городского округа к работе в осеннее зимний период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август-сентябрь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 (по ЖКХ), начальник Управления ЖКХ администрации городского округа, начальник Управления ТБ администрации городского округа, руководители объектов ТЭК и жизнеобеспечения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tabs>
                <w:tab w:val="left" w:pos="985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Организация уточнения сведений (информации) о наличии и количеству резервных источников электроснабжения на территории Пушкинского городского округа.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B1BE1">
              <w:rPr>
                <w:rStyle w:val="22"/>
                <w:rFonts w:ascii="Times New Roman" w:eastAsia="Calibri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август-сентябрь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 (по ЖКХ), начальник Управления ЖКХ администрации городского округа, начальник Управления ТБ администрации городского округа, руководители объектов ТЭК и жизнеобеспечения, руководители,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Подготовка предложений в План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15 ноября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Разработка Плана основных мероприятий Пушкинского городского округа Московской области и муниципальных образований в области гражданской обороны, предупреждения и ликвидации ЧС, обеспечения пожарной безопасности и безопасности людей на водных объектах на 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Управления ТБ администрации городского округа,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Согласование Плана основных мероприятий муниципальных образований в области ГО, предупреждения и ликвидации ЧС, обеспечения пожарной безопасности и безопасности людей на водных объектах на 2021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руководители</w:t>
            </w:r>
            <w:r w:rsid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color w:val="auto"/>
              </w:rPr>
              <w:t>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2. Основные мероприятия в области </w:t>
            </w:r>
            <w:r w:rsidRPr="007B1BE1">
              <w:rPr>
                <w:rFonts w:ascii="Times New Roman" w:hAnsi="Times New Roman" w:cs="Times New Roman"/>
                <w:b/>
                <w:color w:val="auto"/>
              </w:rPr>
              <w:t xml:space="preserve">гражданской обороны, </w:t>
            </w: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предупреждения и ликвидации чрезвычайных ситуаций,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Учебно-методический сбор с руководителями ГО объектов экономики, организаций и учреждений по подведению итогов деятельности Пушкинского муниципального звена МОСЧС в плане выполнения мероприятий гражданской обороны в 2019 году и постановке задач на 2020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февраль-март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КЧС и ОПБ городского округа, начальник Пушкинского МПСГ, начальник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П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ГКУ </w:t>
            </w:r>
            <w:r w:rsidRPr="007B1BE1">
              <w:rPr>
                <w:rFonts w:ascii="Times New Roman" w:hAnsi="Times New Roman" w:cs="Times New Roman"/>
                <w:color w:val="auto"/>
              </w:rPr>
              <w:t>М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О </w:t>
            </w:r>
            <w:r w:rsidRPr="007B1BE1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начальник Управления ТБ администрации городского округа, начальник Управления образования администрации городского округа, директор МБУ «ПАСО»,   руководители организаций и учреждений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проведения новогодних праздников;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01-05 января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религиозных праздников;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06-08 января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20-26 апреля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зимней и летней детских оздоровительных кампаний;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01-08 января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01 июня – 31 августа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подготовки к пожароопасному сезону, предупреждению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лесных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и торфяных пожаров. 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01 марта – 31 октября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подготовка к отопительному сезону.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 ноября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Организация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и выполнение превентивных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15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Председатель КЧС и ОПБ городского округа, начальник Управления ТБ администрации городского округа, начальник Пушкинского ПСГ, начальник П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ТУСС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ГКУ </w:t>
            </w:r>
            <w:r w:rsidRPr="007B1BE1">
              <w:rPr>
                <w:rFonts w:ascii="Times New Roman" w:hAnsi="Times New Roman" w:cs="Times New Roman"/>
                <w:color w:val="auto"/>
              </w:rPr>
              <w:t>М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О 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директор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директор МБУ «ПАСО», руководители организаций и учреждений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проведение комплекса профилактических мероприятий по обеспечению пожарной безопасности в период подготовки к пожароопасному сезону, предупреждению и тушению лесных и торфяных пожаров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марта-31 октября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Уточнение перечня учреждений (зданий, сооружений), предназначенных для развертывания пунктов временного размещения населения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январь-февраль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Председатель КЧС и ОПБ городского округа, начальник Управления ТБ администрации городского округа, начальник Управления образования администрации городского округа,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и учреждений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Ведение учета существующих и создаваемых объектов гражданской обороны на территории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Осуществление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созданием объектов гражданской обороны и поддержанием их в состоянии постоянной готовности к использованию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Руководитель ГО городского округа, председатель КУИ  администрации городского округа, начальник Управления архитектуры и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градостроитель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c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тва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администрации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Осуществление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сохранностью существующих объектов гражданской обороны и поддержанием их в состоянии постоянной готовности к использованию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директор МКУ «Управление капитального строительства»,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 мероприятиях посвященных празднованию: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Председатель КЧС и ОПБ городского округа, начальник Пушкинского ПСГ,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 директор МБУ «Пушкинский АСО»,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главы поселений,  руководители учреждений и организаций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pStyle w:val="a9"/>
              <w:spacing w:line="228" w:lineRule="auto"/>
              <w:ind w:left="42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Всемирный День ГО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1 марта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День пожарной охраны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ind w:left="10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26 апреля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День памяти погибших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ind w:left="10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25 апреля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День Победы в ВОВ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ind w:left="10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8 мая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День гражданской обороны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ind w:left="10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3 октября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День спасателя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27 декабря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Заседания комиссии по предупреждению и ликвидации чрезвычайных ситуаций и обеспечению пожарной безопасности Пушкинского городского округа: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Председатель КЧС и ОПБ городского округа, начальник Пушкинского МПСГ,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начальник Пушкинского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 МО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начальник Управления ТБ администрации городского округа, руководители структурных подразделений администрации городского округа, директор МБУ «ПАСО»,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pStyle w:val="a9"/>
              <w:spacing w:line="228" w:lineRule="auto"/>
              <w:ind w:left="42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pStyle w:val="af5"/>
              <w:suppressAutoHyphens/>
              <w:spacing w:line="228" w:lineRule="auto"/>
            </w:pPr>
            <w:r w:rsidRPr="007B1BE1">
              <w:rPr>
                <w:lang w:eastAsia="en-US"/>
              </w:rPr>
              <w:t xml:space="preserve">О подготовке и проведению </w:t>
            </w:r>
            <w:proofErr w:type="spellStart"/>
            <w:r w:rsidRPr="007B1BE1">
              <w:rPr>
                <w:lang w:eastAsia="en-US"/>
              </w:rPr>
              <w:t>противопаводковых</w:t>
            </w:r>
            <w:proofErr w:type="spellEnd"/>
            <w:r w:rsidRPr="007B1BE1">
              <w:rPr>
                <w:lang w:eastAsia="en-US"/>
              </w:rPr>
              <w:t xml:space="preserve"> мероприятий, готовности органов управления, сил и средств территориального звена МОСЧС к ликвидации возможных последствий весеннего половодья и паводков на территории Пушкинского городского округа в 2020 году;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 задачах по обеспечению пожарной безопасности населения и территории Пушкинского городского округа в летний пожароопасный период 2020 года и усилению мер по предотвращению гибели людей (детей) на пожарах.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март-апрель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 подведении итогов работы объектов жилищно-коммунального, энергетического хозяйства и социальной сферы, расположенных на территории Пушкинского городского округа за осенне-зимний период 2019-2020 года;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март-апрель 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pStyle w:val="a9"/>
              <w:spacing w:line="228" w:lineRule="auto"/>
              <w:ind w:left="42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Об обеспечении безопасного отдыха людей, организации их поиска и спасения на водных объектах, расположенных на территории Пушкинского городского округа в летний период 2020 года;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Председатель КЧС и ОПБ городского округа, начальник Пушкинского МПСГ,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начальник Пушкинского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 МО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начальник Управления ТБ администрации городского округа, руководители структурных подразделений администрации городского округа, директор МБУ «ПАСО»,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Об обеспечении эвакуационных мероприятий при возникновении чрезвычайных ситуаций на территории Пушкинского городского округа Московской области;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 состоянии пожарной безопасности объектов социальной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защиты населения с круглосуточным пребыванием людей и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мерах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по ее совершенствованию;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 подготовке объектов жилищно-коммунального, энергетического хозяйства и социальной сферы, расположенных на территории Пушкинского городского округа, к отопительному периоду в осенне-зимний период 2020-2021 года;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август-сентябрь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Об обеспечении безопасного населения Пушкинского городского округа на водных объектах, расположенных на территории Пушкинского городского округа в зимний период 2020-2021 года;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Об организации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эвакоприемных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мероприятий на территории Пушкинского городского округа Московской области;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Об обеспечении пожарной безопасности на территории Пушкинского городского округа в зимний период и в период подготовки и проведения праздничных мероприятий, посвященных встрече Нового года и Рождества Христова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декабрь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Внеплановые заседания комиссии по предупреждению и ликвидации чрезвычайных ситуаций и обеспечению пожарной безопасности и обсуждения  дополнительных вопросов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тренировок по эвакуации людей в торгово-развлекательных комплексах, на объектах культуры, спорта и других объектах с массовым пребыванием людей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18 февраля                                                    19 мая                                                                 18 августа      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17 ноября                                                  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pacing w:val="-20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 Управления ТБ администрации городского округа, начальник Пушкинского ПСГ, ОНД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по Пушкинскому г.о. УНД ГУ МЧС России по МО, директор МБУ «Пушкинский АСО», руководители торгово-развлекательных комплексов, объектов культуры, спорта и других объектов с массовым пребыванием людей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pStyle w:val="af5"/>
              <w:suppressAutoHyphens/>
              <w:spacing w:line="228" w:lineRule="auto"/>
              <w:rPr>
                <w:lang w:eastAsia="en-US"/>
              </w:rPr>
            </w:pPr>
            <w:r w:rsidRPr="007B1BE1">
              <w:rPr>
                <w:lang w:eastAsia="en-US"/>
              </w:rPr>
              <w:t>Организация мероприятий по безаварийному пропуску паводковых вод на территории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 – апрель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pStyle w:val="ac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>городского округа, начальник Управления ТБ администрации городского округа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директор МБУ «Пушкинский АСО»,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Пушкинского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ГКУ МО </w:t>
            </w:r>
            <w:r w:rsidRPr="007B1BE1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руководители организаций  и учреждений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,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gramEnd"/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Проведение месячника пожарной безопасности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1-30 апреля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Пушкинского ПСГ, директор МБУ «Пушкинский АСО», начальник Пушкинского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Проведении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месячника безопасности на водных объектах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АСО», руководители лагерей и  общеобразовательных учреждений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Участие в мероприятиях </w:t>
            </w:r>
            <w:proofErr w:type="spell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надзорно-профилактической</w:t>
            </w:r>
            <w:proofErr w:type="spell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операции «Пляж-2020» на водных объектах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июнь - 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роведение месячника пожарной безопасности в образовательных учреждениях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20 августа -20 сентября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 начальник Управления образования администрации городского округа, начальник Пушкинского ПСГ, директор МБУ «Пушкинский АСО», руководители лагерей, школ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vAlign w:val="center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Руководитель ГО городского округа, начальник Управления ТБ администрации городского округа, начальник Пушкинского ПСГ, начальник ОНД по Пушкинскому г.о.,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Пушкинского ТУ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 МО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директор МБУ «Пушкинский АСО», </w:t>
            </w:r>
            <w:proofErr w:type="gramEnd"/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месячника по гражданской обороне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октябрь-ноябрь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начальник Управления образования администрации городского округа, руководители организаций 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Проведение мероприятий по закреплению защитных сооружений гражданской обороны находящихся в федеральной собственности, собственности Московской области, в муниципальную собственность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председатель КУИ администрации городского округа, начальник Управления ТБ администрации городского округа, руководители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проверок реализации первичных мер пожарной безопасности, соблюдение требований законодательства в области ГО и защиты населения и территорий от ЧС природного и техногенного характера в границах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ОНД по Пушкинскому городскому округу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УНДиПР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ГУ МЧС России по МО, 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Организации комплекса профилактических мероприятий по обеспечению пожарной безопасности в образовательных учреждениях при проведении «Последних звонков»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20 - 30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образования администрации городского округа, начальник Управления ТБ администрации городского округа, начальник Пушкинского ПСГ, директор МБУ «Пушкинский АСО»,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общеобразовательных учреждений 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мероприятиях по обслуживанию пожарных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извещателей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установленных </w:t>
            </w:r>
            <w:r w:rsidRPr="007B1BE1">
              <w:rPr>
                <w:rStyle w:val="aff5"/>
                <w:rFonts w:ascii="Times New Roman" w:hAnsi="Times New Roman" w:cs="Times New Roman"/>
                <w:b w:val="0"/>
                <w:color w:val="auto"/>
              </w:rPr>
              <w:t>в жилых помещениях, занимаемых малообеспеченными или многодетными семьями, малообеспеченными гражданами</w:t>
            </w:r>
            <w:r w:rsidRPr="007B1BE1">
              <w:rPr>
                <w:rStyle w:val="aff5"/>
                <w:rFonts w:ascii="Times New Roman" w:hAnsi="Times New Roman" w:cs="Times New Roman"/>
                <w:color w:val="auto"/>
              </w:rPr>
              <w:t xml:space="preserve">, 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в соответствии с государственной программы Московской области «Безопасность Подмосковья» на 2017-2021 годы», утвержденной постановление Правительства Московской области 25.10.2016 № 794/39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ОНД по Пушкинскому городскому округу УНД ГУ МЧС России по МО,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совместно с ведомствами, дачными и садовыми кооперативами,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ОНД по Пушкинскому району УНД ГУ МЧС России по МО, начальник Управления ТБ администрации городского округа, Главы поселений, руководители организаций  и учреждений, председатели дачных и садовых кооперативов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Информирование органов государственной власти и органов исполнительной власти, организаций и учреждений о состоянии пожарной безопасности и принимаемых мерах по ее укреплению на территории Пушкинского городского округа </w:t>
            </w:r>
            <w:r w:rsidRPr="007B1BE1">
              <w:rPr>
                <w:rFonts w:ascii="Times New Roman" w:eastAsia="Batang" w:hAnsi="Times New Roman" w:cs="Times New Roman"/>
                <w:bCs/>
                <w:color w:val="auto"/>
              </w:rPr>
              <w:t>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ОНД по Пушкинскому району УНД ГУ МЧС России по МО, 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Контроль по выполнению Государственной программы Московской области «Безопасность Подмосковья».</w:t>
            </w:r>
          </w:p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Представление отчета в Правительство Московской области по выполнению мероприятий программы.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мероприятиях по уточнению перечня потенциально опасных объектов, опасных производственных объектов, автозаправочных станций и объектов жизнеобеспечения населения на территории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ГУ МЧС России по МО,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руководители организаций 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созданием, освежением, накоплением муниципальных резервов и резервов объектов экономики. Предоставление отчётов по форме 1,2,3/РЕЗ-ЧС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20 числа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руководители структурных управлений и отделов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Предоставление отчётов по наличию материальных запасов (резервов ГО)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20 числа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               руководители структурных управлений и отделов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Обеспечение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накоплением, использованием и освежением неснижаемого запаса «НЗ» медикаментов, перевязочных средств и санитарно-хозяйственного 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>и специального имущества медицинской спасательной службы гражданской обороны (МССГО)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Глава городского округа,                               главный врач ГБУЗ МО «Московская областная больница им. проф. Розанова В.Н.»,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Проведение мероприятий по уточнению сведений и взятию на баланс органами местного самоуправления и объектами экономики ГТС не имеющих собственника, оказание им методической помощи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Комитета управления имуществом администрации городского округа, начальник Управления ТБ администрации городского округа, </w:t>
            </w:r>
          </w:p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</w:t>
            </w:r>
          </w:p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Проведение комплекса мероприятий по обеспечению функционирования ЕДДС городского округа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директор МБУ «Пушкинского АСО», начальник ЕДДС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pStyle w:val="af5"/>
              <w:suppressAutoHyphens/>
              <w:spacing w:line="228" w:lineRule="auto"/>
              <w:rPr>
                <w:lang w:eastAsia="en-US"/>
              </w:rPr>
            </w:pPr>
            <w:r w:rsidRPr="007B1BE1">
              <w:rPr>
                <w:lang w:eastAsia="en-US"/>
              </w:rPr>
              <w:t xml:space="preserve">Организация и контроль по выполнению мероприятий по развитию и совершенствованию ЕДДС </w:t>
            </w:r>
            <w:r w:rsidRPr="007B1BE1">
              <w:rPr>
                <w:rFonts w:eastAsia="Calibri"/>
                <w:lang w:eastAsia="en-US"/>
              </w:rPr>
              <w:t>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pStyle w:val="af5"/>
              <w:spacing w:line="228" w:lineRule="auto"/>
              <w:rPr>
                <w:lang w:eastAsia="en-US"/>
              </w:rPr>
            </w:pPr>
            <w:r w:rsidRPr="007B1BE1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tabs>
                <w:tab w:val="left" w:pos="134"/>
                <w:tab w:val="center" w:pos="1734"/>
              </w:tabs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ab/>
            </w:r>
            <w:r w:rsidRPr="007B1BE1">
              <w:rPr>
                <w:rFonts w:ascii="Times New Roman" w:hAnsi="Times New Roman" w:cs="Times New Roman"/>
                <w:color w:val="auto"/>
              </w:rPr>
              <w:tab/>
              <w:t xml:space="preserve">Глава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администрации городского округа, директор МБУ «Пушкинского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Поддержание в постоянной готовности (техническое обслуживание аппаратуры и работа каналов связи) территориальной автоматизированной системы оповещения населения Пушкинского городского округа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округа, директор МБУ «Пушкинского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Проведение мероприятий по модернизации системы коллективного оповещения населения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округа, директор МБУ «Пушкинского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Обеспечение контроля по</w:t>
            </w: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внедрения и развертыванию систем аппаратно-программного комплекса технических средств «Безопасный город»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Проведение месячника безопасности на водных объектах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ноябрь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pStyle w:val="ac"/>
              <w:suppressAutoHyphens/>
              <w:spacing w:line="228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B1BE1">
              <w:rPr>
                <w:rFonts w:ascii="Times New Roman" w:eastAsia="Calibri" w:hAnsi="Times New Roman" w:cs="Times New Roman"/>
                <w:color w:val="auto"/>
              </w:rPr>
              <w:t>Руководитель ГО городского округа,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>начальник Управления ТБ администрации городского округа, начальник Пушкинского ПСГ,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н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ачальник </w:t>
            </w:r>
            <w:r w:rsidRPr="007B1BE1">
              <w:rPr>
                <w:rFonts w:ascii="Times New Roman" w:eastAsia="Calibri" w:hAnsi="Times New Roman" w:cs="Times New Roman"/>
                <w:bCs/>
                <w:color w:val="auto"/>
              </w:rPr>
              <w:t>Пушкинского ТУ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 w:rsidRPr="007B1BE1">
              <w:rPr>
                <w:rFonts w:ascii="Times New Roman" w:eastAsia="Calibri" w:hAnsi="Times New Roman" w:cs="Times New Roman"/>
                <w:bCs/>
                <w:color w:val="auto"/>
              </w:rPr>
              <w:t>СиС</w:t>
            </w:r>
            <w:proofErr w:type="spellEnd"/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eastAsia="Calibri" w:hAnsi="Times New Roman" w:cs="Times New Roman"/>
                <w:bCs/>
                <w:color w:val="auto"/>
              </w:rPr>
              <w:t>ГКУ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eastAsia="Calibri" w:hAnsi="Times New Roman" w:cs="Times New Roman"/>
                <w:bCs/>
                <w:color w:val="auto"/>
              </w:rPr>
              <w:t>МО «</w:t>
            </w:r>
            <w:proofErr w:type="spellStart"/>
            <w:r w:rsidRPr="007B1BE1">
              <w:rPr>
                <w:rFonts w:ascii="Times New Roman" w:eastAsia="Calibri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eastAsia="Calibri" w:hAnsi="Times New Roman" w:cs="Times New Roman"/>
                <w:color w:val="auto"/>
              </w:rPr>
              <w:t>»,</w:t>
            </w:r>
          </w:p>
          <w:p w:rsidR="00E639EE" w:rsidRPr="007B1BE1" w:rsidRDefault="00E639EE" w:rsidP="007B1BE1">
            <w:pPr>
              <w:pStyle w:val="ac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Calibri" w:hAnsi="Times New Roman" w:cs="Times New Roman"/>
                <w:color w:val="auto"/>
              </w:rPr>
              <w:t>руководители лагерей и общеобразовательных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Выполнение комплекса мероприятий по обеспечению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 безопасности людей на водных объектах на период летнего купального сезона 2020 года и осенне-зимний период 2020-2021 года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май-август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15 ноября-15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pStyle w:val="ac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639EE" w:rsidRPr="007B1BE1" w:rsidRDefault="00E639EE" w:rsidP="007B1BE1">
            <w:pPr>
              <w:pStyle w:val="ac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городского округа, начальник   Управления ТБ администрации городского округа, н</w:t>
            </w:r>
            <w:r w:rsidRPr="007B1BE1">
              <w:rPr>
                <w:rFonts w:ascii="Times New Roman" w:eastAsia="Calibri" w:hAnsi="Times New Roman" w:cs="Times New Roman"/>
                <w:color w:val="auto"/>
              </w:rPr>
              <w:t xml:space="preserve">ачальник  ОНД по Пушкинскому г.о. УНД ГУ МЧС России по МО, 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Пушкинского ТУ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МО </w:t>
            </w:r>
            <w:r w:rsidRPr="007B1BE1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МБУ «Пушкинского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мониторинга,  технического обслуживания ГТС на территории поселений Пушкинского городского округа эксплуатирующей организацией на договорной основе</w:t>
            </w:r>
          </w:p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городского округа, начальник Управления ТБ администрации городского округа, директор МБУ «ПАСО», руководители</w:t>
            </w:r>
          </w:p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организаций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Координация действий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по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ликвидация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аварий на объектах ЖКХ  и системах энергообеспечения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rFonts w:eastAsia="Calibri"/>
                <w:szCs w:val="24"/>
              </w:rPr>
              <w:t xml:space="preserve">Председатель </w:t>
            </w:r>
            <w:proofErr w:type="spellStart"/>
            <w:r w:rsidRPr="007B1BE1">
              <w:rPr>
                <w:rFonts w:eastAsia="Calibri"/>
                <w:szCs w:val="24"/>
              </w:rPr>
              <w:t>КЧСиОПБ</w:t>
            </w:r>
            <w:proofErr w:type="spellEnd"/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rFonts w:eastAsia="Calibri"/>
                <w:szCs w:val="24"/>
              </w:rPr>
              <w:t xml:space="preserve">городского округа, </w:t>
            </w:r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rFonts w:eastAsia="Calibri"/>
                <w:szCs w:val="24"/>
              </w:rPr>
              <w:t xml:space="preserve">заместитель Главы администрации городского округа (по ЖКХ), начальник Управления ЖКХ администрации городского округа, </w:t>
            </w:r>
            <w:r w:rsidRPr="007B1BE1">
              <w:rPr>
                <w:szCs w:val="24"/>
              </w:rPr>
              <w:t>руководители организаций и учреждений ЖКХ и жизнеобеспечения:</w:t>
            </w:r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rFonts w:eastAsia="Calibri"/>
                <w:szCs w:val="24"/>
              </w:rPr>
              <w:t xml:space="preserve">ОАО «ОД ЖКХ»;  </w:t>
            </w:r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rFonts w:eastAsia="Calibri"/>
                <w:szCs w:val="24"/>
              </w:rPr>
              <w:t xml:space="preserve">МУП «Пушкинская электросеть»; Пушкинский филиал  </w:t>
            </w:r>
            <w:r w:rsidRPr="007B1BE1">
              <w:rPr>
                <w:szCs w:val="24"/>
              </w:rPr>
              <w:t xml:space="preserve">ООО «Газпром </w:t>
            </w:r>
            <w:proofErr w:type="spellStart"/>
            <w:r w:rsidRPr="007B1BE1">
              <w:rPr>
                <w:szCs w:val="24"/>
              </w:rPr>
              <w:t>теплоэнерго</w:t>
            </w:r>
            <w:proofErr w:type="spellEnd"/>
            <w:r w:rsidRPr="007B1BE1">
              <w:rPr>
                <w:szCs w:val="24"/>
              </w:rPr>
              <w:t xml:space="preserve"> МО»</w:t>
            </w:r>
            <w:r w:rsidRPr="007B1BE1">
              <w:rPr>
                <w:rFonts w:eastAsia="Calibri"/>
                <w:szCs w:val="24"/>
              </w:rPr>
              <w:t xml:space="preserve">;  </w:t>
            </w:r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zCs w:val="24"/>
              </w:rPr>
            </w:pPr>
            <w:r w:rsidRPr="007B1BE1">
              <w:rPr>
                <w:szCs w:val="24"/>
              </w:rPr>
              <w:t>Филиал МУП ЩМР   «Межрайонный Щелковский Водоканал» - «Водоканал Пушкинского городского округа»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разработкой планирующих документов по вопросам   гражданской обороны, предупреждения и ликвидации  чрезвычайных ситуаций спасательных служб гражданской обороны Пушкинского городского округа: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КЧС и ОПБ городского округа, начальник Управления ТБ администрации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 </w:t>
            </w:r>
          </w:p>
          <w:p w:rsidR="00E639EE" w:rsidRPr="007B1BE1" w:rsidRDefault="00E639EE" w:rsidP="007B1BE1">
            <w:pPr>
              <w:pStyle w:val="1"/>
              <w:spacing w:line="228" w:lineRule="auto"/>
              <w:rPr>
                <w:rFonts w:eastAsia="Calibri"/>
                <w:spacing w:val="-20"/>
                <w:szCs w:val="24"/>
              </w:rPr>
            </w:pPr>
            <w:r w:rsidRPr="007B1BE1">
              <w:rPr>
                <w:szCs w:val="24"/>
              </w:rPr>
              <w:t>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коммунально-технической службы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службы </w:t>
            </w: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защиты сельскохозяйственных животных и растений 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медицинской службы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торговли, питания и бытовых услуг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связи и оповещения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охраны общественного порядка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- </w:t>
            </w:r>
            <w:proofErr w:type="gramStart"/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инженерная</w:t>
            </w:r>
            <w:proofErr w:type="gramEnd"/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, убежищ и укрытий 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pStyle w:val="1"/>
              <w:spacing w:line="228" w:lineRule="auto"/>
              <w:ind w:left="-170" w:right="-170"/>
              <w:rPr>
                <w:rFonts w:eastAsia="Calibri"/>
                <w:b/>
                <w:spacing w:val="-20"/>
                <w:szCs w:val="24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pStyle w:val="1"/>
              <w:spacing w:line="228" w:lineRule="auto"/>
              <w:jc w:val="both"/>
              <w:rPr>
                <w:szCs w:val="24"/>
              </w:rPr>
            </w:pPr>
            <w:r w:rsidRPr="007B1BE1">
              <w:rPr>
                <w:szCs w:val="24"/>
              </w:rPr>
              <w:t>Реализация положений Федерального закона от 06.05.2011 № 100-ФЗ «О добровольной пожарной охране» в плане создания и развития добровольных пожарных формирований на территории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Организация и проведение мероприятий по реализации «Плана мероприятий по реализации Основ государственной политики Российской Федерации в области гражданской обороны на период до 2030 года в Московской области»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Руководитель ГО городского округа, начальник Управления ТБ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Сезонные проверки источников наружного противопожарного водоснабжения на территории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апрель-май,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сентябрь-октябрь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начальник Пушкинского ПСГ, Филиал МУП ЩМР «Межрайонный Щелковский водоканал» - «Водоканал Пушкинского городского округа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 xml:space="preserve">» -, 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4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2020 году и постановке задач на 20210 год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директор МБУ «Пушкинского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3. Мероприятия по подготовке органов управления, сил и средств ГО и МОСЧС,  должностных лиц, специалистов и населения:</w:t>
            </w: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а) подготовка органов управления, сил и средств ГО и РСЧС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keepNext/>
              <w:keepLines/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тренировках с органами повседневного управления функциональных подсистем РСЧС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показном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паводкоопасный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период»</w:t>
            </w:r>
          </w:p>
          <w:p w:rsidR="00E639EE" w:rsidRPr="007B1BE1" w:rsidRDefault="00E639EE" w:rsidP="007B1BE1">
            <w:pPr>
              <w:keepNext/>
              <w:keepLines/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начальник Пушкинского ПСГ,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Пушкинского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МО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показном тактико-специальном учении с силами и средствами МОСЧС на тему: «Управления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Управления ТБ администрации городского округа, начальник Пушкинского ПСГ,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Пушкинского 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ТУСиС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МО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МБУ «Пушкинский АСО»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 w:firstLine="7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комплексной технической проверки РСО, РАСЦО и КСЭОН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24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 w:firstLine="7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тренировках с оперативным штабом ликвидации ЧС ГУ МЧС России по Московской области ОДС ЦУКС, ЕДДС, ОУФП и ТП РСЧС, КЧС и ОПБ муниципальных образований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каждый четверг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 городского округа, начальник ЕДДС городского округа, начальник Управления ТБ администрации городского округа, начальник ЕДДС городского округа</w:t>
            </w:r>
          </w:p>
        </w:tc>
        <w:tc>
          <w:tcPr>
            <w:tcW w:w="181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тренировках с оперативной дежурной сменой ФКУ «ЦУКС ГУ МЧС России по МО», ЕДДС МО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еженедельно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администрации городского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округаадминистрации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pacing w:line="228" w:lineRule="auto"/>
              <w:ind w:left="-170" w:right="-17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Обеспечение готовности органов управления, сил и средств ГО территориального звена  МОСЧС Пушкинского городского округа (проведение мероприятий оперативной подготовки)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 согласно плана комплектования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 (приложение № 2)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Руководитель ГО городского округа, начальник Управления ТБ администрации городского округа                 администрации городского округа, руководители объектов экономики (учреждений и организаций)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70" w:right="-17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28" w:lineRule="auto"/>
              <w:ind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ТСУ, проводимых на потенциально-опасных объектах, по ликвидации последствий ЧС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планам ПОО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администрации городского округа                    директор МБУ «Пушкинский АСО», руководители ПОО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б) подготовка должностных лиц, специалистов и населения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Подготовка руководителей, работников ГО и уполномоченных работников муниципального и объектового уровней МОСЧС по программам повышения квалификации и курсового обучения в учебно-методическом центре Государственного казенного учреждения Московской области «Специальный центр  «Звенигород», в соответствии с Планом комплектования.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8 января -26 июня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-11 декабря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(приложение № 1)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Руководитель ГО городского округа, начальник Управления ТБ администрации городского округа, руководители структурных подразделений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Подготовка руководителей и специалистов ЕДДС муниципальных образований в учебно-методическом центре Государственного казенного  учреждения Московской области «Специальный центр «Звенигород», в соответствии с Планом комплектования.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8 января -26 июня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1 сентября -11 декабря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(приложение № 1)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Руководитель ГО городского округа, начальник Управления ТБ администрации городского округа,  начальник ЕДДС городского округа,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Подготовка операторов и диспетчеров Системы-112 в учебно-методическом центре Государственного казенного  учреждения Московской области «Звенигород», в соответствии с Планом комплектования.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8 января -26 июня                                             1 сентября -11 декабря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Глава городского округа, директор МБУ «Пушкинский АСО»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 ,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 начальник ЕДДС городского округа,  руководители учреждений  и организаций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 xml:space="preserve">Подготовка должностных лиц и работников гражданской обороны муниципального звена Московской областной системы предупреждения и ликвидации чрезвычайных ситуаций, личного состава спасательных служб и нештатных аварийно-спасательных формирований Пушкинского городского округа по программам курсового обучения на курсах гражданской обороны муниципального образования или в организациях осуществляющих общеобразовательную деятельность по дополнительным профессиональным программам в области гражданской обороны и защиты от чрезвычайных ситуаций.  </w:t>
            </w:r>
            <w:proofErr w:type="gramEnd"/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 согласно плана комплектования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(приложение № 3)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Глава городского округа,  начальник Управления ТБ администрации городского округа, руководители структурных подразделений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pStyle w:val="af5"/>
              <w:suppressAutoHyphens/>
              <w:spacing w:line="228" w:lineRule="auto"/>
              <w:rPr>
                <w:lang w:eastAsia="en-US"/>
              </w:rPr>
            </w:pPr>
            <w:r w:rsidRPr="007B1BE1">
              <w:rPr>
                <w:lang w:eastAsia="en-US"/>
              </w:rPr>
              <w:t>Организация обучения ответственных за пожарную безопасность лагерей, школ и детских садов в рамках проводимых совещаний министерствами культуры, образования и объединения профсоюзов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март-май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ОНД по Пушкинскому г.о. УНД и </w:t>
            </w: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ГУ МЧС России по МО, начальник Пушкинского ПСГ, начальник Управления ТБ,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Начальник Управления образования, директор МБУ «Пушкинский АСО»,  руководители общеобразовательных учреждений и лагерей, детских садов и объектов культуры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after="100" w:afterAutospacing="1"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проведении учебно-методического сбора с преподавателями ОБЖ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Заместитель Главы администрации городского округа,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начальник Управления образования администрации городского округа, начальник УМЦ Управления образования, руководители 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Создание единого реестра кандидатов на обучение в УМЦ ГКУ МО «Специальный центр «Звенигород» (по годам и категориям обучающихся, включая руководителей НАСФ и НФГО</w:t>
            </w:r>
            <w:proofErr w:type="gramEnd"/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          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Предоставление отчётов (сведений) в Перечень показателей для ежемесячного информационного бюллетеня МЧС России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ежемесячно,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до 25 числа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руководители учреждений                                              и организаций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Информирование населения городских и сельских поселений, в том числе населения садовых и дачных кооперативов и товариществ, о правилах пожарной безопасности, а также о действиях в случае возникновения пожаров и пожароопасных  ситуаций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май-август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, начальник Управления ТБ администрации городского округа городского округа, начальник ОНД по Пушкинскому городскому округу  УДН ГУ МЧС РФ по МО,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28" w:lineRule="auto"/>
              <w:ind w:left="0" w:right="-5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Создание условий для организации добровольных пожарных  команд (дружин) для выезда на пожарной или приспособленной для тушения пожаров технике с круглосуточным дежурством работников предприятий (организаций) независимо от формы собственности и ведомственной принадлежности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в течение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  городского округа, начальник Пушкинского ПСГ,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  <w:kern w:val="24"/>
              </w:rPr>
              <w:t>ПТУСС</w:t>
            </w: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  <w:kern w:val="24"/>
              </w:rPr>
              <w:t>ГКУ</w:t>
            </w: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  <w:kern w:val="24"/>
              </w:rPr>
              <w:t xml:space="preserve">МО </w:t>
            </w:r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  <w:kern w:val="24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  <w:kern w:val="24"/>
              </w:rPr>
              <w:t>», начальник                Управления ТБ администрации               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hanging="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учебно-консультативных сборах: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городского округа администрации городского округа, руководители общеобразовательных учреждений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hanging="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с организаторами проведения  муниципального этапа Московского областного слета – соревнования Всероссийского общественного детско-юношеского движения «Школа безопасности» среди учащихся образовательных учреждений Московской области и Полевой лагерь «Юный спасатель» (ВКС)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hanging="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с руководителями команд участниц Московского областного слета – соревнования Всероссийского общественного детско-юношеского движения «Школа безопасности» среди учащихся образовательных учреждений Московской области и Полевой лагерь «Юный спасатель» (ВКС)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Московского областного слета – соревнования Всероссийского общественного детско-юношеского движения «Школа безопасности» среди учащихся общеобразовательных учреждений Московской области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 - май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городского округа администрации городского округа, начальник УМЦ Управления образования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и проведении полевого лагеря «Юный спасатель» среди учащихся образовательных учреждений Московской области</w:t>
            </w:r>
            <w:r w:rsidRPr="007B1BE1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15-20 июня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Заместитель Главы администрации городского округа, начальник Управления образования городского округа администрации городского округа, начальник УМЦ Управления образования администрации городского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округаокруга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hanging="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Тестирование учащихся образовательных учреждений Московской области по освоению предмета ОБЖ и БЖД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во время учебного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городского округа, руководители общеобразовательных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организацией и проведением муниципальных соревнований «Школа безопасности»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kern w:val="32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32"/>
              </w:rPr>
              <w:t xml:space="preserve">Глава городского округа, 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образования администрации городского округа, начальник Управления ТБ администрации городского округа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зональных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соревнований «Школа безопасности» в муниципальных образованиях Московской области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kern w:val="32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32"/>
              </w:rPr>
              <w:t>Заместитель Главы администрации городского округа</w:t>
            </w:r>
            <w:r w:rsidRPr="007B1BE1">
              <w:rPr>
                <w:rFonts w:ascii="Times New Roman" w:hAnsi="Times New Roman" w:cs="Times New Roman"/>
                <w:color w:val="auto"/>
              </w:rPr>
              <w:t>, начальник Управления образования администрации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организации и проведении Дня «Юного пожарного» в детских оздоровительных лагерях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 - август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  <w:kern w:val="32"/>
              </w:rPr>
              <w:t xml:space="preserve">Глава городского округа, 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образования администрации городского округа, начальник Управления ТБ администрации городского округа, руководители 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детских оздоровительных лагерей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муниципальных соревнований «Юный спасатель»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Заместитель Главы администрации городского округа, начальник Управления образования городского округа администрации городского округа, начальник Управления ТБ администрации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spacing w:line="228" w:lineRule="auto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Участие в организации и проведении </w:t>
            </w:r>
            <w:proofErr w:type="spellStart"/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смотр-конкурсов</w:t>
            </w:r>
            <w:proofErr w:type="spellEnd"/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Глава городского округа,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начальник УМЦ Управления образования администрации городского округа, руководители организаций и учреждений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«Лучший учебно-консультационный пункт ГОЧС в муниципальных образованиях Московской области»;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февраль-март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«Лучшая учебно-материальная база объекта экономики»;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февраль-март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«Лучший орган местного самоуправления муниципального образования в области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обеспечения безопасности жизнедеятельности населения Московской области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>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август-сентябрь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«Лучшее защитное сооружение ГО Московской области»;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 - сентябрь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«Лучшие курсы по гражданской обороне»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май-июнь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«Лучший пункт выдачи средств индивидуальной защиты в муниципальных образованиях Московской области»;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autoSpaceDE w:val="0"/>
              <w:autoSpaceDN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«Лучшее оснащение кабинетов, классов по предметам «ОБЖ» и «БЖД» в образовательных учреждениях Московской области»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сентябрь-октябрь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«Лучший преподаватель по предметам «ОБЖ» и «БЖД» в образовательных учреждениях Московской области»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 – ноябрь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Лучшая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ЕДДС муниципального образования Московской области»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15608" w:type="dxa"/>
            <w:gridSpan w:val="5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4. Мероприятия по проверке готовности органов управления, сил и средств ГО и МОСЧС Пушкинского городского округа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/>
                <w:bCs/>
                <w:color w:val="auto"/>
              </w:rPr>
              <w:t>Московской области к действиям по предназначению</w:t>
            </w: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Проведение КШУ по теме: «Действия  органов управления, сил и средств  территориального звена Московской областной системы  предупреждения и ликвидации чрезвычайных ситуаций по предупреждению и ликвидации  лесных и торфяных пожаров на территории Пушкинского городского округа в летний пожароопасный период 2020 года»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КЧСиОПБ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Пушкинского ПСГ, начальник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ПТУ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СС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>ГКУ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1BE1">
              <w:rPr>
                <w:rFonts w:ascii="Times New Roman" w:hAnsi="Times New Roman" w:cs="Times New Roman"/>
                <w:bCs/>
                <w:color w:val="auto"/>
              </w:rPr>
              <w:t xml:space="preserve">МО </w:t>
            </w:r>
            <w:r w:rsidRPr="007B1BE1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7B1BE1">
              <w:rPr>
                <w:rFonts w:ascii="Times New Roman" w:hAnsi="Times New Roman" w:cs="Times New Roman"/>
                <w:bCs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ГАУ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Центрлесхоз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директор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Мособллес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директор МБУ «Пушкинский АСО», начальник ЕДДС городского округа,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Контроль </w:t>
            </w: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исполнения требований постановления Правительства Московской области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от 28.09.2007 № 732/21 «О правилах охраны жизни людей на водных объектах в московской области» по организации и проведению мероприятий по обеспечению безопасности  жизни людей на водных объектах Пушкинского городского округа в период купального сезона 2020 года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1-30 мая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КЧС и ОПБ городского округа, начальник Управления ТБ администрации городского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округаадминистрации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городского округа, начальник Пушкинского ТУ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СиС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ГКУ МО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Мособлпожспас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», начальник МУ МВД  России «Пушкинское»,  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ген. директор ОАО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Пушгорхоз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  начальник ТО «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Роспотребнадзор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>»,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директор МБУ «Пушкинский АСО»,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Контроль выполнения мероприятий по обеспечению первичных мер пожарной безопасности на территории  Пушкинского городского округа в соответствии со ст. 63 Федерального закона РФ от 22.07.2008 г. № 123-ФЗ «Технический регламент о требованиях пожарной безопасности»: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КЧСи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ПБ  городского округа, начальник  ОНД по Пушкинскому городскому округу УДН ГУ МЧС РФ по МО, начальник Управления ТБ администрации городского округа, руководители             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разработки и осуществления мероприятий по обеспечению пожарной безопасности муниципального образования и объектов муниципальной собственности;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обеспечение надлежащего состояния источников противопожарного водоснабжения;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осуществления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 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7B1BE1">
            <w:pPr>
              <w:pStyle w:val="a9"/>
              <w:spacing w:line="228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материально-технического обеспечения пожарной безопасности муниципального образования;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реализации полномочий органов местного самоуправления по решению вопросов организационно-правового, финансового обеспечения;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разработки и организации выполнения муниципальных целевых программ по вопросам обеспечения пожарной безопасности;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 xml:space="preserve">- разработки (уточнении) расписания выезда подразделений Пушкинского пожарно-спасательного гарнизона для тушения пожаров и проведения аварийно-спасательных работ на территории муниципального образования и контроль за его выполнением;                   </w:t>
            </w:r>
            <w:proofErr w:type="gramEnd"/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установления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обеспечения беспрепятственного проезда пожарной техники к месту пожара;         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обеспечения связи и оповещения населения о пожаре;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организации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проведение годового технического обслуживания комплекса технических средств РСО Московской области</w:t>
            </w:r>
          </w:p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bCs/>
                <w:color w:val="auto"/>
              </w:rPr>
              <w:t>01 марта-31 октября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начальник Управления ТБ администрации городского округа, директор  МБУ «Пушкинский АСО», руководители организаций и учреждений, начальник ЕДДС городского округа, подрядные организации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комплексных технических проверок Региональной автоматизированной системы централизованного оповещения (РАСЦО) Московской области.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 начальник ЕДДС городского округа, подрядные организации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комплексных технических проверок муниципальной системы оповещения (МСО) населения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pStyle w:val="af5"/>
              <w:spacing w:line="228" w:lineRule="auto"/>
              <w:ind w:right="0"/>
              <w:jc w:val="center"/>
              <w:rPr>
                <w:lang w:eastAsia="en-US"/>
              </w:rPr>
            </w:pPr>
            <w:r w:rsidRPr="007B1BE1">
              <w:t>24 марта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pStyle w:val="af5"/>
              <w:spacing w:line="228" w:lineRule="auto"/>
            </w:pPr>
            <w:r w:rsidRPr="007B1BE1">
              <w:t xml:space="preserve">Глава городского округа, </w:t>
            </w:r>
          </w:p>
          <w:p w:rsidR="00E639EE" w:rsidRPr="007B1BE1" w:rsidRDefault="00E639EE" w:rsidP="007B1BE1">
            <w:pPr>
              <w:pStyle w:val="af5"/>
              <w:spacing w:line="228" w:lineRule="auto"/>
              <w:rPr>
                <w:lang w:eastAsia="en-US"/>
              </w:rPr>
            </w:pPr>
            <w:r w:rsidRPr="007B1BE1">
              <w:t>к</w:t>
            </w:r>
            <w:r w:rsidRPr="007B1BE1">
              <w:rPr>
                <w:lang w:eastAsia="en-US"/>
              </w:rPr>
              <w:t>омиссия Пушкинского городского округа по проверке местной системы оповещения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 в проведении годового технического обслуживания комплекса технических средств РСО, РАСЦО и КСЭОН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uppressAutoHyphens/>
              <w:spacing w:line="228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Участие в проведении комплексных тренировок с ОУ ФП и ТП РСЧС (по плану ГУ МЧС России по Московской области)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pStyle w:val="af5"/>
              <w:spacing w:line="228" w:lineRule="auto"/>
              <w:ind w:right="0"/>
              <w:jc w:val="center"/>
              <w:rPr>
                <w:lang w:eastAsia="en-US"/>
              </w:rPr>
            </w:pPr>
            <w:r w:rsidRPr="007B1BE1">
              <w:rPr>
                <w:lang w:eastAsia="en-US"/>
              </w:rPr>
              <w:t>24 апреля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Глава городского округа, КЧС и ОПБ городского округа, </w:t>
            </w:r>
          </w:p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руководители организаций  и учреждений,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 ЕДДС городского округа, ДДС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Участие в проведении ежедневных технических проверок РСО, РАСЦО и КСЭОН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 начальник Управления ТБ администрации городского округа, директор МБУ «Пушкинский АСО», начальник ЕДДС городского округа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eastAsia="Times New Roman" w:hAnsi="Times New Roman" w:cs="Times New Roman"/>
                <w:color w:val="auto"/>
              </w:rPr>
              <w:t>Проведении</w:t>
            </w:r>
            <w:proofErr w:type="gramEnd"/>
            <w:r w:rsidRPr="007B1BE1">
              <w:rPr>
                <w:rFonts w:ascii="Times New Roman" w:eastAsia="Times New Roman" w:hAnsi="Times New Roman" w:cs="Times New Roman"/>
                <w:color w:val="auto"/>
              </w:rPr>
              <w:t xml:space="preserve"> практических тренировок по осуществлению первоочередных мер по пресечению террористических актов на территории Пушкинского городского округа Московской области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по отдельному плану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Глава городского округа,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1BE1">
              <w:rPr>
                <w:rFonts w:ascii="Times New Roman" w:eastAsia="Times New Roman" w:hAnsi="Times New Roman" w:cs="Times New Roman"/>
                <w:color w:val="auto"/>
              </w:rPr>
              <w:t>АТК городского округа, руководители организаций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Занятия с работниками органов местных органов исполнительной власти и организаций, уполномоченными на решение задач в области ГО и ЧС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май</w:t>
            </w:r>
          </w:p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</w:t>
            </w:r>
          </w:p>
          <w:p w:rsidR="00E639EE" w:rsidRPr="007B1BE1" w:rsidRDefault="00E639EE" w:rsidP="007B1BE1">
            <w:pPr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Начальник Управления ТБ администрации городского округа, уполномоченные по </w:t>
            </w:r>
            <w:proofErr w:type="spellStart"/>
            <w:r w:rsidRPr="007B1BE1">
              <w:rPr>
                <w:rFonts w:ascii="Times New Roman" w:hAnsi="Times New Roman" w:cs="Times New Roman"/>
                <w:color w:val="auto"/>
              </w:rPr>
              <w:t>ГОиЧС</w:t>
            </w:r>
            <w:proofErr w:type="spellEnd"/>
            <w:r w:rsidRPr="007B1BE1">
              <w:rPr>
                <w:rFonts w:ascii="Times New Roman" w:hAnsi="Times New Roman" w:cs="Times New Roman"/>
                <w:color w:val="auto"/>
              </w:rPr>
              <w:t xml:space="preserve"> администраций поселений, организаций и учреждений 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 w:val="restart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разработкой планирующих документов по вопросам   гражданской обороны, предупреждения и ликвидации  чрезвычайных ситуаций спасательных служб гражданской обороны Пушкинского городского округа: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76" w:type="dxa"/>
            <w:vMerge w:val="restart"/>
          </w:tcPr>
          <w:p w:rsidR="00E639EE" w:rsidRPr="007B1BE1" w:rsidRDefault="00E639EE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Заместитель Главы администрации городского округа, начальник Управления ТБ администрации городского округа, </w:t>
            </w:r>
          </w:p>
          <w:p w:rsidR="00E639EE" w:rsidRPr="007B1BE1" w:rsidRDefault="00E639EE" w:rsidP="007B1BE1">
            <w:pPr>
              <w:suppressAutoHyphens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руководители организаций  </w:t>
            </w:r>
          </w:p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 учреждений</w:t>
            </w:r>
          </w:p>
        </w:tc>
        <w:tc>
          <w:tcPr>
            <w:tcW w:w="1816" w:type="dxa"/>
            <w:vMerge w:val="restart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- коммунально-технической службы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 xml:space="preserve">- службы </w:t>
            </w: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защиты сельскохозяйственных животных и растений 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медицинской службы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торговли, питания и бытовых услуг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связи и оповещения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>- службы охраны общественного порядка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  <w:vMerge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  <w:vAlign w:val="center"/>
          </w:tcPr>
          <w:p w:rsidR="00E639EE" w:rsidRPr="007B1BE1" w:rsidRDefault="00E639EE" w:rsidP="007B1BE1">
            <w:pPr>
              <w:spacing w:line="228" w:lineRule="auto"/>
              <w:ind w:hanging="57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- </w:t>
            </w:r>
            <w:r w:rsidR="007B1BE1"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службы </w:t>
            </w: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убежищ и укрытий </w:t>
            </w:r>
          </w:p>
        </w:tc>
        <w:tc>
          <w:tcPr>
            <w:tcW w:w="2546" w:type="dxa"/>
            <w:vAlign w:val="center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3676" w:type="dxa"/>
            <w:vMerge/>
          </w:tcPr>
          <w:p w:rsidR="00E639EE" w:rsidRPr="007B1BE1" w:rsidRDefault="00E639EE" w:rsidP="007B1BE1">
            <w:pPr>
              <w:suppressAutoHyphens/>
              <w:snapToGrid w:val="0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  <w:vMerge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39EE" w:rsidRPr="007B1BE1" w:rsidTr="00D2051A">
        <w:trPr>
          <w:trHeight w:val="20"/>
        </w:trPr>
        <w:tc>
          <w:tcPr>
            <w:tcW w:w="658" w:type="dxa"/>
          </w:tcPr>
          <w:p w:rsidR="00E639EE" w:rsidRPr="007B1BE1" w:rsidRDefault="00E639EE" w:rsidP="00E639EE">
            <w:pPr>
              <w:pStyle w:val="a9"/>
              <w:widowControl/>
              <w:numPr>
                <w:ilvl w:val="0"/>
                <w:numId w:val="16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2" w:type="dxa"/>
          </w:tcPr>
          <w:p w:rsidR="00E639EE" w:rsidRPr="007B1BE1" w:rsidRDefault="00E639EE" w:rsidP="007B1BE1">
            <w:pPr>
              <w:spacing w:line="228" w:lineRule="auto"/>
              <w:jc w:val="both"/>
              <w:rPr>
                <w:rStyle w:val="13LucidaSansUnicode115pt0pt"/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проведением проверок по оценке технического</w:t>
            </w:r>
            <w:r w:rsidRPr="007B1BE1">
              <w:rPr>
                <w:rStyle w:val="13LucidaSansUnicode115pt0pt"/>
                <w:rFonts w:ascii="Times New Roman" w:hAnsi="Times New Roman" w:cs="Times New Roman"/>
                <w:color w:val="auto"/>
              </w:rPr>
              <w:t xml:space="preserve"> состояния защитных сооружений гражданской обороны, расположенных на территории  Пушкинского городского округа</w:t>
            </w:r>
          </w:p>
        </w:tc>
        <w:tc>
          <w:tcPr>
            <w:tcW w:w="254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B1BE1">
              <w:rPr>
                <w:rFonts w:ascii="Times New Roman" w:hAnsi="Times New Roman" w:cs="Times New Roman"/>
                <w:color w:val="auto"/>
              </w:rPr>
              <w:t>Согласно</w:t>
            </w:r>
            <w:proofErr w:type="gramEnd"/>
            <w:r w:rsidRPr="007B1BE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B1BE1" w:rsidRPr="007B1BE1">
              <w:rPr>
                <w:rFonts w:ascii="Times New Roman" w:hAnsi="Times New Roman" w:cs="Times New Roman"/>
                <w:color w:val="auto"/>
              </w:rPr>
              <w:t>Перспективного п</w:t>
            </w:r>
            <w:r w:rsidRPr="007B1BE1">
              <w:rPr>
                <w:rFonts w:ascii="Times New Roman" w:hAnsi="Times New Roman" w:cs="Times New Roman"/>
                <w:color w:val="auto"/>
              </w:rPr>
              <w:t xml:space="preserve">лана проведения проверок </w:t>
            </w:r>
          </w:p>
        </w:tc>
        <w:tc>
          <w:tcPr>
            <w:tcW w:w="3676" w:type="dxa"/>
          </w:tcPr>
          <w:p w:rsidR="00E639EE" w:rsidRPr="007B1BE1" w:rsidRDefault="00E639EE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1BE1">
              <w:rPr>
                <w:rFonts w:ascii="Times New Roman" w:hAnsi="Times New Roman" w:cs="Times New Roman"/>
                <w:color w:val="auto"/>
              </w:rPr>
              <w:t>Начальник Управления ТБ администрации городского округа, руководители организаций  и учреждений</w:t>
            </w:r>
          </w:p>
        </w:tc>
        <w:tc>
          <w:tcPr>
            <w:tcW w:w="1816" w:type="dxa"/>
          </w:tcPr>
          <w:p w:rsidR="00E639EE" w:rsidRPr="007B1BE1" w:rsidRDefault="00E639EE" w:rsidP="007B1BE1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057D" w:rsidRDefault="0084057D" w:rsidP="00E639EE"/>
    <w:p w:rsidR="007B1BE1" w:rsidRDefault="007B1BE1" w:rsidP="00E639EE"/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Default="007B1BE1" w:rsidP="007B1BE1">
      <w:pPr>
        <w:ind w:left="8930"/>
        <w:jc w:val="right"/>
      </w:pPr>
    </w:p>
    <w:p w:rsidR="007B1BE1" w:rsidRPr="007B1BE1" w:rsidRDefault="007B1BE1" w:rsidP="007B1BE1">
      <w:pPr>
        <w:ind w:left="8930"/>
        <w:jc w:val="right"/>
        <w:rPr>
          <w:rFonts w:ascii="Times New Roman" w:hAnsi="Times New Roman" w:cs="Times New Roman"/>
          <w:b/>
        </w:rPr>
      </w:pPr>
      <w:r w:rsidRPr="007B1BE1">
        <w:rPr>
          <w:rFonts w:ascii="Times New Roman" w:hAnsi="Times New Roman" w:cs="Times New Roman"/>
        </w:rPr>
        <w:t>Приложение №  1</w:t>
      </w:r>
    </w:p>
    <w:p w:rsidR="007B1BE1" w:rsidRPr="003B2752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/>
        </w:rPr>
      </w:pPr>
      <w:r w:rsidRPr="003B2752">
        <w:rPr>
          <w:rFonts w:ascii="Times New Roman" w:eastAsia="Times New Roman" w:hAnsi="Times New Roman"/>
        </w:rPr>
        <w:tab/>
      </w:r>
      <w:r w:rsidRPr="003B2752">
        <w:rPr>
          <w:rFonts w:ascii="Times New Roman" w:eastAsia="Times New Roman" w:hAnsi="Times New Roman"/>
        </w:rPr>
        <w:tab/>
      </w:r>
      <w:r w:rsidRPr="003B2752">
        <w:rPr>
          <w:rFonts w:ascii="Times New Roman" w:eastAsia="Times New Roman" w:hAnsi="Times New Roman"/>
        </w:rPr>
        <w:tab/>
        <w:t xml:space="preserve">               к Плану основных мероприятий                                                     Пушкинского </w:t>
      </w:r>
      <w:r>
        <w:rPr>
          <w:rFonts w:ascii="Times New Roman" w:eastAsia="Times New Roman" w:hAnsi="Times New Roman"/>
        </w:rPr>
        <w:t>городского округа</w:t>
      </w:r>
    </w:p>
    <w:p w:rsidR="007B1BE1" w:rsidRPr="009F1797" w:rsidRDefault="007B1BE1" w:rsidP="007B1BE1">
      <w:pPr>
        <w:ind w:left="60"/>
        <w:jc w:val="center"/>
        <w:rPr>
          <w:b/>
          <w:spacing w:val="20"/>
          <w:sz w:val="26"/>
          <w:szCs w:val="26"/>
        </w:rPr>
      </w:pPr>
    </w:p>
    <w:p w:rsidR="007B1BE1" w:rsidRPr="007B1BE1" w:rsidRDefault="007B1BE1" w:rsidP="007B1BE1">
      <w:pPr>
        <w:jc w:val="center"/>
        <w:rPr>
          <w:rFonts w:ascii="Times New Roman" w:hAnsi="Times New Roman" w:cs="Times New Roman"/>
          <w:b/>
        </w:rPr>
      </w:pPr>
      <w:r w:rsidRPr="007B1BE1">
        <w:rPr>
          <w:rFonts w:ascii="Times New Roman" w:hAnsi="Times New Roman" w:cs="Times New Roman"/>
          <w:b/>
        </w:rPr>
        <w:t>ПЛАН</w:t>
      </w:r>
    </w:p>
    <w:p w:rsidR="007B1BE1" w:rsidRPr="007B1BE1" w:rsidRDefault="007B1BE1" w:rsidP="007B1BE1">
      <w:pPr>
        <w:jc w:val="center"/>
        <w:rPr>
          <w:rFonts w:ascii="Times New Roman" w:hAnsi="Times New Roman" w:cs="Times New Roman"/>
          <w:b/>
        </w:rPr>
      </w:pPr>
      <w:r w:rsidRPr="007B1BE1">
        <w:rPr>
          <w:rFonts w:ascii="Times New Roman" w:hAnsi="Times New Roman" w:cs="Times New Roman"/>
          <w:b/>
        </w:rPr>
        <w:t>комплектования обучаемыми Пушкинского городского округа Московской области                                                                                                                                                 Учебно-методического центра Государственного казенного учреждения Московской области «Специальный центр «Звенигород»»</w:t>
      </w:r>
    </w:p>
    <w:p w:rsidR="007B1BE1" w:rsidRPr="007B1BE1" w:rsidRDefault="007B1BE1" w:rsidP="007B1BE1">
      <w:pPr>
        <w:jc w:val="center"/>
        <w:rPr>
          <w:rFonts w:ascii="Times New Roman" w:hAnsi="Times New Roman" w:cs="Times New Roman"/>
          <w:b/>
        </w:rPr>
      </w:pPr>
      <w:r w:rsidRPr="007B1BE1">
        <w:rPr>
          <w:rFonts w:ascii="Times New Roman" w:hAnsi="Times New Roman" w:cs="Times New Roman"/>
          <w:b/>
        </w:rPr>
        <w:t>на 2020 год</w:t>
      </w:r>
    </w:p>
    <w:p w:rsidR="007B1BE1" w:rsidRPr="007B1BE1" w:rsidRDefault="007B1BE1" w:rsidP="007B1BE1">
      <w:pPr>
        <w:jc w:val="center"/>
        <w:rPr>
          <w:rFonts w:ascii="Times New Roman" w:hAnsi="Times New Roman" w:cs="Times New Roman"/>
          <w:b/>
        </w:rPr>
      </w:pPr>
    </w:p>
    <w:tbl>
      <w:tblPr>
        <w:tblW w:w="15479" w:type="dxa"/>
        <w:jc w:val="center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7"/>
        <w:gridCol w:w="5243"/>
        <w:gridCol w:w="1191"/>
        <w:gridCol w:w="907"/>
        <w:gridCol w:w="1731"/>
        <w:gridCol w:w="5810"/>
      </w:tblGrid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№</w:t>
            </w:r>
          </w:p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0E19B9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0E19B9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0E19B9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0E19B9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7B1BE1" w:rsidRPr="000E19B9" w:rsidRDefault="007B1BE1" w:rsidP="007B1BE1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 xml:space="preserve">Дата </w:t>
            </w:r>
          </w:p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проведения</w:t>
            </w:r>
          </w:p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>занятий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19B9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0E19B9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15479" w:type="dxa"/>
            <w:gridSpan w:val="6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E19B9">
              <w:rPr>
                <w:rFonts w:ascii="Times New Roman" w:eastAsia="Times New Roman" w:hAnsi="Times New Roman"/>
                <w:b/>
                <w:bCs/>
              </w:rPr>
              <w:t>Руководители, работники ГО и уполномоченные работники муниципального и объектового уровней МОСЧС,</w:t>
            </w:r>
          </w:p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eastAsia="Times New Roman" w:hAnsi="Times New Roman"/>
                <w:b/>
                <w:bCs/>
              </w:rPr>
              <w:t xml:space="preserve"> проходящие </w:t>
            </w:r>
            <w:proofErr w:type="gramStart"/>
            <w:r w:rsidRPr="000E19B9">
              <w:rPr>
                <w:rFonts w:ascii="Times New Roman" w:eastAsia="Times New Roman" w:hAnsi="Times New Roman"/>
                <w:b/>
                <w:bCs/>
              </w:rPr>
              <w:t xml:space="preserve">обучение </w:t>
            </w:r>
            <w:r w:rsidRPr="000E19B9">
              <w:rPr>
                <w:rFonts w:ascii="Times New Roman" w:hAnsi="Times New Roman"/>
                <w:b/>
              </w:rPr>
              <w:t>по программам</w:t>
            </w:r>
            <w:proofErr w:type="gramEnd"/>
            <w:r w:rsidRPr="000E19B9">
              <w:rPr>
                <w:rFonts w:ascii="Times New Roman" w:hAnsi="Times New Roman"/>
                <w:b/>
              </w:rPr>
              <w:t xml:space="preserve"> повышения квалификации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Руководители организаций, отнесённых к категориям по гражданской обороне, а также продолжающих работу в военное время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9F1797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9F1797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9F1797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9F1797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hAnsi="Times New Roman"/>
              </w:rPr>
              <w:t>25.02-27.02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hAnsi="Times New Roman"/>
              </w:rPr>
              <w:t>Государственное автономное учреждение культуры Московской области «Музей-заповедник «Усадьба «</w:t>
            </w:r>
            <w:proofErr w:type="spellStart"/>
            <w:r w:rsidRPr="000E19B9">
              <w:rPr>
                <w:rFonts w:ascii="Times New Roman" w:hAnsi="Times New Roman"/>
              </w:rPr>
              <w:t>Мураново</w:t>
            </w:r>
            <w:proofErr w:type="spellEnd"/>
            <w:r w:rsidRPr="000E19B9">
              <w:rPr>
                <w:rFonts w:ascii="Times New Roman" w:hAnsi="Times New Roman"/>
              </w:rPr>
              <w:t xml:space="preserve">» им. Ф.И. Тютчева»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Руководители общеобразовательных организаций и их заместители по безопасности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 w:val="restart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17.02-19.02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3</w:t>
            </w:r>
            <w:r>
              <w:rPr>
                <w:rFonts w:ascii="Times New Roman" w:hAnsi="Times New Roman"/>
              </w:rPr>
              <w:t xml:space="preserve"> </w:t>
            </w:r>
            <w:r w:rsidRPr="000E19B9">
              <w:rPr>
                <w:rFonts w:ascii="Times New Roman" w:hAnsi="Times New Roman"/>
              </w:rPr>
              <w:t>г.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17.02-19.02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6 г.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17.02-19.02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«Челюскинская средняя общеобразовательная школа»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10.03-12.03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 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1 г.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10.03-12.03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3 г.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10.03-12.03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 xml:space="preserve">«Челюскинская средняя общеобразовательная школа»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06.04-08.04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1</w:t>
            </w:r>
            <w:r>
              <w:rPr>
                <w:rFonts w:ascii="Times New Roman" w:hAnsi="Times New Roman"/>
              </w:rPr>
              <w:t xml:space="preserve"> </w:t>
            </w:r>
            <w:r w:rsidRPr="000E19B9">
              <w:rPr>
                <w:rFonts w:ascii="Times New Roman" w:hAnsi="Times New Roman"/>
              </w:rPr>
              <w:t xml:space="preserve">г. Пушкино»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06.04-08.04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 xml:space="preserve">«Центр детского творчества </w:t>
            </w:r>
            <w:proofErr w:type="gramStart"/>
            <w:r w:rsidRPr="000E19B9">
              <w:rPr>
                <w:rFonts w:ascii="Times New Roman" w:hAnsi="Times New Roman"/>
              </w:rPr>
              <w:t>г</w:t>
            </w:r>
            <w:proofErr w:type="gramEnd"/>
            <w:r w:rsidRPr="000E19B9">
              <w:rPr>
                <w:rFonts w:ascii="Times New Roman" w:hAnsi="Times New Roman"/>
              </w:rPr>
              <w:t>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Руководители организаций, не отнесённых к категориям по гражданской обороне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27.01-29.01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B2752">
              <w:rPr>
                <w:rFonts w:ascii="Times New Roman" w:eastAsia="Times New Roman" w:hAnsi="Times New Roman"/>
              </w:rPr>
              <w:t xml:space="preserve">МБУ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eastAsia="Times New Roman" w:hAnsi="Times New Roman"/>
              </w:rPr>
              <w:t>«</w:t>
            </w:r>
            <w:r w:rsidRPr="003B2752">
              <w:rPr>
                <w:rFonts w:ascii="Times New Roman" w:eastAsia="Times New Roman" w:hAnsi="Times New Roman"/>
              </w:rPr>
              <w:t>Дворец спорта Пушкино</w:t>
            </w:r>
            <w:r w:rsidRPr="000E19B9">
              <w:rPr>
                <w:rFonts w:ascii="Times New Roman" w:eastAsia="Times New Roman" w:hAnsi="Times New Roman"/>
              </w:rPr>
              <w:t xml:space="preserve">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27.01-29.01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3B2752">
              <w:rPr>
                <w:rFonts w:ascii="Times New Roman" w:eastAsia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3B2752">
              <w:rPr>
                <w:rFonts w:ascii="Times New Roman" w:eastAsia="Times New Roman" w:hAnsi="Times New Roman"/>
              </w:rPr>
              <w:t xml:space="preserve"> </w:t>
            </w:r>
            <w:r w:rsidRPr="000E19B9">
              <w:rPr>
                <w:rFonts w:ascii="Times New Roman" w:eastAsia="Times New Roman" w:hAnsi="Times New Roman"/>
              </w:rPr>
              <w:t>«</w:t>
            </w:r>
            <w:r w:rsidRPr="003B2752">
              <w:rPr>
                <w:rFonts w:ascii="Times New Roman" w:eastAsia="Times New Roman" w:hAnsi="Times New Roman"/>
              </w:rPr>
              <w:t xml:space="preserve">Районный Дом культуры </w:t>
            </w:r>
            <w:r w:rsidRPr="000E19B9">
              <w:rPr>
                <w:rFonts w:ascii="Times New Roman" w:eastAsia="Times New Roman" w:hAnsi="Times New Roman"/>
              </w:rPr>
              <w:t>«</w:t>
            </w:r>
            <w:r w:rsidRPr="003B2752">
              <w:rPr>
                <w:rFonts w:ascii="Times New Roman" w:eastAsia="Times New Roman" w:hAnsi="Times New Roman"/>
              </w:rPr>
              <w:t>Строитель</w:t>
            </w:r>
            <w:r w:rsidRPr="000E19B9">
              <w:rPr>
                <w:rFonts w:ascii="Times New Roman" w:eastAsia="Times New Roman" w:hAnsi="Times New Roman"/>
              </w:rPr>
              <w:t>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27.04-29.04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B2752">
              <w:rPr>
                <w:rFonts w:ascii="Times New Roman" w:eastAsia="Times New Roman" w:hAnsi="Times New Roman"/>
              </w:rPr>
              <w:t>МКУ «Многофункциональный центр предоставления государственных и муниципальных услуг Пушкинского муниципального района»</w:t>
            </w:r>
            <w:r w:rsidRPr="000E19B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27.04-29.04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3B2752">
              <w:rPr>
                <w:rFonts w:ascii="Times New Roman" w:eastAsia="Times New Roman" w:hAnsi="Times New Roman"/>
              </w:rPr>
              <w:t xml:space="preserve">МБУ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eastAsia="Times New Roman" w:hAnsi="Times New Roman"/>
              </w:rPr>
              <w:t>«</w:t>
            </w:r>
            <w:r w:rsidRPr="003B2752">
              <w:rPr>
                <w:rFonts w:ascii="Times New Roman" w:eastAsia="Times New Roman" w:hAnsi="Times New Roman"/>
              </w:rPr>
              <w:t>Дворец спорта Пушкино</w:t>
            </w:r>
            <w:r w:rsidRPr="000E19B9">
              <w:rPr>
                <w:rFonts w:ascii="Times New Roman" w:eastAsia="Times New Roman" w:hAnsi="Times New Roman"/>
              </w:rPr>
              <w:t>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08.06-10.06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 xml:space="preserve"> «Районный Дом культуры «Строитель»»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31.08-02.09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Филиал МУП Щелковского муниципального района «Межрайонный Щелковский Водоканал» - «Водоканал Пушкинского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Руководители (работники) структурных подразделений, уполномоченных на решение задач в области ГО и защиты от ЧС, в организациях, не отнесённых к категориям по гражданской обороне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  <w:tr w:rsidR="007B1BE1" w:rsidRPr="003641A8" w:rsidTr="007B1BE1">
        <w:trPr>
          <w:trHeight w:val="570"/>
          <w:tblHeader/>
          <w:jc w:val="center"/>
        </w:trPr>
        <w:tc>
          <w:tcPr>
            <w:tcW w:w="597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20.01-22.01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«Дворец спорта Пушкино»</w:t>
            </w:r>
          </w:p>
        </w:tc>
      </w:tr>
      <w:tr w:rsidR="007B1BE1" w:rsidRPr="003641A8" w:rsidTr="007B1BE1">
        <w:trPr>
          <w:trHeight w:val="570"/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25.02-27.02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 «Спортивная школа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 xml:space="preserve">Московской области»" </w:t>
            </w:r>
          </w:p>
        </w:tc>
      </w:tr>
      <w:tr w:rsidR="007B1BE1" w:rsidRPr="003641A8" w:rsidTr="007B1BE1">
        <w:trPr>
          <w:trHeight w:val="570"/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23.03-25.03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Филиал МУП Щелковского муниципального района «Межрайонный Щелковский Водоканал» - «Водоканал Пушкинского района»</w:t>
            </w:r>
          </w:p>
        </w:tc>
      </w:tr>
      <w:tr w:rsidR="007B1BE1" w:rsidRPr="003641A8" w:rsidTr="007B1BE1">
        <w:trPr>
          <w:trHeight w:val="570"/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18.05-20.05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«Физкультурно-оздоровительный комплекс «Новое Пушкино»</w:t>
            </w:r>
          </w:p>
        </w:tc>
      </w:tr>
      <w:tr w:rsidR="007B1BE1" w:rsidRPr="003641A8" w:rsidTr="007B1BE1">
        <w:trPr>
          <w:trHeight w:val="570"/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08.06-10.06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 xml:space="preserve">«Дворец спорта Пушкино» </w:t>
            </w:r>
          </w:p>
        </w:tc>
      </w:tr>
    </w:tbl>
    <w:p w:rsidR="007B1BE1" w:rsidRDefault="007B1BE1" w:rsidP="007B1BE1"/>
    <w:tbl>
      <w:tblPr>
        <w:tblW w:w="15479" w:type="dxa"/>
        <w:jc w:val="center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7"/>
        <w:gridCol w:w="5243"/>
        <w:gridCol w:w="1191"/>
        <w:gridCol w:w="907"/>
        <w:gridCol w:w="1731"/>
        <w:gridCol w:w="5810"/>
      </w:tblGrid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43" w:type="dxa"/>
            <w:vAlign w:val="center"/>
          </w:tcPr>
          <w:p w:rsidR="007B1BE1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15.06-17.06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ОАО «Объединенная дирекция ЖКХ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Члены КЧС и ОПБ организаций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19B9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  <w:b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  <w:r w:rsidRPr="000E19B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28.09-30.09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ОАО «Объединенная дирекция ЖКХ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1764F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5243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1764F">
              <w:rPr>
                <w:rFonts w:ascii="Times New Roman" w:eastAsia="Times New Roman" w:hAnsi="Times New Roman"/>
                <w:b/>
              </w:rPr>
              <w:t>Руководители и специалисты ЕДДС муниципальных образований</w:t>
            </w: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E19B9">
              <w:rPr>
                <w:rFonts w:ascii="Times New Roman" w:eastAsia="Times New Roman" w:hAnsi="Times New Roman"/>
                <w:b/>
              </w:rPr>
              <w:t>72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E19B9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 w:val="restart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243" w:type="dxa"/>
            <w:vMerge w:val="restart"/>
            <w:vAlign w:val="center"/>
          </w:tcPr>
          <w:p w:rsidR="007B1BE1" w:rsidRPr="0031764F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  <w:p w:rsidR="007B1BE1" w:rsidRPr="0031764F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  <w:p w:rsidR="007B1BE1" w:rsidRPr="000E19B9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E19B9">
              <w:rPr>
                <w:rFonts w:ascii="Times New Roman" w:eastAsia="Times New Roman" w:hAnsi="Times New Roman"/>
                <w:lang w:val="en-US"/>
              </w:rPr>
              <w:t>72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03.02-14.02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МБУ «ЕДДС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eastAsia="Times New Roman" w:hAnsi="Times New Roman"/>
                <w:lang w:val="en-US"/>
              </w:rPr>
              <w:t>72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16.03-27.03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МБУ «ЕДДС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eastAsia="Times New Roman" w:hAnsi="Times New Roman"/>
                <w:lang w:val="en-US"/>
              </w:rPr>
              <w:t>72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13.04-24.04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МБУ «ЕДДС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eastAsia="Times New Roman" w:hAnsi="Times New Roman"/>
                <w:lang w:val="en-US"/>
              </w:rPr>
              <w:t>72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07.09-18.09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МБУ «ЕДДС Пушкинского муниципального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Руководители (работники) дежурно-диспетчерских служб организаций</w:t>
            </w: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3" w:type="dxa"/>
            <w:vAlign w:val="center"/>
          </w:tcPr>
          <w:p w:rsidR="007B1BE1" w:rsidRPr="000E19B9" w:rsidRDefault="007B1BE1" w:rsidP="007B1BE1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27.04-29.04</w:t>
            </w:r>
          </w:p>
        </w:tc>
        <w:tc>
          <w:tcPr>
            <w:tcW w:w="5810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>Филиал МУП Щелковского муниципального района «Межрайонный Щелковский Водоканал» - «Водоканал Пушкинского района»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15479" w:type="dxa"/>
            <w:gridSpan w:val="6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  <w:b/>
              </w:rPr>
              <w:t>Работники, осуществляющие обучение в области ГО и защиты от ЧС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1764F"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5243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1764F">
              <w:rPr>
                <w:rFonts w:ascii="Times New Roman" w:eastAsia="Times New Roman" w:hAnsi="Times New Roman"/>
                <w:b/>
              </w:rPr>
              <w:t>Преподаватели предмета «Основы безопасности жизнедеятельности»</w:t>
            </w: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E19B9"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E19B9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 w:val="restart"/>
            <w:vAlign w:val="center"/>
          </w:tcPr>
          <w:p w:rsidR="007B1BE1" w:rsidRPr="00EE557E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Pr="0031764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243" w:type="dxa"/>
            <w:vMerge w:val="restart"/>
            <w:vAlign w:val="center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30.03-03.04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</w:t>
            </w:r>
            <w:proofErr w:type="spellStart"/>
            <w:r w:rsidRPr="000E19B9">
              <w:rPr>
                <w:rFonts w:ascii="Times New Roman" w:hAnsi="Times New Roman"/>
              </w:rPr>
              <w:t>Софринская</w:t>
            </w:r>
            <w:proofErr w:type="spellEnd"/>
            <w:r w:rsidRPr="000E19B9">
              <w:rPr>
                <w:rFonts w:ascii="Times New Roman" w:hAnsi="Times New Roman"/>
              </w:rPr>
              <w:t xml:space="preserve"> средняя общеобразовательная школа № 1» 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30.03-03.04</w:t>
            </w:r>
          </w:p>
        </w:tc>
        <w:tc>
          <w:tcPr>
            <w:tcW w:w="5810" w:type="dxa"/>
          </w:tcPr>
          <w:p w:rsidR="007B1BE1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«Гимназия № 4 г. Пушкино»</w:t>
            </w:r>
          </w:p>
        </w:tc>
      </w:tr>
      <w:tr w:rsidR="007B1BE1" w:rsidRPr="003641A8" w:rsidTr="007B1BE1">
        <w:trPr>
          <w:tblHeader/>
          <w:jc w:val="center"/>
        </w:trPr>
        <w:tc>
          <w:tcPr>
            <w:tcW w:w="597" w:type="dxa"/>
            <w:vMerge/>
            <w:vAlign w:val="center"/>
          </w:tcPr>
          <w:p w:rsidR="007B1BE1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3" w:type="dxa"/>
            <w:vMerge/>
            <w:vAlign w:val="center"/>
          </w:tcPr>
          <w:p w:rsidR="007B1BE1" w:rsidRPr="0031764F" w:rsidRDefault="007B1BE1" w:rsidP="007B1BE1">
            <w:pPr>
              <w:spacing w:line="228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0E19B9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07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7B1BE1" w:rsidRPr="0031764F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</w:rPr>
            </w:pPr>
            <w:r w:rsidRPr="0031764F">
              <w:rPr>
                <w:rFonts w:ascii="Times New Roman" w:eastAsia="Times New Roman" w:hAnsi="Times New Roman"/>
              </w:rPr>
              <w:t>23.11-27.11</w:t>
            </w: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0E19B9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0E19B9">
              <w:rPr>
                <w:rFonts w:ascii="Times New Roman" w:hAnsi="Times New Roman"/>
              </w:rPr>
              <w:t>«Средняя общеобразовательная школа № 1 г. Пушкино»</w:t>
            </w:r>
          </w:p>
        </w:tc>
      </w:tr>
      <w:tr w:rsidR="007B1BE1" w:rsidRPr="003641A8" w:rsidTr="007B1BE1">
        <w:trPr>
          <w:trHeight w:val="241"/>
          <w:tblHeader/>
          <w:jc w:val="center"/>
        </w:trPr>
        <w:tc>
          <w:tcPr>
            <w:tcW w:w="7031" w:type="dxa"/>
            <w:gridSpan w:val="3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07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E19B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731" w:type="dxa"/>
            <w:vAlign w:val="center"/>
          </w:tcPr>
          <w:p w:rsidR="007B1BE1" w:rsidRPr="000E19B9" w:rsidRDefault="007B1BE1" w:rsidP="007B1BE1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0" w:type="dxa"/>
          </w:tcPr>
          <w:p w:rsidR="007B1BE1" w:rsidRPr="000E19B9" w:rsidRDefault="007B1BE1" w:rsidP="007B1BE1">
            <w:pPr>
              <w:spacing w:line="228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B1BE1" w:rsidRDefault="007B1BE1" w:rsidP="007B1BE1">
      <w:r>
        <w:t xml:space="preserve"> </w:t>
      </w: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Default="007B1BE1" w:rsidP="007B1BE1">
      <w:pPr>
        <w:tabs>
          <w:tab w:val="left" w:pos="8080"/>
          <w:tab w:val="left" w:pos="9214"/>
        </w:tabs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BE1" w:rsidRPr="007B1BE1" w:rsidRDefault="007B1BE1" w:rsidP="007B1BE1">
      <w:pPr>
        <w:ind w:left="8930"/>
        <w:jc w:val="right"/>
        <w:rPr>
          <w:rFonts w:ascii="Times New Roman" w:hAnsi="Times New Roman" w:cs="Times New Roman"/>
          <w:b/>
          <w:szCs w:val="22"/>
        </w:rPr>
      </w:pPr>
      <w:r w:rsidRPr="007B1BE1">
        <w:rPr>
          <w:rFonts w:ascii="Times New Roman" w:hAnsi="Times New Roman" w:cs="Times New Roman"/>
          <w:b/>
          <w:noProof/>
          <w:szCs w:val="22"/>
        </w:rPr>
        <w:pict>
          <v:rect id="_x0000_s1049" style="position:absolute;left:0;text-align:left;margin-left:354.35pt;margin-top:-28.6pt;width:41.9pt;height:20.1pt;z-index:251674624" strokecolor="white"/>
        </w:pict>
      </w:r>
      <w:r w:rsidRPr="007B1BE1">
        <w:rPr>
          <w:rFonts w:ascii="Times New Roman" w:hAnsi="Times New Roman" w:cs="Times New Roman"/>
          <w:szCs w:val="22"/>
        </w:rPr>
        <w:t>Приложение №  2</w:t>
      </w:r>
    </w:p>
    <w:p w:rsidR="007B1BE1" w:rsidRPr="007B1BE1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/>
          <w:sz w:val="22"/>
          <w:szCs w:val="22"/>
        </w:rPr>
      </w:pPr>
      <w:r w:rsidRPr="007B1BE1">
        <w:rPr>
          <w:rFonts w:ascii="Times New Roman" w:eastAsia="Times New Roman" w:hAnsi="Times New Roman"/>
          <w:sz w:val="28"/>
        </w:rPr>
        <w:tab/>
      </w:r>
      <w:r w:rsidRPr="007B1BE1">
        <w:rPr>
          <w:rFonts w:ascii="Times New Roman" w:eastAsia="Times New Roman" w:hAnsi="Times New Roman"/>
          <w:sz w:val="28"/>
        </w:rPr>
        <w:tab/>
      </w:r>
      <w:r w:rsidRPr="007B1BE1">
        <w:rPr>
          <w:rFonts w:ascii="Times New Roman" w:eastAsia="Times New Roman" w:hAnsi="Times New Roman"/>
          <w:sz w:val="28"/>
        </w:rPr>
        <w:tab/>
      </w:r>
      <w:r w:rsidRPr="007B1BE1">
        <w:rPr>
          <w:rFonts w:ascii="Times New Roman" w:eastAsia="Times New Roman" w:hAnsi="Times New Roman"/>
          <w:szCs w:val="22"/>
        </w:rPr>
        <w:t xml:space="preserve">к Плану основных мероприятий                                                     </w:t>
      </w:r>
      <w:proofErr w:type="gramStart"/>
      <w:r w:rsidRPr="007B1BE1">
        <w:rPr>
          <w:rFonts w:ascii="Times New Roman" w:eastAsia="Times New Roman" w:hAnsi="Times New Roman"/>
          <w:szCs w:val="22"/>
        </w:rPr>
        <w:t>Пушкинского</w:t>
      </w:r>
      <w:proofErr w:type="gramEnd"/>
      <w:r w:rsidRPr="007B1BE1">
        <w:rPr>
          <w:rFonts w:ascii="Times New Roman" w:eastAsia="Times New Roman" w:hAnsi="Times New Roman"/>
          <w:szCs w:val="22"/>
        </w:rPr>
        <w:t xml:space="preserve"> </w:t>
      </w:r>
      <w:r w:rsidR="005B6CFF">
        <w:rPr>
          <w:rFonts w:ascii="Times New Roman" w:eastAsia="Times New Roman" w:hAnsi="Times New Roman"/>
          <w:szCs w:val="22"/>
        </w:rPr>
        <w:t>городском округе</w:t>
      </w:r>
    </w:p>
    <w:p w:rsidR="007B1BE1" w:rsidRDefault="007B1BE1" w:rsidP="007B1BE1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1BE1" w:rsidRPr="00EF3AE2" w:rsidRDefault="007B1BE1" w:rsidP="007B1BE1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F3AE2">
        <w:rPr>
          <w:rFonts w:ascii="Times New Roman" w:eastAsia="Times New Roman" w:hAnsi="Times New Roman"/>
          <w:b/>
          <w:sz w:val="26"/>
          <w:szCs w:val="26"/>
        </w:rPr>
        <w:t xml:space="preserve">ПЛАН </w:t>
      </w:r>
    </w:p>
    <w:p w:rsidR="005B6CFF" w:rsidRDefault="007B1BE1" w:rsidP="007B1BE1">
      <w:pPr>
        <w:shd w:val="clear" w:color="auto" w:fill="FFFFFF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20092E">
        <w:rPr>
          <w:rFonts w:ascii="Times New Roman" w:hAnsi="Times New Roman"/>
          <w:b/>
          <w:bCs/>
          <w:spacing w:val="-4"/>
          <w:sz w:val="26"/>
          <w:szCs w:val="26"/>
        </w:rPr>
        <w:t>проведения</w:t>
      </w:r>
      <w:r w:rsidRPr="0020092E">
        <w:rPr>
          <w:rFonts w:ascii="Times New Roman" w:hAnsi="Times New Roman"/>
          <w:b/>
          <w:sz w:val="26"/>
          <w:szCs w:val="26"/>
        </w:rPr>
        <w:t xml:space="preserve"> </w:t>
      </w:r>
      <w:r w:rsidRPr="0020092E">
        <w:rPr>
          <w:rFonts w:ascii="Times New Roman" w:hAnsi="Times New Roman"/>
          <w:b/>
          <w:spacing w:val="-2"/>
          <w:sz w:val="26"/>
          <w:szCs w:val="26"/>
        </w:rPr>
        <w:t>мероприятий оперативной подготовки, проводим</w:t>
      </w:r>
      <w:r>
        <w:rPr>
          <w:rFonts w:ascii="Times New Roman" w:hAnsi="Times New Roman"/>
          <w:b/>
          <w:spacing w:val="-2"/>
          <w:sz w:val="26"/>
          <w:szCs w:val="26"/>
        </w:rPr>
        <w:t>ых</w:t>
      </w:r>
      <w:r w:rsidRPr="0020092E">
        <w:rPr>
          <w:rFonts w:ascii="Times New Roman" w:hAnsi="Times New Roman"/>
          <w:b/>
          <w:spacing w:val="-2"/>
          <w:sz w:val="26"/>
          <w:szCs w:val="26"/>
        </w:rPr>
        <w:t xml:space="preserve"> в Пушкинском </w:t>
      </w:r>
      <w:r w:rsidR="005B6CFF">
        <w:rPr>
          <w:rFonts w:ascii="Times New Roman" w:hAnsi="Times New Roman"/>
          <w:b/>
          <w:sz w:val="26"/>
          <w:szCs w:val="26"/>
        </w:rPr>
        <w:t>городском округе</w:t>
      </w:r>
      <w:r w:rsidRPr="0020092E">
        <w:rPr>
          <w:rFonts w:ascii="Times New Roman" w:hAnsi="Times New Roman"/>
          <w:b/>
          <w:sz w:val="26"/>
          <w:szCs w:val="26"/>
        </w:rPr>
        <w:t xml:space="preserve"> Московской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B1BE1" w:rsidRPr="0020092E" w:rsidRDefault="007B1BE1" w:rsidP="007B1BE1">
      <w:pPr>
        <w:shd w:val="clear" w:color="auto" w:fill="FFFFFF"/>
        <w:ind w:left="-142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20092E">
        <w:rPr>
          <w:rFonts w:ascii="Times New Roman" w:hAnsi="Times New Roman"/>
          <w:b/>
          <w:sz w:val="26"/>
          <w:szCs w:val="26"/>
        </w:rPr>
        <w:t>на</w:t>
      </w:r>
      <w:r w:rsidRPr="0020092E">
        <w:rPr>
          <w:rFonts w:ascii="Times New Roman" w:hAnsi="Times New Roman"/>
          <w:b/>
          <w:spacing w:val="-1"/>
          <w:sz w:val="26"/>
          <w:szCs w:val="26"/>
        </w:rPr>
        <w:t xml:space="preserve"> 20</w:t>
      </w:r>
      <w:r>
        <w:rPr>
          <w:rFonts w:ascii="Times New Roman" w:hAnsi="Times New Roman"/>
          <w:b/>
          <w:spacing w:val="-1"/>
          <w:sz w:val="26"/>
          <w:szCs w:val="26"/>
        </w:rPr>
        <w:t>20</w:t>
      </w:r>
      <w:r w:rsidRPr="0020092E">
        <w:rPr>
          <w:rFonts w:ascii="Times New Roman" w:hAnsi="Times New Roman"/>
          <w:b/>
          <w:spacing w:val="-1"/>
          <w:sz w:val="26"/>
          <w:szCs w:val="26"/>
        </w:rPr>
        <w:t xml:space="preserve"> год</w:t>
      </w:r>
    </w:p>
    <w:p w:rsidR="007B1BE1" w:rsidRDefault="007B1BE1" w:rsidP="007B1BE1">
      <w:pPr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5554" w:type="dxa"/>
        <w:jc w:val="center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871"/>
        <w:gridCol w:w="3827"/>
        <w:gridCol w:w="1304"/>
        <w:gridCol w:w="1984"/>
        <w:gridCol w:w="2478"/>
        <w:gridCol w:w="1917"/>
        <w:gridCol w:w="1606"/>
      </w:tblGrid>
      <w:tr w:rsidR="007B1BE1" w:rsidRPr="003D7BB4" w:rsidTr="007B1BE1">
        <w:trPr>
          <w:tblHeader/>
          <w:jc w:val="center"/>
        </w:trPr>
        <w:tc>
          <w:tcPr>
            <w:tcW w:w="56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7B1BE1" w:rsidRPr="002F2BCC" w:rsidRDefault="007B1BE1" w:rsidP="007B1BE1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B1BE1" w:rsidRPr="003D7BB4" w:rsidTr="004D67F5">
        <w:trPr>
          <w:tblHeader/>
          <w:jc w:val="center"/>
        </w:trPr>
        <w:tc>
          <w:tcPr>
            <w:tcW w:w="567" w:type="dxa"/>
          </w:tcPr>
          <w:p w:rsidR="007B1BE1" w:rsidRPr="008009D9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</w:tcPr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8009D9">
              <w:rPr>
                <w:rFonts w:ascii="Times New Roman" w:hAnsi="Times New Roman"/>
              </w:rPr>
              <w:t>городской округ</w:t>
            </w:r>
          </w:p>
        </w:tc>
        <w:tc>
          <w:tcPr>
            <w:tcW w:w="3827" w:type="dxa"/>
            <w:vAlign w:val="center"/>
          </w:tcPr>
          <w:p w:rsidR="007B1BE1" w:rsidRPr="008009D9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009D9">
              <w:rPr>
                <w:rFonts w:ascii="Times New Roman" w:eastAsia="Times New Roman" w:hAnsi="Times New Roman"/>
              </w:rPr>
              <w:t xml:space="preserve">Штабная тренировка с </w:t>
            </w:r>
            <w:r w:rsidRPr="008009D9">
              <w:rPr>
                <w:rFonts w:ascii="Times New Roman" w:hAnsi="Times New Roman"/>
              </w:rPr>
              <w:t xml:space="preserve"> ООО «Пушкинская газораздаточная станция» по теме: «</w:t>
            </w:r>
            <w:r w:rsidRPr="008009D9">
              <w:rPr>
                <w:rFonts w:ascii="Times New Roman" w:eastAsia="Times New Roman" w:hAnsi="Times New Roman"/>
              </w:rPr>
              <w:t xml:space="preserve">Действия  органов управления, сил и средств объекта при </w:t>
            </w:r>
            <w:r w:rsidRPr="008009D9">
              <w:rPr>
                <w:rFonts w:ascii="Times New Roman" w:hAnsi="Times New Roman"/>
              </w:rPr>
              <w:t>угрозе взрыва и взрыве на потенциально-опасном объекте»</w:t>
            </w:r>
          </w:p>
          <w:p w:rsidR="007B1BE1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 xml:space="preserve">Учебная цель: </w:t>
            </w:r>
          </w:p>
          <w:p w:rsidR="007B1BE1" w:rsidRPr="008009D9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 xml:space="preserve">Совершенствование работы органов управления, </w:t>
            </w:r>
            <w:proofErr w:type="spellStart"/>
            <w:r w:rsidRPr="008009D9">
              <w:rPr>
                <w:rFonts w:ascii="Times New Roman" w:hAnsi="Times New Roman"/>
              </w:rPr>
              <w:t>КЧСиОПБ</w:t>
            </w:r>
            <w:proofErr w:type="spellEnd"/>
            <w:r w:rsidRPr="008009D9">
              <w:rPr>
                <w:rFonts w:ascii="Times New Roman" w:hAnsi="Times New Roman"/>
              </w:rPr>
              <w:t xml:space="preserve"> и персонала объекта </w:t>
            </w:r>
            <w:r>
              <w:rPr>
                <w:rFonts w:ascii="Times New Roman" w:hAnsi="Times New Roman"/>
              </w:rPr>
              <w:t>по</w:t>
            </w:r>
            <w:r w:rsidRPr="008009D9">
              <w:rPr>
                <w:rFonts w:ascii="Times New Roman" w:eastAsia="Times New Roman" w:hAnsi="Times New Roman"/>
              </w:rPr>
              <w:t xml:space="preserve"> ликвидации последствий ЧС и</w:t>
            </w:r>
            <w:r w:rsidRPr="008009D9">
              <w:rPr>
                <w:rFonts w:ascii="Times New Roman" w:hAnsi="Times New Roman"/>
              </w:rPr>
              <w:t xml:space="preserve"> обеспечении АСДНР.</w:t>
            </w:r>
          </w:p>
        </w:tc>
        <w:tc>
          <w:tcPr>
            <w:tcW w:w="1304" w:type="dxa"/>
          </w:tcPr>
          <w:p w:rsidR="007B1BE1" w:rsidRPr="008009D9" w:rsidRDefault="007B1BE1" w:rsidP="004D67F5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8009D9">
              <w:rPr>
                <w:rFonts w:ascii="Times New Roman" w:eastAsia="Times New Roman" w:hAnsi="Times New Roman"/>
              </w:rPr>
              <w:t>15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009D9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1984" w:type="dxa"/>
          </w:tcPr>
          <w:p w:rsidR="007B1BE1" w:rsidRPr="008009D9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</w:tcPr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>Директор</w:t>
            </w:r>
          </w:p>
          <w:p w:rsidR="007B1BE1" w:rsidRPr="008009D9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  <w:spacing w:val="-4"/>
              </w:rPr>
              <w:t>Каменев С.Е</w:t>
            </w:r>
          </w:p>
          <w:p w:rsidR="007B1BE1" w:rsidRPr="008009D9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>8 (495) 993-41-19</w:t>
            </w:r>
          </w:p>
        </w:tc>
        <w:tc>
          <w:tcPr>
            <w:tcW w:w="1917" w:type="dxa"/>
          </w:tcPr>
          <w:p w:rsidR="007B1BE1" w:rsidRPr="008009D9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8009D9">
              <w:rPr>
                <w:rFonts w:ascii="Times New Roman" w:hAnsi="Times New Roman"/>
              </w:rPr>
              <w:t>объектовое звено МОСЧС</w:t>
            </w:r>
          </w:p>
          <w:p w:rsidR="007B1BE1" w:rsidRPr="008009D9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009D9">
              <w:rPr>
                <w:rFonts w:ascii="Times New Roman" w:hAnsi="Times New Roman"/>
              </w:rPr>
              <w:t>до 10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</w:tcPr>
          <w:p w:rsidR="007B1BE1" w:rsidRPr="008009D9" w:rsidRDefault="007B1BE1" w:rsidP="004D67F5">
            <w:pPr>
              <w:tabs>
                <w:tab w:val="left" w:pos="7513"/>
                <w:tab w:val="left" w:pos="8473"/>
                <w:tab w:val="left" w:pos="9433"/>
              </w:tabs>
              <w:spacing w:line="223" w:lineRule="auto"/>
              <w:ind w:left="-57" w:right="-57"/>
              <w:jc w:val="center"/>
            </w:pPr>
          </w:p>
        </w:tc>
      </w:tr>
      <w:tr w:rsidR="007B1BE1" w:rsidRPr="003D7BB4" w:rsidTr="004D67F5">
        <w:trPr>
          <w:tblHeader/>
          <w:jc w:val="center"/>
        </w:trPr>
        <w:tc>
          <w:tcPr>
            <w:tcW w:w="567" w:type="dxa"/>
          </w:tcPr>
          <w:p w:rsidR="007B1BE1" w:rsidRPr="00DD7CD3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</w:tcPr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7908B4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  <w:b/>
              </w:rPr>
            </w:pPr>
            <w:r w:rsidRPr="008009D9">
              <w:rPr>
                <w:rFonts w:ascii="Times New Roman" w:hAnsi="Times New Roman"/>
              </w:rPr>
              <w:t>городской округ</w:t>
            </w:r>
          </w:p>
        </w:tc>
        <w:tc>
          <w:tcPr>
            <w:tcW w:w="3827" w:type="dxa"/>
            <w:vAlign w:val="center"/>
          </w:tcPr>
          <w:p w:rsidR="007B1BE1" w:rsidRPr="008473DB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473DB">
              <w:rPr>
                <w:rFonts w:ascii="Times New Roman" w:hAnsi="Times New Roman"/>
              </w:rPr>
              <w:t>Штабная тренировка с</w:t>
            </w:r>
            <w:r w:rsidRPr="008473DB">
              <w:rPr>
                <w:rFonts w:ascii="Times New Roman" w:hAnsi="Times New Roman"/>
                <w:spacing w:val="4"/>
              </w:rPr>
              <w:t xml:space="preserve"> ГАУК МО «Музей-заповедник «Усадьба «</w:t>
            </w:r>
            <w:proofErr w:type="spellStart"/>
            <w:r w:rsidRPr="008473DB">
              <w:rPr>
                <w:rFonts w:ascii="Times New Roman" w:hAnsi="Times New Roman"/>
                <w:spacing w:val="4"/>
              </w:rPr>
              <w:t>Мураново</w:t>
            </w:r>
            <w:proofErr w:type="spellEnd"/>
            <w:r w:rsidRPr="008473DB">
              <w:rPr>
                <w:rFonts w:ascii="Times New Roman" w:hAnsi="Times New Roman"/>
                <w:spacing w:val="4"/>
              </w:rPr>
              <w:t>» им. Ф.И.Тютчева»</w:t>
            </w:r>
            <w:r w:rsidRPr="008473DB">
              <w:rPr>
                <w:rFonts w:ascii="Times New Roman" w:hAnsi="Times New Roman"/>
              </w:rPr>
              <w:t>: «Действия органов управления</w:t>
            </w:r>
            <w:r>
              <w:rPr>
                <w:rFonts w:ascii="Times New Roman" w:hAnsi="Times New Roman"/>
              </w:rPr>
              <w:t xml:space="preserve"> ГОЧС</w:t>
            </w:r>
            <w:r w:rsidRPr="008473DB">
              <w:rPr>
                <w:rFonts w:ascii="Times New Roman" w:hAnsi="Times New Roman"/>
              </w:rPr>
              <w:t xml:space="preserve"> по управлению силами и средствами при ликвидации ЧС природного и техногенного характера»</w:t>
            </w:r>
          </w:p>
          <w:p w:rsidR="007B1BE1" w:rsidRDefault="007B1BE1" w:rsidP="007B1BE1">
            <w:pPr>
              <w:shd w:val="clear" w:color="auto" w:fill="FFFFFF"/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Учебная цель: </w:t>
            </w:r>
          </w:p>
          <w:p w:rsidR="007B1BE1" w:rsidRPr="008473DB" w:rsidRDefault="007B1BE1" w:rsidP="007B1BE1">
            <w:pPr>
              <w:shd w:val="clear" w:color="auto" w:fill="FFFFFF"/>
              <w:spacing w:line="223" w:lineRule="auto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Совершенствование работы руководителей, КЧС и персонала объекта </w:t>
            </w:r>
            <w:r>
              <w:rPr>
                <w:rFonts w:ascii="Times New Roman" w:hAnsi="Times New Roman"/>
              </w:rPr>
              <w:t>по</w:t>
            </w:r>
            <w:r w:rsidRPr="008009D9">
              <w:rPr>
                <w:rFonts w:ascii="Times New Roman" w:eastAsia="Times New Roman" w:hAnsi="Times New Roman"/>
              </w:rPr>
              <w:t xml:space="preserve"> ликвидации последствий ЧС и</w:t>
            </w:r>
            <w:r w:rsidRPr="008009D9">
              <w:rPr>
                <w:rFonts w:ascii="Times New Roman" w:hAnsi="Times New Roman"/>
              </w:rPr>
              <w:t xml:space="preserve"> обеспечении АСДНР.</w:t>
            </w:r>
          </w:p>
        </w:tc>
        <w:tc>
          <w:tcPr>
            <w:tcW w:w="1304" w:type="dxa"/>
          </w:tcPr>
          <w:p w:rsidR="007B1BE1" w:rsidRPr="0020092E" w:rsidRDefault="007B1BE1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20092E">
              <w:rPr>
                <w:rFonts w:ascii="Times New Roman" w:hAnsi="Times New Roman"/>
                <w:bCs/>
              </w:rPr>
              <w:t xml:space="preserve"> февраля</w:t>
            </w:r>
          </w:p>
        </w:tc>
        <w:tc>
          <w:tcPr>
            <w:tcW w:w="1984" w:type="dxa"/>
          </w:tcPr>
          <w:p w:rsidR="007B1BE1" w:rsidRPr="00634DC8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4DC8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</w:tcPr>
          <w:p w:rsidR="007B1BE1" w:rsidRPr="006114E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34DC8">
              <w:rPr>
                <w:rFonts w:ascii="Times New Roman" w:hAnsi="Times New Roman"/>
              </w:rPr>
              <w:t>иректор</w:t>
            </w:r>
          </w:p>
          <w:p w:rsidR="007B1BE1" w:rsidRPr="00634DC8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И.А.</w:t>
            </w:r>
          </w:p>
          <w:p w:rsidR="007B1BE1" w:rsidRPr="00634DC8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4DC8">
              <w:rPr>
                <w:rFonts w:ascii="Times New Roman" w:hAnsi="Times New Roman"/>
                <w:shd w:val="clear" w:color="auto" w:fill="FFFFFF"/>
              </w:rPr>
              <w:t>8(496) 531-8</w:t>
            </w:r>
            <w:r>
              <w:rPr>
                <w:rFonts w:ascii="Times New Roman" w:hAnsi="Times New Roman"/>
                <w:shd w:val="clear" w:color="auto" w:fill="FFFFFF"/>
              </w:rPr>
              <w:t>1-80</w:t>
            </w:r>
          </w:p>
        </w:tc>
        <w:tc>
          <w:tcPr>
            <w:tcW w:w="1917" w:type="dxa"/>
          </w:tcPr>
          <w:p w:rsidR="007B1BE1" w:rsidRPr="004A7A12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A7A12">
              <w:rPr>
                <w:rFonts w:ascii="Times New Roman" w:hAnsi="Times New Roman"/>
              </w:rPr>
              <w:t>объектовое звено МОСЧС</w:t>
            </w:r>
          </w:p>
          <w:p w:rsidR="007B1BE1" w:rsidRPr="00634DC8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</w:t>
            </w:r>
            <w:r w:rsidRPr="004A7A12">
              <w:rPr>
                <w:rFonts w:ascii="Times New Roman" w:hAnsi="Times New Roman"/>
              </w:rPr>
              <w:t>до 10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1BE1" w:rsidRPr="003D7BB4" w:rsidTr="007B1BE1">
        <w:trPr>
          <w:tblHeader/>
          <w:jc w:val="center"/>
        </w:trPr>
        <w:tc>
          <w:tcPr>
            <w:tcW w:w="56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7B1BE1" w:rsidRPr="002F2BCC" w:rsidRDefault="007B1BE1" w:rsidP="007B1BE1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vAlign w:val="center"/>
          </w:tcPr>
          <w:p w:rsidR="007B1BE1" w:rsidRPr="002F2BCC" w:rsidRDefault="007B1BE1" w:rsidP="007B1BE1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B1BE1" w:rsidRPr="002F2BCC" w:rsidTr="004D67F5">
        <w:trPr>
          <w:tblHeader/>
          <w:jc w:val="center"/>
        </w:trPr>
        <w:tc>
          <w:tcPr>
            <w:tcW w:w="567" w:type="dxa"/>
            <w:shd w:val="clear" w:color="auto" w:fill="FFFFFF"/>
          </w:tcPr>
          <w:p w:rsidR="007B1BE1" w:rsidRPr="00DD7CD3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B1BE1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Командно-штабное учение с  Нефтеналивной станцией </w:t>
            </w:r>
            <w:r w:rsidRPr="008473DB">
              <w:rPr>
                <w:rFonts w:ascii="Times New Roman" w:hAnsi="Times New Roman"/>
              </w:rPr>
              <w:t>«Нагорная» Володарского РНПУ АО ТНВВ</w:t>
            </w:r>
            <w:r w:rsidRPr="005C741F">
              <w:rPr>
                <w:rFonts w:ascii="Times New Roman" w:hAnsi="Times New Roman"/>
              </w:rPr>
              <w:t>: «</w:t>
            </w:r>
            <w:r w:rsidRPr="008473DB">
              <w:rPr>
                <w:rFonts w:ascii="Times New Roman" w:hAnsi="Times New Roman"/>
              </w:rPr>
              <w:t>Действия органов управления</w:t>
            </w:r>
            <w:r>
              <w:rPr>
                <w:rFonts w:ascii="Times New Roman" w:hAnsi="Times New Roman"/>
              </w:rPr>
              <w:t>,</w:t>
            </w:r>
            <w:r w:rsidRPr="008473DB">
              <w:rPr>
                <w:rFonts w:ascii="Times New Roman" w:hAnsi="Times New Roman"/>
              </w:rPr>
              <w:t xml:space="preserve"> </w:t>
            </w:r>
            <w:r w:rsidRPr="005C741F">
              <w:rPr>
                <w:rFonts w:ascii="Times New Roman" w:hAnsi="Times New Roman"/>
              </w:rPr>
              <w:t xml:space="preserve">сил и средств </w:t>
            </w:r>
            <w:r>
              <w:rPr>
                <w:rFonts w:ascii="Times New Roman" w:hAnsi="Times New Roman"/>
              </w:rPr>
              <w:t>НФГО</w:t>
            </w:r>
            <w:r w:rsidRPr="005C741F">
              <w:rPr>
                <w:rFonts w:ascii="Times New Roman" w:hAnsi="Times New Roman"/>
              </w:rPr>
              <w:t xml:space="preserve">, по ликвидации ЧС </w:t>
            </w:r>
            <w:r w:rsidRPr="008473DB">
              <w:rPr>
                <w:rFonts w:ascii="Times New Roman" w:hAnsi="Times New Roman"/>
              </w:rPr>
              <w:t>на потенциально-опасном объекте</w:t>
            </w:r>
            <w:r w:rsidRPr="005C741F">
              <w:rPr>
                <w:rFonts w:ascii="Times New Roman" w:hAnsi="Times New Roman"/>
              </w:rPr>
              <w:t xml:space="preserve">». </w:t>
            </w:r>
          </w:p>
          <w:p w:rsidR="007B1BE1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Учебная цель: </w:t>
            </w:r>
          </w:p>
          <w:p w:rsidR="007B1BE1" w:rsidRPr="005C741F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04" w:type="dxa"/>
            <w:shd w:val="clear" w:color="auto" w:fill="FFFFFF"/>
          </w:tcPr>
          <w:p w:rsidR="007B1BE1" w:rsidRPr="005C741F" w:rsidRDefault="007B1BE1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C741F">
              <w:rPr>
                <w:rFonts w:ascii="Times New Roman" w:hAnsi="Times New Roman"/>
                <w:bCs/>
              </w:rPr>
              <w:t>11 марта</w:t>
            </w:r>
          </w:p>
        </w:tc>
        <w:tc>
          <w:tcPr>
            <w:tcW w:w="1984" w:type="dxa"/>
            <w:shd w:val="clear" w:color="auto" w:fill="FFFFFF"/>
          </w:tcPr>
          <w:p w:rsidR="007B1BE1" w:rsidRPr="005C741F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</w:tcPr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Начальник</w:t>
            </w:r>
          </w:p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Воякин В.А.</w:t>
            </w:r>
          </w:p>
          <w:p w:rsidR="007B1BE1" w:rsidRPr="00D2051A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hyperlink r:id="rId16" w:history="1">
              <w:r w:rsidRPr="00D2051A">
                <w:rPr>
                  <w:rStyle w:val="a3"/>
                  <w:rFonts w:ascii="Times New Roman" w:hAnsi="Times New Roman"/>
                  <w:color w:val="auto"/>
                  <w:u w:val="none"/>
                </w:rPr>
                <w:t>8 (495) 544-97-37</w:t>
              </w:r>
            </w:hyperlink>
          </w:p>
        </w:tc>
        <w:tc>
          <w:tcPr>
            <w:tcW w:w="1917" w:type="dxa"/>
            <w:shd w:val="clear" w:color="auto" w:fill="FFFFFF"/>
          </w:tcPr>
          <w:p w:rsidR="007B1BE1" w:rsidRPr="005C741F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объектовое звено МОСЧС,</w:t>
            </w:r>
          </w:p>
          <w:p w:rsidR="007B1BE1" w:rsidRPr="005C741F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(до </w:t>
            </w:r>
            <w:r w:rsidRPr="005C741F">
              <w:rPr>
                <w:rFonts w:ascii="Times New Roman" w:hAnsi="Times New Roman"/>
              </w:rPr>
              <w:t>10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1BE1" w:rsidRPr="002F2BCC" w:rsidTr="004D67F5">
        <w:trPr>
          <w:tblHeader/>
          <w:jc w:val="center"/>
        </w:trPr>
        <w:tc>
          <w:tcPr>
            <w:tcW w:w="567" w:type="dxa"/>
            <w:shd w:val="clear" w:color="auto" w:fill="FFFFFF"/>
          </w:tcPr>
          <w:p w:rsidR="007B1BE1" w:rsidRPr="005C741F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7B1BE1" w:rsidRPr="008009D9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B1BE1" w:rsidRPr="005C741F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Штабная тренировка с ГБПОУ МО «Пушкинский </w:t>
            </w:r>
            <w:proofErr w:type="spellStart"/>
            <w:proofErr w:type="gramStart"/>
            <w:r w:rsidRPr="005C741F">
              <w:rPr>
                <w:rFonts w:ascii="Times New Roman" w:hAnsi="Times New Roman"/>
              </w:rPr>
              <w:t>лесо-технический</w:t>
            </w:r>
            <w:proofErr w:type="spellEnd"/>
            <w:proofErr w:type="gramEnd"/>
            <w:r w:rsidRPr="005C741F">
              <w:rPr>
                <w:rFonts w:ascii="Times New Roman" w:hAnsi="Times New Roman"/>
              </w:rPr>
              <w:t xml:space="preserve"> техникум»: «</w:t>
            </w:r>
            <w:r w:rsidRPr="008473DB">
              <w:rPr>
                <w:rFonts w:ascii="Times New Roman" w:hAnsi="Times New Roman"/>
              </w:rPr>
              <w:t xml:space="preserve">Действия органов управления </w:t>
            </w:r>
            <w:r w:rsidRPr="005C741F">
              <w:rPr>
                <w:rFonts w:ascii="Times New Roman" w:hAnsi="Times New Roman"/>
              </w:rPr>
              <w:t xml:space="preserve">сил и средств объектового звена  </w:t>
            </w:r>
            <w:r>
              <w:rPr>
                <w:rFonts w:ascii="Times New Roman" w:hAnsi="Times New Roman"/>
              </w:rPr>
              <w:t>МО</w:t>
            </w:r>
            <w:r w:rsidRPr="005C741F">
              <w:rPr>
                <w:rFonts w:ascii="Times New Roman" w:hAnsi="Times New Roman"/>
              </w:rPr>
              <w:t>СЧС при ликвидации</w:t>
            </w:r>
            <w:r w:rsidRPr="008473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ЧС</w:t>
            </w:r>
            <w:r w:rsidRPr="008473DB">
              <w:rPr>
                <w:rFonts w:ascii="Times New Roman" w:hAnsi="Times New Roman"/>
              </w:rPr>
              <w:t xml:space="preserve"> на потенциально-опасном объекте</w:t>
            </w:r>
            <w:r w:rsidRPr="005C741F">
              <w:rPr>
                <w:rFonts w:ascii="Times New Roman" w:hAnsi="Times New Roman"/>
              </w:rPr>
              <w:t>».</w:t>
            </w:r>
          </w:p>
          <w:p w:rsidR="007B1BE1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Учебная цель: </w:t>
            </w:r>
          </w:p>
          <w:p w:rsidR="007B1BE1" w:rsidRPr="005C741F" w:rsidRDefault="007B1BE1" w:rsidP="007B1BE1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04" w:type="dxa"/>
            <w:shd w:val="clear" w:color="auto" w:fill="FFFFFF"/>
          </w:tcPr>
          <w:p w:rsidR="007B1BE1" w:rsidRPr="005C741F" w:rsidRDefault="007B1BE1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C741F">
              <w:rPr>
                <w:rFonts w:ascii="Times New Roman" w:hAnsi="Times New Roman"/>
                <w:bCs/>
              </w:rPr>
              <w:t>18 марта</w:t>
            </w:r>
          </w:p>
        </w:tc>
        <w:tc>
          <w:tcPr>
            <w:tcW w:w="1984" w:type="dxa"/>
            <w:shd w:val="clear" w:color="auto" w:fill="FFFFFF"/>
          </w:tcPr>
          <w:p w:rsidR="007B1BE1" w:rsidRPr="005C741F" w:rsidRDefault="007B1BE1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</w:tcPr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Директор</w:t>
            </w:r>
          </w:p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Печенежский П.Б.</w:t>
            </w:r>
          </w:p>
          <w:p w:rsidR="007B1BE1" w:rsidRPr="005C741F" w:rsidRDefault="007B1BE1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Style w:val="husertel"/>
                <w:rFonts w:ascii="Times New Roman" w:hAnsi="Times New Roman"/>
              </w:rPr>
              <w:t xml:space="preserve">7 (495) </w:t>
            </w:r>
            <w:r w:rsidRPr="005C741F">
              <w:rPr>
                <w:rFonts w:ascii="Times New Roman" w:hAnsi="Times New Roman"/>
              </w:rPr>
              <w:t>993-43-22</w:t>
            </w:r>
          </w:p>
        </w:tc>
        <w:tc>
          <w:tcPr>
            <w:tcW w:w="1917" w:type="dxa"/>
            <w:shd w:val="clear" w:color="auto" w:fill="FFFFFF"/>
          </w:tcPr>
          <w:p w:rsidR="007B1BE1" w:rsidRPr="005C741F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объектовое звено МОСЧС,</w:t>
            </w:r>
          </w:p>
          <w:p w:rsidR="007B1BE1" w:rsidRPr="005C741F" w:rsidRDefault="007B1BE1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C741F">
              <w:rPr>
                <w:rFonts w:ascii="Times New Roman" w:hAnsi="Times New Roman"/>
              </w:rPr>
              <w:t>до 10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2F2BCC" w:rsidTr="004D67F5">
        <w:trPr>
          <w:tblHeader/>
          <w:jc w:val="center"/>
        </w:trPr>
        <w:tc>
          <w:tcPr>
            <w:tcW w:w="567" w:type="dxa"/>
            <w:shd w:val="clear" w:color="auto" w:fill="FFFFFF"/>
          </w:tcPr>
          <w:p w:rsidR="004D67F5" w:rsidRPr="005C741F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4D67F5" w:rsidRPr="008009D9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8009D9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5C741F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Командно-штабное учение с органами управления Пушкинского городского звена  Московской областной системы предупреждения и ликвидации чрезвычайных ситуаций по теме:</w:t>
            </w:r>
          </w:p>
          <w:p w:rsidR="004D67F5" w:rsidRPr="005C741F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«Действия  органов управления, сил и средств по предупреждению и ликвидации лесных и торфяных  пожаров на территории </w:t>
            </w:r>
          </w:p>
        </w:tc>
        <w:tc>
          <w:tcPr>
            <w:tcW w:w="1304" w:type="dxa"/>
            <w:shd w:val="clear" w:color="auto" w:fill="FFFFFF"/>
          </w:tcPr>
          <w:p w:rsidR="004D67F5" w:rsidRPr="005C741F" w:rsidRDefault="004D67F5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C741F">
              <w:rPr>
                <w:rFonts w:ascii="Times New Roman" w:hAnsi="Times New Roman"/>
                <w:bCs/>
              </w:rPr>
              <w:t>14 апреля</w:t>
            </w:r>
          </w:p>
        </w:tc>
        <w:tc>
          <w:tcPr>
            <w:tcW w:w="1984" w:type="dxa"/>
            <w:shd w:val="clear" w:color="auto" w:fill="FFFFFF"/>
          </w:tcPr>
          <w:p w:rsidR="004D67F5" w:rsidRPr="005C741F" w:rsidRDefault="004D67F5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78" w:type="dxa"/>
            <w:shd w:val="clear" w:color="auto" w:fill="FFFFFF"/>
          </w:tcPr>
          <w:p w:rsidR="004D67F5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Председатель КЧС и ОПБ Пушкинского </w:t>
            </w:r>
            <w:r>
              <w:rPr>
                <w:rFonts w:ascii="Times New Roman" w:hAnsi="Times New Roman"/>
              </w:rPr>
              <w:t>городского округа</w:t>
            </w:r>
            <w:r w:rsidRPr="005C741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Перцев М.Ф.</w:t>
            </w:r>
          </w:p>
          <w:p w:rsidR="004D67F5" w:rsidRPr="00033322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033322">
              <w:rPr>
                <w:rFonts w:ascii="Times New Roman" w:hAnsi="Times New Roman"/>
              </w:rPr>
              <w:t>8 (495) 993-42-86</w:t>
            </w:r>
          </w:p>
        </w:tc>
        <w:tc>
          <w:tcPr>
            <w:tcW w:w="1917" w:type="dxa"/>
            <w:shd w:val="clear" w:color="auto" w:fill="FFFFFF"/>
          </w:tcPr>
          <w:p w:rsidR="004D67F5" w:rsidRPr="005C741F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Пушкинское районное звено МОСЧС,            </w:t>
            </w:r>
            <w:r>
              <w:rPr>
                <w:rFonts w:ascii="Times New Roman" w:hAnsi="Times New Roman"/>
              </w:rPr>
              <w:t>(</w:t>
            </w:r>
            <w:r w:rsidRPr="005C741F">
              <w:rPr>
                <w:rFonts w:ascii="Times New Roman" w:hAnsi="Times New Roman"/>
              </w:rPr>
              <w:t>50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2F2BCC" w:rsidTr="007B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D67F5" w:rsidRPr="002F2BCC" w:rsidTr="007B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4D67F5" w:rsidRDefault="004D67F5" w:rsidP="004D67F5">
            <w:pPr>
              <w:widowControl/>
              <w:spacing w:line="223" w:lineRule="auto"/>
              <w:ind w:left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5B6CFF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Default="004D67F5" w:rsidP="005B6CFF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Пушкинского городского округа в летний пожароопасный период 2020 года»</w:t>
            </w:r>
          </w:p>
          <w:p w:rsidR="004D67F5" w:rsidRDefault="004D67F5" w:rsidP="005B6CFF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Учебная цель: </w:t>
            </w:r>
          </w:p>
          <w:p w:rsidR="004D67F5" w:rsidRPr="005C741F" w:rsidRDefault="004D67F5" w:rsidP="005B6CFF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Совершенствование работы по привлечению сил и средств Пушкинского городского звена  Московской областной системы предупреждения и ликвидации чрезвычайных ситуаций.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5B6CFF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5B6CFF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033322" w:rsidRDefault="004D67F5" w:rsidP="005B6CFF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5B6CFF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7E6E84" w:rsidTr="004D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C741F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7E6E84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Командно-штабное учение с ФГБНУ «</w:t>
            </w:r>
            <w:proofErr w:type="spellStart"/>
            <w:r w:rsidRPr="005C741F">
              <w:rPr>
                <w:rFonts w:ascii="Times New Roman" w:hAnsi="Times New Roman"/>
              </w:rPr>
              <w:t>ВНИИплеменного</w:t>
            </w:r>
            <w:proofErr w:type="spellEnd"/>
            <w:r w:rsidRPr="005C741F">
              <w:rPr>
                <w:rFonts w:ascii="Times New Roman" w:hAnsi="Times New Roman"/>
              </w:rPr>
              <w:t xml:space="preserve"> дела»  по теме: «Действия  органов управления, сил и средств объекта при ликвидации последствий ЧС на коммунально-энергетических сетях»</w:t>
            </w:r>
          </w:p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Учебная цель: </w:t>
            </w:r>
          </w:p>
          <w:p w:rsidR="004D67F5" w:rsidRPr="005C741F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Совершенствование работы </w:t>
            </w:r>
            <w:r>
              <w:rPr>
                <w:rFonts w:ascii="Times New Roman" w:hAnsi="Times New Roman"/>
              </w:rPr>
              <w:t xml:space="preserve">органов управления </w:t>
            </w:r>
            <w:r w:rsidRPr="005C741F">
              <w:rPr>
                <w:rFonts w:ascii="Times New Roman" w:hAnsi="Times New Roman"/>
              </w:rPr>
              <w:t>руководителей, КЧС и персонала объекта при выполнении мероприятий по ликвидации ЧС и обеспечении АСДНР.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C741F" w:rsidRDefault="004D67F5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C741F">
              <w:rPr>
                <w:rFonts w:ascii="Times New Roman" w:hAnsi="Times New Roman"/>
                <w:bCs/>
              </w:rPr>
              <w:t>20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C741F" w:rsidRDefault="004D67F5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Председатель</w:t>
            </w:r>
          </w:p>
          <w:p w:rsidR="004D67F5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proofErr w:type="spellStart"/>
            <w:r w:rsidRPr="005C741F">
              <w:rPr>
                <w:rFonts w:ascii="Times New Roman" w:hAnsi="Times New Roman"/>
              </w:rPr>
              <w:t>КЧСиОПБ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67F5" w:rsidRPr="005C741F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proofErr w:type="spellStart"/>
            <w:r w:rsidRPr="005C741F">
              <w:rPr>
                <w:rFonts w:ascii="Times New Roman" w:hAnsi="Times New Roman"/>
              </w:rPr>
              <w:t>Ганченков</w:t>
            </w:r>
            <w:proofErr w:type="spellEnd"/>
            <w:r w:rsidRPr="005C741F">
              <w:rPr>
                <w:rFonts w:ascii="Times New Roman" w:hAnsi="Times New Roman"/>
              </w:rPr>
              <w:t xml:space="preserve"> В.И.                8 967 069-23-33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C741F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объектовое звено МОСЧС,               </w:t>
            </w:r>
            <w:r>
              <w:rPr>
                <w:rFonts w:ascii="Times New Roman" w:hAnsi="Times New Roman"/>
              </w:rPr>
              <w:t>(</w:t>
            </w:r>
            <w:r w:rsidRPr="005C741F">
              <w:rPr>
                <w:rFonts w:ascii="Times New Roman" w:hAnsi="Times New Roman"/>
              </w:rPr>
              <w:t>10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7E6E84" w:rsidTr="004D6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C741F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Штабная тренировка с ГБУВ Московской области «Территориальное ветеринарное управление № 2» - «Пушкинская ветстанция»  по теме:     «Организация работы органов управления ГО при переводе гражданской обороны в степени готовности».</w:t>
            </w:r>
          </w:p>
          <w:p w:rsidR="004D67F5" w:rsidRPr="005C741F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D5A26">
              <w:rPr>
                <w:rFonts w:ascii="Times New Roman" w:hAnsi="Times New Roman"/>
                <w:bCs/>
              </w:rPr>
              <w:t>13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Главный</w:t>
            </w:r>
          </w:p>
          <w:p w:rsidR="004D67F5" w:rsidRPr="005D5A26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ветеринарный врач </w:t>
            </w:r>
            <w:proofErr w:type="spellStart"/>
            <w:r w:rsidRPr="005D5A26">
              <w:rPr>
                <w:rFonts w:ascii="Times New Roman" w:hAnsi="Times New Roman"/>
              </w:rPr>
              <w:t>Бадаев</w:t>
            </w:r>
            <w:proofErr w:type="spellEnd"/>
            <w:r w:rsidRPr="005D5A26">
              <w:rPr>
                <w:rFonts w:ascii="Times New Roman" w:hAnsi="Times New Roman"/>
              </w:rPr>
              <w:t xml:space="preserve"> Ю.Е.</w:t>
            </w:r>
          </w:p>
          <w:p w:rsidR="004D67F5" w:rsidRPr="005D5A26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8 (496) 542 82 36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объектовое звено МОСЧС,               </w:t>
            </w:r>
            <w:r>
              <w:rPr>
                <w:rFonts w:ascii="Times New Roman" w:hAnsi="Times New Roman"/>
              </w:rPr>
              <w:t>(1</w:t>
            </w:r>
            <w:r w:rsidRPr="005D5A26">
              <w:rPr>
                <w:rFonts w:ascii="Times New Roman" w:hAnsi="Times New Roman"/>
              </w:rPr>
              <w:t>5 чел.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C741F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D67F5" w:rsidRDefault="004D67F5"/>
    <w:tbl>
      <w:tblPr>
        <w:tblW w:w="15554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71"/>
        <w:gridCol w:w="3827"/>
        <w:gridCol w:w="1304"/>
        <w:gridCol w:w="1984"/>
        <w:gridCol w:w="2478"/>
        <w:gridCol w:w="1917"/>
        <w:gridCol w:w="1606"/>
      </w:tblGrid>
      <w:tr w:rsidR="004D67F5" w:rsidRPr="007E6E84" w:rsidTr="005B6CFF"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D67F5" w:rsidRPr="005969F4" w:rsidTr="007B1BE1"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4D67F5" w:rsidRDefault="004D67F5" w:rsidP="004D67F5">
            <w:pPr>
              <w:widowControl/>
              <w:spacing w:before="40" w:line="20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Учебная цель: </w:t>
            </w:r>
          </w:p>
          <w:p w:rsidR="004D67F5" w:rsidRPr="005D5A26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Совершенствование работы органов управления ГОЧС и персонала объекта при выполнении мероприятий ГО </w:t>
            </w:r>
            <w:r>
              <w:rPr>
                <w:rFonts w:ascii="Times New Roman" w:hAnsi="Times New Roman"/>
              </w:rPr>
              <w:t xml:space="preserve">при </w:t>
            </w:r>
            <w:r w:rsidRPr="005D5A26">
              <w:rPr>
                <w:rFonts w:ascii="Times New Roman" w:hAnsi="Times New Roman"/>
              </w:rPr>
              <w:t>перевод</w:t>
            </w:r>
            <w:r>
              <w:rPr>
                <w:rFonts w:ascii="Times New Roman" w:hAnsi="Times New Roman"/>
              </w:rPr>
              <w:t>е</w:t>
            </w:r>
            <w:r w:rsidRPr="005D5A26">
              <w:rPr>
                <w:rFonts w:ascii="Times New Roman" w:hAnsi="Times New Roman"/>
              </w:rPr>
              <w:t xml:space="preserve"> в степени готовности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Pr="005D5A26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5969F4" w:rsidTr="004D67F5"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0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5D5A26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7F5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Штабная тренировка:</w:t>
            </w:r>
            <w:r w:rsidRPr="005D5A26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с </w:t>
            </w:r>
            <w:r w:rsidRPr="005D5A26">
              <w:rPr>
                <w:rFonts w:ascii="Times New Roman" w:hAnsi="Times New Roman"/>
                <w:spacing w:val="-2"/>
              </w:rPr>
              <w:t>АО «ЛВЗ «Топаз»</w:t>
            </w:r>
            <w:r>
              <w:rPr>
                <w:rFonts w:ascii="Times New Roman" w:hAnsi="Times New Roman"/>
                <w:spacing w:val="-2"/>
              </w:rPr>
              <w:t xml:space="preserve"> по теме: </w:t>
            </w:r>
            <w:r w:rsidRPr="005D5A26">
              <w:rPr>
                <w:rFonts w:ascii="Times New Roman" w:hAnsi="Times New Roman"/>
              </w:rPr>
              <w:t>«Действия  органов управления, КЧС и ОПБ и персонала при возникновении аварии на опасном производственном объекте»</w:t>
            </w:r>
            <w:r w:rsidRPr="005C741F">
              <w:rPr>
                <w:rFonts w:ascii="Times New Roman" w:hAnsi="Times New Roman"/>
              </w:rPr>
              <w:t xml:space="preserve"> </w:t>
            </w:r>
          </w:p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Учебная цель: </w:t>
            </w:r>
          </w:p>
          <w:p w:rsidR="004D67F5" w:rsidRPr="005D5A26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Совершенствование работы </w:t>
            </w:r>
            <w:r>
              <w:rPr>
                <w:rFonts w:ascii="Times New Roman" w:hAnsi="Times New Roman"/>
              </w:rPr>
              <w:t>органов управления</w:t>
            </w:r>
            <w:r w:rsidRPr="005C741F">
              <w:rPr>
                <w:rFonts w:ascii="Times New Roman" w:hAnsi="Times New Roman"/>
              </w:rPr>
              <w:t>, КЧС</w:t>
            </w:r>
            <w:r>
              <w:rPr>
                <w:rFonts w:ascii="Times New Roman" w:hAnsi="Times New Roman"/>
              </w:rPr>
              <w:t xml:space="preserve"> и ОПБ,</w:t>
            </w:r>
            <w:r w:rsidRPr="005C741F">
              <w:rPr>
                <w:rFonts w:ascii="Times New Roman" w:hAnsi="Times New Roman"/>
              </w:rPr>
              <w:t xml:space="preserve"> персонала объекта при выполнении мероприятий по ликвидации ЧС и обеспечении АСДНР.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5D5A26">
              <w:rPr>
                <w:rFonts w:ascii="Times New Roman" w:hAnsi="Times New Roman"/>
                <w:bCs/>
              </w:rPr>
              <w:t>29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hd w:val="clear" w:color="auto" w:fill="FFFFFF"/>
              <w:spacing w:line="223" w:lineRule="auto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объектовый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Технический менеджер</w:t>
            </w:r>
            <w:r w:rsidRPr="005D5A26">
              <w:rPr>
                <w:rFonts w:ascii="Times New Roman" w:hAnsi="Times New Roman"/>
              </w:rPr>
              <w:br/>
              <w:t xml:space="preserve">Денисов В.Н. </w:t>
            </w:r>
            <w:r w:rsidRPr="005D5A26">
              <w:rPr>
                <w:rFonts w:ascii="Times New Roman" w:hAnsi="Times New Roman"/>
              </w:rPr>
              <w:br/>
              <w:t>8 (495) 993-51-61                   (</w:t>
            </w:r>
            <w:proofErr w:type="spellStart"/>
            <w:r w:rsidRPr="005D5A26">
              <w:rPr>
                <w:rFonts w:ascii="Times New Roman" w:hAnsi="Times New Roman"/>
              </w:rPr>
              <w:t>доб</w:t>
            </w:r>
            <w:proofErr w:type="spellEnd"/>
            <w:r w:rsidRPr="005D5A26">
              <w:rPr>
                <w:rFonts w:ascii="Times New Roman" w:hAnsi="Times New Roman"/>
              </w:rPr>
              <w:t>. 398)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5D5A26">
              <w:rPr>
                <w:rFonts w:ascii="Times New Roman" w:hAnsi="Times New Roman"/>
              </w:rPr>
              <w:t>КЧС и ОПБ объекта, объектовое звено МОСЧС,                  (15 чел.)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5969F4" w:rsidTr="004D67F5"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0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ED6236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eastAsia="Times New Roman" w:hAnsi="Times New Roman"/>
                <w:b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Default="004D67F5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A71B4">
              <w:rPr>
                <w:rFonts w:ascii="Times New Roman" w:eastAsia="Times New Roman" w:hAnsi="Times New Roman"/>
              </w:rPr>
              <w:t xml:space="preserve">Командно-штабное учение с </w:t>
            </w:r>
            <w:r w:rsidRPr="008A71B4">
              <w:rPr>
                <w:rFonts w:ascii="Times New Roman" w:eastAsia="Times New Roman" w:hAnsi="Times New Roman"/>
                <w:bCs/>
              </w:rPr>
              <w:t xml:space="preserve">ГБУЗ </w:t>
            </w:r>
            <w:r w:rsidRPr="008A71B4">
              <w:rPr>
                <w:rFonts w:ascii="Times New Roman" w:hAnsi="Times New Roman"/>
              </w:rPr>
              <w:t xml:space="preserve">Московской области </w:t>
            </w:r>
            <w:r w:rsidRPr="008A71B4">
              <w:rPr>
                <w:rFonts w:ascii="Times New Roman" w:eastAsia="Times New Roman" w:hAnsi="Times New Roman"/>
                <w:bCs/>
              </w:rPr>
              <w:t xml:space="preserve">«Московская областная больница им. профессора В.Н Розанова » по теме: </w:t>
            </w:r>
            <w:r w:rsidRPr="008A71B4">
              <w:rPr>
                <w:rFonts w:ascii="Times New Roman" w:eastAsia="Times New Roman" w:hAnsi="Times New Roman"/>
              </w:rPr>
              <w:t>«</w:t>
            </w:r>
            <w:r w:rsidRPr="008A71B4">
              <w:rPr>
                <w:rFonts w:ascii="Times New Roman" w:hAnsi="Times New Roman"/>
              </w:rPr>
              <w:t xml:space="preserve">Организация работы органов управления ГО </w:t>
            </w:r>
            <w:r>
              <w:rPr>
                <w:rFonts w:ascii="Times New Roman" w:hAnsi="Times New Roman"/>
              </w:rPr>
              <w:t xml:space="preserve">объекта </w:t>
            </w:r>
            <w:r w:rsidRPr="008A71B4">
              <w:rPr>
                <w:rFonts w:ascii="Times New Roman" w:hAnsi="Times New Roman"/>
              </w:rPr>
              <w:t>при пр</w:t>
            </w:r>
            <w:r>
              <w:rPr>
                <w:rFonts w:ascii="Times New Roman" w:hAnsi="Times New Roman"/>
              </w:rPr>
              <w:t>иведении в степени готовности ГО</w:t>
            </w:r>
            <w:r w:rsidRPr="008A71B4">
              <w:rPr>
                <w:rFonts w:ascii="Times New Roman" w:eastAsia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Учебная цель:</w:t>
            </w:r>
          </w:p>
          <w:p w:rsidR="004D67F5" w:rsidRPr="008A71B4" w:rsidRDefault="004D67F5" w:rsidP="004D67F5">
            <w:pPr>
              <w:spacing w:before="40" w:line="223" w:lineRule="auto"/>
              <w:jc w:val="both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Совершенствование работы </w:t>
            </w:r>
            <w:r>
              <w:rPr>
                <w:rFonts w:ascii="Times New Roman" w:hAnsi="Times New Roman"/>
              </w:rPr>
              <w:t>органов управления ГО,</w:t>
            </w:r>
            <w:r w:rsidRPr="005C741F">
              <w:rPr>
                <w:rFonts w:ascii="Times New Roman" w:hAnsi="Times New Roman"/>
              </w:rPr>
              <w:t xml:space="preserve"> персонала объекта при выполнении мероприятий </w:t>
            </w:r>
            <w:r>
              <w:rPr>
                <w:rFonts w:ascii="Times New Roman" w:hAnsi="Times New Roman"/>
              </w:rPr>
              <w:t>ГО</w:t>
            </w:r>
            <w:r w:rsidRPr="005C741F">
              <w:rPr>
                <w:rFonts w:ascii="Times New Roman" w:hAnsi="Times New Roman"/>
              </w:rPr>
              <w:t>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</w:rPr>
              <w:t>17 июня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  <w:bCs/>
              </w:rPr>
              <w:t>Главный врач</w:t>
            </w:r>
          </w:p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  <w:bCs/>
              </w:rPr>
              <w:t>Мануйлов В.М.</w:t>
            </w:r>
          </w:p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</w:rPr>
              <w:t>8 (495) 993-31-47</w:t>
            </w:r>
          </w:p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hAnsi="Times New Roman"/>
                <w:shd w:val="clear" w:color="auto" w:fill="FFFFFF"/>
              </w:rPr>
              <w:t>8 (496) 535-07-07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hAnsi="Times New Roman"/>
              </w:rPr>
              <w:t>КЧС и ОПБ объекта, объектовое звено МОСЧС,                  (15 чел.)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7F5" w:rsidRPr="00ED6236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B1BE1" w:rsidRDefault="007B1BE1" w:rsidP="007B1BE1"/>
    <w:p w:rsidR="007B1BE1" w:rsidRDefault="007B1BE1" w:rsidP="007B1BE1"/>
    <w:tbl>
      <w:tblPr>
        <w:tblW w:w="15554" w:type="dxa"/>
        <w:jc w:val="center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871"/>
        <w:gridCol w:w="3827"/>
        <w:gridCol w:w="1304"/>
        <w:gridCol w:w="1984"/>
        <w:gridCol w:w="2478"/>
        <w:gridCol w:w="1917"/>
        <w:gridCol w:w="1606"/>
      </w:tblGrid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B1BE1" w:rsidRPr="005969F4" w:rsidTr="004D67F5">
        <w:trPr>
          <w:tblHeader/>
          <w:jc w:val="center"/>
        </w:trPr>
        <w:tc>
          <w:tcPr>
            <w:tcW w:w="567" w:type="dxa"/>
            <w:shd w:val="clear" w:color="auto" w:fill="FFFFFF"/>
          </w:tcPr>
          <w:p w:rsidR="007B1BE1" w:rsidRPr="005D5A26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0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7B1BE1" w:rsidRPr="008009D9" w:rsidRDefault="007B1BE1" w:rsidP="004D67F5">
            <w:pPr>
              <w:spacing w:before="40" w:line="220" w:lineRule="exact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7908B4" w:rsidRDefault="007B1BE1" w:rsidP="004D67F5">
            <w:pPr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B1BE1" w:rsidRDefault="007B1BE1" w:rsidP="004D67F5">
            <w:pPr>
              <w:spacing w:line="223" w:lineRule="auto"/>
              <w:jc w:val="both"/>
              <w:rPr>
                <w:rFonts w:ascii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Штабная тренировка </w:t>
            </w:r>
            <w:r w:rsidRPr="00894796">
              <w:rPr>
                <w:rFonts w:ascii="Times New Roman" w:eastAsia="Times New Roman" w:hAnsi="Times New Roman"/>
              </w:rPr>
              <w:t xml:space="preserve">с </w:t>
            </w:r>
            <w:r w:rsidRPr="00894796">
              <w:rPr>
                <w:rFonts w:ascii="Times New Roman" w:hAnsi="Times New Roman"/>
                <w:spacing w:val="-4"/>
              </w:rPr>
              <w:t>ГБУ Московской области «Московский областной архивный центр»</w:t>
            </w:r>
            <w:r>
              <w:rPr>
                <w:rFonts w:ascii="Times New Roman" w:hAnsi="Times New Roman"/>
                <w:spacing w:val="-4"/>
              </w:rPr>
              <w:t xml:space="preserve"> по теме: </w:t>
            </w:r>
            <w:r w:rsidRPr="00894796">
              <w:rPr>
                <w:rFonts w:ascii="Times New Roman" w:eastAsia="Times New Roman" w:hAnsi="Times New Roman"/>
              </w:rPr>
              <w:t xml:space="preserve">«Организация защиты населения и объекта в результате </w:t>
            </w:r>
            <w:r>
              <w:rPr>
                <w:rFonts w:ascii="Times New Roman" w:eastAsia="Times New Roman" w:hAnsi="Times New Roman"/>
              </w:rPr>
              <w:t>возникновения ЧС (</w:t>
            </w:r>
            <w:r w:rsidRPr="00894796">
              <w:rPr>
                <w:rFonts w:ascii="Times New Roman" w:eastAsia="Times New Roman" w:hAnsi="Times New Roman"/>
              </w:rPr>
              <w:t>стихийного бедствия</w:t>
            </w:r>
            <w:r>
              <w:rPr>
                <w:rFonts w:ascii="Times New Roman" w:eastAsia="Times New Roman" w:hAnsi="Times New Roman"/>
              </w:rPr>
              <w:t>)</w:t>
            </w:r>
            <w:r w:rsidRPr="00894796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B1BE1" w:rsidRDefault="007B1BE1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Учебная цель:</w:t>
            </w:r>
          </w:p>
          <w:p w:rsidR="007B1BE1" w:rsidRPr="00894796" w:rsidRDefault="007B1BE1" w:rsidP="004D67F5">
            <w:pPr>
              <w:spacing w:before="40" w:line="223" w:lineRule="auto"/>
              <w:jc w:val="both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</w:rPr>
              <w:t xml:space="preserve">Совершенствование работы </w:t>
            </w:r>
            <w:r>
              <w:rPr>
                <w:rFonts w:ascii="Times New Roman" w:hAnsi="Times New Roman"/>
              </w:rPr>
              <w:t>органов управления</w:t>
            </w:r>
            <w:r w:rsidRPr="005C741F">
              <w:rPr>
                <w:rFonts w:ascii="Times New Roman" w:hAnsi="Times New Roman"/>
              </w:rPr>
              <w:t>, КЧС</w:t>
            </w:r>
            <w:r>
              <w:rPr>
                <w:rFonts w:ascii="Times New Roman" w:hAnsi="Times New Roman"/>
              </w:rPr>
              <w:t xml:space="preserve"> и ОПБ,</w:t>
            </w:r>
            <w:r w:rsidRPr="005C741F">
              <w:rPr>
                <w:rFonts w:ascii="Times New Roman" w:hAnsi="Times New Roman"/>
              </w:rPr>
              <w:t xml:space="preserve"> персонала объекта при выполнении мероприятий по ликвидации ЧС и обеспечении АСДНР.</w:t>
            </w:r>
          </w:p>
        </w:tc>
        <w:tc>
          <w:tcPr>
            <w:tcW w:w="1304" w:type="dxa"/>
            <w:shd w:val="clear" w:color="auto" w:fill="FFFFFF"/>
          </w:tcPr>
          <w:p w:rsidR="007B1BE1" w:rsidRPr="008A71B4" w:rsidRDefault="007B1BE1" w:rsidP="004D67F5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8A71B4">
              <w:rPr>
                <w:rFonts w:ascii="Times New Roman" w:eastAsia="Times New Roman" w:hAnsi="Times New Roman"/>
              </w:rPr>
              <w:t>23 июня</w:t>
            </w:r>
          </w:p>
        </w:tc>
        <w:tc>
          <w:tcPr>
            <w:tcW w:w="1984" w:type="dxa"/>
            <w:shd w:val="clear" w:color="auto" w:fill="FFFFFF"/>
          </w:tcPr>
          <w:p w:rsidR="007B1BE1" w:rsidRPr="00CE090B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CE090B">
              <w:rPr>
                <w:rFonts w:ascii="Times New Roman" w:eastAsia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</w:tcPr>
          <w:p w:rsidR="007B1BE1" w:rsidRPr="006114EF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6114EF">
              <w:rPr>
                <w:rFonts w:ascii="Times New Roman" w:eastAsia="Times New Roman" w:hAnsi="Times New Roman"/>
              </w:rPr>
              <w:t>Директор</w:t>
            </w:r>
          </w:p>
          <w:p w:rsidR="007B1BE1" w:rsidRPr="00CE090B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6114EF">
              <w:rPr>
                <w:rFonts w:ascii="Times New Roman" w:eastAsia="Times New Roman" w:hAnsi="Times New Roman"/>
              </w:rPr>
              <w:t>Любина Т.И.</w:t>
            </w:r>
            <w:r w:rsidRPr="006114EF">
              <w:rPr>
                <w:rFonts w:ascii="Times New Roman" w:eastAsia="Times New Roman" w:hAnsi="Times New Roman"/>
              </w:rPr>
              <w:br/>
              <w:t xml:space="preserve">8 </w:t>
            </w:r>
            <w:r w:rsidRPr="006114EF">
              <w:rPr>
                <w:rStyle w:val="phone"/>
                <w:rFonts w:ascii="Times New Roman" w:hAnsi="Times New Roman"/>
              </w:rPr>
              <w:t>(496) 580-06-33</w:t>
            </w:r>
          </w:p>
        </w:tc>
        <w:tc>
          <w:tcPr>
            <w:tcW w:w="1917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КЧС и ОПБ объекта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F2BCC">
              <w:rPr>
                <w:rFonts w:ascii="Times New Roman" w:eastAsia="Times New Roman" w:hAnsi="Times New Roman"/>
              </w:rPr>
              <w:t>о</w:t>
            </w:r>
            <w:proofErr w:type="gramEnd"/>
            <w:r w:rsidRPr="002F2BCC">
              <w:rPr>
                <w:rFonts w:ascii="Times New Roman" w:eastAsia="Times New Roman" w:hAnsi="Times New Roman"/>
              </w:rPr>
              <w:t>бъектовое звено МОСЧС</w:t>
            </w:r>
            <w:r w:rsidRPr="002F2BCC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(</w:t>
            </w:r>
            <w:r w:rsidRPr="002F2BCC">
              <w:rPr>
                <w:rFonts w:ascii="Times New Roman" w:eastAsia="Times New Roman" w:hAnsi="Times New Roman"/>
              </w:rPr>
              <w:t xml:space="preserve">до </w:t>
            </w:r>
            <w:r>
              <w:rPr>
                <w:rFonts w:ascii="Times New Roman" w:eastAsia="Times New Roman" w:hAnsi="Times New Roman"/>
              </w:rPr>
              <w:t>1</w:t>
            </w:r>
            <w:r w:rsidRPr="002F2BCC">
              <w:rPr>
                <w:rFonts w:ascii="Times New Roman" w:eastAsia="Times New Roman" w:hAnsi="Times New Roman"/>
              </w:rPr>
              <w:t>5 чел.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1BE1" w:rsidRPr="005969F4" w:rsidTr="004D67F5">
        <w:trPr>
          <w:trHeight w:val="1137"/>
          <w:tblHeader/>
          <w:jc w:val="center"/>
        </w:trPr>
        <w:tc>
          <w:tcPr>
            <w:tcW w:w="567" w:type="dxa"/>
            <w:shd w:val="clear" w:color="auto" w:fill="FFFFFF"/>
          </w:tcPr>
          <w:p w:rsidR="007B1BE1" w:rsidRPr="005D5A26" w:rsidRDefault="007B1BE1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0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7B1BE1" w:rsidRPr="008009D9" w:rsidRDefault="007B1BE1" w:rsidP="004D67F5">
            <w:pPr>
              <w:spacing w:before="40" w:line="220" w:lineRule="exact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7B1BE1" w:rsidRPr="007908B4" w:rsidRDefault="007B1BE1" w:rsidP="004D67F5">
            <w:pPr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</w:tcPr>
          <w:p w:rsidR="007B1BE1" w:rsidRDefault="007B1BE1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94796">
              <w:rPr>
                <w:rFonts w:ascii="Times New Roman" w:eastAsia="Times New Roman" w:hAnsi="Times New Roman"/>
              </w:rPr>
              <w:t xml:space="preserve">Командно-штабное учение с Пушкинским филиалом </w:t>
            </w:r>
            <w:r w:rsidRPr="00894796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894796">
              <w:rPr>
                <w:rFonts w:ascii="Times New Roman" w:hAnsi="Times New Roman"/>
              </w:rPr>
              <w:t>теплоэнерго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94796">
              <w:rPr>
                <w:rFonts w:ascii="Times New Roman" w:hAnsi="Times New Roman"/>
              </w:rPr>
              <w:t xml:space="preserve">Московской области» по теме: </w:t>
            </w:r>
            <w:r w:rsidRPr="00894796">
              <w:rPr>
                <w:rFonts w:ascii="Times New Roman" w:eastAsia="Times New Roman" w:hAnsi="Times New Roman"/>
              </w:rPr>
              <w:t>«</w:t>
            </w:r>
            <w:r w:rsidRPr="00894796">
              <w:rPr>
                <w:rFonts w:ascii="Times New Roman" w:hAnsi="Times New Roman"/>
              </w:rPr>
              <w:t>Действия органов управления, сил и средств ГОЧС при ликвидации последствий аварии на сетях теплоснабжения в период аномально низких температур</w:t>
            </w:r>
            <w:r w:rsidRPr="00894796">
              <w:rPr>
                <w:rFonts w:ascii="Times New Roman" w:eastAsia="Times New Roman" w:hAnsi="Times New Roman"/>
              </w:rPr>
              <w:t>»</w:t>
            </w:r>
          </w:p>
          <w:p w:rsidR="007B1BE1" w:rsidRDefault="007B1BE1" w:rsidP="004D67F5">
            <w:pPr>
              <w:spacing w:before="40" w:line="223" w:lineRule="auto"/>
              <w:jc w:val="both"/>
              <w:rPr>
                <w:rFonts w:ascii="Times New Roman" w:hAnsi="Times New Roman"/>
              </w:rPr>
            </w:pPr>
            <w:r w:rsidRPr="005C741F">
              <w:rPr>
                <w:rFonts w:ascii="Times New Roman" w:hAnsi="Times New Roman"/>
              </w:rPr>
              <w:t>Учебная цель:</w:t>
            </w:r>
          </w:p>
          <w:p w:rsidR="007B1BE1" w:rsidRPr="00894796" w:rsidRDefault="007B1BE1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8473DB">
              <w:rPr>
                <w:rFonts w:ascii="Times New Roman" w:eastAsia="Times New Roman" w:hAnsi="Times New Roman"/>
              </w:rPr>
              <w:t>овершенствование работы руководителей, КЧС и персонала объекта при выполнении мероприятий при возникновении ЧС и обеспечении АСДНР.</w:t>
            </w:r>
          </w:p>
        </w:tc>
        <w:tc>
          <w:tcPr>
            <w:tcW w:w="1304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сентября</w:t>
            </w:r>
          </w:p>
        </w:tc>
        <w:tc>
          <w:tcPr>
            <w:tcW w:w="1984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</w:tcPr>
          <w:p w:rsidR="007B1BE1" w:rsidRPr="00033322" w:rsidRDefault="007B1BE1" w:rsidP="004D67F5">
            <w:pPr>
              <w:pStyle w:val="ab"/>
              <w:spacing w:before="40" w:beforeAutospacing="0" w:after="0" w:afterAutospacing="0" w:line="223" w:lineRule="auto"/>
              <w:jc w:val="center"/>
            </w:pPr>
            <w:r w:rsidRPr="00033322">
              <w:t>Директор</w:t>
            </w:r>
          </w:p>
          <w:p w:rsidR="007B1BE1" w:rsidRPr="00033322" w:rsidRDefault="007B1BE1" w:rsidP="004D67F5">
            <w:pPr>
              <w:pStyle w:val="ab"/>
              <w:spacing w:before="40" w:beforeAutospacing="0" w:after="0" w:afterAutospacing="0" w:line="223" w:lineRule="auto"/>
              <w:jc w:val="center"/>
            </w:pPr>
            <w:r w:rsidRPr="00033322">
              <w:t>Калинин С.В.</w:t>
            </w:r>
          </w:p>
          <w:p w:rsidR="007B1BE1" w:rsidRPr="00033322" w:rsidRDefault="007B1BE1" w:rsidP="004D67F5">
            <w:pPr>
              <w:spacing w:line="223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8 </w:t>
            </w:r>
            <w:r w:rsidRPr="00033322">
              <w:rPr>
                <w:rFonts w:ascii="Times New Roman" w:hAnsi="Times New Roman"/>
                <w:spacing w:val="-4"/>
              </w:rPr>
              <w:t>(495) 993-38-70</w:t>
            </w:r>
          </w:p>
          <w:p w:rsidR="007B1BE1" w:rsidRPr="00D963B1" w:rsidRDefault="007B1BE1" w:rsidP="004D67F5">
            <w:pPr>
              <w:pStyle w:val="ab"/>
              <w:spacing w:before="40" w:beforeAutospacing="0" w:after="0" w:afterAutospacing="0" w:line="223" w:lineRule="auto"/>
              <w:jc w:val="center"/>
            </w:pPr>
            <w:r>
              <w:rPr>
                <w:spacing w:val="-4"/>
              </w:rPr>
              <w:t xml:space="preserve">8 </w:t>
            </w:r>
            <w:r w:rsidRPr="00033322">
              <w:rPr>
                <w:spacing w:val="-4"/>
              </w:rPr>
              <w:t>(496) 535-38-70</w:t>
            </w:r>
          </w:p>
        </w:tc>
        <w:tc>
          <w:tcPr>
            <w:tcW w:w="1917" w:type="dxa"/>
            <w:shd w:val="clear" w:color="auto" w:fill="FFFFFF"/>
          </w:tcPr>
          <w:p w:rsidR="007B1BE1" w:rsidRPr="00D963B1" w:rsidRDefault="002B18EE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="007B1BE1" w:rsidRPr="00D963B1">
              <w:rPr>
                <w:rFonts w:ascii="Times New Roman" w:eastAsia="Times New Roman" w:hAnsi="Times New Roman"/>
              </w:rPr>
              <w:t xml:space="preserve">объектовое звено МОСЧС                </w:t>
            </w:r>
            <w:proofErr w:type="gramStart"/>
            <w:r w:rsidR="007B1BE1">
              <w:rPr>
                <w:rFonts w:ascii="Times New Roman" w:eastAsia="Times New Roman" w:hAnsi="Times New Roman"/>
              </w:rPr>
              <w:t>(</w:t>
            </w:r>
            <w:r w:rsidR="007B1BE1" w:rsidRPr="00D963B1">
              <w:rPr>
                <w:rFonts w:ascii="Times New Roman" w:eastAsia="Times New Roman" w:hAnsi="Times New Roman"/>
              </w:rPr>
              <w:t xml:space="preserve"> </w:t>
            </w:r>
            <w:proofErr w:type="gramEnd"/>
            <w:r w:rsidR="007B1BE1" w:rsidRPr="00D963B1">
              <w:rPr>
                <w:rFonts w:ascii="Times New Roman" w:eastAsia="Times New Roman" w:hAnsi="Times New Roman"/>
              </w:rPr>
              <w:t>до 15 чел.</w:t>
            </w:r>
            <w:r w:rsidR="007B1BE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7B1BE1" w:rsidRPr="002F2BCC" w:rsidRDefault="007B1BE1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5969F4" w:rsidTr="004D67F5">
        <w:trPr>
          <w:trHeight w:val="1137"/>
          <w:tblHeader/>
          <w:jc w:val="center"/>
        </w:trPr>
        <w:tc>
          <w:tcPr>
            <w:tcW w:w="567" w:type="dxa"/>
            <w:shd w:val="clear" w:color="auto" w:fill="FFFFFF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00" w:lineRule="exact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8009D9" w:rsidRDefault="004D67F5" w:rsidP="004D67F5">
            <w:pPr>
              <w:spacing w:before="40" w:line="220" w:lineRule="exact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</w:tcPr>
          <w:p w:rsidR="004D67F5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Штабная тренировка</w:t>
            </w:r>
            <w:r w:rsidRPr="00894796">
              <w:rPr>
                <w:rFonts w:ascii="Times New Roman" w:eastAsia="Times New Roman" w:hAnsi="Times New Roman"/>
              </w:rPr>
              <w:t xml:space="preserve"> </w:t>
            </w:r>
            <w:r w:rsidRPr="008473DB">
              <w:rPr>
                <w:rFonts w:ascii="Times New Roman" w:eastAsia="Times New Roman" w:hAnsi="Times New Roman"/>
              </w:rPr>
              <w:t xml:space="preserve">с </w:t>
            </w:r>
            <w:r>
              <w:rPr>
                <w:rFonts w:ascii="Times New Roman" w:eastAsia="Times New Roman" w:hAnsi="Times New Roman"/>
              </w:rPr>
              <w:t xml:space="preserve">                   </w:t>
            </w:r>
            <w:r w:rsidRPr="008473DB">
              <w:rPr>
                <w:rFonts w:ascii="Times New Roman" w:eastAsia="Times New Roman" w:hAnsi="Times New Roman"/>
                <w:bCs/>
              </w:rPr>
              <w:t>ОАО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8473DB">
              <w:rPr>
                <w:rFonts w:ascii="Times New Roman" w:eastAsia="Times New Roman" w:hAnsi="Times New Roman"/>
                <w:bCs/>
              </w:rPr>
              <w:t>«Пушкинский завод»</w:t>
            </w:r>
            <w:r w:rsidRPr="008473DB">
              <w:rPr>
                <w:rFonts w:ascii="Times New Roman" w:eastAsia="Times New Roman" w:hAnsi="Times New Roman"/>
              </w:rPr>
              <w:t xml:space="preserve">: «Действия должностных лиц  при ликвидации аварии на пожароопасном объекте». </w:t>
            </w:r>
          </w:p>
          <w:p w:rsidR="004D67F5" w:rsidRPr="00894796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04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ind w:left="-113" w:right="-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сентября</w:t>
            </w:r>
          </w:p>
        </w:tc>
        <w:tc>
          <w:tcPr>
            <w:tcW w:w="1984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</w:tcPr>
          <w:p w:rsidR="004D67F5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Генеральный</w:t>
            </w:r>
          </w:p>
          <w:p w:rsidR="004D67F5" w:rsidRPr="002F2BCC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директор</w:t>
            </w:r>
            <w:r w:rsidRPr="002F2BCC">
              <w:rPr>
                <w:rFonts w:ascii="Times New Roman" w:eastAsia="Times New Roman" w:hAnsi="Times New Roman"/>
              </w:rPr>
              <w:br/>
              <w:t>Перепелица</w:t>
            </w:r>
            <w:r>
              <w:rPr>
                <w:rFonts w:ascii="Times New Roman" w:eastAsia="Times New Roman" w:hAnsi="Times New Roman"/>
              </w:rPr>
              <w:t xml:space="preserve"> В.В.</w:t>
            </w:r>
          </w:p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8 (495) 993-46-46</w:t>
            </w:r>
          </w:p>
        </w:tc>
        <w:tc>
          <w:tcPr>
            <w:tcW w:w="1917" w:type="dxa"/>
            <w:shd w:val="clear" w:color="auto" w:fill="FFFFFF"/>
          </w:tcPr>
          <w:p w:rsidR="004D67F5" w:rsidRPr="002F2BCC" w:rsidRDefault="002B18EE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="004D67F5" w:rsidRPr="002F2BCC">
              <w:rPr>
                <w:rFonts w:ascii="Times New Roman" w:eastAsia="Times New Roman" w:hAnsi="Times New Roman"/>
              </w:rPr>
              <w:t>объектовое звено МОСЧС</w:t>
            </w:r>
            <w:r w:rsidR="004D67F5" w:rsidRPr="002F2BCC">
              <w:rPr>
                <w:rFonts w:ascii="Times New Roman" w:eastAsia="Times New Roman" w:hAnsi="Times New Roman"/>
              </w:rPr>
              <w:br/>
            </w:r>
            <w:r w:rsidR="004D67F5">
              <w:rPr>
                <w:rFonts w:ascii="Times New Roman" w:eastAsia="Times New Roman" w:hAnsi="Times New Roman"/>
              </w:rPr>
              <w:t>(д</w:t>
            </w:r>
            <w:r w:rsidR="004D67F5" w:rsidRPr="002F2BCC">
              <w:rPr>
                <w:rFonts w:ascii="Times New Roman" w:eastAsia="Times New Roman" w:hAnsi="Times New Roman"/>
              </w:rPr>
              <w:t xml:space="preserve">о </w:t>
            </w:r>
            <w:r w:rsidR="004D67F5">
              <w:rPr>
                <w:rFonts w:ascii="Times New Roman" w:eastAsia="Times New Roman" w:hAnsi="Times New Roman"/>
              </w:rPr>
              <w:t>10</w:t>
            </w:r>
            <w:r w:rsidR="004D67F5" w:rsidRPr="002F2BCC">
              <w:rPr>
                <w:rFonts w:ascii="Times New Roman" w:eastAsia="Times New Roman" w:hAnsi="Times New Roman"/>
              </w:rPr>
              <w:t xml:space="preserve"> чел.</w:t>
            </w:r>
            <w:r w:rsidR="004D67F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B1BE1" w:rsidRDefault="007B1BE1" w:rsidP="007B1BE1"/>
    <w:p w:rsidR="007B1BE1" w:rsidRDefault="007B1BE1" w:rsidP="007B1BE1"/>
    <w:tbl>
      <w:tblPr>
        <w:tblW w:w="15554" w:type="dxa"/>
        <w:jc w:val="center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871"/>
        <w:gridCol w:w="3827"/>
        <w:gridCol w:w="1304"/>
        <w:gridCol w:w="1984"/>
        <w:gridCol w:w="2478"/>
        <w:gridCol w:w="1917"/>
        <w:gridCol w:w="1606"/>
      </w:tblGrid>
      <w:tr w:rsidR="004D67F5" w:rsidRPr="005969F4" w:rsidTr="007B1BE1">
        <w:trPr>
          <w:trHeight w:val="170"/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D67F5" w:rsidRPr="005969F4" w:rsidTr="004D67F5">
        <w:trPr>
          <w:trHeight w:val="1471"/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widowControl/>
              <w:spacing w:before="40" w:line="223" w:lineRule="auto"/>
              <w:ind w:left="2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7908B4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Учебная цель: </w:t>
            </w:r>
          </w:p>
          <w:p w:rsidR="004D67F5" w:rsidRPr="008473DB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>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ind w:left="-113" w:right="-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06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7908B4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8473DB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Командно-штабное учение с </w:t>
            </w:r>
            <w:r w:rsidRPr="008473DB">
              <w:rPr>
                <w:rFonts w:ascii="Times New Roman" w:eastAsia="Times New Roman" w:hAnsi="Times New Roman"/>
                <w:bCs/>
              </w:rPr>
              <w:t>МУП «Пушкинская электросеть»</w:t>
            </w:r>
            <w:r w:rsidRPr="008473DB">
              <w:rPr>
                <w:rFonts w:ascii="Times New Roman" w:eastAsia="Times New Roman" w:hAnsi="Times New Roman"/>
              </w:rPr>
              <w:t>: «</w:t>
            </w:r>
            <w:r w:rsidRPr="008473DB">
              <w:rPr>
                <w:rFonts w:ascii="Times New Roman" w:hAnsi="Times New Roman"/>
              </w:rPr>
              <w:t xml:space="preserve">Действия органов управления, сил и средств ГОЧС при ликвидации последствий аварии на сетях электроснабжения при возникновении </w:t>
            </w:r>
            <w:r w:rsidRPr="008473DB">
              <w:rPr>
                <w:rFonts w:ascii="Times New Roman" w:eastAsia="Times New Roman" w:hAnsi="Times New Roman"/>
              </w:rPr>
              <w:t>ЧС</w:t>
            </w:r>
            <w:r w:rsidRPr="008473DB">
              <w:rPr>
                <w:rFonts w:ascii="Times New Roman" w:hAnsi="Times New Roman"/>
              </w:rPr>
              <w:t xml:space="preserve"> (ледяной дождь)</w:t>
            </w:r>
            <w:r w:rsidRPr="008473DB">
              <w:rPr>
                <w:rFonts w:ascii="Times New Roman" w:eastAsia="Times New Roman" w:hAnsi="Times New Roman"/>
              </w:rPr>
              <w:t>.</w:t>
            </w:r>
          </w:p>
          <w:p w:rsidR="004D67F5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Учебная цель: </w:t>
            </w:r>
          </w:p>
          <w:p w:rsidR="004D67F5" w:rsidRPr="008473DB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>Совершенствование работы руководителей, КЧС и персонала объекта при</w:t>
            </w:r>
            <w:r>
              <w:rPr>
                <w:rFonts w:ascii="Times New Roman" w:eastAsia="Times New Roman" w:hAnsi="Times New Roman"/>
              </w:rPr>
              <w:t xml:space="preserve"> возникновении ЧС (организация и выполнение </w:t>
            </w:r>
            <w:r w:rsidRPr="008473DB">
              <w:rPr>
                <w:rFonts w:ascii="Times New Roman" w:eastAsia="Times New Roman" w:hAnsi="Times New Roman"/>
              </w:rPr>
              <w:t xml:space="preserve">мероприятий </w:t>
            </w:r>
            <w:r>
              <w:rPr>
                <w:rFonts w:ascii="Times New Roman" w:eastAsia="Times New Roman" w:hAnsi="Times New Roman"/>
              </w:rPr>
              <w:t xml:space="preserve">по ликвидации </w:t>
            </w:r>
            <w:r w:rsidRPr="008473DB">
              <w:rPr>
                <w:rFonts w:ascii="Times New Roman" w:eastAsia="Times New Roman" w:hAnsi="Times New Roman"/>
              </w:rPr>
              <w:t>ЧС, обеспечении АСДНР</w:t>
            </w:r>
            <w:r>
              <w:rPr>
                <w:rFonts w:ascii="Times New Roman" w:eastAsia="Times New Roman" w:hAnsi="Times New Roman"/>
              </w:rPr>
              <w:t>)</w:t>
            </w:r>
            <w:r w:rsidRPr="008473D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D963B1" w:rsidRDefault="004D67F5" w:rsidP="004D67F5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D963B1">
              <w:rPr>
                <w:rFonts w:ascii="Times New Roman" w:eastAsia="Times New Roman" w:hAnsi="Times New Roman"/>
              </w:rPr>
              <w:t>14 октября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CE090B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CE090B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CE090B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CE090B">
              <w:rPr>
                <w:rFonts w:ascii="Times New Roman" w:eastAsia="Times New Roman" w:hAnsi="Times New Roman"/>
              </w:rPr>
              <w:t>Директор</w:t>
            </w:r>
          </w:p>
          <w:p w:rsidR="004D67F5" w:rsidRPr="00CE090B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341E22">
              <w:rPr>
                <w:rFonts w:ascii="Times New Roman" w:hAnsi="Times New Roman"/>
              </w:rPr>
              <w:t>Никитин</w:t>
            </w:r>
            <w:r>
              <w:rPr>
                <w:rFonts w:ascii="Times New Roman" w:hAnsi="Times New Roman"/>
              </w:rPr>
              <w:t xml:space="preserve"> С.А.</w:t>
            </w:r>
          </w:p>
          <w:p w:rsidR="004D67F5" w:rsidRPr="00CE090B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CE090B">
              <w:rPr>
                <w:rFonts w:ascii="Times New Roman" w:eastAsia="Times New Roman" w:hAnsi="Times New Roman"/>
              </w:rPr>
              <w:t>8 (495) 993-50-03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2F2BCC" w:rsidRDefault="002B18EE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Pr="002F2BCC">
              <w:rPr>
                <w:rFonts w:ascii="Times New Roman" w:eastAsia="Times New Roman" w:hAnsi="Times New Roman"/>
              </w:rPr>
              <w:t xml:space="preserve">объектовое звено </w:t>
            </w:r>
            <w:r w:rsidR="004D67F5" w:rsidRPr="002F2BCC">
              <w:rPr>
                <w:rFonts w:ascii="Times New Roman" w:eastAsia="Times New Roman" w:hAnsi="Times New Roman"/>
              </w:rPr>
              <w:t xml:space="preserve">МОСЧС,                </w:t>
            </w:r>
            <w:r w:rsidR="004D67F5">
              <w:rPr>
                <w:rFonts w:ascii="Times New Roman" w:eastAsia="Times New Roman" w:hAnsi="Times New Roman"/>
              </w:rPr>
              <w:t>(</w:t>
            </w:r>
            <w:r w:rsidR="004D67F5" w:rsidRPr="002F2BCC">
              <w:rPr>
                <w:rFonts w:ascii="Times New Roman" w:eastAsia="Times New Roman" w:hAnsi="Times New Roman"/>
              </w:rPr>
              <w:t>до 10 чел.</w:t>
            </w:r>
            <w:r w:rsidR="004D67F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06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4D67F5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4D67F5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eastAsia="Times New Roman" w:hAnsi="Times New Roman"/>
              </w:rPr>
              <w:t>Штабная тренировка с                       ЛПУ Санаторий «Правда»: «</w:t>
            </w:r>
            <w:r w:rsidRPr="004D67F5">
              <w:rPr>
                <w:rFonts w:ascii="Times New Roman" w:hAnsi="Times New Roman"/>
              </w:rPr>
              <w:t>Действия нештатных аварийно-спасательных формирований по приведению защитного сооружения в готовность к приему укрываемых</w:t>
            </w:r>
            <w:r w:rsidRPr="004D67F5">
              <w:rPr>
                <w:rFonts w:ascii="Times New Roman" w:eastAsia="Times New Roman" w:hAnsi="Times New Roman"/>
              </w:rPr>
              <w:t xml:space="preserve">». </w:t>
            </w:r>
          </w:p>
          <w:p w:rsidR="004D67F5" w:rsidRPr="004D67F5" w:rsidRDefault="004D67F5" w:rsidP="004D67F5">
            <w:pPr>
              <w:spacing w:before="40" w:line="223" w:lineRule="auto"/>
              <w:jc w:val="both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eastAsia="Times New Roman" w:hAnsi="Times New Roman"/>
              </w:rPr>
              <w:t xml:space="preserve">Учебная цель: </w:t>
            </w:r>
          </w:p>
          <w:p w:rsidR="004D67F5" w:rsidRPr="004D67F5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eastAsia="Times New Roman" w:hAnsi="Times New Roman"/>
              </w:rPr>
              <w:t>Совершенствование работы руководителей, КЧС и персонала объекта при возникновении ЧС (организация и выполнение мероприятий по ликвидации ЧС, обеспечении АСДНР).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line="223" w:lineRule="auto"/>
              <w:ind w:left="-113" w:right="-113"/>
              <w:jc w:val="center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eastAsia="Times New Roman" w:hAnsi="Times New Roman"/>
              </w:rPr>
              <w:t>20 октября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eastAsia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D67F5">
              <w:rPr>
                <w:rFonts w:ascii="Times New Roman" w:hAnsi="Times New Roman"/>
              </w:rPr>
              <w:t>Директор</w:t>
            </w:r>
          </w:p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hAnsi="Times New Roman"/>
              </w:rPr>
            </w:pPr>
            <w:hyperlink r:id="rId17" w:history="1">
              <w:proofErr w:type="spellStart"/>
              <w:r w:rsidRPr="004D67F5">
                <w:rPr>
                  <w:rStyle w:val="a3"/>
                  <w:rFonts w:ascii="Times New Roman" w:hAnsi="Times New Roman"/>
                  <w:color w:val="auto"/>
                  <w:u w:val="none"/>
                </w:rPr>
                <w:t>Байбиков</w:t>
              </w:r>
              <w:proofErr w:type="spellEnd"/>
              <w:r w:rsidRPr="004D67F5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З.Ф.</w:t>
              </w:r>
            </w:hyperlink>
          </w:p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4D67F5">
              <w:rPr>
                <w:rFonts w:ascii="Times New Roman" w:hAnsi="Times New Roman"/>
              </w:rPr>
              <w:t>8(495) 993-35-22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4D67F5" w:rsidRDefault="002B18EE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Pr="002F2BCC">
              <w:rPr>
                <w:rFonts w:ascii="Times New Roman" w:eastAsia="Times New Roman" w:hAnsi="Times New Roman"/>
              </w:rPr>
              <w:t>объектовое звено</w:t>
            </w:r>
            <w:r w:rsidR="004D67F5" w:rsidRPr="004D67F5">
              <w:rPr>
                <w:rFonts w:ascii="Times New Roman" w:eastAsia="Times New Roman" w:hAnsi="Times New Roman"/>
              </w:rPr>
              <w:t xml:space="preserve"> МОСЧС,               (до 10 чел.)</w:t>
            </w:r>
          </w:p>
        </w:tc>
        <w:tc>
          <w:tcPr>
            <w:tcW w:w="1606" w:type="dxa"/>
            <w:shd w:val="clear" w:color="auto" w:fill="FFFFFF"/>
          </w:tcPr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B1BE1" w:rsidRDefault="007B1BE1" w:rsidP="007B1BE1"/>
    <w:tbl>
      <w:tblPr>
        <w:tblW w:w="15554" w:type="dxa"/>
        <w:jc w:val="center"/>
        <w:tblInd w:w="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871"/>
        <w:gridCol w:w="3827"/>
        <w:gridCol w:w="1304"/>
        <w:gridCol w:w="1984"/>
        <w:gridCol w:w="2478"/>
        <w:gridCol w:w="1917"/>
        <w:gridCol w:w="1606"/>
      </w:tblGrid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иципальное</w:t>
            </w: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проводит (по плану), воинское звание, Ф.И.О., телефон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4D67F5" w:rsidRPr="002F2BCC" w:rsidRDefault="004D67F5" w:rsidP="005B6CFF">
            <w:pPr>
              <w:spacing w:line="223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2BCC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5969F4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eastAsia="Times New Roman" w:hAnsi="Times New Roman"/>
                <w:b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</w:tcPr>
          <w:p w:rsidR="004D67F5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94796">
              <w:rPr>
                <w:rFonts w:ascii="Times New Roman" w:eastAsia="Times New Roman" w:hAnsi="Times New Roman"/>
              </w:rPr>
              <w:t>Командно-штабное учение с</w:t>
            </w:r>
            <w:r w:rsidRPr="00894796">
              <w:rPr>
                <w:rFonts w:ascii="Times New Roman" w:hAnsi="Times New Roman"/>
              </w:rPr>
              <w:t xml:space="preserve"> Филиалом МУП «Межрайонный Щелковский Водоканал» - «Водоканал Пушкинского района» по теме: </w:t>
            </w:r>
            <w:r w:rsidRPr="00894796">
              <w:rPr>
                <w:rFonts w:ascii="Times New Roman" w:eastAsia="Times New Roman" w:hAnsi="Times New Roman"/>
              </w:rPr>
              <w:t>«</w:t>
            </w:r>
            <w:r w:rsidRPr="00894796">
              <w:rPr>
                <w:rFonts w:ascii="Times New Roman" w:hAnsi="Times New Roman"/>
              </w:rPr>
              <w:t>Действия органов управления, сил и средств ГОЧС при ликвидации последствий аварии на сетях теплоснабжения в период аномально низких температур</w:t>
            </w:r>
            <w:r w:rsidRPr="00894796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>.</w:t>
            </w:r>
            <w:r w:rsidRPr="008473DB">
              <w:rPr>
                <w:rFonts w:ascii="Times New Roman" w:eastAsia="Times New Roman" w:hAnsi="Times New Roman"/>
              </w:rPr>
              <w:t xml:space="preserve"> </w:t>
            </w:r>
          </w:p>
          <w:p w:rsidR="004D67F5" w:rsidRDefault="004D67F5" w:rsidP="004D67F5">
            <w:pPr>
              <w:spacing w:before="40"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Учебная цель: </w:t>
            </w:r>
          </w:p>
          <w:p w:rsidR="004D67F5" w:rsidRPr="00894796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>Совершенствование работы руководителей, КЧС и персонала объекта при</w:t>
            </w:r>
            <w:r>
              <w:rPr>
                <w:rFonts w:ascii="Times New Roman" w:eastAsia="Times New Roman" w:hAnsi="Times New Roman"/>
              </w:rPr>
              <w:t xml:space="preserve"> возникновении ЧС (организация и выполнение </w:t>
            </w:r>
            <w:r w:rsidRPr="008473DB">
              <w:rPr>
                <w:rFonts w:ascii="Times New Roman" w:eastAsia="Times New Roman" w:hAnsi="Times New Roman"/>
              </w:rPr>
              <w:t xml:space="preserve">мероприятий </w:t>
            </w:r>
            <w:r>
              <w:rPr>
                <w:rFonts w:ascii="Times New Roman" w:eastAsia="Times New Roman" w:hAnsi="Times New Roman"/>
              </w:rPr>
              <w:t xml:space="preserve">по ликвидации </w:t>
            </w:r>
            <w:r w:rsidRPr="008473DB">
              <w:rPr>
                <w:rFonts w:ascii="Times New Roman" w:eastAsia="Times New Roman" w:hAnsi="Times New Roman"/>
              </w:rPr>
              <w:t>ЧС, обеспечении АСДНР</w:t>
            </w:r>
            <w:r>
              <w:rPr>
                <w:rFonts w:ascii="Times New Roman" w:eastAsia="Times New Roman" w:hAnsi="Times New Roman"/>
              </w:rPr>
              <w:t>)</w:t>
            </w:r>
            <w:r w:rsidRPr="008473D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</w:rPr>
              <w:t>14 ноября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7067AC" w:rsidRDefault="004D67F5" w:rsidP="004D67F5">
            <w:pPr>
              <w:spacing w:before="40" w:line="223" w:lineRule="auto"/>
              <w:jc w:val="center"/>
              <w:rPr>
                <w:rFonts w:ascii="Times New Roman" w:eastAsia="Times New Roman" w:hAnsi="Times New Roman"/>
              </w:rPr>
            </w:pPr>
            <w:r w:rsidRPr="007067AC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pStyle w:val="ab"/>
              <w:spacing w:before="0" w:beforeAutospacing="0" w:after="0" w:afterAutospacing="0" w:line="223" w:lineRule="auto"/>
              <w:jc w:val="center"/>
            </w:pPr>
            <w:r w:rsidRPr="004D67F5">
              <w:t>Зам. директора Колосов И.В.</w:t>
            </w:r>
          </w:p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4D67F5">
              <w:rPr>
                <w:rFonts w:ascii="Times New Roman" w:hAnsi="Times New Roman" w:cs="Times New Roman"/>
              </w:rPr>
              <w:t>8 (496) 532 09 05</w:t>
            </w:r>
          </w:p>
          <w:p w:rsidR="004D67F5" w:rsidRPr="004D67F5" w:rsidRDefault="004D67F5" w:rsidP="004D67F5">
            <w:pPr>
              <w:pStyle w:val="ab"/>
              <w:spacing w:before="0" w:beforeAutospacing="0" w:after="0" w:afterAutospacing="0" w:line="223" w:lineRule="auto"/>
              <w:jc w:val="center"/>
            </w:pPr>
            <w:r w:rsidRPr="004D67F5">
              <w:t>8 903 708 28 82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4D67F5" w:rsidRDefault="002B18EE" w:rsidP="004D67F5">
            <w:pPr>
              <w:spacing w:before="4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Pr="002F2BCC">
              <w:rPr>
                <w:rFonts w:ascii="Times New Roman" w:eastAsia="Times New Roman" w:hAnsi="Times New Roman"/>
              </w:rPr>
              <w:t xml:space="preserve">объектовое звено </w:t>
            </w:r>
            <w:r w:rsidR="004D67F5" w:rsidRPr="004D67F5">
              <w:rPr>
                <w:rFonts w:ascii="Times New Roman" w:eastAsia="Times New Roman" w:hAnsi="Times New Roman" w:cs="Times New Roman"/>
              </w:rPr>
              <w:t>МОСЧС,             (до 15 чел.)</w:t>
            </w:r>
          </w:p>
        </w:tc>
        <w:tc>
          <w:tcPr>
            <w:tcW w:w="1606" w:type="dxa"/>
            <w:shd w:val="clear" w:color="auto" w:fill="FFFFFF"/>
          </w:tcPr>
          <w:p w:rsidR="004D67F5" w:rsidRPr="005969F4" w:rsidRDefault="004D67F5" w:rsidP="004D67F5">
            <w:pPr>
              <w:tabs>
                <w:tab w:val="left" w:pos="7513"/>
                <w:tab w:val="left" w:pos="8473"/>
                <w:tab w:val="left" w:pos="9433"/>
              </w:tabs>
              <w:spacing w:before="40" w:line="223" w:lineRule="auto"/>
              <w:ind w:left="-57" w:right="-57"/>
              <w:jc w:val="center"/>
            </w:pPr>
          </w:p>
        </w:tc>
      </w:tr>
      <w:tr w:rsidR="004D67F5" w:rsidRPr="005969F4" w:rsidTr="007B1BE1">
        <w:trPr>
          <w:tblHeader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D67F5" w:rsidRPr="005D5A26" w:rsidRDefault="004D67F5" w:rsidP="004D67F5">
            <w:pPr>
              <w:pStyle w:val="a9"/>
              <w:widowControl/>
              <w:numPr>
                <w:ilvl w:val="0"/>
                <w:numId w:val="17"/>
              </w:numPr>
              <w:spacing w:before="40" w:line="223" w:lineRule="auto"/>
              <w:ind w:left="0"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4D67F5" w:rsidRPr="008009D9" w:rsidRDefault="004D67F5" w:rsidP="004D67F5">
            <w:pPr>
              <w:spacing w:before="40" w:line="223" w:lineRule="auto"/>
              <w:ind w:left="-170" w:right="-170"/>
              <w:jc w:val="center"/>
              <w:rPr>
                <w:rFonts w:ascii="Times New Roman" w:hAnsi="Times New Roman"/>
                <w:spacing w:val="-2"/>
              </w:rPr>
            </w:pPr>
            <w:r w:rsidRPr="008009D9">
              <w:rPr>
                <w:rFonts w:ascii="Times New Roman" w:hAnsi="Times New Roman"/>
                <w:spacing w:val="-2"/>
              </w:rPr>
              <w:t>Пушкинский</w:t>
            </w:r>
          </w:p>
          <w:p w:rsidR="004D67F5" w:rsidRPr="007908B4" w:rsidRDefault="004D67F5" w:rsidP="004D67F5">
            <w:pPr>
              <w:spacing w:line="223" w:lineRule="auto"/>
              <w:ind w:left="-170" w:right="-170"/>
              <w:jc w:val="center"/>
              <w:rPr>
                <w:rFonts w:ascii="Times New Roman" w:eastAsia="Times New Roman" w:hAnsi="Times New Roman"/>
              </w:rPr>
            </w:pPr>
            <w:r w:rsidRPr="005C741F">
              <w:rPr>
                <w:rFonts w:ascii="Times New Roman" w:hAnsi="Times New Roman"/>
                <w:spacing w:val="-2"/>
              </w:rPr>
              <w:t>городской округ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67F5" w:rsidRPr="008473DB" w:rsidRDefault="004D67F5" w:rsidP="004D67F5">
            <w:pPr>
              <w:spacing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 xml:space="preserve">Штабная тренировка с </w:t>
            </w:r>
            <w:r w:rsidRPr="008473DB">
              <w:rPr>
                <w:rFonts w:ascii="Times New Roman" w:eastAsia="Times New Roman" w:hAnsi="Times New Roman"/>
                <w:bCs/>
              </w:rPr>
              <w:t>ООО «</w:t>
            </w:r>
            <w:proofErr w:type="spellStart"/>
            <w:r w:rsidRPr="008473DB">
              <w:rPr>
                <w:rFonts w:ascii="Times New Roman" w:eastAsia="Times New Roman" w:hAnsi="Times New Roman"/>
                <w:bCs/>
              </w:rPr>
              <w:t>РостАгроКомплекс</w:t>
            </w:r>
            <w:proofErr w:type="spellEnd"/>
            <w:r w:rsidRPr="008473DB">
              <w:rPr>
                <w:rFonts w:ascii="Times New Roman" w:eastAsia="Times New Roman" w:hAnsi="Times New Roman"/>
                <w:bCs/>
              </w:rPr>
              <w:t>»</w:t>
            </w:r>
            <w:r w:rsidRPr="008473DB">
              <w:rPr>
                <w:rFonts w:ascii="Times New Roman" w:eastAsia="Times New Roman" w:hAnsi="Times New Roman"/>
              </w:rPr>
              <w:t>: «Действия должностных лиц  ГО ЧС при ликвидации ЧС природного и техногенного характера».</w:t>
            </w:r>
          </w:p>
          <w:p w:rsidR="00122077" w:rsidRDefault="004D67F5" w:rsidP="004D67F5">
            <w:pPr>
              <w:spacing w:before="120" w:line="223" w:lineRule="auto"/>
              <w:jc w:val="both"/>
              <w:rPr>
                <w:rFonts w:ascii="Times New Roman" w:eastAsia="Times New Roman" w:hAnsi="Times New Roman"/>
              </w:rPr>
            </w:pPr>
            <w:r w:rsidRPr="008473DB">
              <w:rPr>
                <w:rFonts w:ascii="Times New Roman" w:eastAsia="Times New Roman" w:hAnsi="Times New Roman"/>
              </w:rPr>
              <w:t>Учебная цель</w:t>
            </w:r>
            <w:r w:rsidR="00122077">
              <w:rPr>
                <w:rFonts w:ascii="Times New Roman" w:eastAsia="Times New Roman" w:hAnsi="Times New Roman"/>
              </w:rPr>
              <w:t>:</w:t>
            </w:r>
          </w:p>
          <w:p w:rsidR="004D67F5" w:rsidRPr="008473DB" w:rsidRDefault="00122077" w:rsidP="00122077">
            <w:pPr>
              <w:spacing w:before="120" w:line="223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D67F5" w:rsidRPr="008473DB">
              <w:rPr>
                <w:rFonts w:ascii="Times New Roman" w:eastAsia="Times New Roman" w:hAnsi="Times New Roman"/>
              </w:rPr>
              <w:t>роверка реальности выполнения запланированных мероприятий.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 ноября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  <w:r w:rsidRPr="002F2BCC">
              <w:rPr>
                <w:rFonts w:ascii="Times New Roman" w:eastAsia="Times New Roman" w:hAnsi="Times New Roman"/>
              </w:rPr>
              <w:t>объектовый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4D67F5">
              <w:rPr>
                <w:rFonts w:ascii="Times New Roman" w:hAnsi="Times New Roman" w:cs="Times New Roman"/>
              </w:rPr>
              <w:t>Директор</w:t>
            </w:r>
          </w:p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4D67F5">
              <w:rPr>
                <w:rFonts w:ascii="Times New Roman" w:hAnsi="Times New Roman" w:cs="Times New Roman"/>
              </w:rPr>
              <w:t>Еремеев Б.Г.</w:t>
            </w:r>
          </w:p>
          <w:p w:rsidR="004D67F5" w:rsidRPr="004D67F5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7F5">
              <w:rPr>
                <w:rFonts w:ascii="Times New Roman" w:eastAsia="Times New Roman" w:hAnsi="Times New Roman" w:cs="Times New Roman"/>
              </w:rPr>
              <w:t>8 (495) 993-46-35</w:t>
            </w:r>
          </w:p>
        </w:tc>
        <w:tc>
          <w:tcPr>
            <w:tcW w:w="1917" w:type="dxa"/>
            <w:shd w:val="clear" w:color="auto" w:fill="FFFFFF"/>
            <w:vAlign w:val="center"/>
          </w:tcPr>
          <w:p w:rsidR="004D67F5" w:rsidRPr="004D67F5" w:rsidRDefault="002B18EE" w:rsidP="002B18EE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A26">
              <w:rPr>
                <w:rFonts w:ascii="Times New Roman" w:hAnsi="Times New Roman"/>
              </w:rPr>
              <w:t xml:space="preserve">КЧС и ОПБ объекта, </w:t>
            </w:r>
            <w:r w:rsidRPr="002F2BCC">
              <w:rPr>
                <w:rFonts w:ascii="Times New Roman" w:eastAsia="Times New Roman" w:hAnsi="Times New Roman"/>
              </w:rPr>
              <w:t xml:space="preserve">объектовое звено </w:t>
            </w:r>
            <w:r w:rsidR="004D67F5" w:rsidRPr="004D67F5">
              <w:rPr>
                <w:rFonts w:ascii="Times New Roman" w:eastAsia="Times New Roman" w:hAnsi="Times New Roman" w:cs="Times New Roman"/>
              </w:rPr>
              <w:t>МОСЧС,              (до 10 чел.)</w:t>
            </w:r>
          </w:p>
        </w:tc>
        <w:tc>
          <w:tcPr>
            <w:tcW w:w="1606" w:type="dxa"/>
            <w:shd w:val="clear" w:color="auto" w:fill="FFFFFF"/>
          </w:tcPr>
          <w:p w:rsidR="004D67F5" w:rsidRPr="002F2BCC" w:rsidRDefault="004D67F5" w:rsidP="004D67F5">
            <w:pPr>
              <w:spacing w:line="223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B1BE1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/>
        </w:rPr>
      </w:pPr>
    </w:p>
    <w:p w:rsidR="007B1BE1" w:rsidRPr="003B385B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/>
        </w:rPr>
      </w:pPr>
    </w:p>
    <w:p w:rsidR="007B1BE1" w:rsidRDefault="007B1BE1" w:rsidP="007B1BE1">
      <w:pPr>
        <w:ind w:left="8930"/>
        <w:jc w:val="right"/>
        <w:rPr>
          <w:sz w:val="22"/>
          <w:szCs w:val="22"/>
        </w:rPr>
      </w:pPr>
    </w:p>
    <w:p w:rsidR="007B1BE1" w:rsidRDefault="007B1BE1" w:rsidP="007B1BE1">
      <w:pPr>
        <w:ind w:left="8930"/>
        <w:jc w:val="right"/>
        <w:rPr>
          <w:sz w:val="22"/>
          <w:szCs w:val="22"/>
        </w:rPr>
      </w:pPr>
    </w:p>
    <w:p w:rsidR="007B1BE1" w:rsidRDefault="007B1BE1" w:rsidP="007B1BE1">
      <w:pPr>
        <w:ind w:left="8930"/>
        <w:jc w:val="right"/>
        <w:rPr>
          <w:sz w:val="22"/>
          <w:szCs w:val="22"/>
        </w:rPr>
      </w:pPr>
    </w:p>
    <w:p w:rsidR="007B1BE1" w:rsidRDefault="007B1BE1" w:rsidP="007B1BE1">
      <w:pPr>
        <w:ind w:left="8930"/>
        <w:jc w:val="right"/>
        <w:rPr>
          <w:sz w:val="22"/>
          <w:szCs w:val="22"/>
        </w:rPr>
      </w:pPr>
    </w:p>
    <w:p w:rsidR="004D67F5" w:rsidRDefault="004D67F5" w:rsidP="007B1BE1">
      <w:pPr>
        <w:ind w:left="8930"/>
        <w:jc w:val="right"/>
        <w:rPr>
          <w:sz w:val="22"/>
          <w:szCs w:val="22"/>
        </w:rPr>
      </w:pPr>
    </w:p>
    <w:p w:rsidR="004D67F5" w:rsidRDefault="004D67F5" w:rsidP="007B1BE1">
      <w:pPr>
        <w:ind w:left="8930"/>
        <w:jc w:val="right"/>
        <w:rPr>
          <w:sz w:val="22"/>
          <w:szCs w:val="22"/>
        </w:rPr>
      </w:pPr>
    </w:p>
    <w:p w:rsidR="004D67F5" w:rsidRDefault="004D67F5" w:rsidP="007B1BE1">
      <w:pPr>
        <w:ind w:left="8930"/>
        <w:jc w:val="right"/>
        <w:rPr>
          <w:sz w:val="22"/>
          <w:szCs w:val="22"/>
        </w:rPr>
      </w:pPr>
    </w:p>
    <w:p w:rsidR="007B1BE1" w:rsidRPr="004D67F5" w:rsidRDefault="007B1BE1" w:rsidP="007B1BE1">
      <w:pPr>
        <w:ind w:left="893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D67F5">
        <w:rPr>
          <w:rFonts w:ascii="Times New Roman" w:hAnsi="Times New Roman" w:cs="Times New Roman"/>
          <w:b/>
          <w:noProof/>
          <w:sz w:val="22"/>
          <w:szCs w:val="22"/>
        </w:rPr>
        <w:pict>
          <v:rect id="_x0000_s1048" style="position:absolute;left:0;text-align:left;margin-left:354.35pt;margin-top:-28.6pt;width:41.9pt;height:20.1pt;z-index:251673600" strokecolor="white"/>
        </w:pict>
      </w:r>
      <w:r w:rsidRPr="004D67F5">
        <w:rPr>
          <w:rFonts w:ascii="Times New Roman" w:hAnsi="Times New Roman" w:cs="Times New Roman"/>
          <w:sz w:val="22"/>
          <w:szCs w:val="22"/>
        </w:rPr>
        <w:t>Приложение №  3</w:t>
      </w:r>
    </w:p>
    <w:p w:rsidR="00D54934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 w:cs="Times New Roman"/>
        </w:rPr>
      </w:pPr>
      <w:r w:rsidRPr="004D67F5">
        <w:rPr>
          <w:rFonts w:ascii="Times New Roman" w:eastAsia="Times New Roman" w:hAnsi="Times New Roman" w:cs="Times New Roman"/>
        </w:rPr>
        <w:tab/>
      </w:r>
      <w:r w:rsidRPr="004D67F5">
        <w:rPr>
          <w:rFonts w:ascii="Times New Roman" w:eastAsia="Times New Roman" w:hAnsi="Times New Roman" w:cs="Times New Roman"/>
        </w:rPr>
        <w:tab/>
      </w:r>
      <w:r w:rsidRPr="004D67F5">
        <w:rPr>
          <w:rFonts w:ascii="Times New Roman" w:eastAsia="Times New Roman" w:hAnsi="Times New Roman" w:cs="Times New Roman"/>
        </w:rPr>
        <w:tab/>
        <w:t>к Плану основных мероприятий</w:t>
      </w:r>
    </w:p>
    <w:p w:rsidR="007B1BE1" w:rsidRPr="004D67F5" w:rsidRDefault="007B1BE1" w:rsidP="007B1BE1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Times New Roman" w:eastAsia="Times New Roman" w:hAnsi="Times New Roman" w:cs="Times New Roman"/>
        </w:rPr>
      </w:pPr>
      <w:r w:rsidRPr="004D67F5">
        <w:rPr>
          <w:rFonts w:ascii="Times New Roman" w:eastAsia="Times New Roman" w:hAnsi="Times New Roman" w:cs="Times New Roman"/>
        </w:rPr>
        <w:t xml:space="preserve">Пушкинского </w:t>
      </w:r>
      <w:r w:rsidR="00D54934">
        <w:rPr>
          <w:rFonts w:ascii="Times New Roman" w:eastAsia="Times New Roman" w:hAnsi="Times New Roman" w:cs="Times New Roman"/>
        </w:rPr>
        <w:t>городского округа</w:t>
      </w: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</w:rPr>
      </w:pP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</w:rPr>
      </w:pP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</w:rPr>
      </w:pPr>
      <w:r w:rsidRPr="004D67F5">
        <w:rPr>
          <w:rFonts w:ascii="Times New Roman" w:hAnsi="Times New Roman" w:cs="Times New Roman"/>
          <w:b/>
        </w:rPr>
        <w:t>ПЛАН</w:t>
      </w: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</w:rPr>
      </w:pPr>
      <w:r w:rsidRPr="004D67F5">
        <w:rPr>
          <w:rFonts w:ascii="Times New Roman" w:hAnsi="Times New Roman" w:cs="Times New Roman"/>
          <w:b/>
        </w:rPr>
        <w:t xml:space="preserve">комплектования муниципальных курсов гражданской обороны Пушкинского </w:t>
      </w:r>
      <w:r w:rsidR="00D54934">
        <w:rPr>
          <w:rFonts w:ascii="Times New Roman" w:hAnsi="Times New Roman" w:cs="Times New Roman"/>
          <w:b/>
        </w:rPr>
        <w:t>городского округа</w:t>
      </w: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67F5">
        <w:rPr>
          <w:rFonts w:ascii="Times New Roman" w:hAnsi="Times New Roman" w:cs="Times New Roman"/>
          <w:b/>
          <w:sz w:val="25"/>
          <w:szCs w:val="25"/>
        </w:rPr>
        <w:t xml:space="preserve">руководителями, должностными лицами и </w:t>
      </w:r>
      <w:proofErr w:type="gramStart"/>
      <w:r w:rsidRPr="004D67F5">
        <w:rPr>
          <w:rFonts w:ascii="Times New Roman" w:hAnsi="Times New Roman" w:cs="Times New Roman"/>
          <w:b/>
          <w:sz w:val="25"/>
          <w:szCs w:val="25"/>
        </w:rPr>
        <w:t>работниками</w:t>
      </w:r>
      <w:proofErr w:type="gramEnd"/>
      <w:r w:rsidRPr="004D67F5">
        <w:rPr>
          <w:rFonts w:ascii="Times New Roman" w:hAnsi="Times New Roman" w:cs="Times New Roman"/>
          <w:b/>
          <w:sz w:val="25"/>
          <w:szCs w:val="25"/>
        </w:rPr>
        <w:t xml:space="preserve"> уполномоченными </w:t>
      </w:r>
      <w:r w:rsidRPr="004D67F5">
        <w:rPr>
          <w:rFonts w:ascii="Times New Roman" w:eastAsia="Times New Roman" w:hAnsi="Times New Roman" w:cs="Times New Roman"/>
          <w:b/>
          <w:sz w:val="25"/>
          <w:szCs w:val="25"/>
        </w:rPr>
        <w:t>на решение задач в области гражданской обороны организаций</w:t>
      </w:r>
      <w:r w:rsidRPr="004D67F5">
        <w:rPr>
          <w:rFonts w:ascii="Times New Roman" w:hAnsi="Times New Roman" w:cs="Times New Roman"/>
          <w:b/>
          <w:sz w:val="25"/>
          <w:szCs w:val="25"/>
        </w:rPr>
        <w:t xml:space="preserve"> и учреждений Пушкинского городского округа Московской области</w:t>
      </w:r>
    </w:p>
    <w:p w:rsidR="007B1BE1" w:rsidRPr="004D67F5" w:rsidRDefault="007B1BE1" w:rsidP="007B1BE1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67F5">
        <w:rPr>
          <w:rFonts w:ascii="Times New Roman" w:hAnsi="Times New Roman" w:cs="Times New Roman"/>
          <w:b/>
          <w:sz w:val="25"/>
          <w:szCs w:val="25"/>
        </w:rPr>
        <w:t>на 2020 год</w:t>
      </w:r>
    </w:p>
    <w:p w:rsidR="007B1BE1" w:rsidRDefault="007B1BE1" w:rsidP="007B1BE1">
      <w:pPr>
        <w:jc w:val="center"/>
      </w:pPr>
    </w:p>
    <w:tbl>
      <w:tblPr>
        <w:tblW w:w="15326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7"/>
        <w:gridCol w:w="5359"/>
        <w:gridCol w:w="1559"/>
        <w:gridCol w:w="1276"/>
        <w:gridCol w:w="6095"/>
      </w:tblGrid>
      <w:tr w:rsidR="007B1BE1" w:rsidRPr="00C95DB1" w:rsidTr="00D54934">
        <w:trPr>
          <w:trHeight w:val="510"/>
        </w:trPr>
        <w:tc>
          <w:tcPr>
            <w:tcW w:w="1037" w:type="dxa"/>
            <w:shd w:val="clear" w:color="auto" w:fill="auto"/>
            <w:vAlign w:val="center"/>
            <w:hideMark/>
          </w:tcPr>
          <w:p w:rsidR="007B1BE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7B1BE1" w:rsidRPr="00C95DB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B1BE1" w:rsidRPr="00C95DB1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C95DB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7B1BE1" w:rsidRPr="00C95DB1" w:rsidRDefault="007B1BE1" w:rsidP="007B1BE1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7B1BE1" w:rsidRPr="00C95DB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BE1" w:rsidRPr="00C95DB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7B1BE1" w:rsidRPr="00C95DB1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7B1BE1" w:rsidRPr="00C95DB1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7B1BE1" w:rsidRPr="00C95DB1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7B1BE1" w:rsidRPr="006A4136" w:rsidTr="00D54934">
        <w:trPr>
          <w:trHeight w:val="340"/>
        </w:trPr>
        <w:tc>
          <w:tcPr>
            <w:tcW w:w="15326" w:type="dxa"/>
            <w:gridSpan w:val="5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  <w:bCs/>
              </w:rPr>
              <w:t>Руководители организаций</w:t>
            </w:r>
          </w:p>
        </w:tc>
      </w:tr>
      <w:tr w:rsidR="007B1BE1" w:rsidRPr="006A4136" w:rsidTr="00D54934">
        <w:trPr>
          <w:trHeight w:val="510"/>
        </w:trPr>
        <w:tc>
          <w:tcPr>
            <w:tcW w:w="1037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1BE1" w:rsidRPr="006A4136" w:rsidTr="00D54934">
        <w:trPr>
          <w:trHeight w:val="283"/>
        </w:trPr>
        <w:tc>
          <w:tcPr>
            <w:tcW w:w="1037" w:type="dxa"/>
            <w:vMerge w:val="restart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7B1BE1" w:rsidRPr="006A4136" w:rsidRDefault="007B1BE1" w:rsidP="007B1BE1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ГКУ МО "Пушкинский центр занятости населения"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 xml:space="preserve">"ЦДК г.п. 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Ашукино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" 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>Пушкинская детская музыкальная школа №1"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№5 г. Пушкино"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 6 г. Пушкино"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МАОУ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"Гимназия №10 г. Пушкино"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им. Героя России                           В. В. Матвеева </w:t>
            </w:r>
            <w:proofErr w:type="gramStart"/>
            <w:r w:rsidRPr="006A4136">
              <w:rPr>
                <w:rFonts w:ascii="Times New Roman" w:hAnsi="Times New Roman"/>
              </w:rPr>
              <w:t>г</w:t>
            </w:r>
            <w:proofErr w:type="gramEnd"/>
            <w:r w:rsidRPr="006A4136">
              <w:rPr>
                <w:rFonts w:ascii="Times New Roman" w:hAnsi="Times New Roman"/>
              </w:rPr>
              <w:t>.п. Лесной"</w:t>
            </w:r>
          </w:p>
        </w:tc>
      </w:tr>
      <w:tr w:rsidR="007B1BE1" w:rsidRPr="006A4136" w:rsidTr="00D54934">
        <w:trPr>
          <w:trHeight w:val="51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дошкольных образовательных организаций и их заместители по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№64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Мальвина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7B1BE1" w:rsidRPr="006A4136" w:rsidTr="00D54934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</w:tbl>
    <w:p w:rsidR="00D2051A" w:rsidRDefault="00D2051A"/>
    <w:tbl>
      <w:tblPr>
        <w:tblW w:w="15326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7"/>
        <w:gridCol w:w="5359"/>
        <w:gridCol w:w="1559"/>
        <w:gridCol w:w="1276"/>
        <w:gridCol w:w="6095"/>
      </w:tblGrid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№42"Рябинка"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№11 "Теремок""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№56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Родничек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№99 "Белочка"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№6 "Улыбка"</w:t>
            </w:r>
          </w:p>
        </w:tc>
      </w:tr>
      <w:tr w:rsidR="007B1BE1" w:rsidRPr="006A4136" w:rsidTr="00D54934">
        <w:trPr>
          <w:trHeight w:val="340"/>
        </w:trPr>
        <w:tc>
          <w:tcPr>
            <w:tcW w:w="15326" w:type="dxa"/>
            <w:gridSpan w:val="5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  <w:b/>
                <w:bCs/>
              </w:rPr>
              <w:t>Руководители и работники органов управления ГО и РСЧС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359" w:type="dxa"/>
            <w:shd w:val="clear" w:color="auto" w:fill="auto"/>
          </w:tcPr>
          <w:p w:rsidR="007B1BE1" w:rsidRPr="006A4136" w:rsidRDefault="007B1BE1" w:rsidP="00D54934">
            <w:pPr>
              <w:spacing w:line="220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(работники) структурных подразделений, уполномоченных на решение задач в области гражданской обороны, в организациях, не отнесенных к категориям по гражданской обороне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№5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№64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Мальвина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№6 "Улыбка"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№56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Родничек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№99 "Белочка"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 xml:space="preserve">"ЦДК 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г.п</w:t>
            </w:r>
            <w:proofErr w:type="gramStart"/>
            <w:r w:rsidRPr="006A4136">
              <w:rPr>
                <w:rFonts w:ascii="Times New Roman" w:eastAsia="Times New Roman" w:hAnsi="Times New Roman"/>
              </w:rPr>
              <w:t>.А</w:t>
            </w:r>
            <w:proofErr w:type="gramEnd"/>
            <w:r w:rsidRPr="006A4136">
              <w:rPr>
                <w:rFonts w:ascii="Times New Roman" w:eastAsia="Times New Roman" w:hAnsi="Times New Roman"/>
              </w:rPr>
              <w:t>шукино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" </w:t>
            </w:r>
          </w:p>
        </w:tc>
      </w:tr>
      <w:tr w:rsidR="007B1BE1" w:rsidRPr="006A4136" w:rsidTr="00D2051A">
        <w:trPr>
          <w:trHeight w:val="34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Председатели КЧС и ОПБ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№54 "Светлячок"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№11 "Теремок""</w:t>
            </w:r>
          </w:p>
        </w:tc>
      </w:tr>
    </w:tbl>
    <w:p w:rsidR="00D2051A" w:rsidRDefault="00D2051A"/>
    <w:tbl>
      <w:tblPr>
        <w:tblW w:w="15326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7"/>
        <w:gridCol w:w="5359"/>
        <w:gridCol w:w="1559"/>
        <w:gridCol w:w="1276"/>
        <w:gridCol w:w="6095"/>
      </w:tblGrid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№1 г. Пушкино"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 №1"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"Челюскинская общеобразовательная школа"</w:t>
            </w:r>
          </w:p>
        </w:tc>
      </w:tr>
      <w:tr w:rsidR="00D2051A" w:rsidRPr="006A4136" w:rsidTr="00D2051A">
        <w:trPr>
          <w:trHeight w:val="480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r w:rsidRPr="006A4136">
              <w:rPr>
                <w:rFonts w:ascii="Times New Roman" w:hAnsi="Times New Roman"/>
              </w:rPr>
              <w:t>Гимназия №10   г. Пушкино</w:t>
            </w:r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7B1BE1" w:rsidRPr="006A4136" w:rsidTr="00D2051A">
        <w:trPr>
          <w:trHeight w:val="283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Члены КЧС и ОПБ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№54 "Светлячок"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№11 "Теремок""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№1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Царевская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 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 №1"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"Челюскинская общеобразовательная школа 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МАОУ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"Гимназия №10 г. Пушкино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«Районный дом культуры "Строитель"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spacing w:line="240" w:lineRule="exact"/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ФОК "Новое Пушкино"</w:t>
            </w:r>
          </w:p>
        </w:tc>
      </w:tr>
      <w:tr w:rsidR="007B1BE1" w:rsidRPr="006A4136" w:rsidTr="00D54934">
        <w:trPr>
          <w:trHeight w:val="283"/>
        </w:trPr>
        <w:tc>
          <w:tcPr>
            <w:tcW w:w="15326" w:type="dxa"/>
            <w:gridSpan w:val="5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  <w:b/>
                <w:bCs/>
              </w:rPr>
              <w:t>Руководители сил ГО и РСЧС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5359" w:type="dxa"/>
            <w:shd w:val="clear" w:color="auto" w:fill="auto"/>
          </w:tcPr>
          <w:p w:rsidR="007B1BE1" w:rsidRPr="006A4136" w:rsidRDefault="007B1BE1" w:rsidP="00D2051A">
            <w:pPr>
              <w:spacing w:line="240" w:lineRule="exact"/>
              <w:jc w:val="both"/>
              <w:rPr>
                <w:rFonts w:ascii="Arial" w:eastAsia="Times New Roman" w:hAnsi="Arial" w:cs="Arial"/>
                <w:b/>
              </w:rPr>
            </w:pPr>
            <w:proofErr w:type="gramStart"/>
            <w:r w:rsidRPr="006A4136">
              <w:rPr>
                <w:rFonts w:ascii="Times New Roman" w:eastAsia="Times New Roman" w:hAnsi="Times New Roman"/>
                <w:b/>
              </w:rPr>
              <w:t xml:space="preserve">Руководители нештатных аварийно-спасательных формирований организаций, (эксплуатирующих опасные производственные объекты I и II классов опасности, особо </w:t>
            </w:r>
            <w:proofErr w:type="spellStart"/>
            <w:r w:rsidRPr="006A4136">
              <w:rPr>
                <w:rFonts w:ascii="Times New Roman" w:eastAsia="Times New Roman" w:hAnsi="Times New Roman"/>
                <w:b/>
              </w:rPr>
              <w:t>радиационно</w:t>
            </w:r>
            <w:proofErr w:type="spellEnd"/>
            <w:r w:rsidRPr="006A4136">
              <w:rPr>
                <w:rFonts w:ascii="Times New Roman" w:eastAsia="Times New Roman" w:hAnsi="Times New Roman"/>
                <w:b/>
              </w:rPr>
              <w:t xml:space="preserve"> опасные и </w:t>
            </w:r>
            <w:proofErr w:type="spellStart"/>
            <w:r w:rsidRPr="006A4136">
              <w:rPr>
                <w:rFonts w:ascii="Times New Roman" w:eastAsia="Times New Roman" w:hAnsi="Times New Roman"/>
                <w:b/>
              </w:rPr>
              <w:t>ядерно</w:t>
            </w:r>
            <w:proofErr w:type="spellEnd"/>
            <w:r w:rsidRPr="006A4136">
              <w:rPr>
                <w:rFonts w:ascii="Times New Roman" w:eastAsia="Times New Roman" w:hAnsi="Times New Roman"/>
                <w:b/>
              </w:rPr>
              <w:t xml:space="preserve"> опасные производства и объекты,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D2051A">
            <w:pPr>
              <w:spacing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гидротехнические сооружения чрезвычайно высокой опасности и гидротехнические сооружения высокой опасности, а также организаций, эксплуатирующих опасные производственные объекты III класса опасности, отнесенные в установленном порядке к категориям по гражданской обороне)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B1BE1" w:rsidRPr="006A4136" w:rsidTr="00D2051A">
        <w:trPr>
          <w:trHeight w:val="34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hAnsi="Times New Roman"/>
                <w:b/>
              </w:rPr>
              <w:t>7.7.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hAnsi="Times New Roman"/>
                <w:b/>
              </w:rPr>
              <w:t>Пожарно-спасательная команда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>ФОК "Новое Пушкино"</w:t>
            </w:r>
          </w:p>
        </w:tc>
      </w:tr>
      <w:tr w:rsidR="007B1BE1" w:rsidRPr="006A4136" w:rsidTr="00D2051A">
        <w:trPr>
          <w:trHeight w:val="34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hAnsi="Times New Roman"/>
                <w:b/>
              </w:rPr>
              <w:t>7.10.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hAnsi="Times New Roman"/>
                <w:b/>
              </w:rPr>
              <w:t>Пожарно-спасательная группа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МБУК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>ФОК "Новое Пушкино"</w:t>
            </w:r>
          </w:p>
        </w:tc>
      </w:tr>
      <w:tr w:rsidR="007B1BE1" w:rsidRPr="006A4136" w:rsidTr="00D2051A">
        <w:trPr>
          <w:trHeight w:val="34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7.12.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Пожарно-спасательное звено</w:t>
            </w:r>
          </w:p>
        </w:tc>
        <w:tc>
          <w:tcPr>
            <w:tcW w:w="1559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 w:val="restart"/>
            <w:shd w:val="clear" w:color="auto" w:fill="auto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№1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 7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Царевская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auto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 №1"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</w:t>
            </w:r>
            <w:r w:rsidR="00D54934">
              <w:rPr>
                <w:rFonts w:ascii="Times New Roman" w:eastAsia="Times New Roman" w:hAnsi="Times New Roman"/>
              </w:rPr>
              <w:t xml:space="preserve"> </w:t>
            </w:r>
            <w:r w:rsidRPr="006A4136">
              <w:rPr>
                <w:rFonts w:ascii="Times New Roman" w:eastAsia="Times New Roman" w:hAnsi="Times New Roman"/>
              </w:rPr>
              <w:t>49"Ласточка"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</w:t>
            </w:r>
            <w:r w:rsidR="00D54934">
              <w:rPr>
                <w:rFonts w:ascii="Times New Roman" w:eastAsia="Times New Roman" w:hAnsi="Times New Roman"/>
              </w:rPr>
              <w:t xml:space="preserve"> </w:t>
            </w:r>
            <w:r w:rsidRPr="006A4136">
              <w:rPr>
                <w:rFonts w:ascii="Times New Roman" w:eastAsia="Times New Roman" w:hAnsi="Times New Roman"/>
              </w:rPr>
              <w:t>10 "Яблонька"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359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нештатных формирований по обеспечению выполнения мероприятий по гражданской обороне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340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8.11.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Группа охраны общественного порядка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FFFFFF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shd w:val="clear" w:color="auto" w:fill="FFFFFF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 общеобразовательная школа №1"</w:t>
            </w:r>
          </w:p>
        </w:tc>
      </w:tr>
    </w:tbl>
    <w:p w:rsidR="00D2051A" w:rsidRDefault="00D2051A"/>
    <w:tbl>
      <w:tblPr>
        <w:tblW w:w="15326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7"/>
        <w:gridCol w:w="5359"/>
        <w:gridCol w:w="1559"/>
        <w:gridCol w:w="1276"/>
        <w:gridCol w:w="6095"/>
      </w:tblGrid>
      <w:tr w:rsidR="00D2051A" w:rsidRPr="006A4136" w:rsidTr="005B6CFF">
        <w:trPr>
          <w:trHeight w:val="227"/>
        </w:trPr>
        <w:tc>
          <w:tcPr>
            <w:tcW w:w="1037" w:type="dxa"/>
            <w:shd w:val="clear" w:color="auto" w:fill="FFFFFF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FFFFFF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 w:val="restart"/>
            <w:shd w:val="clear" w:color="auto" w:fill="FFFFFF"/>
            <w:vAlign w:val="bottom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№6 г. Пушкино"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FFFFFF"/>
            <w:vAlign w:val="bottom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№7г. Пушкино"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FFFFFF"/>
            <w:vAlign w:val="bottom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им. Героя России В. В. Матвеева </w:t>
            </w:r>
            <w:proofErr w:type="gramStart"/>
            <w:r w:rsidRPr="006A4136">
              <w:rPr>
                <w:rFonts w:ascii="Times New Roman" w:hAnsi="Times New Roman"/>
              </w:rPr>
              <w:t>г</w:t>
            </w:r>
            <w:proofErr w:type="gramEnd"/>
            <w:r w:rsidRPr="006A4136">
              <w:rPr>
                <w:rFonts w:ascii="Times New Roman" w:hAnsi="Times New Roman"/>
              </w:rPr>
              <w:t>.п. Лесной"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/>
            <w:shd w:val="clear" w:color="auto" w:fill="FFFFFF"/>
            <w:vAlign w:val="bottom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№11 "Теремок""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  <w:vAlign w:val="bottom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5359" w:type="dxa"/>
            <w:vMerge/>
            <w:shd w:val="clear" w:color="auto" w:fill="FFFFFF"/>
            <w:vAlign w:val="center"/>
          </w:tcPr>
          <w:p w:rsidR="00D2051A" w:rsidRPr="006A4136" w:rsidRDefault="00D2051A" w:rsidP="007B1BE1"/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FFFFFF"/>
            <w:vAlign w:val="center"/>
          </w:tcPr>
          <w:p w:rsidR="00D2051A" w:rsidRPr="006A4136" w:rsidRDefault="00D2051A" w:rsidP="007B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 xml:space="preserve">"Детский сад </w:t>
            </w:r>
            <w:r w:rsidRPr="006A4136">
              <w:rPr>
                <w:rFonts w:ascii="Times New Roman" w:hAnsi="Times New Roman"/>
              </w:rPr>
              <w:t>№10 "Яблонька"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FFFFFF"/>
            <w:vAlign w:val="center"/>
          </w:tcPr>
          <w:p w:rsidR="00D2051A" w:rsidRPr="006A4136" w:rsidRDefault="00D2051A" w:rsidP="007B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№56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Родничек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FFFFFF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FFFFFF"/>
            <w:vAlign w:val="center"/>
          </w:tcPr>
          <w:p w:rsidR="00D2051A" w:rsidRPr="006A4136" w:rsidRDefault="00D2051A" w:rsidP="007B1BE1"/>
        </w:tc>
        <w:tc>
          <w:tcPr>
            <w:tcW w:w="1559" w:type="dxa"/>
            <w:shd w:val="clear" w:color="auto" w:fill="FFFFFF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ГАУК МО «Музей-заповедник «Усадьба «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Мураново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» им.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A4136">
              <w:rPr>
                <w:rFonts w:ascii="Times New Roman" w:eastAsia="Times New Roman" w:hAnsi="Times New Roman"/>
              </w:rPr>
              <w:t>Ф.И. Тютчева»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FFFFFF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8.12.</w:t>
            </w:r>
          </w:p>
        </w:tc>
        <w:tc>
          <w:tcPr>
            <w:tcW w:w="5359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Эвакуационная (техническая) группа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FFFFFF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ГАУК МО «Музей-заповедник «Усадьба «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Мураново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» им.                     Ф.И. Тютчева»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8.13.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Звено связи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/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им. Героя России В. В. Матвеева </w:t>
            </w:r>
            <w:proofErr w:type="gramStart"/>
            <w:r w:rsidRPr="006A4136">
              <w:rPr>
                <w:rFonts w:ascii="Times New Roman" w:hAnsi="Times New Roman"/>
              </w:rPr>
              <w:t>г</w:t>
            </w:r>
            <w:proofErr w:type="gramEnd"/>
            <w:r w:rsidRPr="006A4136">
              <w:rPr>
                <w:rFonts w:ascii="Times New Roman" w:hAnsi="Times New Roman"/>
              </w:rPr>
              <w:t>.п. Лесной"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/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Царевская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/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 №1"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/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№6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/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ГАУК МО «Музей-заповедник «Усадьба «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Мураново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» им. Ф.И. Тютчева»</w:t>
            </w:r>
          </w:p>
        </w:tc>
      </w:tr>
      <w:tr w:rsidR="00D2051A" w:rsidRPr="006A4136" w:rsidTr="005B6CFF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8.17.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Санитарный пост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359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им. Героя России В. В. Матвеева </w:t>
            </w:r>
            <w:proofErr w:type="gramStart"/>
            <w:r w:rsidRPr="006A4136">
              <w:rPr>
                <w:rFonts w:ascii="Times New Roman" w:hAnsi="Times New Roman"/>
              </w:rPr>
              <w:t>г</w:t>
            </w:r>
            <w:proofErr w:type="gramEnd"/>
            <w:r w:rsidRPr="006A4136">
              <w:rPr>
                <w:rFonts w:ascii="Times New Roman" w:hAnsi="Times New Roman"/>
              </w:rPr>
              <w:t>.п. Лесной"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8.20.</w:t>
            </w:r>
          </w:p>
        </w:tc>
        <w:tc>
          <w:tcPr>
            <w:tcW w:w="5359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пунктов выдачи средств индивидуальной защиты (</w:t>
            </w:r>
            <w:proofErr w:type="gramStart"/>
            <w:r w:rsidRPr="006A4136">
              <w:rPr>
                <w:rFonts w:ascii="Times New Roman" w:eastAsia="Times New Roman" w:hAnsi="Times New Roman"/>
                <w:b/>
              </w:rPr>
              <w:t>СИЗ</w:t>
            </w:r>
            <w:proofErr w:type="gramEnd"/>
            <w:r w:rsidRPr="006A4136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Царевская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Зверосовхозкая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 №1"</w:t>
            </w:r>
          </w:p>
        </w:tc>
      </w:tr>
      <w:tr w:rsidR="007B1BE1" w:rsidRPr="006A4136" w:rsidTr="00D54934">
        <w:trPr>
          <w:trHeight w:val="227"/>
        </w:trPr>
        <w:tc>
          <w:tcPr>
            <w:tcW w:w="15326" w:type="dxa"/>
            <w:gridSpan w:val="5"/>
            <w:shd w:val="clear" w:color="auto" w:fill="auto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  <w:b/>
                <w:bCs/>
              </w:rPr>
              <w:t>Работники эвакуационных органов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 xml:space="preserve">Руководители эвакуационных органов </w:t>
            </w:r>
            <w:r>
              <w:rPr>
                <w:rFonts w:ascii="Times New Roman" w:eastAsia="Times New Roman" w:hAnsi="Times New Roman"/>
                <w:b/>
              </w:rPr>
              <w:t>о</w:t>
            </w:r>
            <w:r w:rsidRPr="006A4136">
              <w:rPr>
                <w:rFonts w:ascii="Times New Roman" w:eastAsia="Times New Roman" w:hAnsi="Times New Roman"/>
                <w:b/>
              </w:rPr>
              <w:t>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"Средняя общеобразовательная школа №1 г. Пушкино"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hAnsi="Times New Roman"/>
              </w:rPr>
            </w:pPr>
            <w:r w:rsidRPr="006A4136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 xml:space="preserve">"Детский сад </w:t>
            </w:r>
            <w:r w:rsidRPr="006A4136">
              <w:rPr>
                <w:rFonts w:ascii="Times New Roman" w:hAnsi="Times New Roman"/>
              </w:rPr>
              <w:t>№11 "Теремок""</w:t>
            </w:r>
          </w:p>
        </w:tc>
      </w:tr>
      <w:tr w:rsidR="007B1BE1" w:rsidRPr="006A4136" w:rsidTr="00D54934">
        <w:trPr>
          <w:trHeight w:val="340"/>
        </w:trPr>
        <w:tc>
          <w:tcPr>
            <w:tcW w:w="15326" w:type="dxa"/>
            <w:gridSpan w:val="5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  <w:r w:rsidRPr="006A4136">
              <w:rPr>
                <w:rFonts w:ascii="Times New Roman" w:eastAsia="Times New Roman" w:hAnsi="Times New Roman"/>
                <w:b/>
                <w:bCs/>
              </w:rPr>
              <w:t>Работники, осуществляющие обучение населения в области ГО и защиты от ЧС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Руководители занятий по курсовому обучению работников организаций в области гражданской обороны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b/>
              </w:rPr>
            </w:pP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№54 "Светлячок"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№42"Рябинка"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№10 "Яблонька"</w:t>
            </w:r>
          </w:p>
        </w:tc>
      </w:tr>
      <w:tr w:rsidR="007B1BE1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1BE1" w:rsidRPr="006A4136" w:rsidRDefault="007B1BE1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№11 "Теремок""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2051A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95D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Категория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Объем</w:t>
            </w:r>
          </w:p>
          <w:p w:rsidR="00D2051A" w:rsidRPr="00C95DB1" w:rsidRDefault="00D2051A" w:rsidP="005B6CFF">
            <w:pPr>
              <w:spacing w:line="24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подготовки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(ч)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D2051A" w:rsidRPr="00C95DB1" w:rsidRDefault="00D2051A" w:rsidP="005B6CFF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>человек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Наименование учреждений, организаций и </w:t>
            </w:r>
          </w:p>
          <w:p w:rsidR="00D2051A" w:rsidRPr="00C95DB1" w:rsidRDefault="00D2051A" w:rsidP="005B6CFF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C95DB1">
              <w:rPr>
                <w:rFonts w:ascii="Times New Roman" w:hAnsi="Times New Roman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C95DB1">
              <w:rPr>
                <w:rFonts w:ascii="Times New Roman" w:hAnsi="Times New Roman"/>
                <w:b/>
                <w:sz w:val="20"/>
              </w:rPr>
              <w:t>обучаемые</w:t>
            </w:r>
            <w:proofErr w:type="gramEnd"/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№56 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Родничек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>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№9 "Буратино"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им. Героя России В. В. Матвеева </w:t>
            </w:r>
            <w:proofErr w:type="gramStart"/>
            <w:r w:rsidRPr="006A4136">
              <w:rPr>
                <w:rFonts w:ascii="Times New Roman" w:hAnsi="Times New Roman"/>
              </w:rPr>
              <w:t>г</w:t>
            </w:r>
            <w:proofErr w:type="gramEnd"/>
            <w:r w:rsidRPr="006A4136">
              <w:rPr>
                <w:rFonts w:ascii="Times New Roman" w:hAnsi="Times New Roman"/>
              </w:rPr>
              <w:t>.п. Лесной"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 №1"</w:t>
            </w:r>
          </w:p>
        </w:tc>
      </w:tr>
      <w:tr w:rsidR="00D2051A" w:rsidRPr="006A4136" w:rsidTr="00D2051A">
        <w:trPr>
          <w:trHeight w:val="227"/>
        </w:trPr>
        <w:tc>
          <w:tcPr>
            <w:tcW w:w="103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051A" w:rsidRPr="006A4136" w:rsidRDefault="00D2051A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051A" w:rsidRPr="006A4136" w:rsidRDefault="00D2051A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proofErr w:type="gramStart"/>
            <w:r w:rsidRPr="006A4136">
              <w:rPr>
                <w:rFonts w:ascii="Times New Roman" w:eastAsia="Times New Roman" w:hAnsi="Times New Roman"/>
              </w:rPr>
              <w:t>ДО</w:t>
            </w:r>
            <w:proofErr w:type="gramEnd"/>
            <w:r w:rsidRPr="006A4136">
              <w:rPr>
                <w:rFonts w:ascii="Times New Roman" w:eastAsia="Times New Roman" w:hAnsi="Times New Roman"/>
              </w:rPr>
              <w:t xml:space="preserve"> "</w:t>
            </w:r>
            <w:proofErr w:type="gramStart"/>
            <w:r w:rsidRPr="006A4136">
              <w:rPr>
                <w:rFonts w:ascii="Times New Roman" w:eastAsia="Times New Roman" w:hAnsi="Times New Roman"/>
              </w:rPr>
              <w:t>Центр</w:t>
            </w:r>
            <w:proofErr w:type="gramEnd"/>
            <w:r w:rsidRPr="006A4136">
              <w:rPr>
                <w:rFonts w:ascii="Times New Roman" w:eastAsia="Times New Roman" w:hAnsi="Times New Roman"/>
              </w:rPr>
              <w:t xml:space="preserve"> детского творчества"</w:t>
            </w: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shd w:val="clear" w:color="auto" w:fill="auto"/>
            <w:vAlign w:val="center"/>
          </w:tcPr>
          <w:p w:rsidR="00D54934" w:rsidRPr="006A4136" w:rsidRDefault="00D54934" w:rsidP="005B6CF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5359" w:type="dxa"/>
            <w:shd w:val="clear" w:color="auto" w:fill="auto"/>
            <w:vAlign w:val="bottom"/>
          </w:tcPr>
          <w:p w:rsidR="00D54934" w:rsidRPr="006A4136" w:rsidRDefault="00D54934" w:rsidP="005B6CF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Работники, назначенные для проведения инструктажа и курсового обучения с работающим населением по гражданской обороне и защите от чрезвычайных ситуаций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5B6CF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24-36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5B6CF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A4136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4934" w:rsidRPr="006D6B6C" w:rsidRDefault="00D54934" w:rsidP="007B1BE1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9" w:type="dxa"/>
            <w:vMerge w:val="restart"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  <w:rPr>
                <w:rFonts w:ascii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</w:t>
            </w:r>
            <w:proofErr w:type="gramStart"/>
            <w:r w:rsidRPr="006A4136">
              <w:rPr>
                <w:rFonts w:ascii="Times New Roman" w:hAnsi="Times New Roman"/>
              </w:rPr>
              <w:t xml:space="preserve"> Д</w:t>
            </w:r>
            <w:proofErr w:type="gramEnd"/>
            <w:r w:rsidRPr="006A4136">
              <w:rPr>
                <w:rFonts w:ascii="Times New Roman" w:hAnsi="Times New Roman"/>
              </w:rPr>
              <w:t>/с №42"Рябинка"</w:t>
            </w: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№49"Ласточка"</w:t>
            </w: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МБДОУ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"Детский сад №54 "Светлячок"</w:t>
            </w: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hAnsi="Times New Roman"/>
              </w:rPr>
              <w:t xml:space="preserve">"Средняя общеобразовательная школа </w:t>
            </w:r>
            <w:r w:rsidRPr="006A4136">
              <w:rPr>
                <w:rFonts w:ascii="Times New Roman" w:eastAsia="Times New Roman" w:hAnsi="Times New Roman"/>
              </w:rPr>
              <w:t>№1 г. Пушкино"</w:t>
            </w:r>
          </w:p>
        </w:tc>
      </w:tr>
      <w:tr w:rsidR="00D54934" w:rsidRPr="006A4136" w:rsidTr="00D2051A">
        <w:trPr>
          <w:trHeight w:val="227"/>
        </w:trPr>
        <w:tc>
          <w:tcPr>
            <w:tcW w:w="1037" w:type="dxa"/>
            <w:vMerge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59" w:type="dxa"/>
            <w:vMerge/>
            <w:shd w:val="clear" w:color="auto" w:fill="auto"/>
            <w:vAlign w:val="bottom"/>
          </w:tcPr>
          <w:p w:rsidR="00D54934" w:rsidRPr="006A4136" w:rsidRDefault="00D54934" w:rsidP="007B1BE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4934" w:rsidRPr="006A4136" w:rsidRDefault="00D54934" w:rsidP="007B1BE1">
            <w:pPr>
              <w:jc w:val="center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54934" w:rsidRPr="006A4136" w:rsidRDefault="00D54934" w:rsidP="007B1BE1">
            <w:pPr>
              <w:jc w:val="both"/>
              <w:rPr>
                <w:rFonts w:ascii="Times New Roman" w:eastAsia="Times New Roman" w:hAnsi="Times New Roman"/>
              </w:rPr>
            </w:pPr>
            <w:r w:rsidRPr="006A4136">
              <w:rPr>
                <w:rFonts w:ascii="Times New Roman" w:eastAsia="Times New Roman" w:hAnsi="Times New Roman"/>
              </w:rPr>
              <w:t xml:space="preserve">МБОУ </w:t>
            </w:r>
            <w:r>
              <w:rPr>
                <w:rFonts w:ascii="Times New Roman" w:eastAsia="Times New Roman" w:hAnsi="Times New Roman"/>
              </w:rPr>
              <w:t xml:space="preserve">Пушкинского городского округа </w:t>
            </w:r>
            <w:r w:rsidRPr="006A4136">
              <w:rPr>
                <w:rFonts w:ascii="Times New Roman" w:eastAsia="Times New Roman" w:hAnsi="Times New Roman"/>
              </w:rPr>
              <w:t>"</w:t>
            </w:r>
            <w:proofErr w:type="spellStart"/>
            <w:r w:rsidRPr="006A4136">
              <w:rPr>
                <w:rFonts w:ascii="Times New Roman" w:eastAsia="Times New Roman" w:hAnsi="Times New Roman"/>
              </w:rPr>
              <w:t>Софринская</w:t>
            </w:r>
            <w:proofErr w:type="spellEnd"/>
            <w:r w:rsidRPr="006A4136">
              <w:rPr>
                <w:rFonts w:ascii="Times New Roman" w:eastAsia="Times New Roman" w:hAnsi="Times New Roman"/>
              </w:rPr>
              <w:t xml:space="preserve"> общеобразовательная школа" №1"</w:t>
            </w:r>
          </w:p>
        </w:tc>
      </w:tr>
    </w:tbl>
    <w:p w:rsidR="007B1BE1" w:rsidRPr="00A00629" w:rsidRDefault="007B1BE1" w:rsidP="00D54934">
      <w:pPr>
        <w:rPr>
          <w:rFonts w:ascii="Arial" w:hAnsi="Arial" w:cs="Arial"/>
        </w:rPr>
      </w:pPr>
    </w:p>
    <w:sectPr w:rsidR="007B1BE1" w:rsidRPr="00A00629" w:rsidSect="00D54934">
      <w:pgSz w:w="16838" w:h="11906" w:orient="landscape"/>
      <w:pgMar w:top="1134" w:right="395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B5" w:rsidRDefault="00C961B5" w:rsidP="009F5F41">
      <w:r>
        <w:separator/>
      </w:r>
    </w:p>
  </w:endnote>
  <w:endnote w:type="continuationSeparator" w:id="0">
    <w:p w:rsidR="00C961B5" w:rsidRDefault="00C961B5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B5" w:rsidRDefault="00C961B5"/>
  </w:footnote>
  <w:footnote w:type="continuationSeparator" w:id="0">
    <w:p w:rsidR="00C961B5" w:rsidRDefault="00C961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5B6CFF" w:rsidRPr="000F415A" w:rsidRDefault="005B6CFF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5B6CFF" w:rsidRDefault="005B6CF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5B6CFF" w:rsidRDefault="005B6CFF">
        <w:pPr>
          <w:pStyle w:val="ac"/>
          <w:jc w:val="center"/>
        </w:pPr>
      </w:p>
    </w:sdtContent>
  </w:sdt>
  <w:p w:rsidR="005B6CFF" w:rsidRDefault="005B6CF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FF" w:rsidRPr="00D0381A" w:rsidRDefault="005B6CFF" w:rsidP="007B1BE1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FF" w:rsidRDefault="005B6CFF">
    <w:pPr>
      <w:pStyle w:val="ac"/>
      <w:jc w:val="center"/>
    </w:pPr>
  </w:p>
  <w:p w:rsidR="005B6CFF" w:rsidRDefault="005B6C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40C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E4006"/>
    <w:multiLevelType w:val="hybridMultilevel"/>
    <w:tmpl w:val="D14CF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025410"/>
    <w:multiLevelType w:val="multilevel"/>
    <w:tmpl w:val="5E52C5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E59F1"/>
    <w:multiLevelType w:val="hybridMultilevel"/>
    <w:tmpl w:val="B3FC5014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32016"/>
    <w:multiLevelType w:val="hybridMultilevel"/>
    <w:tmpl w:val="99EEE54A"/>
    <w:lvl w:ilvl="0" w:tplc="934AF88C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E4D40"/>
    <w:multiLevelType w:val="hybridMultilevel"/>
    <w:tmpl w:val="B8C625F2"/>
    <w:lvl w:ilvl="0" w:tplc="40E63006">
      <w:start w:val="3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826A2"/>
    <w:multiLevelType w:val="hybridMultilevel"/>
    <w:tmpl w:val="A71C4806"/>
    <w:lvl w:ilvl="0" w:tplc="94DEA7A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3B62"/>
    <w:multiLevelType w:val="hybridMultilevel"/>
    <w:tmpl w:val="9208B8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A67ADE"/>
    <w:multiLevelType w:val="hybridMultilevel"/>
    <w:tmpl w:val="9E4A140C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366F2"/>
    <w:multiLevelType w:val="hybridMultilevel"/>
    <w:tmpl w:val="2EE8D1AC"/>
    <w:lvl w:ilvl="0" w:tplc="57C6C0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93C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F86C3E"/>
    <w:multiLevelType w:val="hybridMultilevel"/>
    <w:tmpl w:val="1244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03B71"/>
    <w:multiLevelType w:val="hybridMultilevel"/>
    <w:tmpl w:val="DA5E071C"/>
    <w:lvl w:ilvl="0" w:tplc="3B06DD56">
      <w:start w:val="6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87143"/>
    <w:multiLevelType w:val="hybridMultilevel"/>
    <w:tmpl w:val="E87201BE"/>
    <w:lvl w:ilvl="0" w:tplc="25FA4B1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C4777B"/>
    <w:multiLevelType w:val="hybridMultilevel"/>
    <w:tmpl w:val="19785A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AC01AC4"/>
    <w:multiLevelType w:val="hybridMultilevel"/>
    <w:tmpl w:val="23360F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4293A"/>
    <w:multiLevelType w:val="hybridMultilevel"/>
    <w:tmpl w:val="DD98BE12"/>
    <w:lvl w:ilvl="0" w:tplc="384E8376">
      <w:start w:val="1"/>
      <w:numFmt w:val="decimal"/>
      <w:lvlText w:val="%1."/>
      <w:lvlJc w:val="left"/>
      <w:pPr>
        <w:ind w:left="928" w:hanging="360"/>
      </w:pPr>
      <w:rPr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96221"/>
    <w:multiLevelType w:val="hybridMultilevel"/>
    <w:tmpl w:val="FADC5344"/>
    <w:lvl w:ilvl="0" w:tplc="A172397E">
      <w:start w:val="6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02700"/>
    <w:multiLevelType w:val="hybridMultilevel"/>
    <w:tmpl w:val="18D4EA02"/>
    <w:lvl w:ilvl="0" w:tplc="9DBCB04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71A12"/>
    <w:multiLevelType w:val="hybridMultilevel"/>
    <w:tmpl w:val="9F92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6FDE"/>
    <w:multiLevelType w:val="hybridMultilevel"/>
    <w:tmpl w:val="8062C65E"/>
    <w:lvl w:ilvl="0" w:tplc="1A2EC81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447C73"/>
    <w:multiLevelType w:val="hybridMultilevel"/>
    <w:tmpl w:val="DEAAAF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15218"/>
    <w:multiLevelType w:val="multilevel"/>
    <w:tmpl w:val="44528474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36366"/>
    <w:multiLevelType w:val="hybridMultilevel"/>
    <w:tmpl w:val="010213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A4252A5"/>
    <w:multiLevelType w:val="multilevel"/>
    <w:tmpl w:val="8CA61CC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B3E66"/>
    <w:multiLevelType w:val="hybridMultilevel"/>
    <w:tmpl w:val="357C5D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06769"/>
    <w:multiLevelType w:val="hybridMultilevel"/>
    <w:tmpl w:val="F0826A5A"/>
    <w:lvl w:ilvl="0" w:tplc="9B8E285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50890"/>
    <w:multiLevelType w:val="multilevel"/>
    <w:tmpl w:val="57C0F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D0659EF"/>
    <w:multiLevelType w:val="multilevel"/>
    <w:tmpl w:val="F7F038B2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5B7932"/>
    <w:multiLevelType w:val="hybridMultilevel"/>
    <w:tmpl w:val="8838348E"/>
    <w:lvl w:ilvl="0" w:tplc="70EEB5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F71F1"/>
    <w:multiLevelType w:val="multilevel"/>
    <w:tmpl w:val="E93E8B4E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F52E4A"/>
    <w:multiLevelType w:val="hybridMultilevel"/>
    <w:tmpl w:val="102846E2"/>
    <w:lvl w:ilvl="0" w:tplc="57C6C0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"/>
  </w:num>
  <w:num w:numId="5">
    <w:abstractNumId w:val="48"/>
  </w:num>
  <w:num w:numId="6">
    <w:abstractNumId w:val="22"/>
  </w:num>
  <w:num w:numId="7">
    <w:abstractNumId w:val="44"/>
  </w:num>
  <w:num w:numId="8">
    <w:abstractNumId w:val="10"/>
  </w:num>
  <w:num w:numId="9">
    <w:abstractNumId w:val="32"/>
  </w:num>
  <w:num w:numId="10">
    <w:abstractNumId w:val="39"/>
  </w:num>
  <w:num w:numId="11">
    <w:abstractNumId w:val="27"/>
  </w:num>
  <w:num w:numId="12">
    <w:abstractNumId w:val="45"/>
  </w:num>
  <w:num w:numId="13">
    <w:abstractNumId w:val="43"/>
  </w:num>
  <w:num w:numId="14">
    <w:abstractNumId w:val="28"/>
  </w:num>
  <w:num w:numId="15">
    <w:abstractNumId w:val="24"/>
  </w:num>
  <w:num w:numId="16">
    <w:abstractNumId w:val="34"/>
  </w:num>
  <w:num w:numId="17">
    <w:abstractNumId w:val="11"/>
  </w:num>
  <w:num w:numId="18">
    <w:abstractNumId w:val="40"/>
  </w:num>
  <w:num w:numId="19">
    <w:abstractNumId w:val="21"/>
  </w:num>
  <w:num w:numId="20">
    <w:abstractNumId w:val="19"/>
  </w:num>
  <w:num w:numId="21">
    <w:abstractNumId w:val="35"/>
  </w:num>
  <w:num w:numId="22">
    <w:abstractNumId w:val="23"/>
  </w:num>
  <w:num w:numId="23">
    <w:abstractNumId w:val="37"/>
  </w:num>
  <w:num w:numId="24">
    <w:abstractNumId w:val="42"/>
  </w:num>
  <w:num w:numId="25">
    <w:abstractNumId w:val="20"/>
  </w:num>
  <w:num w:numId="26">
    <w:abstractNumId w:val="3"/>
  </w:num>
  <w:num w:numId="27">
    <w:abstractNumId w:val="31"/>
  </w:num>
  <w:num w:numId="28">
    <w:abstractNumId w:val="12"/>
  </w:num>
  <w:num w:numId="29">
    <w:abstractNumId w:val="29"/>
  </w:num>
  <w:num w:numId="30">
    <w:abstractNumId w:val="38"/>
  </w:num>
  <w:num w:numId="31">
    <w:abstractNumId w:val="36"/>
  </w:num>
  <w:num w:numId="32">
    <w:abstractNumId w:val="4"/>
  </w:num>
  <w:num w:numId="33">
    <w:abstractNumId w:val="33"/>
  </w:num>
  <w:num w:numId="34">
    <w:abstractNumId w:val="46"/>
  </w:num>
  <w:num w:numId="35">
    <w:abstractNumId w:val="41"/>
  </w:num>
  <w:num w:numId="36">
    <w:abstractNumId w:val="17"/>
  </w:num>
  <w:num w:numId="37">
    <w:abstractNumId w:val="2"/>
  </w:num>
  <w:num w:numId="38">
    <w:abstractNumId w:val="30"/>
  </w:num>
  <w:num w:numId="39">
    <w:abstractNumId w:val="15"/>
  </w:num>
  <w:num w:numId="40">
    <w:abstractNumId w:val="13"/>
  </w:num>
  <w:num w:numId="41">
    <w:abstractNumId w:val="7"/>
  </w:num>
  <w:num w:numId="42">
    <w:abstractNumId w:val="14"/>
  </w:num>
  <w:num w:numId="43">
    <w:abstractNumId w:val="47"/>
  </w:num>
  <w:num w:numId="44">
    <w:abstractNumId w:val="6"/>
  </w:num>
  <w:num w:numId="45">
    <w:abstractNumId w:val="18"/>
  </w:num>
  <w:num w:numId="46">
    <w:abstractNumId w:val="8"/>
  </w:num>
  <w:num w:numId="47">
    <w:abstractNumId w:val="9"/>
  </w:num>
  <w:num w:numId="48">
    <w:abstractNumId w:val="25"/>
  </w:num>
  <w:num w:numId="49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23320"/>
    <w:rsid w:val="00030DD3"/>
    <w:rsid w:val="00032BA8"/>
    <w:rsid w:val="000427D1"/>
    <w:rsid w:val="00044394"/>
    <w:rsid w:val="0005282A"/>
    <w:rsid w:val="0005694C"/>
    <w:rsid w:val="000577EA"/>
    <w:rsid w:val="000700EB"/>
    <w:rsid w:val="00083422"/>
    <w:rsid w:val="00090B94"/>
    <w:rsid w:val="000968A9"/>
    <w:rsid w:val="000A6EA7"/>
    <w:rsid w:val="000C7896"/>
    <w:rsid w:val="000E4915"/>
    <w:rsid w:val="000E5554"/>
    <w:rsid w:val="000F415A"/>
    <w:rsid w:val="00122077"/>
    <w:rsid w:val="00124B7D"/>
    <w:rsid w:val="001332A4"/>
    <w:rsid w:val="00134AC7"/>
    <w:rsid w:val="001365D0"/>
    <w:rsid w:val="00141C9B"/>
    <w:rsid w:val="00145ADD"/>
    <w:rsid w:val="00173060"/>
    <w:rsid w:val="00183C07"/>
    <w:rsid w:val="001877C5"/>
    <w:rsid w:val="00193ABC"/>
    <w:rsid w:val="00194C67"/>
    <w:rsid w:val="0019542B"/>
    <w:rsid w:val="00197DC2"/>
    <w:rsid w:val="001A189A"/>
    <w:rsid w:val="001C5EBE"/>
    <w:rsid w:val="001C5F1C"/>
    <w:rsid w:val="001E70C6"/>
    <w:rsid w:val="0021154D"/>
    <w:rsid w:val="00212F23"/>
    <w:rsid w:val="00214A85"/>
    <w:rsid w:val="00225550"/>
    <w:rsid w:val="00241968"/>
    <w:rsid w:val="00243A73"/>
    <w:rsid w:val="00245E04"/>
    <w:rsid w:val="00247254"/>
    <w:rsid w:val="00247EC1"/>
    <w:rsid w:val="00264A20"/>
    <w:rsid w:val="00266D2C"/>
    <w:rsid w:val="002824BA"/>
    <w:rsid w:val="002A09C3"/>
    <w:rsid w:val="002A0BC6"/>
    <w:rsid w:val="002A0FE3"/>
    <w:rsid w:val="002A79AE"/>
    <w:rsid w:val="002A7CAB"/>
    <w:rsid w:val="002B18EE"/>
    <w:rsid w:val="002C1B01"/>
    <w:rsid w:val="002D56AA"/>
    <w:rsid w:val="002E2EAD"/>
    <w:rsid w:val="00310028"/>
    <w:rsid w:val="003125F5"/>
    <w:rsid w:val="003679AA"/>
    <w:rsid w:val="00386F8F"/>
    <w:rsid w:val="00387CF6"/>
    <w:rsid w:val="003A0282"/>
    <w:rsid w:val="003A4A09"/>
    <w:rsid w:val="003C08AC"/>
    <w:rsid w:val="003C0B2A"/>
    <w:rsid w:val="003D3BE0"/>
    <w:rsid w:val="003D631A"/>
    <w:rsid w:val="003D76AA"/>
    <w:rsid w:val="003E7EFD"/>
    <w:rsid w:val="003F7F2B"/>
    <w:rsid w:val="00420C78"/>
    <w:rsid w:val="004274D5"/>
    <w:rsid w:val="00444867"/>
    <w:rsid w:val="004462A5"/>
    <w:rsid w:val="0045087D"/>
    <w:rsid w:val="00457278"/>
    <w:rsid w:val="00461DA4"/>
    <w:rsid w:val="00464D28"/>
    <w:rsid w:val="00475F8E"/>
    <w:rsid w:val="00484EB4"/>
    <w:rsid w:val="0049237A"/>
    <w:rsid w:val="00493DFE"/>
    <w:rsid w:val="004A2DAF"/>
    <w:rsid w:val="004B2A51"/>
    <w:rsid w:val="004B7CC0"/>
    <w:rsid w:val="004C4155"/>
    <w:rsid w:val="004D5B03"/>
    <w:rsid w:val="004D6005"/>
    <w:rsid w:val="004D67F5"/>
    <w:rsid w:val="004E48BF"/>
    <w:rsid w:val="004F43D2"/>
    <w:rsid w:val="004F5B9A"/>
    <w:rsid w:val="00514FF0"/>
    <w:rsid w:val="0053108A"/>
    <w:rsid w:val="00535C24"/>
    <w:rsid w:val="00536013"/>
    <w:rsid w:val="00555365"/>
    <w:rsid w:val="0055697E"/>
    <w:rsid w:val="00560763"/>
    <w:rsid w:val="0057238A"/>
    <w:rsid w:val="005729AB"/>
    <w:rsid w:val="0057387C"/>
    <w:rsid w:val="00582878"/>
    <w:rsid w:val="005844AD"/>
    <w:rsid w:val="00585675"/>
    <w:rsid w:val="00585C50"/>
    <w:rsid w:val="00590027"/>
    <w:rsid w:val="005924B0"/>
    <w:rsid w:val="005A3ACE"/>
    <w:rsid w:val="005A4EEF"/>
    <w:rsid w:val="005B6CFF"/>
    <w:rsid w:val="005B781A"/>
    <w:rsid w:val="005C2B23"/>
    <w:rsid w:val="005E03C2"/>
    <w:rsid w:val="005E371F"/>
    <w:rsid w:val="005F2E12"/>
    <w:rsid w:val="005F657E"/>
    <w:rsid w:val="005F6849"/>
    <w:rsid w:val="00602197"/>
    <w:rsid w:val="006038F3"/>
    <w:rsid w:val="00616385"/>
    <w:rsid w:val="00621574"/>
    <w:rsid w:val="0062203D"/>
    <w:rsid w:val="006267E1"/>
    <w:rsid w:val="00633F22"/>
    <w:rsid w:val="00636921"/>
    <w:rsid w:val="00660E4D"/>
    <w:rsid w:val="0066354F"/>
    <w:rsid w:val="006679D2"/>
    <w:rsid w:val="00680DA9"/>
    <w:rsid w:val="00683228"/>
    <w:rsid w:val="006A489B"/>
    <w:rsid w:val="006B45AE"/>
    <w:rsid w:val="006B6846"/>
    <w:rsid w:val="006B70CD"/>
    <w:rsid w:val="006C019A"/>
    <w:rsid w:val="006C1930"/>
    <w:rsid w:val="006C1F7E"/>
    <w:rsid w:val="006D48FF"/>
    <w:rsid w:val="006D75D3"/>
    <w:rsid w:val="006E4432"/>
    <w:rsid w:val="006E61B3"/>
    <w:rsid w:val="00700040"/>
    <w:rsid w:val="00715452"/>
    <w:rsid w:val="00724C34"/>
    <w:rsid w:val="007259B5"/>
    <w:rsid w:val="007331C4"/>
    <w:rsid w:val="0073725A"/>
    <w:rsid w:val="0074383E"/>
    <w:rsid w:val="007530CB"/>
    <w:rsid w:val="00753226"/>
    <w:rsid w:val="00753860"/>
    <w:rsid w:val="00760456"/>
    <w:rsid w:val="0077327A"/>
    <w:rsid w:val="00773378"/>
    <w:rsid w:val="00774129"/>
    <w:rsid w:val="00781B58"/>
    <w:rsid w:val="00792169"/>
    <w:rsid w:val="00793766"/>
    <w:rsid w:val="00794F0C"/>
    <w:rsid w:val="007B1BE1"/>
    <w:rsid w:val="007B3B65"/>
    <w:rsid w:val="007C472B"/>
    <w:rsid w:val="007C6A96"/>
    <w:rsid w:val="007D10C3"/>
    <w:rsid w:val="007D3DB8"/>
    <w:rsid w:val="007D49C4"/>
    <w:rsid w:val="007D5CA7"/>
    <w:rsid w:val="007E26EF"/>
    <w:rsid w:val="007E6B13"/>
    <w:rsid w:val="007F2CF1"/>
    <w:rsid w:val="00800523"/>
    <w:rsid w:val="008327BF"/>
    <w:rsid w:val="00835162"/>
    <w:rsid w:val="00835892"/>
    <w:rsid w:val="008372D5"/>
    <w:rsid w:val="0084057D"/>
    <w:rsid w:val="00856265"/>
    <w:rsid w:val="00867508"/>
    <w:rsid w:val="00874AA1"/>
    <w:rsid w:val="00875CF1"/>
    <w:rsid w:val="008907AA"/>
    <w:rsid w:val="0089346C"/>
    <w:rsid w:val="00896BDC"/>
    <w:rsid w:val="008B5320"/>
    <w:rsid w:val="008C6604"/>
    <w:rsid w:val="008D3C49"/>
    <w:rsid w:val="008D73BF"/>
    <w:rsid w:val="008E74A9"/>
    <w:rsid w:val="008F0041"/>
    <w:rsid w:val="00902640"/>
    <w:rsid w:val="009151AD"/>
    <w:rsid w:val="009156B2"/>
    <w:rsid w:val="00923346"/>
    <w:rsid w:val="009414BD"/>
    <w:rsid w:val="009607A4"/>
    <w:rsid w:val="00973EE4"/>
    <w:rsid w:val="009769D7"/>
    <w:rsid w:val="00981973"/>
    <w:rsid w:val="00986C18"/>
    <w:rsid w:val="0099473F"/>
    <w:rsid w:val="009B655A"/>
    <w:rsid w:val="009C119A"/>
    <w:rsid w:val="009C4F4B"/>
    <w:rsid w:val="009C5E27"/>
    <w:rsid w:val="009C6A1A"/>
    <w:rsid w:val="009D30BD"/>
    <w:rsid w:val="009D47A3"/>
    <w:rsid w:val="009E4D1A"/>
    <w:rsid w:val="009F5F41"/>
    <w:rsid w:val="009F71A2"/>
    <w:rsid w:val="00A00629"/>
    <w:rsid w:val="00A01A15"/>
    <w:rsid w:val="00A02A4C"/>
    <w:rsid w:val="00A33FCB"/>
    <w:rsid w:val="00A40B81"/>
    <w:rsid w:val="00A60711"/>
    <w:rsid w:val="00A94348"/>
    <w:rsid w:val="00A97181"/>
    <w:rsid w:val="00AA7142"/>
    <w:rsid w:val="00AB5EA6"/>
    <w:rsid w:val="00AE65D9"/>
    <w:rsid w:val="00B118B8"/>
    <w:rsid w:val="00B1765F"/>
    <w:rsid w:val="00B227F7"/>
    <w:rsid w:val="00B3112A"/>
    <w:rsid w:val="00B3527A"/>
    <w:rsid w:val="00B767EF"/>
    <w:rsid w:val="00B85B1B"/>
    <w:rsid w:val="00B9570E"/>
    <w:rsid w:val="00B95C76"/>
    <w:rsid w:val="00BA49BF"/>
    <w:rsid w:val="00BA77CA"/>
    <w:rsid w:val="00BA7C08"/>
    <w:rsid w:val="00BB36D3"/>
    <w:rsid w:val="00BB601A"/>
    <w:rsid w:val="00BB7479"/>
    <w:rsid w:val="00BD2464"/>
    <w:rsid w:val="00BE20BD"/>
    <w:rsid w:val="00C04965"/>
    <w:rsid w:val="00C13433"/>
    <w:rsid w:val="00C1562C"/>
    <w:rsid w:val="00C204DB"/>
    <w:rsid w:val="00C25DBB"/>
    <w:rsid w:val="00C36A2A"/>
    <w:rsid w:val="00C42064"/>
    <w:rsid w:val="00C4290E"/>
    <w:rsid w:val="00C4511F"/>
    <w:rsid w:val="00C60C3E"/>
    <w:rsid w:val="00C81590"/>
    <w:rsid w:val="00C81E32"/>
    <w:rsid w:val="00C961B5"/>
    <w:rsid w:val="00CB083D"/>
    <w:rsid w:val="00CB3368"/>
    <w:rsid w:val="00CB52B3"/>
    <w:rsid w:val="00CB674D"/>
    <w:rsid w:val="00D05C01"/>
    <w:rsid w:val="00D138CD"/>
    <w:rsid w:val="00D15992"/>
    <w:rsid w:val="00D2051A"/>
    <w:rsid w:val="00D25BAA"/>
    <w:rsid w:val="00D33DAA"/>
    <w:rsid w:val="00D42E53"/>
    <w:rsid w:val="00D5069F"/>
    <w:rsid w:val="00D54934"/>
    <w:rsid w:val="00D5602F"/>
    <w:rsid w:val="00D620A6"/>
    <w:rsid w:val="00D76BEB"/>
    <w:rsid w:val="00D824F8"/>
    <w:rsid w:val="00D870D8"/>
    <w:rsid w:val="00D91DAA"/>
    <w:rsid w:val="00D91FE6"/>
    <w:rsid w:val="00DB42EE"/>
    <w:rsid w:val="00DC1923"/>
    <w:rsid w:val="00DD07ED"/>
    <w:rsid w:val="00DE29FB"/>
    <w:rsid w:val="00DF1D4A"/>
    <w:rsid w:val="00E17D61"/>
    <w:rsid w:val="00E25D4A"/>
    <w:rsid w:val="00E302D8"/>
    <w:rsid w:val="00E410C8"/>
    <w:rsid w:val="00E569AD"/>
    <w:rsid w:val="00E639EE"/>
    <w:rsid w:val="00E74EF8"/>
    <w:rsid w:val="00E76CA5"/>
    <w:rsid w:val="00E7702F"/>
    <w:rsid w:val="00E86695"/>
    <w:rsid w:val="00E9028F"/>
    <w:rsid w:val="00E90C90"/>
    <w:rsid w:val="00EB50DB"/>
    <w:rsid w:val="00EE3456"/>
    <w:rsid w:val="00F054A7"/>
    <w:rsid w:val="00F152AE"/>
    <w:rsid w:val="00F26FD0"/>
    <w:rsid w:val="00F272B6"/>
    <w:rsid w:val="00F30A59"/>
    <w:rsid w:val="00F36B93"/>
    <w:rsid w:val="00F37B7E"/>
    <w:rsid w:val="00F64352"/>
    <w:rsid w:val="00F6629E"/>
    <w:rsid w:val="00F810B2"/>
    <w:rsid w:val="00F857D1"/>
    <w:rsid w:val="00F91CC6"/>
    <w:rsid w:val="00F97D98"/>
    <w:rsid w:val="00FA0047"/>
    <w:rsid w:val="00FA0A24"/>
    <w:rsid w:val="00FA2376"/>
    <w:rsid w:val="00FC7046"/>
    <w:rsid w:val="00FD0880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phone">
    <w:name w:val="phone"/>
    <w:basedOn w:val="a0"/>
    <w:rsid w:val="0084057D"/>
  </w:style>
  <w:style w:type="character" w:customStyle="1" w:styleId="105pt0pt1">
    <w:name w:val="Основной текст + 10;5 pt;Не полужирный;Интервал 0 pt"/>
    <w:basedOn w:val="a4"/>
    <w:rsid w:val="0084057D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c">
    <w:name w:val="Обычный2"/>
    <w:rsid w:val="00EB50DB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21">
    <w:name w:val="Font Style21"/>
    <w:uiPriority w:val="99"/>
    <w:rsid w:val="00E639EE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639E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rusprofile.ru/person/baybikov-zf-503805005843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4955449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pushkin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garantF1://8636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5E59B-8286-4F73-B886-29B8B30F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78</Pages>
  <Words>17670</Words>
  <Characters>100724</Characters>
  <Application>Microsoft Office Word</Application>
  <DocSecurity>0</DocSecurity>
  <Lines>839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ПУШКИНСКОГО ГОРОДСКОГО ОКРУГА</vt:lpstr>
      <vt:lpstr>МОСКОВСКОЙ ОБЛАСТИ</vt:lpstr>
      <vt:lpstr>Об утверждении Плана основных мероприятий Пушкинского городского округа Московск</vt:lpstr>
      <vt:lpstr/>
    </vt:vector>
  </TitlesOfParts>
  <Company>АПМР</Company>
  <LinksUpToDate>false</LinksUpToDate>
  <CharactersWithSpaces>118158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7</cp:revision>
  <cp:lastPrinted>2020-02-13T10:00:00Z</cp:lastPrinted>
  <dcterms:created xsi:type="dcterms:W3CDTF">2020-02-13T09:32:00Z</dcterms:created>
  <dcterms:modified xsi:type="dcterms:W3CDTF">2020-02-13T10:54:00Z</dcterms:modified>
  <dc:description>exif_MSED_e08d58e21b8acfe06cc3975418447cf696efee8eb47d0db29400e850c72c0aea</dc:description>
</cp:coreProperties>
</file>