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75" w:rsidRPr="00093C05" w:rsidRDefault="00A62B52" w:rsidP="005F3975">
      <w:pPr>
        <w:jc w:val="center"/>
        <w:rPr>
          <w:b/>
          <w:spacing w:val="20"/>
          <w:sz w:val="4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5.45pt;margin-top:-3.35pt;width:58.25pt;height:1in;z-index:251659264">
            <v:imagedata r:id="rId8" o:title=""/>
          </v:shape>
          <o:OLEObject Type="Embed" ProgID="PBrush" ShapeID="_x0000_s1031" DrawAspect="Content" ObjectID="_1691496321" r:id="rId9"/>
        </w:object>
      </w:r>
    </w:p>
    <w:p w:rsidR="005F3975" w:rsidRPr="00093C05" w:rsidRDefault="005F3975" w:rsidP="005F3975">
      <w:pPr>
        <w:jc w:val="center"/>
        <w:rPr>
          <w:b/>
          <w:spacing w:val="20"/>
          <w:sz w:val="40"/>
          <w:lang w:val="en-US"/>
        </w:rPr>
      </w:pPr>
    </w:p>
    <w:p w:rsidR="005F3975" w:rsidRPr="00093C05" w:rsidRDefault="005F3975" w:rsidP="005F3975">
      <w:pPr>
        <w:rPr>
          <w:b/>
          <w:spacing w:val="20"/>
          <w:sz w:val="40"/>
        </w:rPr>
      </w:pPr>
    </w:p>
    <w:p w:rsidR="005F3975" w:rsidRPr="00093C05" w:rsidRDefault="005F3975" w:rsidP="005F3975">
      <w:pPr>
        <w:jc w:val="center"/>
        <w:rPr>
          <w:b/>
          <w:spacing w:val="20"/>
          <w:sz w:val="48"/>
          <w:szCs w:val="48"/>
        </w:rPr>
      </w:pPr>
      <w:r w:rsidRPr="00093C05">
        <w:rPr>
          <w:b/>
          <w:spacing w:val="20"/>
          <w:sz w:val="48"/>
          <w:szCs w:val="48"/>
        </w:rPr>
        <w:t>АДМИНИСТРАЦИЯ</w:t>
      </w:r>
    </w:p>
    <w:p w:rsidR="005F3975" w:rsidRPr="00093C05" w:rsidRDefault="007C7EE7" w:rsidP="005F3975">
      <w:pPr>
        <w:keepNext/>
        <w:jc w:val="center"/>
        <w:outlineLvl w:val="0"/>
        <w:rPr>
          <w:b/>
          <w:spacing w:val="-18"/>
          <w:sz w:val="48"/>
          <w:szCs w:val="48"/>
        </w:rPr>
      </w:pPr>
      <w:r w:rsidRPr="007C7EE7">
        <w:rPr>
          <w:b/>
          <w:sz w:val="48"/>
          <w:szCs w:val="48"/>
        </w:rPr>
        <w:t xml:space="preserve">ГОРОДСКОГО ОКРУГА </w:t>
      </w:r>
      <w:r w:rsidR="005F3975" w:rsidRPr="00093C05">
        <w:rPr>
          <w:b/>
          <w:sz w:val="48"/>
          <w:szCs w:val="48"/>
        </w:rPr>
        <w:t xml:space="preserve">ПУШКИНСКОГО </w:t>
      </w:r>
    </w:p>
    <w:p w:rsidR="005F3975" w:rsidRPr="00093C05" w:rsidRDefault="005F3975" w:rsidP="005F3975">
      <w:pPr>
        <w:keepNext/>
        <w:tabs>
          <w:tab w:val="left" w:pos="993"/>
        </w:tabs>
        <w:jc w:val="center"/>
        <w:outlineLvl w:val="0"/>
        <w:rPr>
          <w:rFonts w:ascii="Arial" w:hAnsi="Arial" w:cs="Arial"/>
          <w:b/>
          <w:sz w:val="44"/>
          <w:szCs w:val="48"/>
        </w:rPr>
      </w:pPr>
      <w:r w:rsidRPr="00093C05">
        <w:rPr>
          <w:b/>
          <w:sz w:val="44"/>
          <w:szCs w:val="48"/>
        </w:rPr>
        <w:t>МОСКОВСКОЙ ОБЛАСТИ</w:t>
      </w:r>
    </w:p>
    <w:p w:rsidR="005F3975" w:rsidRPr="0017155D" w:rsidRDefault="005F3975" w:rsidP="005F3975">
      <w:pPr>
        <w:rPr>
          <w:rFonts w:ascii="Arial" w:hAnsi="Arial" w:cs="Arial"/>
          <w:sz w:val="14"/>
        </w:rPr>
      </w:pPr>
    </w:p>
    <w:p w:rsidR="005F3975" w:rsidRPr="0017155D" w:rsidRDefault="005F3975" w:rsidP="005F3975">
      <w:pPr>
        <w:rPr>
          <w:rFonts w:ascii="Arial" w:hAnsi="Arial" w:cs="Arial"/>
          <w:sz w:val="14"/>
        </w:rPr>
      </w:pPr>
    </w:p>
    <w:p w:rsidR="005F3975" w:rsidRPr="00093C05" w:rsidRDefault="005F3975" w:rsidP="005F3975">
      <w:pPr>
        <w:jc w:val="center"/>
        <w:rPr>
          <w:sz w:val="22"/>
        </w:rPr>
      </w:pPr>
      <w:r w:rsidRPr="00093C05">
        <w:rPr>
          <w:b/>
          <w:spacing w:val="20"/>
          <w:sz w:val="44"/>
        </w:rPr>
        <w:t>ПОСТАНОВЛЕНИЕ</w:t>
      </w:r>
    </w:p>
    <w:p w:rsidR="005F3975" w:rsidRPr="00093C05" w:rsidRDefault="005F3975" w:rsidP="005F3975">
      <w:pPr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97"/>
        <w:gridCol w:w="1418"/>
      </w:tblGrid>
      <w:tr w:rsidR="005F3975" w:rsidRPr="00093C05" w:rsidTr="005F3975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F3975" w:rsidRPr="00093C05" w:rsidRDefault="005F3975" w:rsidP="005F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 w:rsidR="005F3975" w:rsidRPr="00093C05" w:rsidRDefault="005F3975" w:rsidP="005F3975">
            <w:pPr>
              <w:jc w:val="center"/>
              <w:rPr>
                <w:b/>
                <w:sz w:val="24"/>
                <w:szCs w:val="24"/>
              </w:rPr>
            </w:pPr>
            <w:r w:rsidRPr="00093C0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F3975" w:rsidRPr="00093C05" w:rsidRDefault="005F3975" w:rsidP="005F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3975" w:rsidRPr="0017155D" w:rsidRDefault="005F3975" w:rsidP="005F3975">
      <w:pPr>
        <w:rPr>
          <w:rFonts w:ascii="Arial" w:hAnsi="Arial" w:cs="Arial"/>
          <w:snapToGrid w:val="0"/>
          <w:sz w:val="12"/>
          <w:szCs w:val="24"/>
        </w:rPr>
      </w:pPr>
    </w:p>
    <w:p w:rsidR="005F3975" w:rsidRPr="0017155D" w:rsidRDefault="005F3975" w:rsidP="005F3975">
      <w:pPr>
        <w:rPr>
          <w:rFonts w:ascii="Arial" w:hAnsi="Arial" w:cs="Arial"/>
          <w:b/>
          <w:snapToGrid w:val="0"/>
          <w:spacing w:val="6"/>
          <w:sz w:val="12"/>
          <w:szCs w:val="24"/>
        </w:rPr>
      </w:pPr>
    </w:p>
    <w:p w:rsidR="005F3975" w:rsidRPr="00D71AC9" w:rsidRDefault="005F3975" w:rsidP="005F3975">
      <w:pPr>
        <w:jc w:val="center"/>
        <w:rPr>
          <w:b/>
          <w:bCs/>
          <w:sz w:val="28"/>
          <w:szCs w:val="26"/>
        </w:rPr>
      </w:pPr>
      <w:r w:rsidRPr="006E1211">
        <w:rPr>
          <w:b/>
          <w:bCs/>
          <w:sz w:val="28"/>
          <w:szCs w:val="26"/>
        </w:rPr>
        <w:t>О внесении изменени</w:t>
      </w:r>
      <w:r>
        <w:rPr>
          <w:b/>
          <w:bCs/>
          <w:sz w:val="28"/>
          <w:szCs w:val="26"/>
        </w:rPr>
        <w:t>я</w:t>
      </w:r>
      <w:r w:rsidRPr="006E1211">
        <w:rPr>
          <w:b/>
          <w:bCs/>
          <w:sz w:val="28"/>
          <w:szCs w:val="26"/>
        </w:rPr>
        <w:t xml:space="preserve"> в </w:t>
      </w:r>
      <w:r w:rsidR="00D71AC9">
        <w:rPr>
          <w:b/>
          <w:bCs/>
          <w:sz w:val="28"/>
          <w:szCs w:val="26"/>
        </w:rPr>
        <w:t xml:space="preserve">постановление администрации Пушкинского городского округа Московской области </w:t>
      </w:r>
      <w:r w:rsidR="00D71AC9" w:rsidRPr="00D71AC9">
        <w:rPr>
          <w:b/>
          <w:bCs/>
          <w:sz w:val="28"/>
          <w:szCs w:val="26"/>
        </w:rPr>
        <w:t>от 1</w:t>
      </w:r>
      <w:r w:rsidR="00794B12">
        <w:rPr>
          <w:b/>
          <w:bCs/>
          <w:sz w:val="28"/>
          <w:szCs w:val="26"/>
        </w:rPr>
        <w:t>8</w:t>
      </w:r>
      <w:r w:rsidR="00D71AC9" w:rsidRPr="00D71AC9">
        <w:rPr>
          <w:b/>
          <w:bCs/>
          <w:sz w:val="28"/>
          <w:szCs w:val="26"/>
        </w:rPr>
        <w:t>.12.2019 № 170</w:t>
      </w:r>
      <w:r w:rsidR="00794B12">
        <w:rPr>
          <w:b/>
          <w:bCs/>
          <w:sz w:val="28"/>
          <w:szCs w:val="26"/>
        </w:rPr>
        <w:t>9</w:t>
      </w:r>
    </w:p>
    <w:p w:rsidR="00D71AC9" w:rsidRDefault="00D71AC9" w:rsidP="005F3975">
      <w:pPr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«Об утверждении </w:t>
      </w:r>
      <w:r w:rsidRPr="00D71AC9">
        <w:rPr>
          <w:b/>
          <w:bCs/>
          <w:sz w:val="28"/>
          <w:szCs w:val="26"/>
        </w:rPr>
        <w:t>муниципальн</w:t>
      </w:r>
      <w:r>
        <w:rPr>
          <w:b/>
          <w:bCs/>
          <w:sz w:val="28"/>
          <w:szCs w:val="26"/>
        </w:rPr>
        <w:t>ой</w:t>
      </w:r>
      <w:r w:rsidRPr="00D71AC9">
        <w:rPr>
          <w:b/>
          <w:bCs/>
          <w:sz w:val="28"/>
          <w:szCs w:val="26"/>
        </w:rPr>
        <w:t xml:space="preserve"> программ</w:t>
      </w:r>
      <w:r>
        <w:rPr>
          <w:b/>
          <w:bCs/>
          <w:sz w:val="28"/>
          <w:szCs w:val="26"/>
        </w:rPr>
        <w:t>ы</w:t>
      </w:r>
      <w:r w:rsidRPr="00D71AC9">
        <w:rPr>
          <w:b/>
          <w:bCs/>
          <w:sz w:val="28"/>
          <w:szCs w:val="26"/>
        </w:rPr>
        <w:t xml:space="preserve"> Пушкинского городского округа Московской области </w:t>
      </w:r>
      <w:r w:rsidR="005F3975" w:rsidRPr="006E1211">
        <w:rPr>
          <w:b/>
          <w:bCs/>
          <w:sz w:val="28"/>
          <w:szCs w:val="26"/>
        </w:rPr>
        <w:t xml:space="preserve">«Развитие сельского хозяйства» </w:t>
      </w:r>
    </w:p>
    <w:p w:rsidR="005F3975" w:rsidRPr="006E1211" w:rsidRDefault="005F3975" w:rsidP="005F3975">
      <w:pPr>
        <w:jc w:val="center"/>
        <w:rPr>
          <w:b/>
          <w:bCs/>
          <w:sz w:val="28"/>
          <w:szCs w:val="26"/>
        </w:rPr>
      </w:pPr>
      <w:r w:rsidRPr="006E1211">
        <w:rPr>
          <w:b/>
          <w:bCs/>
          <w:sz w:val="28"/>
          <w:szCs w:val="26"/>
        </w:rPr>
        <w:t>на 2020-2024 годы</w:t>
      </w:r>
      <w:r w:rsidR="00085492">
        <w:rPr>
          <w:b/>
          <w:bCs/>
          <w:sz w:val="28"/>
          <w:szCs w:val="26"/>
        </w:rPr>
        <w:t>»</w:t>
      </w:r>
    </w:p>
    <w:p w:rsidR="005F3975" w:rsidRPr="0017155D" w:rsidRDefault="005F3975" w:rsidP="005F3975">
      <w:pPr>
        <w:jc w:val="center"/>
        <w:rPr>
          <w:b/>
          <w:sz w:val="18"/>
          <w:szCs w:val="26"/>
        </w:rPr>
      </w:pPr>
    </w:p>
    <w:p w:rsidR="00794B12" w:rsidRPr="00794B12" w:rsidRDefault="00794B12" w:rsidP="00794B12">
      <w:pPr>
        <w:ind w:firstLine="709"/>
        <w:jc w:val="both"/>
        <w:rPr>
          <w:sz w:val="28"/>
          <w:szCs w:val="28"/>
        </w:rPr>
      </w:pPr>
      <w:r w:rsidRPr="00794B12">
        <w:rPr>
          <w:sz w:val="28"/>
          <w:szCs w:val="28"/>
        </w:rPr>
        <w:t>В соответствии с Бюджетным кодексом Российской Федерации, законом Московской области от 03.12.2020 № 250/2020-ОЗ 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</w:t>
      </w:r>
      <w:r w:rsidRPr="00794B12">
        <w:rPr>
          <w:sz w:val="28"/>
          <w:szCs w:val="28"/>
        </w:rPr>
        <w:br/>
        <w:t>о статусе и установлении границы вновь образованного муниципального образования», решением Совета депутатов Городского округа Пушкинский Московской области от 10.06.2021 № 44/3 «О вопросах правопреемства Городского округа Пушкинский Московской области», Порядком разработки и реализации муниципальных программ Пушкинского городского округа, утвержденным постановлением администрации Пушкинского городского округа Московской области от 17.12.2019 № 1702,</w:t>
      </w:r>
      <w:r w:rsidRPr="00794B12">
        <w:rPr>
          <w:spacing w:val="6"/>
          <w:sz w:val="28"/>
          <w:szCs w:val="28"/>
        </w:rPr>
        <w:t xml:space="preserve"> руководствуясь </w:t>
      </w:r>
      <w:r w:rsidRPr="00794B12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</w:t>
      </w:r>
      <w:r>
        <w:rPr>
          <w:sz w:val="28"/>
          <w:szCs w:val="28"/>
        </w:rPr>
        <w:t xml:space="preserve"> </w:t>
      </w:r>
      <w:r w:rsidRPr="00794B12">
        <w:rPr>
          <w:sz w:val="28"/>
          <w:szCs w:val="28"/>
        </w:rPr>
        <w:t>в Российской Федерации»,</w:t>
      </w:r>
    </w:p>
    <w:p w:rsidR="005F3975" w:rsidRPr="0017155D" w:rsidRDefault="00794B12" w:rsidP="007C7EE7">
      <w:pPr>
        <w:jc w:val="center"/>
        <w:rPr>
          <w:sz w:val="18"/>
          <w:szCs w:val="26"/>
        </w:rPr>
      </w:pPr>
      <w:r w:rsidRPr="00794B12">
        <w:rPr>
          <w:b/>
          <w:sz w:val="28"/>
          <w:szCs w:val="28"/>
        </w:rPr>
        <w:t>ПОСТАНОВЛЯЮ:</w:t>
      </w:r>
    </w:p>
    <w:p w:rsidR="0099506D" w:rsidRPr="0099506D" w:rsidRDefault="005F3975" w:rsidP="0099506D">
      <w:pPr>
        <w:ind w:firstLine="700"/>
        <w:jc w:val="both"/>
        <w:rPr>
          <w:sz w:val="28"/>
          <w:szCs w:val="26"/>
        </w:rPr>
      </w:pPr>
      <w:r w:rsidRPr="006E1211">
        <w:rPr>
          <w:sz w:val="28"/>
          <w:szCs w:val="26"/>
        </w:rPr>
        <w:t xml:space="preserve">1. Внести </w:t>
      </w:r>
      <w:r w:rsidR="00085492" w:rsidRPr="00085492">
        <w:rPr>
          <w:sz w:val="28"/>
          <w:szCs w:val="26"/>
        </w:rPr>
        <w:t>в постановление администрации Пушкинского городского округа Московской области от 18.12.2019 № 1709</w:t>
      </w:r>
      <w:r w:rsidR="00085492">
        <w:rPr>
          <w:sz w:val="28"/>
          <w:szCs w:val="26"/>
        </w:rPr>
        <w:t xml:space="preserve"> </w:t>
      </w:r>
      <w:r w:rsidR="00085492" w:rsidRPr="00085492">
        <w:rPr>
          <w:sz w:val="28"/>
          <w:szCs w:val="26"/>
        </w:rPr>
        <w:t>«Об утверждении муниципальной программы Пушкинского городского округа Московской области «Развитие сельского хозяйства» на 2020-2024 годы»</w:t>
      </w:r>
      <w:r w:rsidR="00085492">
        <w:rPr>
          <w:sz w:val="28"/>
          <w:szCs w:val="26"/>
        </w:rPr>
        <w:t xml:space="preserve"> </w:t>
      </w:r>
      <w:r w:rsidR="0099506D" w:rsidRPr="0099506D">
        <w:rPr>
          <w:sz w:val="28"/>
          <w:szCs w:val="26"/>
        </w:rPr>
        <w:t>(с изменениями и дополнениями, внесенными постановлени</w:t>
      </w:r>
      <w:r w:rsidR="00157F69">
        <w:rPr>
          <w:sz w:val="28"/>
          <w:szCs w:val="26"/>
        </w:rPr>
        <w:t>ем</w:t>
      </w:r>
      <w:r w:rsidR="0099506D" w:rsidRPr="0099506D">
        <w:rPr>
          <w:sz w:val="28"/>
          <w:szCs w:val="26"/>
        </w:rPr>
        <w:t xml:space="preserve"> администрации Пушкинского городского округа Московской области от </w:t>
      </w:r>
      <w:r w:rsidR="0099506D">
        <w:rPr>
          <w:sz w:val="28"/>
          <w:szCs w:val="26"/>
        </w:rPr>
        <w:t>02.04.2021</w:t>
      </w:r>
      <w:r w:rsidR="0099506D" w:rsidRPr="0099506D">
        <w:rPr>
          <w:sz w:val="28"/>
          <w:szCs w:val="26"/>
        </w:rPr>
        <w:t xml:space="preserve"> № </w:t>
      </w:r>
      <w:r w:rsidR="0099506D">
        <w:rPr>
          <w:sz w:val="28"/>
          <w:szCs w:val="26"/>
        </w:rPr>
        <w:t>343</w:t>
      </w:r>
      <w:r w:rsidR="0099506D" w:rsidRPr="0099506D">
        <w:rPr>
          <w:sz w:val="28"/>
          <w:szCs w:val="26"/>
        </w:rPr>
        <w:t>0) (далее – Программа), следующие изменения:</w:t>
      </w:r>
    </w:p>
    <w:p w:rsidR="001C1D28" w:rsidRPr="0099506D" w:rsidRDefault="001C1D28" w:rsidP="001C1D28">
      <w:pPr>
        <w:ind w:firstLine="700"/>
        <w:jc w:val="both"/>
        <w:rPr>
          <w:sz w:val="28"/>
          <w:szCs w:val="26"/>
        </w:rPr>
      </w:pPr>
      <w:r w:rsidRPr="0099506D">
        <w:rPr>
          <w:sz w:val="28"/>
          <w:szCs w:val="26"/>
        </w:rPr>
        <w:t>1.1.</w:t>
      </w:r>
      <w:r w:rsidRPr="0099506D">
        <w:rPr>
          <w:sz w:val="28"/>
          <w:szCs w:val="26"/>
        </w:rPr>
        <w:tab/>
        <w:t xml:space="preserve">Паспорт муниципальной программы </w:t>
      </w:r>
      <w:r w:rsidRPr="00157F69">
        <w:rPr>
          <w:sz w:val="28"/>
          <w:szCs w:val="26"/>
        </w:rPr>
        <w:t>Пушкинского городского округа Московской области «Развитие сельского хозяйства» на 2020-2024 годы</w:t>
      </w:r>
      <w:r w:rsidRPr="0099506D">
        <w:rPr>
          <w:sz w:val="28"/>
          <w:szCs w:val="26"/>
        </w:rPr>
        <w:t xml:space="preserve"> изложить в новой редакции согласно приложению 1 к настоящему постановлению.</w:t>
      </w:r>
      <w:r w:rsidRPr="0099506D">
        <w:rPr>
          <w:sz w:val="28"/>
          <w:szCs w:val="26"/>
        </w:rPr>
        <w:tab/>
      </w:r>
    </w:p>
    <w:p w:rsidR="005070F3" w:rsidRDefault="001C1D28" w:rsidP="001C1D28">
      <w:pPr>
        <w:ind w:firstLine="700"/>
        <w:jc w:val="both"/>
        <w:rPr>
          <w:sz w:val="28"/>
          <w:szCs w:val="26"/>
        </w:rPr>
      </w:pPr>
      <w:r w:rsidRPr="0099506D">
        <w:rPr>
          <w:sz w:val="28"/>
          <w:szCs w:val="26"/>
        </w:rPr>
        <w:lastRenderedPageBreak/>
        <w:t>1.</w:t>
      </w:r>
      <w:r>
        <w:rPr>
          <w:sz w:val="28"/>
          <w:szCs w:val="26"/>
        </w:rPr>
        <w:t>2</w:t>
      </w:r>
      <w:r w:rsidRPr="0099506D">
        <w:rPr>
          <w:sz w:val="28"/>
          <w:szCs w:val="26"/>
        </w:rPr>
        <w:t>.</w:t>
      </w:r>
      <w:r w:rsidRPr="0099506D">
        <w:rPr>
          <w:sz w:val="28"/>
          <w:szCs w:val="26"/>
        </w:rPr>
        <w:tab/>
      </w:r>
      <w:r w:rsidR="005070F3" w:rsidRPr="005070F3">
        <w:rPr>
          <w:sz w:val="28"/>
          <w:szCs w:val="26"/>
        </w:rPr>
        <w:t xml:space="preserve">Абзац 2 пункта </w:t>
      </w:r>
      <w:r w:rsidR="005070F3">
        <w:rPr>
          <w:sz w:val="28"/>
          <w:szCs w:val="26"/>
        </w:rPr>
        <w:t>«</w:t>
      </w:r>
      <w:r w:rsidR="005070F3" w:rsidRPr="005070F3">
        <w:rPr>
          <w:sz w:val="28"/>
          <w:szCs w:val="26"/>
        </w:rPr>
        <w:t>7</w:t>
      </w:r>
      <w:r w:rsidR="005070F3">
        <w:rPr>
          <w:sz w:val="28"/>
          <w:szCs w:val="26"/>
        </w:rPr>
        <w:t xml:space="preserve">. </w:t>
      </w:r>
      <w:r w:rsidR="005070F3" w:rsidRPr="005070F3">
        <w:rPr>
          <w:sz w:val="28"/>
          <w:szCs w:val="26"/>
        </w:rPr>
        <w:t>Порядок взаимодействия ответственных за выполнение мероприятий</w:t>
      </w:r>
      <w:r w:rsidR="005070F3">
        <w:rPr>
          <w:sz w:val="28"/>
          <w:szCs w:val="26"/>
        </w:rPr>
        <w:t xml:space="preserve"> </w:t>
      </w:r>
      <w:r w:rsidR="005070F3" w:rsidRPr="005070F3">
        <w:rPr>
          <w:sz w:val="28"/>
          <w:szCs w:val="26"/>
        </w:rPr>
        <w:t>Подпрограмм с муниципальным заказчиком муниципальной Программы</w:t>
      </w:r>
      <w:r w:rsidR="005070F3">
        <w:rPr>
          <w:sz w:val="28"/>
          <w:szCs w:val="26"/>
        </w:rPr>
        <w:t xml:space="preserve">» </w:t>
      </w:r>
      <w:r w:rsidR="005070F3" w:rsidRPr="005070F3">
        <w:rPr>
          <w:sz w:val="28"/>
          <w:szCs w:val="26"/>
        </w:rPr>
        <w:t>изложить в новой редакции: «Координатором муниципальной Программы является заместитель Главы администрации Пушкинского городского округа, курирующий работу Управления инвестиционной политики администрации Пушкинского городского округа</w:t>
      </w:r>
      <w:r w:rsidR="005070F3">
        <w:rPr>
          <w:sz w:val="28"/>
          <w:szCs w:val="26"/>
        </w:rPr>
        <w:t xml:space="preserve">, </w:t>
      </w:r>
      <w:r w:rsidR="005070F3" w:rsidRPr="005070F3">
        <w:rPr>
          <w:sz w:val="28"/>
          <w:szCs w:val="26"/>
        </w:rPr>
        <w:t>Заместитель Главы Администрации Городского округа Пушкинский Московской области, курирующий работу отдела развития агропромышленного комплекса и охраны окружающей среды Администрации Городского округа Пушкинский Московской области (далее- Координатор)</w:t>
      </w:r>
      <w:r w:rsidR="005070F3">
        <w:rPr>
          <w:sz w:val="28"/>
          <w:szCs w:val="26"/>
        </w:rPr>
        <w:t>»</w:t>
      </w:r>
      <w:r w:rsidR="005070F3" w:rsidRPr="005070F3">
        <w:rPr>
          <w:sz w:val="28"/>
          <w:szCs w:val="26"/>
        </w:rPr>
        <w:t>.</w:t>
      </w:r>
    </w:p>
    <w:p w:rsidR="001C1D28" w:rsidRDefault="00F95EA0" w:rsidP="001C1D28">
      <w:pPr>
        <w:ind w:firstLine="70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1.3. </w:t>
      </w:r>
      <w:r w:rsidR="001C1D28" w:rsidRPr="0099506D">
        <w:rPr>
          <w:sz w:val="28"/>
          <w:szCs w:val="26"/>
        </w:rPr>
        <w:t xml:space="preserve">Приложение 2 к </w:t>
      </w:r>
      <w:r w:rsidR="001C1D28">
        <w:rPr>
          <w:sz w:val="28"/>
          <w:szCs w:val="26"/>
        </w:rPr>
        <w:t xml:space="preserve">муниципальной </w:t>
      </w:r>
      <w:r w:rsidR="001C1D28" w:rsidRPr="0099506D">
        <w:rPr>
          <w:sz w:val="28"/>
          <w:szCs w:val="26"/>
        </w:rPr>
        <w:t>Программе «Подпрограмм</w:t>
      </w:r>
      <w:r w:rsidR="001C1D28">
        <w:rPr>
          <w:sz w:val="28"/>
          <w:szCs w:val="26"/>
        </w:rPr>
        <w:t>а</w:t>
      </w:r>
      <w:r w:rsidR="001C1D28" w:rsidRPr="0099506D">
        <w:rPr>
          <w:sz w:val="28"/>
          <w:szCs w:val="26"/>
        </w:rPr>
        <w:t xml:space="preserve"> 2 «</w:t>
      </w:r>
      <w:r w:rsidR="001C1D28" w:rsidRPr="00157F69">
        <w:rPr>
          <w:sz w:val="28"/>
          <w:szCs w:val="26"/>
        </w:rPr>
        <w:t>Развитие мелиорации земель сельскохозяйственного назначения»</w:t>
      </w:r>
      <w:r w:rsidR="001C1D28" w:rsidRPr="0099506D">
        <w:rPr>
          <w:sz w:val="28"/>
          <w:szCs w:val="26"/>
        </w:rPr>
        <w:t xml:space="preserve">» изложить в новой редакции согласно приложению </w:t>
      </w:r>
      <w:r>
        <w:rPr>
          <w:sz w:val="28"/>
          <w:szCs w:val="26"/>
        </w:rPr>
        <w:t>2</w:t>
      </w:r>
      <w:r w:rsidR="001C1D28" w:rsidRPr="0099506D">
        <w:rPr>
          <w:sz w:val="28"/>
          <w:szCs w:val="26"/>
        </w:rPr>
        <w:t xml:space="preserve"> к настоящему постановлению.</w:t>
      </w:r>
    </w:p>
    <w:p w:rsidR="00F95EA0" w:rsidRDefault="00F95EA0" w:rsidP="001C1D28">
      <w:pPr>
        <w:ind w:firstLine="70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1.4.  </w:t>
      </w:r>
      <w:r w:rsidRPr="00F95EA0">
        <w:rPr>
          <w:sz w:val="28"/>
          <w:szCs w:val="26"/>
        </w:rPr>
        <w:t>Абзац 2 пункта</w:t>
      </w:r>
      <w:r>
        <w:rPr>
          <w:sz w:val="28"/>
          <w:szCs w:val="26"/>
        </w:rPr>
        <w:t xml:space="preserve"> «</w:t>
      </w:r>
      <w:r w:rsidRPr="00F95EA0">
        <w:rPr>
          <w:sz w:val="28"/>
          <w:szCs w:val="26"/>
        </w:rPr>
        <w:t>6. Порядок взаимодействия ответственных за выполнение мероприятий Подпрограммы 2 с муниципальным заказчиком Программы</w:t>
      </w:r>
      <w:r>
        <w:rPr>
          <w:sz w:val="28"/>
          <w:szCs w:val="26"/>
        </w:rPr>
        <w:t>»</w:t>
      </w:r>
      <w:r w:rsidRPr="00F95EA0">
        <w:t xml:space="preserve"> </w:t>
      </w:r>
      <w:r w:rsidRPr="00F95EA0">
        <w:rPr>
          <w:sz w:val="28"/>
          <w:szCs w:val="26"/>
        </w:rPr>
        <w:t>изложить в новой редакции:</w:t>
      </w:r>
      <w:r>
        <w:rPr>
          <w:sz w:val="28"/>
          <w:szCs w:val="26"/>
        </w:rPr>
        <w:t xml:space="preserve"> </w:t>
      </w:r>
      <w:r w:rsidR="0006563B" w:rsidRPr="0006563B">
        <w:rPr>
          <w:sz w:val="28"/>
          <w:szCs w:val="26"/>
        </w:rPr>
        <w:t xml:space="preserve">Муниципальным заказчиком Подпрограммы 2 является </w:t>
      </w:r>
      <w:r w:rsidRPr="00F95EA0">
        <w:rPr>
          <w:sz w:val="28"/>
          <w:szCs w:val="26"/>
        </w:rPr>
        <w:t>Управление инвестиционной политики администрации Пушкинского городского округа</w:t>
      </w:r>
      <w:r>
        <w:rPr>
          <w:sz w:val="28"/>
          <w:szCs w:val="26"/>
        </w:rPr>
        <w:t xml:space="preserve">, </w:t>
      </w:r>
      <w:r w:rsidRPr="00F95EA0">
        <w:rPr>
          <w:sz w:val="28"/>
          <w:szCs w:val="26"/>
        </w:rPr>
        <w:t>отдел развития агропромышленного комплекса и охраны окружающей среды Администрации Городского округа Пушкинский Московской области (далее - муниципальный заказчик).</w:t>
      </w:r>
    </w:p>
    <w:p w:rsidR="001C1D28" w:rsidRDefault="001C1D28" w:rsidP="001C1D28">
      <w:pPr>
        <w:ind w:firstLine="700"/>
        <w:jc w:val="both"/>
        <w:rPr>
          <w:sz w:val="28"/>
          <w:szCs w:val="26"/>
        </w:rPr>
      </w:pPr>
      <w:r w:rsidRPr="0099506D">
        <w:rPr>
          <w:sz w:val="28"/>
          <w:szCs w:val="26"/>
        </w:rPr>
        <w:t>1.</w:t>
      </w:r>
      <w:r w:rsidR="008A5AB7">
        <w:rPr>
          <w:sz w:val="28"/>
          <w:szCs w:val="26"/>
        </w:rPr>
        <w:t>5</w:t>
      </w:r>
      <w:r w:rsidRPr="0099506D">
        <w:rPr>
          <w:sz w:val="28"/>
          <w:szCs w:val="26"/>
        </w:rPr>
        <w:t>.</w:t>
      </w:r>
      <w:r w:rsidRPr="0099506D">
        <w:rPr>
          <w:sz w:val="28"/>
          <w:szCs w:val="26"/>
        </w:rPr>
        <w:tab/>
        <w:t xml:space="preserve">Приложение </w:t>
      </w:r>
      <w:r>
        <w:rPr>
          <w:sz w:val="28"/>
          <w:szCs w:val="26"/>
        </w:rPr>
        <w:t>3</w:t>
      </w:r>
      <w:r w:rsidRPr="0099506D">
        <w:rPr>
          <w:sz w:val="28"/>
          <w:szCs w:val="26"/>
        </w:rPr>
        <w:t xml:space="preserve"> к Подпрограмме 2 «</w:t>
      </w:r>
      <w:r w:rsidRPr="003425F7">
        <w:rPr>
          <w:sz w:val="28"/>
          <w:szCs w:val="26"/>
        </w:rPr>
        <w:t>Перечень мероприятий Подпрограммы 2 «Развитие мелиорации земель сельскохозяйственного назначения»</w:t>
      </w:r>
      <w:r w:rsidRPr="0099506D">
        <w:rPr>
          <w:sz w:val="28"/>
          <w:szCs w:val="26"/>
        </w:rPr>
        <w:t xml:space="preserve">» изложить в новой редакции согласно приложению </w:t>
      </w:r>
      <w:r>
        <w:rPr>
          <w:sz w:val="28"/>
          <w:szCs w:val="26"/>
        </w:rPr>
        <w:t>3</w:t>
      </w:r>
      <w:r w:rsidRPr="0099506D">
        <w:rPr>
          <w:sz w:val="28"/>
          <w:szCs w:val="26"/>
        </w:rPr>
        <w:t xml:space="preserve"> к настоящему постановлению.</w:t>
      </w:r>
    </w:p>
    <w:p w:rsidR="001C1D28" w:rsidRDefault="001C1D28" w:rsidP="001C1D28">
      <w:pPr>
        <w:ind w:firstLine="700"/>
        <w:jc w:val="both"/>
        <w:rPr>
          <w:sz w:val="28"/>
          <w:szCs w:val="26"/>
        </w:rPr>
      </w:pPr>
      <w:r>
        <w:rPr>
          <w:sz w:val="28"/>
          <w:szCs w:val="26"/>
        </w:rPr>
        <w:t>1.</w:t>
      </w:r>
      <w:r w:rsidR="008A5AB7">
        <w:rPr>
          <w:sz w:val="28"/>
          <w:szCs w:val="26"/>
        </w:rPr>
        <w:t>6</w:t>
      </w:r>
      <w:r>
        <w:rPr>
          <w:sz w:val="28"/>
          <w:szCs w:val="26"/>
        </w:rPr>
        <w:t xml:space="preserve">. </w:t>
      </w:r>
      <w:r w:rsidRPr="0099506D">
        <w:rPr>
          <w:sz w:val="28"/>
          <w:szCs w:val="26"/>
        </w:rPr>
        <w:t xml:space="preserve">Приложение </w:t>
      </w:r>
      <w:r>
        <w:rPr>
          <w:sz w:val="28"/>
          <w:szCs w:val="26"/>
        </w:rPr>
        <w:t>4</w:t>
      </w:r>
      <w:r w:rsidRPr="0099506D">
        <w:rPr>
          <w:sz w:val="28"/>
          <w:szCs w:val="26"/>
        </w:rPr>
        <w:t xml:space="preserve"> к </w:t>
      </w:r>
      <w:r>
        <w:rPr>
          <w:sz w:val="28"/>
          <w:szCs w:val="26"/>
        </w:rPr>
        <w:t xml:space="preserve">муниципальной </w:t>
      </w:r>
      <w:r w:rsidRPr="0099506D">
        <w:rPr>
          <w:sz w:val="28"/>
          <w:szCs w:val="26"/>
        </w:rPr>
        <w:t>Программе «</w:t>
      </w:r>
      <w:r w:rsidRPr="009D1F90">
        <w:rPr>
          <w:sz w:val="28"/>
          <w:szCs w:val="26"/>
        </w:rPr>
        <w:t>Подпрограмма 4 «Обеспечение эпизоотического и ветеринарно-санитарного благополучия»</w:t>
      </w:r>
      <w:r w:rsidRPr="0099506D">
        <w:rPr>
          <w:sz w:val="28"/>
          <w:szCs w:val="26"/>
        </w:rPr>
        <w:t xml:space="preserve">» изложить в новой редакции согласно приложению </w:t>
      </w:r>
      <w:r>
        <w:rPr>
          <w:sz w:val="28"/>
          <w:szCs w:val="26"/>
        </w:rPr>
        <w:t>4</w:t>
      </w:r>
      <w:r w:rsidRPr="0099506D">
        <w:rPr>
          <w:sz w:val="28"/>
          <w:szCs w:val="26"/>
        </w:rPr>
        <w:t xml:space="preserve"> к настоящему постановлению.</w:t>
      </w:r>
    </w:p>
    <w:p w:rsidR="008A5AB7" w:rsidRDefault="008A5AB7" w:rsidP="001C1D28">
      <w:pPr>
        <w:ind w:firstLine="70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1.7. </w:t>
      </w:r>
      <w:r w:rsidRPr="008A5AB7">
        <w:rPr>
          <w:sz w:val="28"/>
          <w:szCs w:val="26"/>
        </w:rPr>
        <w:t>Абзац 2 пункта «6. Порядок взаимодействия ответственных за выполнение мероприятий Подпрограммы 4 с муниципальным заказчиком муниципальной Программы» изложить в новой редакции:</w:t>
      </w:r>
      <w:r w:rsidR="0006563B" w:rsidRPr="0006563B">
        <w:t xml:space="preserve"> </w:t>
      </w:r>
      <w:r w:rsidR="0006563B" w:rsidRPr="0006563B">
        <w:rPr>
          <w:sz w:val="28"/>
          <w:szCs w:val="26"/>
        </w:rPr>
        <w:t>Муниципальным заказчиком Подпрограммы 4 является</w:t>
      </w:r>
      <w:r w:rsidRPr="008A5AB7">
        <w:rPr>
          <w:sz w:val="28"/>
          <w:szCs w:val="26"/>
        </w:rPr>
        <w:t xml:space="preserve"> </w:t>
      </w:r>
      <w:r w:rsidR="0006563B" w:rsidRPr="0006563B">
        <w:rPr>
          <w:sz w:val="28"/>
          <w:szCs w:val="26"/>
        </w:rPr>
        <w:t>Управление благоустройства и дорожной деятельности администрации Пушкинского городского округа Московской области, Управление благоустройства, дорожного хозяйства, транспорта и связи Администрации Городского округа Пушкинский Московской области</w:t>
      </w:r>
      <w:r w:rsidRPr="008A5AB7">
        <w:rPr>
          <w:sz w:val="28"/>
          <w:szCs w:val="26"/>
        </w:rPr>
        <w:t xml:space="preserve"> (далее - муниципальный заказчик).</w:t>
      </w:r>
    </w:p>
    <w:p w:rsidR="001C1D28" w:rsidRDefault="001C1D28" w:rsidP="001C1D28">
      <w:pPr>
        <w:ind w:firstLine="700"/>
        <w:jc w:val="both"/>
        <w:rPr>
          <w:sz w:val="28"/>
          <w:szCs w:val="26"/>
        </w:rPr>
      </w:pPr>
      <w:r>
        <w:rPr>
          <w:sz w:val="28"/>
          <w:szCs w:val="26"/>
        </w:rPr>
        <w:t>1.</w:t>
      </w:r>
      <w:r w:rsidR="0006563B">
        <w:rPr>
          <w:sz w:val="28"/>
          <w:szCs w:val="26"/>
        </w:rPr>
        <w:t>8</w:t>
      </w:r>
      <w:r>
        <w:rPr>
          <w:sz w:val="28"/>
          <w:szCs w:val="26"/>
        </w:rPr>
        <w:t xml:space="preserve">. </w:t>
      </w:r>
      <w:r w:rsidRPr="0099506D">
        <w:rPr>
          <w:sz w:val="28"/>
          <w:szCs w:val="26"/>
        </w:rPr>
        <w:t xml:space="preserve">Приложение </w:t>
      </w:r>
      <w:r>
        <w:rPr>
          <w:sz w:val="28"/>
          <w:szCs w:val="26"/>
        </w:rPr>
        <w:t>3</w:t>
      </w:r>
      <w:r w:rsidRPr="0099506D">
        <w:rPr>
          <w:sz w:val="28"/>
          <w:szCs w:val="26"/>
        </w:rPr>
        <w:t xml:space="preserve"> к Подпрограмме </w:t>
      </w:r>
      <w:r>
        <w:rPr>
          <w:sz w:val="28"/>
          <w:szCs w:val="26"/>
        </w:rPr>
        <w:t>4</w:t>
      </w:r>
      <w:r w:rsidRPr="0099506D">
        <w:rPr>
          <w:sz w:val="28"/>
          <w:szCs w:val="26"/>
        </w:rPr>
        <w:t xml:space="preserve"> «</w:t>
      </w:r>
      <w:r w:rsidRPr="009D1F90">
        <w:rPr>
          <w:sz w:val="28"/>
          <w:szCs w:val="26"/>
        </w:rPr>
        <w:t>Перечень мероприятий Подпрограммы 4</w:t>
      </w:r>
      <w:r>
        <w:rPr>
          <w:sz w:val="28"/>
          <w:szCs w:val="26"/>
        </w:rPr>
        <w:t xml:space="preserve"> </w:t>
      </w:r>
      <w:r w:rsidRPr="009D1F90">
        <w:rPr>
          <w:sz w:val="28"/>
          <w:szCs w:val="26"/>
        </w:rPr>
        <w:t>«Обеспечение эпизоотического и ветеринарно-санитарного благополучия»</w:t>
      </w:r>
      <w:r w:rsidRPr="003425F7">
        <w:rPr>
          <w:sz w:val="28"/>
          <w:szCs w:val="26"/>
        </w:rPr>
        <w:t>»</w:t>
      </w:r>
      <w:r w:rsidRPr="0099506D">
        <w:rPr>
          <w:sz w:val="28"/>
          <w:szCs w:val="26"/>
        </w:rPr>
        <w:t xml:space="preserve"> изложить в новой редакции согласно приложению </w:t>
      </w:r>
      <w:r>
        <w:rPr>
          <w:sz w:val="28"/>
          <w:szCs w:val="26"/>
        </w:rPr>
        <w:t>5</w:t>
      </w:r>
      <w:r w:rsidRPr="0099506D">
        <w:rPr>
          <w:sz w:val="28"/>
          <w:szCs w:val="26"/>
        </w:rPr>
        <w:t xml:space="preserve"> к настоящему постановлению.</w:t>
      </w:r>
    </w:p>
    <w:p w:rsidR="00107C8E" w:rsidRPr="00107C8E" w:rsidRDefault="005F3975" w:rsidP="0099506D">
      <w:pPr>
        <w:ind w:firstLine="709"/>
        <w:jc w:val="both"/>
        <w:rPr>
          <w:sz w:val="28"/>
          <w:szCs w:val="26"/>
        </w:rPr>
      </w:pPr>
      <w:r w:rsidRPr="006E1211">
        <w:rPr>
          <w:sz w:val="28"/>
          <w:szCs w:val="26"/>
        </w:rPr>
        <w:t>2. </w:t>
      </w:r>
      <w:r w:rsidR="00107C8E" w:rsidRPr="00107C8E">
        <w:rPr>
          <w:sz w:val="28"/>
          <w:szCs w:val="28"/>
        </w:rPr>
        <w:t xml:space="preserve"> Управлению делами Администрации Городского округа Пушкинский Московской области опубликовать настоящее постановление и приложение </w:t>
      </w:r>
      <w:r w:rsidR="00107C8E">
        <w:rPr>
          <w:sz w:val="28"/>
          <w:szCs w:val="28"/>
        </w:rPr>
        <w:br/>
      </w:r>
      <w:r w:rsidR="00107C8E" w:rsidRPr="00107C8E">
        <w:rPr>
          <w:sz w:val="28"/>
          <w:szCs w:val="28"/>
        </w:rPr>
        <w:t>к нему</w:t>
      </w:r>
      <w:r w:rsidR="00107C8E">
        <w:rPr>
          <w:sz w:val="28"/>
          <w:szCs w:val="28"/>
        </w:rPr>
        <w:t xml:space="preserve"> </w:t>
      </w:r>
      <w:r w:rsidR="00107C8E" w:rsidRPr="00107C8E">
        <w:rPr>
          <w:sz w:val="28"/>
          <w:szCs w:val="28"/>
        </w:rPr>
        <w:t xml:space="preserve">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</w:t>
      </w:r>
      <w:r w:rsidR="00107C8E" w:rsidRPr="00107C8E">
        <w:rPr>
          <w:sz w:val="28"/>
          <w:szCs w:val="28"/>
        </w:rPr>
        <w:lastRenderedPageBreak/>
        <w:t xml:space="preserve">на сайтах </w:t>
      </w:r>
      <w:r w:rsidR="00107C8E" w:rsidRPr="00107C8E">
        <w:rPr>
          <w:spacing w:val="-1"/>
          <w:sz w:val="28"/>
          <w:szCs w:val="28"/>
        </w:rPr>
        <w:t>www.adm-pushkino.ru, www.new-ivanteevka.org, www.krasn</w:t>
      </w:r>
      <w:r w:rsidR="00107C8E" w:rsidRPr="00107C8E">
        <w:rPr>
          <w:spacing w:val="-1"/>
          <w:sz w:val="28"/>
          <w:szCs w:val="28"/>
          <w:lang w:val="en-US"/>
        </w:rPr>
        <w:t>o</w:t>
      </w:r>
      <w:r w:rsidR="00107C8E" w:rsidRPr="00107C8E">
        <w:rPr>
          <w:spacing w:val="-1"/>
          <w:sz w:val="28"/>
          <w:szCs w:val="28"/>
        </w:rPr>
        <w:t xml:space="preserve">arm.ru </w:t>
      </w:r>
      <w:r w:rsidR="00107C8E">
        <w:rPr>
          <w:spacing w:val="-1"/>
          <w:sz w:val="28"/>
          <w:szCs w:val="28"/>
        </w:rPr>
        <w:br/>
      </w:r>
      <w:r w:rsidR="00107C8E" w:rsidRPr="00107C8E">
        <w:rPr>
          <w:spacing w:val="-1"/>
          <w:sz w:val="28"/>
          <w:szCs w:val="28"/>
        </w:rPr>
        <w:t>в информационно-</w:t>
      </w:r>
      <w:r w:rsidR="00107C8E" w:rsidRPr="00107C8E">
        <w:rPr>
          <w:sz w:val="28"/>
          <w:szCs w:val="28"/>
        </w:rPr>
        <w:t>телекоммуникационной сети «Интернет».</w:t>
      </w:r>
    </w:p>
    <w:p w:rsidR="00107C8E" w:rsidRPr="00107C8E" w:rsidRDefault="00107C8E" w:rsidP="00107C8E">
      <w:pPr>
        <w:ind w:firstLine="709"/>
        <w:jc w:val="both"/>
        <w:rPr>
          <w:sz w:val="28"/>
          <w:szCs w:val="28"/>
        </w:rPr>
      </w:pPr>
      <w:r w:rsidRPr="00107C8E">
        <w:rPr>
          <w:sz w:val="28"/>
          <w:szCs w:val="28"/>
        </w:rPr>
        <w:t>4. Контроль за выполнением настоящего постановления оставляю за собой.</w:t>
      </w:r>
    </w:p>
    <w:p w:rsidR="005F3975" w:rsidRDefault="005F3975" w:rsidP="005F3975">
      <w:pPr>
        <w:rPr>
          <w:b/>
          <w:color w:val="000000"/>
          <w:sz w:val="22"/>
          <w:szCs w:val="28"/>
        </w:rPr>
      </w:pPr>
    </w:p>
    <w:p w:rsidR="00841517" w:rsidRDefault="00841517" w:rsidP="005F3975">
      <w:pPr>
        <w:rPr>
          <w:b/>
          <w:color w:val="000000"/>
          <w:sz w:val="22"/>
          <w:szCs w:val="28"/>
        </w:rPr>
      </w:pPr>
    </w:p>
    <w:p w:rsidR="004516F6" w:rsidRPr="0017155D" w:rsidRDefault="004516F6" w:rsidP="005F3975">
      <w:pPr>
        <w:rPr>
          <w:b/>
          <w:color w:val="000000"/>
          <w:sz w:val="22"/>
          <w:szCs w:val="28"/>
        </w:rPr>
      </w:pPr>
      <w:bookmarkStart w:id="0" w:name="_GoBack"/>
      <w:bookmarkEnd w:id="0"/>
    </w:p>
    <w:p w:rsidR="005F3975" w:rsidRDefault="00841517" w:rsidP="007C7EE7">
      <w:pPr>
        <w:widowControl w:val="0"/>
        <w:tabs>
          <w:tab w:val="left" w:pos="9498"/>
          <w:tab w:val="left" w:pos="9923"/>
        </w:tabs>
        <w:rPr>
          <w:rFonts w:eastAsia="Courier New"/>
          <w:b/>
          <w:color w:val="000000"/>
          <w:sz w:val="28"/>
          <w:szCs w:val="28"/>
          <w:lang w:bidi="ru-RU"/>
        </w:rPr>
      </w:pPr>
      <w:r w:rsidRPr="00841517">
        <w:rPr>
          <w:rFonts w:eastAsia="Courier New"/>
          <w:b/>
          <w:color w:val="000000"/>
          <w:sz w:val="28"/>
          <w:szCs w:val="28"/>
          <w:lang w:bidi="ru-RU"/>
        </w:rPr>
        <w:t>Глав</w:t>
      </w:r>
      <w:r w:rsidR="007C7EE7">
        <w:rPr>
          <w:rFonts w:eastAsia="Courier New"/>
          <w:b/>
          <w:color w:val="000000"/>
          <w:sz w:val="28"/>
          <w:szCs w:val="28"/>
          <w:lang w:bidi="ru-RU"/>
        </w:rPr>
        <w:t xml:space="preserve"> </w:t>
      </w:r>
      <w:r w:rsidRPr="00841517">
        <w:rPr>
          <w:rFonts w:eastAsia="Courier New"/>
          <w:b/>
          <w:color w:val="000000"/>
          <w:sz w:val="28"/>
          <w:szCs w:val="28"/>
          <w:lang w:bidi="ru-RU"/>
        </w:rPr>
        <w:t xml:space="preserve">Городского округа                                                     </w:t>
      </w:r>
      <w:r w:rsidR="007C7EE7">
        <w:rPr>
          <w:rFonts w:eastAsia="Courier New"/>
          <w:b/>
          <w:color w:val="000000"/>
          <w:sz w:val="28"/>
          <w:szCs w:val="28"/>
          <w:lang w:bidi="ru-RU"/>
        </w:rPr>
        <w:t xml:space="preserve">       М.В. Красноцветов</w:t>
      </w:r>
      <w:r w:rsidRPr="00841517">
        <w:rPr>
          <w:rFonts w:eastAsia="Courier New"/>
          <w:b/>
          <w:color w:val="000000"/>
          <w:sz w:val="28"/>
          <w:szCs w:val="28"/>
          <w:lang w:bidi="ru-RU"/>
        </w:rPr>
        <w:t xml:space="preserve"> </w:t>
      </w:r>
    </w:p>
    <w:p w:rsidR="00841517" w:rsidRDefault="00841517" w:rsidP="00841517">
      <w:pPr>
        <w:rPr>
          <w:rFonts w:eastAsia="Courier New"/>
          <w:b/>
          <w:color w:val="000000"/>
          <w:sz w:val="28"/>
          <w:szCs w:val="28"/>
          <w:lang w:bidi="ru-RU"/>
        </w:rPr>
      </w:pPr>
    </w:p>
    <w:p w:rsidR="00085492" w:rsidRDefault="00085492" w:rsidP="00841517">
      <w:pPr>
        <w:jc w:val="center"/>
        <w:rPr>
          <w:snapToGrid w:val="0"/>
          <w:sz w:val="28"/>
          <w:szCs w:val="28"/>
          <w:lang w:eastAsia="x-none"/>
        </w:rPr>
      </w:pPr>
    </w:p>
    <w:p w:rsidR="00085492" w:rsidRDefault="00085492" w:rsidP="00841517">
      <w:pPr>
        <w:jc w:val="center"/>
        <w:rPr>
          <w:snapToGrid w:val="0"/>
          <w:sz w:val="28"/>
          <w:szCs w:val="28"/>
          <w:lang w:eastAsia="x-none"/>
        </w:rPr>
      </w:pPr>
    </w:p>
    <w:sectPr w:rsidR="00085492" w:rsidSect="00253095">
      <w:headerReference w:type="default" r:id="rId10"/>
      <w:pgSz w:w="11906" w:h="16838"/>
      <w:pgMar w:top="993" w:right="849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B52" w:rsidRDefault="00A62B52" w:rsidP="00542927">
      <w:r>
        <w:separator/>
      </w:r>
    </w:p>
  </w:endnote>
  <w:endnote w:type="continuationSeparator" w:id="0">
    <w:p w:rsidR="00A62B52" w:rsidRDefault="00A62B52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B52" w:rsidRDefault="00A62B52" w:rsidP="00542927">
      <w:r>
        <w:separator/>
      </w:r>
    </w:p>
  </w:footnote>
  <w:footnote w:type="continuationSeparator" w:id="0">
    <w:p w:rsidR="00A62B52" w:rsidRDefault="00A62B52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108855"/>
      <w:docPartObj>
        <w:docPartGallery w:val="Page Numbers (Top of Page)"/>
        <w:docPartUnique/>
      </w:docPartObj>
    </w:sdtPr>
    <w:sdtEndPr/>
    <w:sdtContent>
      <w:p w:rsidR="00253095" w:rsidRDefault="0025309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6F6">
          <w:rPr>
            <w:noProof/>
          </w:rPr>
          <w:t>3</w:t>
        </w:r>
        <w:r>
          <w:fldChar w:fldCharType="end"/>
        </w:r>
      </w:p>
    </w:sdtContent>
  </w:sdt>
  <w:p w:rsidR="00253095" w:rsidRDefault="0025309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124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563B"/>
    <w:rsid w:val="00066756"/>
    <w:rsid w:val="00070092"/>
    <w:rsid w:val="0007028D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095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6F6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0F3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5AB7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2B52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678A2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5EA0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5728B-2A3D-4401-92D5-B187AF6E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4982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309</cp:revision>
  <cp:lastPrinted>2021-08-26T11:53:00Z</cp:lastPrinted>
  <dcterms:created xsi:type="dcterms:W3CDTF">2020-11-25T08:50:00Z</dcterms:created>
  <dcterms:modified xsi:type="dcterms:W3CDTF">2021-08-26T12:19:00Z</dcterms:modified>
</cp:coreProperties>
</file>