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4A" w:rsidRPr="008762B8" w:rsidRDefault="00A45AB5" w:rsidP="00D62D4A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21.55pt;margin-top:-3.35pt;width:58.25pt;height:1in;z-index:251662336">
            <v:imagedata r:id="rId5" o:title=""/>
          </v:shape>
          <o:OLEObject Type="Embed" ProgID="PBrush" ShapeID="_x0000_s1039" DrawAspect="Content" ObjectID="_1644135233" r:id="rId6"/>
        </w:pict>
      </w:r>
    </w:p>
    <w:p w:rsidR="00D62D4A" w:rsidRPr="008762B8" w:rsidRDefault="00D62D4A" w:rsidP="00D62D4A">
      <w:pPr>
        <w:spacing w:after="0" w:line="240" w:lineRule="auto"/>
        <w:jc w:val="center"/>
        <w:rPr>
          <w:b/>
          <w:spacing w:val="20"/>
          <w:sz w:val="40"/>
        </w:rPr>
      </w:pPr>
    </w:p>
    <w:p w:rsidR="009C3346" w:rsidRDefault="009C3346" w:rsidP="00D62D4A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6"/>
          <w:szCs w:val="16"/>
        </w:rPr>
      </w:pPr>
    </w:p>
    <w:p w:rsidR="00D62D4A" w:rsidRPr="009C3346" w:rsidRDefault="00D62D4A" w:rsidP="00D62D4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8"/>
          <w:szCs w:val="48"/>
        </w:rPr>
      </w:pPr>
      <w:r w:rsidRPr="009C3346">
        <w:rPr>
          <w:rFonts w:ascii="Times New Roman" w:hAnsi="Times New Roman" w:cs="Times New Roman"/>
          <w:b/>
          <w:spacing w:val="20"/>
          <w:sz w:val="48"/>
          <w:szCs w:val="48"/>
        </w:rPr>
        <w:t>АДМИНИСТРАЦИЯ</w:t>
      </w:r>
    </w:p>
    <w:p w:rsidR="00D62D4A" w:rsidRPr="009C3346" w:rsidRDefault="00021B2C" w:rsidP="00D62D4A">
      <w:pPr>
        <w:pStyle w:val="1"/>
        <w:spacing w:before="0"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9C3346">
        <w:rPr>
          <w:rFonts w:ascii="Times New Roman" w:hAnsi="Times New Roman" w:cs="Times New Roman"/>
          <w:sz w:val="48"/>
          <w:szCs w:val="48"/>
          <w:lang w:val="ru-RU"/>
        </w:rPr>
        <w:t>ПУШКИНСКОГО ГОРОДСКОГО ОКРУГА</w:t>
      </w:r>
    </w:p>
    <w:p w:rsidR="00D62D4A" w:rsidRPr="009C3346" w:rsidRDefault="009C3346" w:rsidP="00D62D4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44"/>
          <w:szCs w:val="44"/>
          <w:lang w:val="ru-RU"/>
        </w:rPr>
      </w:pPr>
      <w:r w:rsidRPr="009C3346">
        <w:rPr>
          <w:rFonts w:ascii="Times New Roman" w:hAnsi="Times New Roman" w:cs="Times New Roman"/>
          <w:sz w:val="44"/>
          <w:szCs w:val="44"/>
          <w:lang w:val="ru-RU"/>
        </w:rPr>
        <w:t>МОСКОВСКОЙ ОБЛАСТИ</w:t>
      </w:r>
    </w:p>
    <w:p w:rsidR="00D62D4A" w:rsidRPr="009C3346" w:rsidRDefault="00D62D4A" w:rsidP="00D62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138E" w:rsidRPr="009C3346" w:rsidRDefault="0046138E" w:rsidP="00D62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2D4A" w:rsidRPr="009C3346" w:rsidRDefault="00D62D4A" w:rsidP="00D62D4A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9C3346">
        <w:rPr>
          <w:rFonts w:ascii="Times New Roman" w:hAnsi="Times New Roman" w:cs="Times New Roman"/>
          <w:b/>
          <w:spacing w:val="20"/>
          <w:sz w:val="44"/>
          <w:szCs w:val="44"/>
        </w:rPr>
        <w:t xml:space="preserve">ПОСТАНОВЛЕНИЕ </w:t>
      </w:r>
    </w:p>
    <w:p w:rsidR="0046138E" w:rsidRPr="009C3346" w:rsidRDefault="0046138E" w:rsidP="00D62D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2D4A" w:rsidRPr="009C3346" w:rsidRDefault="00D62D4A" w:rsidP="00D62D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9B454F" w:rsidRPr="009C3346" w:rsidTr="003528A8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54F" w:rsidRPr="009C3346" w:rsidRDefault="00E77DB2" w:rsidP="00CA711B">
            <w:pPr>
              <w:spacing w:after="0" w:line="240" w:lineRule="auto"/>
              <w:ind w:left="-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21.02.2020</w:t>
            </w:r>
          </w:p>
        </w:tc>
        <w:tc>
          <w:tcPr>
            <w:tcW w:w="397" w:type="dxa"/>
          </w:tcPr>
          <w:p w:rsidR="009B454F" w:rsidRPr="009C3346" w:rsidRDefault="009B454F" w:rsidP="00CA7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3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54F" w:rsidRPr="009C3346" w:rsidRDefault="00A45AB5" w:rsidP="00CA7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58.7pt;margin-top:9.95pt;width:243pt;height:63pt;z-index:251658240;mso-position-horizontal-relative:text;mso-position-vertical-relative:text" stroked="f">
                  <v:textbox style="mso-next-textbox:#_x0000_s1033">
                    <w:txbxContent>
                      <w:p w:rsidR="001345E2" w:rsidRDefault="001345E2" w:rsidP="009B454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77D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235</w:t>
            </w:r>
          </w:p>
        </w:tc>
      </w:tr>
    </w:tbl>
    <w:p w:rsidR="009B454F" w:rsidRPr="009C3346" w:rsidRDefault="009B454F" w:rsidP="00D62D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D4A" w:rsidRPr="00446424" w:rsidRDefault="00D62D4A" w:rsidP="00D62D4A">
      <w:pPr>
        <w:spacing w:after="0" w:line="240" w:lineRule="auto"/>
        <w:jc w:val="center"/>
        <w:rPr>
          <w:b/>
        </w:rPr>
      </w:pPr>
    </w:p>
    <w:p w:rsidR="00AE3EFF" w:rsidRDefault="00922EF9" w:rsidP="00B54817">
      <w:pPr>
        <w:pStyle w:val="31"/>
        <w:shd w:val="clear" w:color="auto" w:fill="auto"/>
        <w:spacing w:before="0" w:after="0" w:line="240" w:lineRule="auto"/>
        <w:rPr>
          <w:b/>
          <w:spacing w:val="0"/>
          <w:sz w:val="26"/>
          <w:szCs w:val="26"/>
        </w:rPr>
      </w:pPr>
      <w:r w:rsidRPr="00B54817">
        <w:rPr>
          <w:b/>
          <w:spacing w:val="0"/>
          <w:sz w:val="26"/>
          <w:szCs w:val="26"/>
        </w:rPr>
        <w:t xml:space="preserve">Об итогах подготовки </w:t>
      </w:r>
      <w:r w:rsidR="00B54817" w:rsidRPr="00B54817">
        <w:rPr>
          <w:b/>
          <w:spacing w:val="0"/>
          <w:sz w:val="26"/>
          <w:szCs w:val="26"/>
        </w:rPr>
        <w:t xml:space="preserve">населения Пушкинского городского округа </w:t>
      </w:r>
      <w:r w:rsidRPr="00B54817">
        <w:rPr>
          <w:b/>
          <w:spacing w:val="0"/>
          <w:sz w:val="26"/>
          <w:szCs w:val="26"/>
        </w:rPr>
        <w:t>в области гражданской обороны и защиты от чрезвычайных ситуаций в 201</w:t>
      </w:r>
      <w:r w:rsidR="007025B1" w:rsidRPr="00B54817">
        <w:rPr>
          <w:b/>
          <w:spacing w:val="0"/>
          <w:sz w:val="26"/>
          <w:szCs w:val="26"/>
        </w:rPr>
        <w:t>9</w:t>
      </w:r>
      <w:r w:rsidRPr="00B54817">
        <w:rPr>
          <w:b/>
          <w:spacing w:val="0"/>
          <w:sz w:val="26"/>
          <w:szCs w:val="26"/>
        </w:rPr>
        <w:t xml:space="preserve"> году </w:t>
      </w:r>
    </w:p>
    <w:p w:rsidR="00922EF9" w:rsidRPr="00B54817" w:rsidRDefault="00922EF9" w:rsidP="00B54817">
      <w:pPr>
        <w:pStyle w:val="31"/>
        <w:shd w:val="clear" w:color="auto" w:fill="auto"/>
        <w:spacing w:before="0" w:after="0" w:line="240" w:lineRule="auto"/>
        <w:rPr>
          <w:b/>
          <w:spacing w:val="0"/>
          <w:sz w:val="26"/>
          <w:szCs w:val="26"/>
        </w:rPr>
      </w:pPr>
      <w:r w:rsidRPr="00B54817">
        <w:rPr>
          <w:b/>
          <w:spacing w:val="0"/>
          <w:sz w:val="26"/>
          <w:szCs w:val="26"/>
        </w:rPr>
        <w:t xml:space="preserve">и </w:t>
      </w:r>
      <w:proofErr w:type="gramStart"/>
      <w:r w:rsidRPr="00B54817">
        <w:rPr>
          <w:b/>
          <w:spacing w:val="0"/>
          <w:sz w:val="26"/>
          <w:szCs w:val="26"/>
        </w:rPr>
        <w:t>задачах</w:t>
      </w:r>
      <w:proofErr w:type="gramEnd"/>
      <w:r w:rsidRPr="00B54817">
        <w:rPr>
          <w:b/>
          <w:spacing w:val="0"/>
          <w:sz w:val="26"/>
          <w:szCs w:val="26"/>
        </w:rPr>
        <w:t xml:space="preserve"> на 20</w:t>
      </w:r>
      <w:r w:rsidR="007025B1" w:rsidRPr="00B54817">
        <w:rPr>
          <w:b/>
          <w:spacing w:val="0"/>
          <w:sz w:val="26"/>
          <w:szCs w:val="26"/>
        </w:rPr>
        <w:t>20</w:t>
      </w:r>
      <w:r w:rsidRPr="00B54817">
        <w:rPr>
          <w:b/>
          <w:spacing w:val="0"/>
          <w:sz w:val="26"/>
          <w:szCs w:val="26"/>
        </w:rPr>
        <w:t xml:space="preserve"> год</w:t>
      </w:r>
    </w:p>
    <w:p w:rsidR="00922EF9" w:rsidRPr="007025B1" w:rsidRDefault="00922EF9" w:rsidP="007B7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82B" w:rsidRPr="007025B1" w:rsidRDefault="0011182B" w:rsidP="00FC773B">
      <w:pPr>
        <w:pStyle w:val="a3"/>
        <w:spacing w:before="0" w:beforeAutospacing="0" w:after="0" w:afterAutospacing="0" w:line="223" w:lineRule="auto"/>
        <w:ind w:firstLine="709"/>
        <w:jc w:val="both"/>
        <w:rPr>
          <w:sz w:val="26"/>
          <w:szCs w:val="26"/>
        </w:rPr>
      </w:pPr>
      <w:proofErr w:type="gramStart"/>
      <w:r w:rsidRPr="007025B1">
        <w:rPr>
          <w:sz w:val="26"/>
          <w:szCs w:val="26"/>
        </w:rPr>
        <w:t xml:space="preserve">В соответствии с </w:t>
      </w:r>
      <w:r w:rsidR="003528A8" w:rsidRPr="009D32D5">
        <w:rPr>
          <w:color w:val="000000"/>
          <w:sz w:val="26"/>
          <w:szCs w:val="26"/>
        </w:rPr>
        <w:t>Федеральным закон</w:t>
      </w:r>
      <w:r w:rsidR="003528A8">
        <w:rPr>
          <w:sz w:val="26"/>
          <w:szCs w:val="26"/>
        </w:rPr>
        <w:t>ом</w:t>
      </w:r>
      <w:r w:rsidR="003528A8" w:rsidRPr="009D32D5">
        <w:rPr>
          <w:color w:val="000000"/>
          <w:sz w:val="26"/>
          <w:szCs w:val="26"/>
        </w:rPr>
        <w:t xml:space="preserve"> </w:t>
      </w:r>
      <w:r w:rsidRPr="007025B1">
        <w:rPr>
          <w:sz w:val="26"/>
          <w:szCs w:val="26"/>
        </w:rPr>
        <w:t>от 12.02.1998</w:t>
      </w:r>
      <w:r w:rsidR="003528A8">
        <w:rPr>
          <w:sz w:val="26"/>
          <w:szCs w:val="26"/>
        </w:rPr>
        <w:t xml:space="preserve"> </w:t>
      </w:r>
      <w:r w:rsidRPr="007025B1">
        <w:rPr>
          <w:sz w:val="26"/>
          <w:szCs w:val="26"/>
        </w:rPr>
        <w:t>№ 28-ФЗ</w:t>
      </w:r>
      <w:r w:rsidR="00705B9C">
        <w:rPr>
          <w:sz w:val="26"/>
          <w:szCs w:val="26"/>
        </w:rPr>
        <w:t xml:space="preserve"> </w:t>
      </w:r>
      <w:r w:rsidRPr="007025B1">
        <w:rPr>
          <w:sz w:val="26"/>
          <w:szCs w:val="26"/>
        </w:rPr>
        <w:t xml:space="preserve">«О гражданской обороне», </w:t>
      </w:r>
      <w:r w:rsidR="003528A8" w:rsidRPr="009D32D5">
        <w:rPr>
          <w:color w:val="000000"/>
          <w:sz w:val="26"/>
          <w:szCs w:val="26"/>
        </w:rPr>
        <w:t>Федеральным закон</w:t>
      </w:r>
      <w:r w:rsidR="003528A8">
        <w:rPr>
          <w:sz w:val="26"/>
          <w:szCs w:val="26"/>
        </w:rPr>
        <w:t xml:space="preserve">ом </w:t>
      </w:r>
      <w:r w:rsidRPr="007025B1">
        <w:rPr>
          <w:sz w:val="26"/>
          <w:szCs w:val="26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3528A8" w:rsidRPr="009D32D5">
        <w:rPr>
          <w:color w:val="000000"/>
          <w:sz w:val="26"/>
          <w:szCs w:val="26"/>
        </w:rPr>
        <w:t>Федеральным закон</w:t>
      </w:r>
      <w:r w:rsidR="003528A8">
        <w:rPr>
          <w:sz w:val="26"/>
          <w:szCs w:val="26"/>
        </w:rPr>
        <w:t>ом</w:t>
      </w:r>
      <w:r w:rsidR="003528A8" w:rsidRPr="009D32D5">
        <w:rPr>
          <w:color w:val="000000"/>
          <w:sz w:val="26"/>
          <w:szCs w:val="26"/>
        </w:rPr>
        <w:t xml:space="preserve"> </w:t>
      </w:r>
      <w:r w:rsidRPr="007025B1">
        <w:rPr>
          <w:sz w:val="26"/>
          <w:szCs w:val="26"/>
        </w:rPr>
        <w:t xml:space="preserve">от 21.12.1994 № 69-ФЗ «О пожарной безопасности», </w:t>
      </w:r>
      <w:r w:rsidR="00024307">
        <w:rPr>
          <w:sz w:val="26"/>
          <w:szCs w:val="26"/>
        </w:rPr>
        <w:t>Ф</w:t>
      </w:r>
      <w:r w:rsidR="00024307" w:rsidRPr="004E48BF">
        <w:rPr>
          <w:sz w:val="26"/>
          <w:szCs w:val="26"/>
        </w:rPr>
        <w:t>едеральн</w:t>
      </w:r>
      <w:r w:rsidR="00024307">
        <w:rPr>
          <w:sz w:val="26"/>
          <w:szCs w:val="26"/>
        </w:rPr>
        <w:t xml:space="preserve">ым </w:t>
      </w:r>
      <w:r w:rsidR="00024307" w:rsidRPr="004E48BF">
        <w:rPr>
          <w:sz w:val="26"/>
          <w:szCs w:val="26"/>
        </w:rPr>
        <w:t>закон</w:t>
      </w:r>
      <w:r w:rsidR="00024307">
        <w:rPr>
          <w:sz w:val="26"/>
          <w:szCs w:val="26"/>
        </w:rPr>
        <w:t>ом</w:t>
      </w:r>
      <w:r w:rsidR="00024307" w:rsidRPr="004E48BF">
        <w:rPr>
          <w:sz w:val="26"/>
          <w:szCs w:val="26"/>
        </w:rPr>
        <w:t xml:space="preserve"> </w:t>
      </w:r>
      <w:hyperlink r:id="rId7" w:history="1">
        <w:r w:rsidR="00024307" w:rsidRPr="004E48BF">
          <w:rPr>
            <w:sz w:val="26"/>
            <w:szCs w:val="26"/>
          </w:rPr>
          <w:t>от 06.10.2003 № 131-ФЗ</w:t>
        </w:r>
      </w:hyperlink>
      <w:r w:rsidR="00024307" w:rsidRPr="004E48B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024307">
        <w:rPr>
          <w:sz w:val="26"/>
          <w:szCs w:val="26"/>
        </w:rPr>
        <w:t xml:space="preserve">, </w:t>
      </w:r>
      <w:r w:rsidRPr="007025B1">
        <w:rPr>
          <w:sz w:val="26"/>
          <w:szCs w:val="26"/>
        </w:rPr>
        <w:t>постановлени</w:t>
      </w:r>
      <w:r w:rsidR="003528A8">
        <w:rPr>
          <w:sz w:val="26"/>
          <w:szCs w:val="26"/>
        </w:rPr>
        <w:t>ем</w:t>
      </w:r>
      <w:r w:rsidRPr="007025B1">
        <w:rPr>
          <w:sz w:val="26"/>
          <w:szCs w:val="26"/>
        </w:rPr>
        <w:t xml:space="preserve"> Правительства Российской Федерации от 04.09.2003 № 547 «О подготовке населения</w:t>
      </w:r>
      <w:proofErr w:type="gramEnd"/>
      <w:r w:rsidRPr="007025B1">
        <w:rPr>
          <w:sz w:val="26"/>
          <w:szCs w:val="26"/>
        </w:rPr>
        <w:t xml:space="preserve"> в области защиты от чрезвычайных ситуаций природного и техногенного характера»</w:t>
      </w:r>
      <w:r w:rsidR="00024307">
        <w:rPr>
          <w:sz w:val="26"/>
          <w:szCs w:val="26"/>
        </w:rPr>
        <w:t>,</w:t>
      </w:r>
      <w:r w:rsidR="003528A8">
        <w:rPr>
          <w:sz w:val="26"/>
          <w:szCs w:val="26"/>
        </w:rPr>
        <w:t xml:space="preserve"> </w:t>
      </w:r>
      <w:r w:rsidR="003528A8" w:rsidRPr="007025B1">
        <w:rPr>
          <w:sz w:val="26"/>
          <w:szCs w:val="26"/>
        </w:rPr>
        <w:t>постановлени</w:t>
      </w:r>
      <w:r w:rsidR="003528A8">
        <w:rPr>
          <w:sz w:val="26"/>
          <w:szCs w:val="26"/>
        </w:rPr>
        <w:t>ем</w:t>
      </w:r>
      <w:r w:rsidR="003528A8" w:rsidRPr="007025B1">
        <w:rPr>
          <w:sz w:val="26"/>
          <w:szCs w:val="26"/>
        </w:rPr>
        <w:t xml:space="preserve"> </w:t>
      </w:r>
      <w:proofErr w:type="gramStart"/>
      <w:r w:rsidR="003528A8" w:rsidRPr="007025B1">
        <w:rPr>
          <w:sz w:val="26"/>
          <w:szCs w:val="26"/>
        </w:rPr>
        <w:t xml:space="preserve">Правительства Российской Федерации </w:t>
      </w:r>
      <w:r w:rsidRPr="007025B1">
        <w:rPr>
          <w:sz w:val="26"/>
          <w:szCs w:val="26"/>
        </w:rPr>
        <w:t>от 02.11.2000 № 841 «Об утверждении</w:t>
      </w:r>
      <w:r w:rsidR="003528A8" w:rsidRPr="003528A8">
        <w:rPr>
          <w:sz w:val="26"/>
          <w:szCs w:val="26"/>
        </w:rPr>
        <w:t xml:space="preserve"> </w:t>
      </w:r>
      <w:r w:rsidR="003528A8" w:rsidRPr="007025B1">
        <w:rPr>
          <w:sz w:val="26"/>
          <w:szCs w:val="26"/>
        </w:rPr>
        <w:t>Положени</w:t>
      </w:r>
      <w:r w:rsidR="00FC773B">
        <w:rPr>
          <w:sz w:val="26"/>
          <w:szCs w:val="26"/>
        </w:rPr>
        <w:t>я</w:t>
      </w:r>
      <w:r w:rsidR="003528A8" w:rsidRPr="007025B1">
        <w:rPr>
          <w:sz w:val="26"/>
          <w:szCs w:val="26"/>
        </w:rPr>
        <w:t xml:space="preserve"> о</w:t>
      </w:r>
      <w:r w:rsidR="00024307">
        <w:rPr>
          <w:sz w:val="26"/>
          <w:szCs w:val="26"/>
        </w:rPr>
        <w:t xml:space="preserve"> подготовке </w:t>
      </w:r>
      <w:r w:rsidR="003528A8" w:rsidRPr="007025B1">
        <w:rPr>
          <w:sz w:val="26"/>
          <w:szCs w:val="26"/>
        </w:rPr>
        <w:t>обучения населения в области гражданской обороны</w:t>
      </w:r>
      <w:r w:rsidRPr="007025B1">
        <w:rPr>
          <w:sz w:val="26"/>
          <w:szCs w:val="26"/>
        </w:rPr>
        <w:t>»,</w:t>
      </w:r>
      <w:r w:rsidR="00021B2C">
        <w:rPr>
          <w:sz w:val="26"/>
          <w:szCs w:val="26"/>
        </w:rPr>
        <w:t xml:space="preserve"> </w:t>
      </w:r>
      <w:r w:rsidR="00021B2C" w:rsidRPr="00021B2C">
        <w:rPr>
          <w:sz w:val="26"/>
          <w:szCs w:val="26"/>
        </w:rPr>
        <w:t>решения Совета депутатов Пушкинского городского округа от 23.09.2019 № 9/1 «О правопреемстве органов местного самоуправления Пушкинского городского округа Московской области»</w:t>
      </w:r>
      <w:r w:rsidR="00021B2C">
        <w:t xml:space="preserve"> и </w:t>
      </w:r>
      <w:r w:rsidR="00021B2C" w:rsidRPr="00021B2C">
        <w:rPr>
          <w:sz w:val="26"/>
          <w:szCs w:val="26"/>
        </w:rPr>
        <w:t>решения Совета депутатов Пушкинского городского округа от</w:t>
      </w:r>
      <w:r w:rsidR="00021B2C">
        <w:rPr>
          <w:sz w:val="26"/>
          <w:szCs w:val="26"/>
        </w:rPr>
        <w:t xml:space="preserve"> 12.</w:t>
      </w:r>
      <w:r w:rsidR="00021B2C" w:rsidRPr="00021B2C">
        <w:rPr>
          <w:sz w:val="26"/>
          <w:szCs w:val="26"/>
        </w:rPr>
        <w:t>12.2019 № 76/9 «О переименовании администрации Пушкинского  муниципального района Московской области»,</w:t>
      </w:r>
      <w:r w:rsidR="00021B2C">
        <w:t xml:space="preserve"> </w:t>
      </w:r>
      <w:r w:rsidRPr="007025B1">
        <w:rPr>
          <w:sz w:val="26"/>
          <w:szCs w:val="26"/>
        </w:rPr>
        <w:t>в целях совершенствования организации</w:t>
      </w:r>
      <w:proofErr w:type="gramEnd"/>
      <w:r w:rsidRPr="007025B1">
        <w:rPr>
          <w:sz w:val="26"/>
          <w:szCs w:val="26"/>
        </w:rPr>
        <w:t xml:space="preserve"> подготовки населения, руководителей и работников организаций, уполномоченных на решение вопросов в области гражданской обороны</w:t>
      </w:r>
      <w:r w:rsidR="008A745F" w:rsidRPr="007025B1">
        <w:rPr>
          <w:sz w:val="26"/>
          <w:szCs w:val="26"/>
        </w:rPr>
        <w:t xml:space="preserve"> и</w:t>
      </w:r>
      <w:r w:rsidRPr="007025B1">
        <w:rPr>
          <w:sz w:val="26"/>
          <w:szCs w:val="26"/>
        </w:rPr>
        <w:t xml:space="preserve"> защиты от чрезвычайных ситуаций, должностных лиц и специалистов гражданской обороны </w:t>
      </w:r>
      <w:r w:rsidR="00705B9C" w:rsidRPr="007025B1">
        <w:rPr>
          <w:sz w:val="26"/>
          <w:szCs w:val="26"/>
        </w:rPr>
        <w:t>Пушкинского</w:t>
      </w:r>
      <w:r w:rsidR="00705B9C">
        <w:rPr>
          <w:sz w:val="26"/>
          <w:szCs w:val="26"/>
        </w:rPr>
        <w:t xml:space="preserve"> </w:t>
      </w:r>
      <w:r w:rsidR="007025B1">
        <w:rPr>
          <w:sz w:val="26"/>
          <w:szCs w:val="26"/>
        </w:rPr>
        <w:t xml:space="preserve">территориального </w:t>
      </w:r>
      <w:r w:rsidRPr="007025B1">
        <w:rPr>
          <w:sz w:val="26"/>
          <w:szCs w:val="26"/>
        </w:rPr>
        <w:t xml:space="preserve">звена Московской областной системы предупреждения и ликвидации чрезвычайных ситуаций, </w:t>
      </w:r>
    </w:p>
    <w:p w:rsidR="002D5A57" w:rsidRPr="007025B1" w:rsidRDefault="002D5A57" w:rsidP="00FC773B">
      <w:pPr>
        <w:pStyle w:val="a3"/>
        <w:spacing w:before="0" w:beforeAutospacing="0" w:after="0" w:afterAutospacing="0" w:line="223" w:lineRule="auto"/>
        <w:jc w:val="center"/>
        <w:rPr>
          <w:rStyle w:val="a4"/>
          <w:b w:val="0"/>
          <w:sz w:val="26"/>
          <w:szCs w:val="26"/>
        </w:rPr>
      </w:pPr>
    </w:p>
    <w:p w:rsidR="0011182B" w:rsidRPr="007025B1" w:rsidRDefault="0011182B" w:rsidP="00FC773B">
      <w:pPr>
        <w:pStyle w:val="a3"/>
        <w:spacing w:before="0" w:beforeAutospacing="0" w:after="0" w:afterAutospacing="0" w:line="223" w:lineRule="auto"/>
        <w:jc w:val="center"/>
        <w:rPr>
          <w:rStyle w:val="a4"/>
          <w:b w:val="0"/>
          <w:sz w:val="26"/>
          <w:szCs w:val="26"/>
        </w:rPr>
      </w:pPr>
      <w:r w:rsidRPr="007025B1">
        <w:rPr>
          <w:rStyle w:val="a4"/>
          <w:b w:val="0"/>
          <w:sz w:val="26"/>
          <w:szCs w:val="26"/>
        </w:rPr>
        <w:t>ПОСТАНОВЛЯЮ:</w:t>
      </w:r>
    </w:p>
    <w:p w:rsidR="002D5A57" w:rsidRPr="007025B1" w:rsidRDefault="002D5A57" w:rsidP="00FC773B">
      <w:pPr>
        <w:pStyle w:val="a3"/>
        <w:spacing w:before="0" w:beforeAutospacing="0" w:after="0" w:afterAutospacing="0" w:line="223" w:lineRule="auto"/>
        <w:jc w:val="center"/>
        <w:rPr>
          <w:sz w:val="26"/>
          <w:szCs w:val="26"/>
        </w:rPr>
      </w:pPr>
    </w:p>
    <w:p w:rsidR="0011182B" w:rsidRPr="007025B1" w:rsidRDefault="0011182B" w:rsidP="00FC773B">
      <w:pPr>
        <w:spacing w:after="0" w:line="22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B1">
        <w:rPr>
          <w:rFonts w:ascii="Times New Roman" w:hAnsi="Times New Roman" w:cs="Times New Roman"/>
          <w:sz w:val="26"/>
          <w:szCs w:val="26"/>
        </w:rPr>
        <w:t xml:space="preserve">1. Утвердить итоги </w:t>
      </w:r>
      <w:r w:rsidR="00FF6BF9" w:rsidRPr="007025B1"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="00705B9C">
        <w:rPr>
          <w:rFonts w:ascii="Times New Roman" w:hAnsi="Times New Roman" w:cs="Times New Roman"/>
          <w:sz w:val="26"/>
          <w:szCs w:val="26"/>
        </w:rPr>
        <w:t xml:space="preserve">населения Пушкинского городского округа </w:t>
      </w:r>
      <w:r w:rsidR="00FF6BF9" w:rsidRPr="007025B1">
        <w:rPr>
          <w:rFonts w:ascii="Times New Roman" w:hAnsi="Times New Roman" w:cs="Times New Roman"/>
          <w:sz w:val="26"/>
          <w:szCs w:val="26"/>
        </w:rPr>
        <w:t>в области гражданской обороны</w:t>
      </w:r>
      <w:r w:rsidR="00FF6F8C" w:rsidRPr="007025B1">
        <w:rPr>
          <w:rFonts w:ascii="Times New Roman" w:hAnsi="Times New Roman" w:cs="Times New Roman"/>
          <w:sz w:val="26"/>
          <w:szCs w:val="26"/>
        </w:rPr>
        <w:t xml:space="preserve"> и защиты </w:t>
      </w:r>
      <w:r w:rsidR="00E453E4" w:rsidRPr="007025B1">
        <w:rPr>
          <w:rFonts w:ascii="Times New Roman" w:hAnsi="Times New Roman" w:cs="Times New Roman"/>
          <w:sz w:val="26"/>
          <w:szCs w:val="26"/>
        </w:rPr>
        <w:t xml:space="preserve">от чрезвычайных ситуаций </w:t>
      </w:r>
      <w:r w:rsidR="00FF6BF9" w:rsidRPr="007025B1">
        <w:rPr>
          <w:rFonts w:ascii="Times New Roman" w:hAnsi="Times New Roman" w:cs="Times New Roman"/>
          <w:sz w:val="26"/>
          <w:szCs w:val="26"/>
        </w:rPr>
        <w:t>в 201</w:t>
      </w:r>
      <w:r w:rsidR="007025B1">
        <w:rPr>
          <w:rFonts w:ascii="Times New Roman" w:hAnsi="Times New Roman" w:cs="Times New Roman"/>
          <w:sz w:val="26"/>
          <w:szCs w:val="26"/>
        </w:rPr>
        <w:t>9</w:t>
      </w:r>
      <w:r w:rsidR="00FF6BF9" w:rsidRPr="007025B1">
        <w:rPr>
          <w:rFonts w:ascii="Times New Roman" w:hAnsi="Times New Roman" w:cs="Times New Roman"/>
          <w:sz w:val="26"/>
          <w:szCs w:val="26"/>
        </w:rPr>
        <w:t xml:space="preserve"> году и задач</w:t>
      </w:r>
      <w:r w:rsidR="00B54817">
        <w:rPr>
          <w:rFonts w:ascii="Times New Roman" w:hAnsi="Times New Roman" w:cs="Times New Roman"/>
          <w:sz w:val="26"/>
          <w:szCs w:val="26"/>
        </w:rPr>
        <w:t xml:space="preserve">ах </w:t>
      </w:r>
      <w:r w:rsidR="00FF6BF9" w:rsidRPr="007025B1">
        <w:rPr>
          <w:rFonts w:ascii="Times New Roman" w:hAnsi="Times New Roman" w:cs="Times New Roman"/>
          <w:sz w:val="26"/>
          <w:szCs w:val="26"/>
        </w:rPr>
        <w:t>на 20</w:t>
      </w:r>
      <w:r w:rsidR="007025B1">
        <w:rPr>
          <w:rFonts w:ascii="Times New Roman" w:hAnsi="Times New Roman" w:cs="Times New Roman"/>
          <w:sz w:val="26"/>
          <w:szCs w:val="26"/>
        </w:rPr>
        <w:t>20</w:t>
      </w:r>
      <w:r w:rsidR="00FF6BF9" w:rsidRPr="007025B1">
        <w:rPr>
          <w:rFonts w:ascii="Times New Roman" w:hAnsi="Times New Roman" w:cs="Times New Roman"/>
          <w:sz w:val="26"/>
          <w:szCs w:val="26"/>
        </w:rPr>
        <w:t xml:space="preserve"> год </w:t>
      </w:r>
      <w:r w:rsidRPr="007025B1">
        <w:rPr>
          <w:rFonts w:ascii="Times New Roman" w:hAnsi="Times New Roman" w:cs="Times New Roman"/>
          <w:sz w:val="26"/>
          <w:szCs w:val="26"/>
        </w:rPr>
        <w:t>(</w:t>
      </w:r>
      <w:r w:rsidR="0068617F">
        <w:rPr>
          <w:rFonts w:ascii="Times New Roman" w:hAnsi="Times New Roman" w:cs="Times New Roman"/>
          <w:sz w:val="26"/>
          <w:szCs w:val="26"/>
        </w:rPr>
        <w:t>П</w:t>
      </w:r>
      <w:r w:rsidRPr="007025B1">
        <w:rPr>
          <w:rFonts w:ascii="Times New Roman" w:hAnsi="Times New Roman" w:cs="Times New Roman"/>
          <w:sz w:val="26"/>
          <w:szCs w:val="26"/>
        </w:rPr>
        <w:t>риложение).</w:t>
      </w:r>
    </w:p>
    <w:p w:rsidR="002D5A57" w:rsidRPr="007025B1" w:rsidRDefault="0011182B" w:rsidP="00FC773B">
      <w:pPr>
        <w:pStyle w:val="a3"/>
        <w:spacing w:before="0" w:beforeAutospacing="0" w:after="0" w:afterAutospacing="0" w:line="223" w:lineRule="auto"/>
        <w:ind w:firstLine="709"/>
        <w:jc w:val="both"/>
        <w:rPr>
          <w:sz w:val="26"/>
          <w:szCs w:val="26"/>
        </w:rPr>
      </w:pPr>
      <w:r w:rsidRPr="007025B1">
        <w:rPr>
          <w:sz w:val="26"/>
          <w:szCs w:val="26"/>
        </w:rPr>
        <w:t>2. Рекомендовать руководителям учреждений и организаций</w:t>
      </w:r>
      <w:r w:rsidR="008A745F" w:rsidRPr="007025B1">
        <w:rPr>
          <w:sz w:val="26"/>
          <w:szCs w:val="26"/>
        </w:rPr>
        <w:t>,</w:t>
      </w:r>
      <w:r w:rsidRPr="007025B1">
        <w:rPr>
          <w:sz w:val="26"/>
          <w:szCs w:val="26"/>
        </w:rPr>
        <w:t xml:space="preserve"> независимо от их организационно-правовых форм</w:t>
      </w:r>
      <w:r w:rsidR="007025B1">
        <w:rPr>
          <w:sz w:val="26"/>
          <w:szCs w:val="26"/>
        </w:rPr>
        <w:t xml:space="preserve"> и ведомственной принадлежности</w:t>
      </w:r>
      <w:r w:rsidRPr="007025B1">
        <w:rPr>
          <w:sz w:val="26"/>
          <w:szCs w:val="26"/>
        </w:rPr>
        <w:t xml:space="preserve"> (далее - организации)</w:t>
      </w:r>
      <w:r w:rsidR="007025B1" w:rsidRPr="007025B1">
        <w:rPr>
          <w:sz w:val="26"/>
          <w:szCs w:val="26"/>
        </w:rPr>
        <w:t xml:space="preserve">, осуществляющих свою деятельность на территории Пушкинского </w:t>
      </w:r>
      <w:r w:rsidR="007025B1">
        <w:rPr>
          <w:sz w:val="26"/>
          <w:szCs w:val="26"/>
        </w:rPr>
        <w:t>городского округа</w:t>
      </w:r>
      <w:r w:rsidR="002D5A57" w:rsidRPr="007025B1">
        <w:rPr>
          <w:sz w:val="26"/>
          <w:szCs w:val="26"/>
        </w:rPr>
        <w:t>:</w:t>
      </w:r>
    </w:p>
    <w:p w:rsidR="002D5A57" w:rsidRPr="007025B1" w:rsidRDefault="002D5A57" w:rsidP="00FC773B">
      <w:pPr>
        <w:pStyle w:val="a3"/>
        <w:spacing w:before="0" w:beforeAutospacing="0" w:after="0" w:afterAutospacing="0" w:line="223" w:lineRule="auto"/>
        <w:ind w:firstLine="709"/>
        <w:jc w:val="both"/>
        <w:rPr>
          <w:sz w:val="26"/>
          <w:szCs w:val="26"/>
        </w:rPr>
      </w:pPr>
      <w:r w:rsidRPr="007025B1">
        <w:rPr>
          <w:sz w:val="26"/>
          <w:szCs w:val="26"/>
        </w:rPr>
        <w:t>-</w:t>
      </w:r>
      <w:r w:rsidR="0011182B" w:rsidRPr="007025B1">
        <w:rPr>
          <w:sz w:val="26"/>
          <w:szCs w:val="26"/>
        </w:rPr>
        <w:t xml:space="preserve"> проанализировать состояние работы по проведению обучения работников организаций в области гражданской обороны и защиты от чрезвычайных ситуаций, </w:t>
      </w:r>
      <w:r w:rsidR="0011182B" w:rsidRPr="007025B1">
        <w:rPr>
          <w:sz w:val="26"/>
          <w:szCs w:val="26"/>
        </w:rPr>
        <w:lastRenderedPageBreak/>
        <w:t>определить задачи и мероприятия по ее совершенствованию в 20</w:t>
      </w:r>
      <w:r w:rsidR="00137496">
        <w:rPr>
          <w:sz w:val="26"/>
          <w:szCs w:val="26"/>
        </w:rPr>
        <w:t>20</w:t>
      </w:r>
      <w:r w:rsidR="0011182B" w:rsidRPr="007025B1">
        <w:rPr>
          <w:sz w:val="26"/>
          <w:szCs w:val="26"/>
        </w:rPr>
        <w:t xml:space="preserve"> году, которые оформить соответствующими нормативными актами организаций</w:t>
      </w:r>
      <w:r w:rsidRPr="007025B1">
        <w:rPr>
          <w:sz w:val="26"/>
          <w:szCs w:val="26"/>
        </w:rPr>
        <w:t xml:space="preserve">; </w:t>
      </w:r>
    </w:p>
    <w:p w:rsidR="0011182B" w:rsidRPr="007025B1" w:rsidRDefault="002D5A57" w:rsidP="007025B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25B1">
        <w:rPr>
          <w:sz w:val="26"/>
          <w:szCs w:val="26"/>
        </w:rPr>
        <w:t xml:space="preserve">- организовать </w:t>
      </w:r>
      <w:proofErr w:type="gramStart"/>
      <w:r w:rsidRPr="007025B1">
        <w:rPr>
          <w:sz w:val="26"/>
          <w:szCs w:val="26"/>
        </w:rPr>
        <w:t>контроль за</w:t>
      </w:r>
      <w:proofErr w:type="gramEnd"/>
      <w:r w:rsidRPr="007025B1">
        <w:rPr>
          <w:sz w:val="26"/>
          <w:szCs w:val="26"/>
        </w:rPr>
        <w:t xml:space="preserve"> ходом подготовки </w:t>
      </w:r>
      <w:r w:rsidR="00C23559" w:rsidRPr="007025B1">
        <w:rPr>
          <w:sz w:val="26"/>
          <w:szCs w:val="26"/>
        </w:rPr>
        <w:t xml:space="preserve">руководящего состава и </w:t>
      </w:r>
      <w:r w:rsidR="008A745F" w:rsidRPr="007025B1">
        <w:rPr>
          <w:sz w:val="26"/>
          <w:szCs w:val="26"/>
        </w:rPr>
        <w:t xml:space="preserve">сотрудников </w:t>
      </w:r>
      <w:r w:rsidR="00C23559" w:rsidRPr="007025B1">
        <w:rPr>
          <w:sz w:val="26"/>
          <w:szCs w:val="26"/>
        </w:rPr>
        <w:t xml:space="preserve"> </w:t>
      </w:r>
      <w:r w:rsidR="008A745F" w:rsidRPr="007025B1">
        <w:rPr>
          <w:sz w:val="26"/>
          <w:szCs w:val="26"/>
        </w:rPr>
        <w:t>предприятий, учреждений и организаций,</w:t>
      </w:r>
      <w:r w:rsidR="00734CFE" w:rsidRPr="007025B1">
        <w:rPr>
          <w:sz w:val="26"/>
          <w:szCs w:val="26"/>
        </w:rPr>
        <w:t xml:space="preserve"> </w:t>
      </w:r>
      <w:r w:rsidRPr="007025B1">
        <w:rPr>
          <w:sz w:val="26"/>
          <w:szCs w:val="26"/>
        </w:rPr>
        <w:t xml:space="preserve">а также полнотой и качеством разработки организационных, планирующих и отчетных документов по </w:t>
      </w:r>
      <w:r w:rsidR="00C23559" w:rsidRPr="007025B1">
        <w:rPr>
          <w:sz w:val="26"/>
          <w:szCs w:val="26"/>
        </w:rPr>
        <w:t xml:space="preserve">вопросам </w:t>
      </w:r>
      <w:r w:rsidRPr="007025B1">
        <w:rPr>
          <w:sz w:val="26"/>
          <w:szCs w:val="26"/>
        </w:rPr>
        <w:t>подготовк</w:t>
      </w:r>
      <w:r w:rsidR="00C23559" w:rsidRPr="007025B1">
        <w:rPr>
          <w:sz w:val="26"/>
          <w:szCs w:val="26"/>
        </w:rPr>
        <w:t>и</w:t>
      </w:r>
      <w:r w:rsidRPr="007025B1">
        <w:rPr>
          <w:sz w:val="26"/>
          <w:szCs w:val="26"/>
        </w:rPr>
        <w:t xml:space="preserve"> </w:t>
      </w:r>
      <w:r w:rsidR="00C23559" w:rsidRPr="007025B1">
        <w:rPr>
          <w:sz w:val="26"/>
          <w:szCs w:val="26"/>
        </w:rPr>
        <w:t>в области гражданской обороны и защиты от чрезвычайных ситуаций.</w:t>
      </w:r>
    </w:p>
    <w:p w:rsidR="0011182B" w:rsidRPr="007025B1" w:rsidRDefault="0011182B" w:rsidP="007025B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25B1">
        <w:rPr>
          <w:sz w:val="26"/>
          <w:szCs w:val="26"/>
        </w:rPr>
        <w:t xml:space="preserve">3. </w:t>
      </w:r>
      <w:proofErr w:type="gramStart"/>
      <w:r w:rsidR="00024307">
        <w:rPr>
          <w:sz w:val="26"/>
          <w:szCs w:val="26"/>
        </w:rPr>
        <w:t xml:space="preserve">Руководителям организаций и учреждений, подведомственных администрации Пушкинского городского округа, </w:t>
      </w:r>
      <w:r w:rsidRPr="007025B1">
        <w:rPr>
          <w:sz w:val="26"/>
          <w:szCs w:val="26"/>
        </w:rPr>
        <w:t xml:space="preserve">руководителям </w:t>
      </w:r>
      <w:r w:rsidR="002D5A57" w:rsidRPr="007025B1">
        <w:rPr>
          <w:sz w:val="26"/>
          <w:szCs w:val="26"/>
        </w:rPr>
        <w:t xml:space="preserve">предприятий, учреждений и организаций, </w:t>
      </w:r>
      <w:r w:rsidR="0068617F" w:rsidRPr="004E48BF">
        <w:rPr>
          <w:sz w:val="26"/>
          <w:szCs w:val="26"/>
        </w:rPr>
        <w:t xml:space="preserve">осуществляющих свою деятельность на территории </w:t>
      </w:r>
      <w:r w:rsidR="0068617F" w:rsidRPr="004E48BF">
        <w:rPr>
          <w:rFonts w:eastAsia="Calibri"/>
          <w:sz w:val="26"/>
          <w:szCs w:val="26"/>
        </w:rPr>
        <w:t>Пушкинского городского округа</w:t>
      </w:r>
      <w:r w:rsidR="0068617F" w:rsidRPr="004E48BF">
        <w:rPr>
          <w:sz w:val="26"/>
          <w:szCs w:val="26"/>
        </w:rPr>
        <w:t>, независимо от их организационно-правовых форм</w:t>
      </w:r>
      <w:r w:rsidR="0068617F">
        <w:rPr>
          <w:sz w:val="26"/>
          <w:szCs w:val="26"/>
        </w:rPr>
        <w:t xml:space="preserve"> и ведомственной принадлежности</w:t>
      </w:r>
      <w:r w:rsidR="00D411DF">
        <w:rPr>
          <w:sz w:val="26"/>
          <w:szCs w:val="26"/>
        </w:rPr>
        <w:t xml:space="preserve"> (далее – организации),</w:t>
      </w:r>
      <w:r w:rsidR="0068617F" w:rsidRPr="007025B1">
        <w:rPr>
          <w:sz w:val="26"/>
          <w:szCs w:val="26"/>
        </w:rPr>
        <w:t xml:space="preserve"> </w:t>
      </w:r>
      <w:r w:rsidRPr="007025B1">
        <w:rPr>
          <w:sz w:val="26"/>
          <w:szCs w:val="26"/>
        </w:rPr>
        <w:t>обеспечить</w:t>
      </w:r>
      <w:r w:rsidR="00D411DF">
        <w:rPr>
          <w:sz w:val="26"/>
          <w:szCs w:val="26"/>
        </w:rPr>
        <w:t xml:space="preserve"> направление сотрудников подведомственных </w:t>
      </w:r>
      <w:r w:rsidRPr="007025B1">
        <w:rPr>
          <w:sz w:val="26"/>
          <w:szCs w:val="26"/>
        </w:rPr>
        <w:t xml:space="preserve"> </w:t>
      </w:r>
      <w:r w:rsidR="00D411DF">
        <w:rPr>
          <w:sz w:val="26"/>
          <w:szCs w:val="26"/>
        </w:rPr>
        <w:t xml:space="preserve">организаций, в соответствии с поданными заявками на обучение, в целях </w:t>
      </w:r>
      <w:r w:rsidRPr="007025B1">
        <w:rPr>
          <w:sz w:val="26"/>
          <w:szCs w:val="26"/>
        </w:rPr>
        <w:t>выполнени</w:t>
      </w:r>
      <w:r w:rsidR="00D411DF">
        <w:rPr>
          <w:sz w:val="26"/>
          <w:szCs w:val="26"/>
        </w:rPr>
        <w:t>я</w:t>
      </w:r>
      <w:r w:rsidRPr="007025B1">
        <w:rPr>
          <w:sz w:val="26"/>
          <w:szCs w:val="26"/>
        </w:rPr>
        <w:t xml:space="preserve"> план</w:t>
      </w:r>
      <w:r w:rsidR="008A745F" w:rsidRPr="007025B1">
        <w:rPr>
          <w:sz w:val="26"/>
          <w:szCs w:val="26"/>
        </w:rPr>
        <w:t>ов</w:t>
      </w:r>
      <w:r w:rsidRPr="007025B1">
        <w:rPr>
          <w:sz w:val="26"/>
          <w:szCs w:val="26"/>
        </w:rPr>
        <w:t xml:space="preserve"> комплектования </w:t>
      </w:r>
      <w:r w:rsidR="00320027">
        <w:rPr>
          <w:sz w:val="26"/>
          <w:szCs w:val="26"/>
        </w:rPr>
        <w:t>У</w:t>
      </w:r>
      <w:r w:rsidR="008A745F" w:rsidRPr="007025B1">
        <w:rPr>
          <w:sz w:val="26"/>
          <w:szCs w:val="26"/>
        </w:rPr>
        <w:t xml:space="preserve">чебно-методического центра Государственного казенного учреждения Московской области «Специальный центр «Звенигород» </w:t>
      </w:r>
      <w:r w:rsidRPr="007025B1">
        <w:rPr>
          <w:sz w:val="26"/>
          <w:szCs w:val="26"/>
        </w:rPr>
        <w:t>и</w:t>
      </w:r>
      <w:proofErr w:type="gramEnd"/>
      <w:r w:rsidRPr="007025B1">
        <w:rPr>
          <w:sz w:val="26"/>
          <w:szCs w:val="26"/>
        </w:rPr>
        <w:t xml:space="preserve"> </w:t>
      </w:r>
      <w:r w:rsidR="008A745F" w:rsidRPr="007025B1">
        <w:rPr>
          <w:sz w:val="26"/>
          <w:szCs w:val="26"/>
        </w:rPr>
        <w:t>организаций,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ситуаций.</w:t>
      </w:r>
    </w:p>
    <w:p w:rsidR="002D5A57" w:rsidRPr="007025B1" w:rsidRDefault="002D5A57" w:rsidP="007025B1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5B1">
        <w:rPr>
          <w:rFonts w:ascii="Times New Roman" w:hAnsi="Times New Roman" w:cs="Times New Roman"/>
          <w:sz w:val="26"/>
          <w:szCs w:val="26"/>
        </w:rPr>
        <w:t xml:space="preserve">4. Отделу по ГО и ЧС </w:t>
      </w:r>
      <w:r w:rsidR="008A745F" w:rsidRPr="007025B1">
        <w:rPr>
          <w:rFonts w:ascii="Times New Roman" w:hAnsi="Times New Roman" w:cs="Times New Roman"/>
          <w:sz w:val="26"/>
          <w:szCs w:val="26"/>
        </w:rPr>
        <w:t xml:space="preserve">Управления территориальной безопасности </w:t>
      </w:r>
      <w:r w:rsidRPr="007025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23559" w:rsidRPr="007025B1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7025B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025B1">
        <w:rPr>
          <w:rFonts w:ascii="Times New Roman" w:hAnsi="Times New Roman" w:cs="Times New Roman"/>
          <w:sz w:val="26"/>
          <w:szCs w:val="26"/>
        </w:rPr>
        <w:t>:</w:t>
      </w:r>
    </w:p>
    <w:p w:rsidR="002D5A57" w:rsidRPr="007025B1" w:rsidRDefault="002D5A57" w:rsidP="007025B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25B1">
        <w:rPr>
          <w:sz w:val="26"/>
          <w:szCs w:val="26"/>
        </w:rPr>
        <w:t xml:space="preserve">4.1. </w:t>
      </w:r>
      <w:proofErr w:type="gramStart"/>
      <w:r w:rsidRPr="007025B1">
        <w:rPr>
          <w:sz w:val="26"/>
          <w:szCs w:val="26"/>
        </w:rPr>
        <w:t xml:space="preserve">Обеспечить методическое руководство, координацию и контроль за обучением </w:t>
      </w:r>
      <w:r w:rsidR="008A745F" w:rsidRPr="007025B1">
        <w:rPr>
          <w:sz w:val="26"/>
          <w:szCs w:val="26"/>
        </w:rPr>
        <w:t xml:space="preserve">населения, руководителей и сотрудников организаций, уполномоченных на решение </w:t>
      </w:r>
      <w:r w:rsidR="00C52567" w:rsidRPr="007025B1">
        <w:rPr>
          <w:sz w:val="26"/>
          <w:szCs w:val="26"/>
        </w:rPr>
        <w:t>задач</w:t>
      </w:r>
      <w:r w:rsidR="008A745F" w:rsidRPr="007025B1">
        <w:rPr>
          <w:sz w:val="26"/>
          <w:szCs w:val="26"/>
        </w:rPr>
        <w:t xml:space="preserve"> в области гражданской обороны, защиты от чрезвычайных ситуаций, должностных лиц и специалистов гражданской обороны </w:t>
      </w:r>
      <w:r w:rsidR="007025B1">
        <w:rPr>
          <w:sz w:val="26"/>
          <w:szCs w:val="26"/>
        </w:rPr>
        <w:t>территориального</w:t>
      </w:r>
      <w:r w:rsidR="008A745F" w:rsidRPr="007025B1">
        <w:rPr>
          <w:sz w:val="26"/>
          <w:szCs w:val="26"/>
        </w:rPr>
        <w:t xml:space="preserve"> звена Московской областной системы предупреждения и ликвидации чрезвычайных ситуаций </w:t>
      </w:r>
      <w:r w:rsidR="007025B1">
        <w:rPr>
          <w:sz w:val="26"/>
          <w:szCs w:val="26"/>
        </w:rPr>
        <w:t>Пушкинского г</w:t>
      </w:r>
      <w:r w:rsidR="00BE6CC5">
        <w:rPr>
          <w:sz w:val="26"/>
          <w:szCs w:val="26"/>
        </w:rPr>
        <w:t>о</w:t>
      </w:r>
      <w:r w:rsidR="007025B1">
        <w:rPr>
          <w:sz w:val="26"/>
          <w:szCs w:val="26"/>
        </w:rPr>
        <w:t xml:space="preserve">родского округа </w:t>
      </w:r>
      <w:r w:rsidRPr="007025B1">
        <w:rPr>
          <w:sz w:val="26"/>
          <w:szCs w:val="26"/>
        </w:rPr>
        <w:t>в области гражданской обороны, защиты населения и территорий от чрезвычайных ситуаций, обеспечения пожарной безопасности и безопасности</w:t>
      </w:r>
      <w:proofErr w:type="gramEnd"/>
      <w:r w:rsidRPr="007025B1">
        <w:rPr>
          <w:sz w:val="26"/>
          <w:szCs w:val="26"/>
        </w:rPr>
        <w:t xml:space="preserve"> людей на водных объектах.</w:t>
      </w:r>
    </w:p>
    <w:p w:rsidR="00185B7D" w:rsidRPr="007025B1" w:rsidRDefault="002D5A57" w:rsidP="007025B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25B1">
        <w:rPr>
          <w:sz w:val="26"/>
          <w:szCs w:val="26"/>
        </w:rPr>
        <w:t>4.2. В</w:t>
      </w:r>
      <w:r w:rsidRPr="007025B1">
        <w:rPr>
          <w:spacing w:val="-1"/>
          <w:sz w:val="26"/>
          <w:szCs w:val="26"/>
        </w:rPr>
        <w:t xml:space="preserve"> целях </w:t>
      </w:r>
      <w:r w:rsidRPr="00705B9C">
        <w:rPr>
          <w:spacing w:val="-1"/>
          <w:sz w:val="26"/>
          <w:szCs w:val="26"/>
        </w:rPr>
        <w:t xml:space="preserve">повышения уровня знаний населения в области гражданской обороны и защиты от чрезвычайных ситуаций, обеспечить </w:t>
      </w:r>
      <w:r w:rsidRPr="00705B9C">
        <w:rPr>
          <w:sz w:val="26"/>
          <w:szCs w:val="26"/>
        </w:rPr>
        <w:t xml:space="preserve">систематическое </w:t>
      </w:r>
      <w:r w:rsidR="00705B9C" w:rsidRPr="00705B9C">
        <w:rPr>
          <w:sz w:val="26"/>
          <w:szCs w:val="26"/>
        </w:rPr>
        <w:t>размещени</w:t>
      </w:r>
      <w:r w:rsidR="00705B9C">
        <w:rPr>
          <w:sz w:val="26"/>
          <w:szCs w:val="26"/>
        </w:rPr>
        <w:t>е</w:t>
      </w:r>
      <w:r w:rsidR="00705B9C" w:rsidRPr="00705B9C">
        <w:rPr>
          <w:sz w:val="26"/>
          <w:szCs w:val="26"/>
        </w:rPr>
        <w:t xml:space="preserve"> </w:t>
      </w:r>
      <w:r w:rsidR="00813263" w:rsidRPr="00705B9C">
        <w:rPr>
          <w:sz w:val="26"/>
          <w:szCs w:val="26"/>
        </w:rPr>
        <w:t>информационно - справочной информации</w:t>
      </w:r>
      <w:r w:rsidR="00813263">
        <w:rPr>
          <w:sz w:val="26"/>
          <w:szCs w:val="26"/>
        </w:rPr>
        <w:t xml:space="preserve"> по вопросам </w:t>
      </w:r>
      <w:r w:rsidR="00813263" w:rsidRPr="007025B1">
        <w:rPr>
          <w:sz w:val="26"/>
          <w:szCs w:val="26"/>
        </w:rPr>
        <w:t>гражданской обороны</w:t>
      </w:r>
      <w:r w:rsidR="00813263">
        <w:rPr>
          <w:sz w:val="26"/>
          <w:szCs w:val="26"/>
        </w:rPr>
        <w:t xml:space="preserve"> и </w:t>
      </w:r>
      <w:r w:rsidR="00813263" w:rsidRPr="007025B1">
        <w:rPr>
          <w:sz w:val="26"/>
          <w:szCs w:val="26"/>
        </w:rPr>
        <w:t>защиты от чрезвычайных ситуаций</w:t>
      </w:r>
      <w:r w:rsidR="00813263" w:rsidRPr="00705B9C">
        <w:rPr>
          <w:sz w:val="26"/>
          <w:szCs w:val="26"/>
        </w:rPr>
        <w:t xml:space="preserve"> </w:t>
      </w:r>
      <w:r w:rsidR="00705B9C" w:rsidRPr="00705B9C">
        <w:rPr>
          <w:sz w:val="26"/>
          <w:szCs w:val="26"/>
        </w:rPr>
        <w:t>в информационно-телекоммуникационной сети Интернет</w:t>
      </w:r>
      <w:r w:rsidR="00813263">
        <w:rPr>
          <w:sz w:val="26"/>
          <w:szCs w:val="26"/>
        </w:rPr>
        <w:t>,</w:t>
      </w:r>
      <w:r w:rsidR="00705B9C" w:rsidRPr="00705B9C">
        <w:rPr>
          <w:sz w:val="26"/>
          <w:szCs w:val="26"/>
        </w:rPr>
        <w:t xml:space="preserve"> по адресу: </w:t>
      </w:r>
      <w:hyperlink r:id="rId8" w:history="1">
        <w:r w:rsidR="00705B9C" w:rsidRPr="00705B9C">
          <w:rPr>
            <w:rStyle w:val="af2"/>
            <w:color w:val="auto"/>
            <w:sz w:val="26"/>
            <w:szCs w:val="26"/>
            <w:u w:val="none"/>
          </w:rPr>
          <w:t>http://www.adm-pushkino.ru</w:t>
        </w:r>
      </w:hyperlink>
      <w:r w:rsidR="00813263">
        <w:t>, и</w:t>
      </w:r>
      <w:r w:rsidR="00C23559" w:rsidRPr="00705B9C">
        <w:rPr>
          <w:sz w:val="26"/>
          <w:szCs w:val="26"/>
        </w:rPr>
        <w:t xml:space="preserve"> в средствах массовой информации</w:t>
      </w:r>
      <w:r w:rsidR="00705B9C" w:rsidRPr="00705B9C">
        <w:rPr>
          <w:sz w:val="26"/>
          <w:szCs w:val="26"/>
        </w:rPr>
        <w:t xml:space="preserve"> Пушкинского городского округа Московской</w:t>
      </w:r>
      <w:r w:rsidR="00705B9C">
        <w:rPr>
          <w:sz w:val="26"/>
          <w:szCs w:val="26"/>
        </w:rPr>
        <w:t xml:space="preserve"> области.</w:t>
      </w:r>
    </w:p>
    <w:p w:rsidR="00024307" w:rsidRPr="00024307" w:rsidRDefault="00C23559" w:rsidP="00021B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307">
        <w:rPr>
          <w:rFonts w:ascii="Times New Roman" w:hAnsi="Times New Roman" w:cs="Times New Roman"/>
          <w:sz w:val="26"/>
          <w:szCs w:val="26"/>
        </w:rPr>
        <w:t>5</w:t>
      </w:r>
      <w:r w:rsidR="0011182B" w:rsidRPr="00024307">
        <w:rPr>
          <w:rFonts w:ascii="Times New Roman" w:hAnsi="Times New Roman" w:cs="Times New Roman"/>
          <w:sz w:val="26"/>
          <w:szCs w:val="26"/>
        </w:rPr>
        <w:t xml:space="preserve">. </w:t>
      </w:r>
      <w:r w:rsidR="00024307" w:rsidRPr="0002430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9" w:history="1">
        <w:r w:rsidR="00024307" w:rsidRPr="00021B2C">
          <w:rPr>
            <w:rStyle w:val="af2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http://www.adm-pushkino.ru/</w:t>
        </w:r>
      </w:hyperlink>
      <w:r w:rsidR="00024307" w:rsidRPr="00021B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24307" w:rsidRPr="000243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54F" w:rsidRPr="007025B1" w:rsidRDefault="00021B2C" w:rsidP="007025B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9B454F" w:rsidRPr="007025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454F" w:rsidRPr="007025B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7025B1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9B454F" w:rsidRPr="007025B1">
        <w:rPr>
          <w:rFonts w:ascii="Times New Roman" w:hAnsi="Times New Roman" w:cs="Times New Roman"/>
          <w:sz w:val="26"/>
          <w:szCs w:val="26"/>
        </w:rPr>
        <w:t xml:space="preserve">администрации Пушкинского </w:t>
      </w:r>
      <w:r w:rsidR="007025B1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9B454F" w:rsidRPr="007025B1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7025B1">
        <w:rPr>
          <w:rFonts w:ascii="Times New Roman" w:hAnsi="Times New Roman" w:cs="Times New Roman"/>
          <w:sz w:val="26"/>
          <w:szCs w:val="26"/>
        </w:rPr>
        <w:t>Н.А. Громова</w:t>
      </w:r>
      <w:r w:rsidR="009B454F" w:rsidRPr="007025B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1D79" w:rsidRDefault="00C51D79" w:rsidP="007025B1">
      <w:pPr>
        <w:pStyle w:val="ac"/>
        <w:spacing w:after="0"/>
        <w:ind w:firstLine="709"/>
        <w:rPr>
          <w:sz w:val="26"/>
          <w:szCs w:val="26"/>
          <w:lang w:val="ru-RU"/>
        </w:rPr>
      </w:pPr>
    </w:p>
    <w:p w:rsidR="00705B9C" w:rsidRPr="007025B1" w:rsidRDefault="00705B9C" w:rsidP="007025B1">
      <w:pPr>
        <w:pStyle w:val="ac"/>
        <w:spacing w:after="0"/>
        <w:ind w:firstLine="709"/>
        <w:rPr>
          <w:sz w:val="26"/>
          <w:szCs w:val="26"/>
          <w:lang w:val="ru-RU"/>
        </w:rPr>
      </w:pPr>
    </w:p>
    <w:p w:rsidR="00C51D79" w:rsidRPr="007025B1" w:rsidRDefault="00C51D79" w:rsidP="007025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025B1">
        <w:rPr>
          <w:rFonts w:ascii="Times New Roman" w:hAnsi="Times New Roman" w:cs="Times New Roman"/>
          <w:b/>
          <w:sz w:val="26"/>
          <w:szCs w:val="26"/>
        </w:rPr>
        <w:t>Глав</w:t>
      </w:r>
      <w:r w:rsidR="007025B1">
        <w:rPr>
          <w:rFonts w:ascii="Times New Roman" w:hAnsi="Times New Roman" w:cs="Times New Roman"/>
          <w:b/>
          <w:sz w:val="26"/>
          <w:szCs w:val="26"/>
        </w:rPr>
        <w:t>а</w:t>
      </w:r>
      <w:r w:rsidRPr="00702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5B1" w:rsidRPr="007025B1">
        <w:rPr>
          <w:rFonts w:ascii="Times New Roman" w:hAnsi="Times New Roman" w:cs="Times New Roman"/>
          <w:b/>
          <w:sz w:val="26"/>
          <w:szCs w:val="26"/>
        </w:rPr>
        <w:t>Пушкинского</w:t>
      </w:r>
      <w:r w:rsidR="007025B1">
        <w:rPr>
          <w:rFonts w:ascii="Times New Roman" w:hAnsi="Times New Roman" w:cs="Times New Roman"/>
          <w:b/>
          <w:sz w:val="26"/>
          <w:szCs w:val="26"/>
        </w:rPr>
        <w:t xml:space="preserve"> городского округа                                                        М.Ф.Перцев</w:t>
      </w:r>
    </w:p>
    <w:p w:rsidR="00C51D79" w:rsidRDefault="00C51D79" w:rsidP="007025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D79" w:rsidRDefault="00C51D79" w:rsidP="00C51D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E8B" w:rsidRPr="007025B1" w:rsidRDefault="005C5E8B" w:rsidP="00C51D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D79" w:rsidRPr="007025B1" w:rsidRDefault="00C51D79" w:rsidP="00C51D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25B1">
        <w:rPr>
          <w:rFonts w:ascii="Times New Roman" w:hAnsi="Times New Roman" w:cs="Times New Roman"/>
          <w:b/>
          <w:sz w:val="26"/>
          <w:szCs w:val="26"/>
        </w:rPr>
        <w:t>Верно</w:t>
      </w:r>
    </w:p>
    <w:p w:rsidR="00C51D79" w:rsidRPr="007025B1" w:rsidRDefault="005C5E8B" w:rsidP="00C51D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Управления делами администрации</w:t>
      </w:r>
    </w:p>
    <w:p w:rsidR="00C51D79" w:rsidRPr="007025B1" w:rsidRDefault="00021B2C" w:rsidP="00C51D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Пушкинского городского округа</w:t>
      </w:r>
      <w:r w:rsidR="00C51D79" w:rsidRPr="007025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5C5E8B">
        <w:rPr>
          <w:rFonts w:ascii="Times New Roman" w:hAnsi="Times New Roman" w:cs="Times New Roman"/>
          <w:b/>
          <w:sz w:val="26"/>
          <w:szCs w:val="26"/>
        </w:rPr>
        <w:t xml:space="preserve">         С.Н. </w:t>
      </w:r>
      <w:proofErr w:type="spellStart"/>
      <w:r w:rsidR="005C5E8B">
        <w:rPr>
          <w:rFonts w:ascii="Times New Roman" w:hAnsi="Times New Roman" w:cs="Times New Roman"/>
          <w:b/>
          <w:sz w:val="26"/>
          <w:szCs w:val="26"/>
        </w:rPr>
        <w:t>Холмакова</w:t>
      </w:r>
      <w:proofErr w:type="spellEnd"/>
      <w:r w:rsidR="00C51D79" w:rsidRPr="007025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2EF9" w:rsidRDefault="00922EF9" w:rsidP="005F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E8B" w:rsidRDefault="005C5E8B" w:rsidP="005F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E8B" w:rsidRDefault="005C5E8B" w:rsidP="005F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E8B" w:rsidRPr="007025B1" w:rsidRDefault="005C5E8B" w:rsidP="005F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5FB" w:rsidRPr="007025B1" w:rsidRDefault="009F15FB" w:rsidP="005F0F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15FB" w:rsidRPr="007025B1" w:rsidRDefault="009F15FB" w:rsidP="005F0F8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0F80" w:rsidRPr="007025B1" w:rsidRDefault="005F0F80" w:rsidP="00D54B38">
      <w:pPr>
        <w:spacing w:after="0" w:line="22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>Приложение</w:t>
      </w:r>
    </w:p>
    <w:p w:rsidR="0068617F" w:rsidRDefault="0068617F" w:rsidP="0091690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7BB3" w:rsidRPr="007025B1" w:rsidRDefault="003A7BB3" w:rsidP="0091690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25B1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:rsidR="003A7BB3" w:rsidRPr="007025B1" w:rsidRDefault="003A7BB3" w:rsidP="0091690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25B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7025B1" w:rsidRDefault="007025B1" w:rsidP="0091690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7025B1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02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7BB3" w:rsidRPr="007025B1" w:rsidRDefault="003A7BB3" w:rsidP="0091690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7025B1">
        <w:rPr>
          <w:rFonts w:ascii="Times New Roman" w:hAnsi="Times New Roman" w:cs="Times New Roman"/>
          <w:sz w:val="26"/>
          <w:szCs w:val="26"/>
        </w:rPr>
        <w:t xml:space="preserve">от </w:t>
      </w:r>
      <w:r w:rsidR="00E77DB2">
        <w:rPr>
          <w:rFonts w:ascii="Times New Roman" w:hAnsi="Times New Roman" w:cs="Times New Roman"/>
          <w:sz w:val="26"/>
          <w:szCs w:val="26"/>
        </w:rPr>
        <w:t>21</w:t>
      </w:r>
      <w:r w:rsidRPr="007025B1">
        <w:rPr>
          <w:rFonts w:ascii="Times New Roman" w:hAnsi="Times New Roman" w:cs="Times New Roman"/>
          <w:sz w:val="26"/>
          <w:szCs w:val="26"/>
        </w:rPr>
        <w:t>.</w:t>
      </w:r>
      <w:r w:rsidR="00E77DB2">
        <w:rPr>
          <w:rFonts w:ascii="Times New Roman" w:hAnsi="Times New Roman" w:cs="Times New Roman"/>
          <w:sz w:val="26"/>
          <w:szCs w:val="26"/>
        </w:rPr>
        <w:t>02.</w:t>
      </w:r>
      <w:r w:rsidRPr="007025B1">
        <w:rPr>
          <w:rFonts w:ascii="Times New Roman" w:hAnsi="Times New Roman" w:cs="Times New Roman"/>
          <w:sz w:val="26"/>
          <w:szCs w:val="26"/>
        </w:rPr>
        <w:t>20</w:t>
      </w:r>
      <w:r w:rsidR="00916908">
        <w:rPr>
          <w:rFonts w:ascii="Times New Roman" w:hAnsi="Times New Roman" w:cs="Times New Roman"/>
          <w:sz w:val="26"/>
          <w:szCs w:val="26"/>
        </w:rPr>
        <w:t>20</w:t>
      </w:r>
      <w:r w:rsidRPr="007025B1">
        <w:rPr>
          <w:rFonts w:ascii="Times New Roman" w:hAnsi="Times New Roman" w:cs="Times New Roman"/>
          <w:sz w:val="26"/>
          <w:szCs w:val="26"/>
        </w:rPr>
        <w:t xml:space="preserve"> г. № </w:t>
      </w:r>
      <w:r w:rsidR="00E77DB2">
        <w:rPr>
          <w:rFonts w:ascii="Times New Roman" w:hAnsi="Times New Roman" w:cs="Times New Roman"/>
          <w:sz w:val="26"/>
          <w:szCs w:val="26"/>
        </w:rPr>
        <w:t>235</w:t>
      </w:r>
    </w:p>
    <w:p w:rsidR="005F0F80" w:rsidRPr="005F2ED6" w:rsidRDefault="005F0F80" w:rsidP="005F2ED6">
      <w:pPr>
        <w:pStyle w:val="Style3"/>
        <w:widowControl/>
        <w:spacing w:line="228" w:lineRule="auto"/>
        <w:ind w:firstLine="709"/>
        <w:rPr>
          <w:b/>
          <w:sz w:val="26"/>
          <w:szCs w:val="26"/>
        </w:rPr>
      </w:pPr>
    </w:p>
    <w:p w:rsidR="00922EF9" w:rsidRPr="005F2ED6" w:rsidRDefault="00922EF9" w:rsidP="005F2ED6">
      <w:pPr>
        <w:pStyle w:val="Style3"/>
        <w:widowControl/>
        <w:spacing w:line="228" w:lineRule="auto"/>
        <w:ind w:firstLine="709"/>
        <w:rPr>
          <w:b/>
          <w:sz w:val="26"/>
          <w:szCs w:val="26"/>
        </w:rPr>
      </w:pPr>
    </w:p>
    <w:p w:rsidR="005F0F80" w:rsidRPr="005F2ED6" w:rsidRDefault="005F0F80" w:rsidP="005F2ED6">
      <w:pPr>
        <w:pStyle w:val="Style3"/>
        <w:widowControl/>
        <w:spacing w:line="228" w:lineRule="auto"/>
        <w:rPr>
          <w:b/>
          <w:sz w:val="26"/>
          <w:szCs w:val="26"/>
        </w:rPr>
      </w:pPr>
      <w:r w:rsidRPr="005F2ED6">
        <w:rPr>
          <w:b/>
          <w:sz w:val="26"/>
          <w:szCs w:val="26"/>
        </w:rPr>
        <w:t xml:space="preserve">Итоги </w:t>
      </w:r>
    </w:p>
    <w:p w:rsidR="00BD73A9" w:rsidRPr="005F2ED6" w:rsidRDefault="00FF6F8C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 xml:space="preserve">подготовки </w:t>
      </w:r>
      <w:r w:rsidR="00BD73A9" w:rsidRPr="005F2ED6">
        <w:rPr>
          <w:rFonts w:ascii="Times New Roman" w:hAnsi="Times New Roman" w:cs="Times New Roman"/>
          <w:b/>
          <w:sz w:val="26"/>
          <w:szCs w:val="26"/>
        </w:rPr>
        <w:t xml:space="preserve">населения Пушкинского городского округа </w:t>
      </w:r>
      <w:r w:rsidRPr="005F2ED6">
        <w:rPr>
          <w:rFonts w:ascii="Times New Roman" w:hAnsi="Times New Roman" w:cs="Times New Roman"/>
          <w:b/>
          <w:sz w:val="26"/>
          <w:szCs w:val="26"/>
        </w:rPr>
        <w:t xml:space="preserve">в области гражданской </w:t>
      </w:r>
    </w:p>
    <w:p w:rsidR="007251F6" w:rsidRPr="005F2ED6" w:rsidRDefault="00FF6F8C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>обороны и защиты  от чрезвычайных ситуаций в 201</w:t>
      </w:r>
      <w:r w:rsidR="007025B1" w:rsidRPr="005F2ED6">
        <w:rPr>
          <w:rFonts w:ascii="Times New Roman" w:hAnsi="Times New Roman" w:cs="Times New Roman"/>
          <w:b/>
          <w:sz w:val="26"/>
          <w:szCs w:val="26"/>
        </w:rPr>
        <w:t>9</w:t>
      </w:r>
      <w:r w:rsidRPr="005F2ED6">
        <w:rPr>
          <w:rFonts w:ascii="Times New Roman" w:hAnsi="Times New Roman" w:cs="Times New Roman"/>
          <w:b/>
          <w:sz w:val="26"/>
          <w:szCs w:val="26"/>
        </w:rPr>
        <w:t xml:space="preserve"> году и задачах на 20</w:t>
      </w:r>
      <w:r w:rsidR="007025B1" w:rsidRPr="005F2ED6">
        <w:rPr>
          <w:rFonts w:ascii="Times New Roman" w:hAnsi="Times New Roman" w:cs="Times New Roman"/>
          <w:b/>
          <w:sz w:val="26"/>
          <w:szCs w:val="26"/>
        </w:rPr>
        <w:t>20</w:t>
      </w:r>
      <w:r w:rsidRPr="005F2ED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F6F8C" w:rsidRPr="005F2ED6" w:rsidRDefault="00FF6F8C" w:rsidP="005F2ED6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086B" w:rsidRPr="005F2ED6" w:rsidRDefault="00B8086B" w:rsidP="005F2ED6">
      <w:pPr>
        <w:numPr>
          <w:ilvl w:val="0"/>
          <w:numId w:val="7"/>
        </w:numPr>
        <w:tabs>
          <w:tab w:val="left" w:pos="284"/>
        </w:tabs>
        <w:spacing w:after="0" w:line="228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>Организация подготовки населения</w:t>
      </w:r>
    </w:p>
    <w:p w:rsidR="00B558D0" w:rsidRPr="005F2ED6" w:rsidRDefault="00B558D0" w:rsidP="005F2ED6">
      <w:pPr>
        <w:pStyle w:val="31"/>
        <w:shd w:val="clear" w:color="auto" w:fill="auto"/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</w:p>
    <w:p w:rsidR="004A077E" w:rsidRPr="005F2ED6" w:rsidRDefault="00DA00DB" w:rsidP="005F2ED6">
      <w:pPr>
        <w:pStyle w:val="31"/>
        <w:shd w:val="clear" w:color="auto" w:fill="auto"/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proofErr w:type="gramStart"/>
      <w:r w:rsidRPr="005F2ED6">
        <w:rPr>
          <w:spacing w:val="0"/>
          <w:sz w:val="26"/>
          <w:szCs w:val="26"/>
        </w:rPr>
        <w:t xml:space="preserve">Организация подготовки населения </w:t>
      </w:r>
      <w:r w:rsidR="004A077E" w:rsidRPr="005F2ED6">
        <w:rPr>
          <w:spacing w:val="0"/>
          <w:sz w:val="26"/>
          <w:szCs w:val="26"/>
        </w:rPr>
        <w:t>в области гражданской обороны и защиты от чрезвычайных ситуаций</w:t>
      </w:r>
      <w:r w:rsidR="00872E30" w:rsidRPr="005F2ED6">
        <w:rPr>
          <w:spacing w:val="0"/>
          <w:sz w:val="26"/>
          <w:szCs w:val="26"/>
        </w:rPr>
        <w:t xml:space="preserve"> на территории Пушкинского городского округа</w:t>
      </w:r>
      <w:r w:rsidR="004A077E" w:rsidRPr="005F2ED6">
        <w:rPr>
          <w:spacing w:val="0"/>
          <w:sz w:val="26"/>
          <w:szCs w:val="26"/>
        </w:rPr>
        <w:t>, планировалась и проводилась в соответствии с требованиями федерального законодательства Российской Федерации, нормативн</w:t>
      </w:r>
      <w:r w:rsidR="00021B2C" w:rsidRPr="005F2ED6">
        <w:rPr>
          <w:spacing w:val="0"/>
          <w:sz w:val="26"/>
          <w:szCs w:val="26"/>
        </w:rPr>
        <w:t xml:space="preserve">ых </w:t>
      </w:r>
      <w:r w:rsidR="004A077E" w:rsidRPr="005F2ED6">
        <w:rPr>
          <w:spacing w:val="0"/>
          <w:sz w:val="26"/>
          <w:szCs w:val="26"/>
        </w:rPr>
        <w:t>правовых акт</w:t>
      </w:r>
      <w:r w:rsidR="00021B2C" w:rsidRPr="005F2ED6">
        <w:rPr>
          <w:spacing w:val="0"/>
          <w:sz w:val="26"/>
          <w:szCs w:val="26"/>
        </w:rPr>
        <w:t>ов</w:t>
      </w:r>
      <w:r w:rsidR="004A077E" w:rsidRPr="005F2ED6">
        <w:rPr>
          <w:spacing w:val="0"/>
          <w:sz w:val="26"/>
          <w:szCs w:val="26"/>
        </w:rPr>
        <w:t xml:space="preserve"> и организационно-методически</w:t>
      </w:r>
      <w:r w:rsidR="008E70AF">
        <w:rPr>
          <w:spacing w:val="0"/>
          <w:sz w:val="26"/>
          <w:szCs w:val="26"/>
        </w:rPr>
        <w:t>х</w:t>
      </w:r>
      <w:r w:rsidR="004A077E" w:rsidRPr="005F2ED6">
        <w:rPr>
          <w:spacing w:val="0"/>
          <w:sz w:val="26"/>
          <w:szCs w:val="26"/>
        </w:rPr>
        <w:t xml:space="preserve"> указани</w:t>
      </w:r>
      <w:r w:rsidR="0068617F" w:rsidRPr="005F2ED6">
        <w:rPr>
          <w:spacing w:val="0"/>
          <w:sz w:val="26"/>
          <w:szCs w:val="26"/>
        </w:rPr>
        <w:t>й</w:t>
      </w:r>
      <w:r w:rsidR="004A077E" w:rsidRPr="005F2ED6">
        <w:rPr>
          <w:spacing w:val="0"/>
          <w:sz w:val="26"/>
          <w:szCs w:val="26"/>
        </w:rPr>
        <w:t xml:space="preserve"> МЧС России, правовых актов и организационно-плановых документов </w:t>
      </w:r>
      <w:r w:rsidR="00BE6CC5" w:rsidRPr="005F2ED6">
        <w:rPr>
          <w:spacing w:val="0"/>
          <w:sz w:val="26"/>
          <w:szCs w:val="26"/>
        </w:rPr>
        <w:t xml:space="preserve">администрации Пушкинского городского округа </w:t>
      </w:r>
      <w:r w:rsidR="00320027" w:rsidRPr="005F2ED6">
        <w:rPr>
          <w:spacing w:val="0"/>
          <w:sz w:val="26"/>
          <w:szCs w:val="26"/>
        </w:rPr>
        <w:t xml:space="preserve">в области гражданской обороны (далее – ГО) и защиты от </w:t>
      </w:r>
      <w:r w:rsidR="00B07E44" w:rsidRPr="005F2ED6">
        <w:rPr>
          <w:rStyle w:val="FontStyle18"/>
          <w:b w:val="0"/>
        </w:rPr>
        <w:t>чрезвычайных ситуаций природного и техногенного характера</w:t>
      </w:r>
      <w:proofErr w:type="gramEnd"/>
      <w:r w:rsidR="00B07E44" w:rsidRPr="005F2ED6">
        <w:rPr>
          <w:spacing w:val="0"/>
          <w:sz w:val="26"/>
          <w:szCs w:val="26"/>
        </w:rPr>
        <w:t xml:space="preserve"> </w:t>
      </w:r>
      <w:r w:rsidR="00320027" w:rsidRPr="005F2ED6">
        <w:rPr>
          <w:spacing w:val="0"/>
          <w:sz w:val="26"/>
          <w:szCs w:val="26"/>
        </w:rPr>
        <w:t>(далее – ЧС)</w:t>
      </w:r>
      <w:r w:rsidR="004A077E" w:rsidRPr="005F2ED6">
        <w:rPr>
          <w:spacing w:val="0"/>
          <w:sz w:val="26"/>
          <w:szCs w:val="26"/>
        </w:rPr>
        <w:t>.</w:t>
      </w:r>
    </w:p>
    <w:p w:rsidR="004A077E" w:rsidRPr="005F2ED6" w:rsidRDefault="004A077E" w:rsidP="005F2ED6">
      <w:pPr>
        <w:spacing w:after="0" w:line="228" w:lineRule="auto"/>
        <w:ind w:right="-2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BE6CC5" w:rsidRPr="005F2ED6">
        <w:rPr>
          <w:rFonts w:ascii="Times New Roman" w:hAnsi="Times New Roman" w:cs="Times New Roman"/>
          <w:sz w:val="26"/>
          <w:szCs w:val="26"/>
        </w:rPr>
        <w:t xml:space="preserve">населения, руководителей и сотрудников организаций, уполномоченных на решение задач в области </w:t>
      </w:r>
      <w:r w:rsidR="00B07E44" w:rsidRPr="005F2ED6">
        <w:rPr>
          <w:rFonts w:ascii="Times New Roman" w:hAnsi="Times New Roman" w:cs="Times New Roman"/>
          <w:sz w:val="26"/>
          <w:szCs w:val="26"/>
        </w:rPr>
        <w:t>ГО и</w:t>
      </w:r>
      <w:r w:rsidR="00BE6CC5" w:rsidRPr="005F2ED6">
        <w:rPr>
          <w:rFonts w:ascii="Times New Roman" w:hAnsi="Times New Roman" w:cs="Times New Roman"/>
          <w:sz w:val="26"/>
          <w:szCs w:val="26"/>
        </w:rPr>
        <w:t xml:space="preserve"> защиты от </w:t>
      </w:r>
      <w:r w:rsidR="00B07E44" w:rsidRPr="005F2ED6">
        <w:rPr>
          <w:rFonts w:ascii="Times New Roman" w:hAnsi="Times New Roman" w:cs="Times New Roman"/>
          <w:sz w:val="26"/>
          <w:szCs w:val="26"/>
        </w:rPr>
        <w:t>ЧС</w:t>
      </w:r>
      <w:r w:rsidR="00BE6CC5" w:rsidRPr="005F2ED6">
        <w:rPr>
          <w:rFonts w:ascii="Times New Roman" w:hAnsi="Times New Roman" w:cs="Times New Roman"/>
          <w:sz w:val="26"/>
          <w:szCs w:val="26"/>
        </w:rPr>
        <w:t>, должностных лиц и специалистов гражданской обороны территориального звена Московской областной системы предупреждения и ликвидации чрезвычайных ситуаций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 (далее – МОСЧС)</w:t>
      </w:r>
      <w:r w:rsidRPr="005F2ED6">
        <w:rPr>
          <w:rFonts w:ascii="Times New Roman" w:hAnsi="Times New Roman" w:cs="Times New Roman"/>
          <w:sz w:val="26"/>
          <w:szCs w:val="26"/>
        </w:rPr>
        <w:t xml:space="preserve">, осуществлялось в соответствии с Планом основных мероприятий </w:t>
      </w:r>
      <w:r w:rsidR="00320027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DB6435" w:rsidRPr="005F2ED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20027" w:rsidRPr="005F2ED6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DB6435" w:rsidRPr="005F2ED6">
        <w:rPr>
          <w:rFonts w:ascii="Times New Roman" w:eastAsia="Calibri" w:hAnsi="Times New Roman" w:cs="Times New Roman"/>
          <w:sz w:val="26"/>
          <w:szCs w:val="26"/>
        </w:rPr>
        <w:t xml:space="preserve">в области гражданской обороны, </w:t>
      </w:r>
      <w:r w:rsidR="00DB6435" w:rsidRPr="005F2ED6">
        <w:rPr>
          <w:rFonts w:ascii="Times New Roman" w:hAnsi="Times New Roman" w:cs="Times New Roman"/>
          <w:sz w:val="26"/>
          <w:szCs w:val="26"/>
        </w:rPr>
        <w:t>предупреждения и ликвидации чрезвычайных ситуаций, обеспечения пожарной безопасности и</w:t>
      </w:r>
      <w:proofErr w:type="gramEnd"/>
      <w:r w:rsidR="00DB6435" w:rsidRPr="005F2E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B6435" w:rsidRPr="005F2ED6">
        <w:rPr>
          <w:rFonts w:ascii="Times New Roman" w:hAnsi="Times New Roman" w:cs="Times New Roman"/>
          <w:sz w:val="26"/>
          <w:szCs w:val="26"/>
        </w:rPr>
        <w:t xml:space="preserve">безопасности людей на водных объектах </w:t>
      </w:r>
      <w:r w:rsidR="00DB6435" w:rsidRPr="005F2ED6">
        <w:rPr>
          <w:rFonts w:ascii="Times New Roman" w:eastAsia="Calibri" w:hAnsi="Times New Roman" w:cs="Times New Roman"/>
          <w:sz w:val="26"/>
          <w:szCs w:val="26"/>
        </w:rPr>
        <w:t>на 2019 год</w:t>
      </w:r>
      <w:r w:rsidRPr="005F2ED6">
        <w:rPr>
          <w:rFonts w:ascii="Times New Roman" w:hAnsi="Times New Roman" w:cs="Times New Roman"/>
          <w:sz w:val="26"/>
          <w:szCs w:val="26"/>
        </w:rPr>
        <w:t>,</w:t>
      </w:r>
      <w:r w:rsidR="00DB6435" w:rsidRPr="005F2ED6">
        <w:rPr>
          <w:rFonts w:ascii="Times New Roman" w:hAnsi="Times New Roman" w:cs="Times New Roman"/>
          <w:sz w:val="26"/>
          <w:szCs w:val="26"/>
        </w:rPr>
        <w:t xml:space="preserve"> согласованный с ГУ МЧС России по Московской области и </w:t>
      </w:r>
      <w:r w:rsidRPr="005F2ED6">
        <w:rPr>
          <w:rStyle w:val="FontStyle41"/>
        </w:rPr>
        <w:t>утвержденны</w:t>
      </w:r>
      <w:r w:rsidR="00021B2C" w:rsidRPr="005F2ED6">
        <w:rPr>
          <w:rStyle w:val="FontStyle41"/>
        </w:rPr>
        <w:t xml:space="preserve">м постановлением администрации </w:t>
      </w:r>
      <w:r w:rsidR="00BE6CC5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B07E44" w:rsidRPr="005F2ED6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D411DF" w:rsidRPr="005F2ED6">
        <w:rPr>
          <w:rFonts w:ascii="Times New Roman" w:hAnsi="Times New Roman" w:cs="Times New Roman"/>
          <w:sz w:val="26"/>
          <w:szCs w:val="26"/>
        </w:rPr>
        <w:t>от 15.02.2019 № 168 «</w:t>
      </w:r>
      <w:r w:rsidR="00D411DF" w:rsidRPr="005F2ED6">
        <w:rPr>
          <w:rFonts w:ascii="Times New Roman" w:hAnsi="Times New Roman" w:cs="Times New Roman"/>
          <w:bCs/>
          <w:sz w:val="26"/>
          <w:szCs w:val="26"/>
        </w:rPr>
        <w:t xml:space="preserve">Об утверждении Плана </w:t>
      </w:r>
      <w:r w:rsidR="00D411DF" w:rsidRPr="005F2ED6">
        <w:rPr>
          <w:rFonts w:ascii="Times New Roman" w:eastAsia="Calibri" w:hAnsi="Times New Roman" w:cs="Times New Roman"/>
          <w:sz w:val="26"/>
          <w:szCs w:val="26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D411DF" w:rsidRPr="005F2ED6">
        <w:rPr>
          <w:rFonts w:ascii="Times New Roman" w:hAnsi="Times New Roman" w:cs="Times New Roman"/>
          <w:sz w:val="26"/>
          <w:szCs w:val="26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D411DF" w:rsidRPr="005F2ED6">
        <w:rPr>
          <w:rFonts w:ascii="Times New Roman" w:eastAsia="Calibri" w:hAnsi="Times New Roman" w:cs="Times New Roman"/>
          <w:sz w:val="26"/>
          <w:szCs w:val="26"/>
        </w:rPr>
        <w:t>на 2019 год</w:t>
      </w:r>
      <w:r w:rsidR="00D411DF" w:rsidRPr="005F2ED6">
        <w:rPr>
          <w:rFonts w:ascii="Times New Roman" w:hAnsi="Times New Roman" w:cs="Times New Roman"/>
          <w:sz w:val="26"/>
          <w:szCs w:val="26"/>
        </w:rPr>
        <w:t>»</w:t>
      </w:r>
      <w:r w:rsidRPr="005F2ED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8086B" w:rsidRPr="005F2ED6" w:rsidRDefault="00B8086B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 xml:space="preserve">Обучение населения </w:t>
      </w:r>
      <w:r w:rsidR="00BE6CC5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>, личного состава</w:t>
      </w:r>
      <w:r w:rsidR="00BE6CC5" w:rsidRPr="005F2ED6">
        <w:rPr>
          <w:rFonts w:ascii="Times New Roman" w:hAnsi="Times New Roman" w:cs="Times New Roman"/>
          <w:sz w:val="26"/>
          <w:szCs w:val="26"/>
        </w:rPr>
        <w:t xml:space="preserve"> НАСФ и </w:t>
      </w:r>
      <w:r w:rsidRPr="005F2ED6">
        <w:rPr>
          <w:rFonts w:ascii="Times New Roman" w:hAnsi="Times New Roman" w:cs="Times New Roman"/>
          <w:sz w:val="26"/>
          <w:szCs w:val="26"/>
        </w:rPr>
        <w:t xml:space="preserve">НФГО </w:t>
      </w:r>
      <w:r w:rsidR="00BE6CC5" w:rsidRPr="005F2ED6">
        <w:rPr>
          <w:rFonts w:ascii="Times New Roman" w:hAnsi="Times New Roman" w:cs="Times New Roman"/>
          <w:sz w:val="26"/>
          <w:szCs w:val="26"/>
        </w:rPr>
        <w:t xml:space="preserve">входящих в состав служб ГО Пушкинского городского округа </w:t>
      </w:r>
      <w:r w:rsidRPr="005F2ED6">
        <w:rPr>
          <w:rFonts w:ascii="Times New Roman" w:hAnsi="Times New Roman" w:cs="Times New Roman"/>
          <w:sz w:val="26"/>
          <w:szCs w:val="26"/>
        </w:rPr>
        <w:t xml:space="preserve">осуществлялось в соответствии с программами курсового обучения </w:t>
      </w:r>
      <w:r w:rsidRPr="005F2ED6">
        <w:rPr>
          <w:rStyle w:val="FontStyle18"/>
          <w:b w:val="0"/>
        </w:rPr>
        <w:t xml:space="preserve">в области </w:t>
      </w:r>
      <w:r w:rsidR="00B07E44" w:rsidRPr="005F2ED6">
        <w:rPr>
          <w:rStyle w:val="FontStyle18"/>
          <w:b w:val="0"/>
        </w:rPr>
        <w:t>ГО</w:t>
      </w:r>
      <w:r w:rsidRPr="005F2ED6">
        <w:rPr>
          <w:rStyle w:val="FontStyle18"/>
          <w:b w:val="0"/>
        </w:rPr>
        <w:t xml:space="preserve"> и защиты от чрезвычайных ситуаций природного и техногенного характера</w:t>
      </w:r>
      <w:r w:rsidRPr="005F2ED6">
        <w:rPr>
          <w:rFonts w:ascii="Times New Roman" w:hAnsi="Times New Roman" w:cs="Times New Roman"/>
          <w:sz w:val="26"/>
          <w:szCs w:val="26"/>
        </w:rPr>
        <w:t>, разработанными на основе П</w:t>
      </w:r>
      <w:r w:rsidRPr="005F2ED6">
        <w:rPr>
          <w:rStyle w:val="FontStyle18"/>
          <w:b w:val="0"/>
        </w:rPr>
        <w:t xml:space="preserve">римерных программ обучения в области </w:t>
      </w:r>
      <w:r w:rsidR="00B07E44" w:rsidRPr="005F2ED6">
        <w:rPr>
          <w:rStyle w:val="FontStyle18"/>
          <w:b w:val="0"/>
        </w:rPr>
        <w:t>ГО</w:t>
      </w:r>
      <w:r w:rsidRPr="005F2ED6">
        <w:rPr>
          <w:rStyle w:val="FontStyle18"/>
          <w:b w:val="0"/>
        </w:rPr>
        <w:t xml:space="preserve"> и защиты от </w:t>
      </w:r>
      <w:r w:rsidR="00B07E44" w:rsidRPr="005F2ED6">
        <w:rPr>
          <w:rStyle w:val="FontStyle18"/>
          <w:b w:val="0"/>
        </w:rPr>
        <w:t>ЧС</w:t>
      </w:r>
      <w:r w:rsidRPr="005F2ED6">
        <w:rPr>
          <w:rStyle w:val="FontStyle18"/>
          <w:b w:val="0"/>
        </w:rPr>
        <w:t>, утвержденных Министром Российской Федерации по делам гражданской обороны, чрезвычайным ситуациям</w:t>
      </w:r>
      <w:proofErr w:type="gramEnd"/>
      <w:r w:rsidRPr="005F2ED6">
        <w:rPr>
          <w:rStyle w:val="FontStyle18"/>
          <w:b w:val="0"/>
        </w:rPr>
        <w:t xml:space="preserve"> и ликвидации последствий стихийных бедствий </w:t>
      </w:r>
      <w:r w:rsidR="00B07E44" w:rsidRPr="005F2ED6">
        <w:rPr>
          <w:rStyle w:val="FontStyle18"/>
          <w:b w:val="0"/>
        </w:rPr>
        <w:t>(</w:t>
      </w:r>
      <w:r w:rsidR="00AD0180" w:rsidRPr="005F2ED6">
        <w:rPr>
          <w:rFonts w:ascii="Times New Roman" w:hAnsi="Times New Roman" w:cs="Times New Roman"/>
          <w:sz w:val="26"/>
          <w:szCs w:val="26"/>
        </w:rPr>
        <w:t>от 22.02.2017 № 2-4-71-8-14),</w:t>
      </w:r>
      <w:r w:rsidRPr="005F2ED6">
        <w:rPr>
          <w:rFonts w:ascii="Times New Roman" w:hAnsi="Times New Roman" w:cs="Times New Roman"/>
          <w:sz w:val="26"/>
          <w:szCs w:val="26"/>
        </w:rPr>
        <w:t xml:space="preserve"> в составе учебных групп в организациях и учреждениях.</w:t>
      </w:r>
    </w:p>
    <w:p w:rsidR="00B8086B" w:rsidRPr="005F2ED6" w:rsidRDefault="00BE6CC5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2019</w:t>
      </w:r>
      <w:r w:rsidR="00B8086B" w:rsidRPr="005F2ED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B6435" w:rsidRPr="005F2ED6">
        <w:rPr>
          <w:rFonts w:ascii="Times New Roman" w:hAnsi="Times New Roman" w:cs="Times New Roman"/>
          <w:sz w:val="26"/>
          <w:szCs w:val="26"/>
        </w:rPr>
        <w:t xml:space="preserve">на территории Пушкинского городского округа </w:t>
      </w:r>
      <w:r w:rsidR="00B8086B" w:rsidRPr="005F2ED6">
        <w:rPr>
          <w:rFonts w:ascii="Times New Roman" w:hAnsi="Times New Roman" w:cs="Times New Roman"/>
          <w:sz w:val="26"/>
          <w:szCs w:val="26"/>
        </w:rPr>
        <w:t xml:space="preserve">подготовка в области </w:t>
      </w:r>
      <w:r w:rsidR="00B07E44" w:rsidRPr="005F2ED6">
        <w:rPr>
          <w:rFonts w:ascii="Times New Roman" w:hAnsi="Times New Roman" w:cs="Times New Roman"/>
          <w:sz w:val="26"/>
          <w:szCs w:val="26"/>
        </w:rPr>
        <w:t>ГО</w:t>
      </w:r>
      <w:r w:rsidR="00B8086B" w:rsidRPr="005F2ED6">
        <w:rPr>
          <w:rFonts w:ascii="Times New Roman" w:hAnsi="Times New Roman" w:cs="Times New Roman"/>
          <w:sz w:val="26"/>
          <w:szCs w:val="26"/>
        </w:rPr>
        <w:t xml:space="preserve"> и </w:t>
      </w:r>
      <w:r w:rsidR="00DB6435" w:rsidRPr="005F2ED6">
        <w:rPr>
          <w:rFonts w:ascii="Times New Roman" w:hAnsi="Times New Roman" w:cs="Times New Roman"/>
          <w:sz w:val="26"/>
          <w:szCs w:val="26"/>
        </w:rPr>
        <w:t>защиты от</w:t>
      </w:r>
      <w:r w:rsidR="00B8086B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B07E44" w:rsidRPr="005F2ED6">
        <w:rPr>
          <w:rFonts w:ascii="Times New Roman" w:hAnsi="Times New Roman" w:cs="Times New Roman"/>
          <w:sz w:val="26"/>
          <w:szCs w:val="26"/>
        </w:rPr>
        <w:t>ЧС</w:t>
      </w:r>
      <w:r w:rsidR="00B8086B" w:rsidRPr="005F2ED6">
        <w:rPr>
          <w:rFonts w:ascii="Times New Roman" w:hAnsi="Times New Roman" w:cs="Times New Roman"/>
          <w:sz w:val="26"/>
          <w:szCs w:val="26"/>
        </w:rPr>
        <w:t xml:space="preserve"> осуществлялась на основании постановлений администрации 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Пушкинского муниципального </w:t>
      </w:r>
      <w:r w:rsidR="00B8086B" w:rsidRPr="005F2ED6">
        <w:rPr>
          <w:rFonts w:ascii="Times New Roman" w:hAnsi="Times New Roman" w:cs="Times New Roman"/>
          <w:sz w:val="26"/>
          <w:szCs w:val="26"/>
        </w:rPr>
        <w:t>района:</w:t>
      </w:r>
    </w:p>
    <w:p w:rsidR="00F47673" w:rsidRPr="005F2ED6" w:rsidRDefault="00F47673" w:rsidP="005F2ED6">
      <w:pPr>
        <w:shd w:val="clear" w:color="auto" w:fill="FFFFFF" w:themeFill="background1"/>
        <w:spacing w:after="0" w:line="228" w:lineRule="auto"/>
        <w:ind w:left="-28" w:right="-28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от 12.03.2013 № 748 «О планировании мероприятий гражданской обороны и защиты населения на территории </w:t>
      </w:r>
      <w:r w:rsidR="00021B2C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1378E9" w:rsidRPr="005F2ED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F2ED6">
        <w:rPr>
          <w:rFonts w:ascii="Times New Roman" w:hAnsi="Times New Roman" w:cs="Times New Roman"/>
          <w:sz w:val="26"/>
          <w:szCs w:val="26"/>
        </w:rPr>
        <w:t>»</w:t>
      </w:r>
      <w:r w:rsidR="00872E30" w:rsidRPr="005F2ED6">
        <w:rPr>
          <w:rFonts w:ascii="Times New Roman" w:hAnsi="Times New Roman" w:cs="Times New Roman"/>
          <w:sz w:val="26"/>
          <w:szCs w:val="26"/>
        </w:rPr>
        <w:t>;</w:t>
      </w:r>
    </w:p>
    <w:p w:rsidR="00F47673" w:rsidRPr="005F2ED6" w:rsidRDefault="00F47673" w:rsidP="005F2ED6">
      <w:pPr>
        <w:shd w:val="clear" w:color="auto" w:fill="FFFFFF" w:themeFill="background1"/>
        <w:spacing w:after="0" w:line="228" w:lineRule="auto"/>
        <w:ind w:left="-28" w:right="-28" w:firstLine="737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от 23.03.2016 № 731 «Об утверждении Положения о порядке ведения гражданской обороны в Пушкинском муниципальном районе»</w:t>
      </w:r>
      <w:r w:rsidR="00872E30" w:rsidRPr="005F2ED6">
        <w:rPr>
          <w:rFonts w:ascii="Times New Roman" w:hAnsi="Times New Roman" w:cs="Times New Roman"/>
          <w:sz w:val="26"/>
          <w:szCs w:val="26"/>
        </w:rPr>
        <w:t>;</w:t>
      </w:r>
    </w:p>
    <w:p w:rsidR="00F47673" w:rsidRPr="005F2ED6" w:rsidRDefault="00B8086B" w:rsidP="005F2ED6">
      <w:pPr>
        <w:shd w:val="clear" w:color="auto" w:fill="FFFFFF" w:themeFill="background1"/>
        <w:spacing w:after="0" w:line="228" w:lineRule="auto"/>
        <w:ind w:firstLine="73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 </w:t>
      </w:r>
      <w:r w:rsidR="00F47673" w:rsidRPr="005F2ED6">
        <w:rPr>
          <w:rFonts w:ascii="Times New Roman" w:hAnsi="Times New Roman" w:cs="Times New Roman"/>
          <w:sz w:val="26"/>
          <w:szCs w:val="26"/>
        </w:rPr>
        <w:t xml:space="preserve"> от 28.08.2019 г. № 1070 «Об организации </w:t>
      </w:r>
      <w:r w:rsidR="00F47673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>подготовки населения</w:t>
      </w:r>
      <w:r w:rsidR="00F47673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F47673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 xml:space="preserve">в области гражданской обороны на территории </w:t>
      </w:r>
      <w:r w:rsidR="00021B2C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F47673" w:rsidRPr="005F2ED6">
        <w:rPr>
          <w:rFonts w:ascii="Times New Roman" w:hAnsi="Times New Roman" w:cs="Times New Roman"/>
          <w:sz w:val="26"/>
          <w:szCs w:val="26"/>
        </w:rPr>
        <w:t>Московской области»</w:t>
      </w:r>
      <w:r w:rsidR="00872E30" w:rsidRPr="005F2ED6">
        <w:rPr>
          <w:rFonts w:ascii="Times New Roman" w:hAnsi="Times New Roman" w:cs="Times New Roman"/>
          <w:sz w:val="26"/>
          <w:szCs w:val="26"/>
        </w:rPr>
        <w:t>;</w:t>
      </w:r>
    </w:p>
    <w:p w:rsidR="00F47673" w:rsidRPr="005F2ED6" w:rsidRDefault="00F47673" w:rsidP="0022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color w:val="000000"/>
          <w:sz w:val="26"/>
          <w:szCs w:val="26"/>
        </w:rPr>
        <w:t>- от 28.08.2019 № 1072 «</w:t>
      </w:r>
      <w:r w:rsidRPr="005F2ED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>организации подготовки</w:t>
      </w:r>
      <w:r w:rsidR="004E4D78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 xml:space="preserve">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населения в области защиты населения и территорий от чрезвычайных ситуаций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природного и техногенного характера на территории </w:t>
      </w:r>
      <w:r w:rsidR="00021B2C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5F2ED6">
        <w:rPr>
          <w:rFonts w:ascii="Times New Roman" w:hAnsi="Times New Roman" w:cs="Times New Roman"/>
          <w:sz w:val="26"/>
          <w:szCs w:val="26"/>
        </w:rPr>
        <w:t>Московской области»</w:t>
      </w:r>
      <w:r w:rsidR="00872E30" w:rsidRPr="005F2ED6">
        <w:rPr>
          <w:rFonts w:ascii="Times New Roman" w:hAnsi="Times New Roman" w:cs="Times New Roman"/>
          <w:sz w:val="26"/>
          <w:szCs w:val="26"/>
        </w:rPr>
        <w:t>;</w:t>
      </w:r>
    </w:p>
    <w:p w:rsidR="00B8086B" w:rsidRPr="005F2ED6" w:rsidRDefault="00F47673" w:rsidP="0022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B8086B" w:rsidRPr="005F2ED6">
        <w:rPr>
          <w:rFonts w:ascii="Times New Roman" w:hAnsi="Times New Roman" w:cs="Times New Roman"/>
          <w:sz w:val="26"/>
          <w:szCs w:val="26"/>
        </w:rPr>
        <w:t>-  </w:t>
      </w:r>
      <w:r w:rsidRPr="005F2ED6">
        <w:rPr>
          <w:rFonts w:ascii="Times New Roman" w:hAnsi="Times New Roman" w:cs="Times New Roman"/>
          <w:sz w:val="26"/>
          <w:szCs w:val="26"/>
        </w:rPr>
        <w:t xml:space="preserve">от 12.03.2013 № 750 </w:t>
      </w:r>
      <w:r w:rsidR="00B8086B" w:rsidRPr="005F2ED6">
        <w:rPr>
          <w:rFonts w:ascii="Times New Roman" w:hAnsi="Times New Roman" w:cs="Times New Roman"/>
          <w:sz w:val="26"/>
          <w:szCs w:val="26"/>
        </w:rPr>
        <w:t xml:space="preserve">«О поддержании сил, средств и органов управления гражданской обороны и защиты населения </w:t>
      </w:r>
      <w:r w:rsidR="00021B2C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B8086B" w:rsidRPr="005F2ED6">
        <w:rPr>
          <w:rFonts w:ascii="Times New Roman" w:hAnsi="Times New Roman" w:cs="Times New Roman"/>
          <w:sz w:val="26"/>
          <w:szCs w:val="26"/>
        </w:rPr>
        <w:t>в готовности к действиям»;</w:t>
      </w:r>
    </w:p>
    <w:p w:rsidR="00332947" w:rsidRPr="005F2ED6" w:rsidRDefault="00B8086B" w:rsidP="0022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 </w:t>
      </w:r>
      <w:r w:rsidR="00FE7A91" w:rsidRPr="005F2ED6">
        <w:rPr>
          <w:rFonts w:ascii="Times New Roman" w:eastAsia="Calibri" w:hAnsi="Times New Roman" w:cs="Times New Roman"/>
          <w:sz w:val="26"/>
          <w:szCs w:val="26"/>
        </w:rPr>
        <w:t>от 15.02.2019 № 167</w:t>
      </w:r>
      <w:r w:rsidR="00FE7A91" w:rsidRPr="005F2ED6">
        <w:rPr>
          <w:rFonts w:ascii="Times New Roman" w:hAnsi="Times New Roman" w:cs="Times New Roman"/>
          <w:sz w:val="26"/>
          <w:szCs w:val="26"/>
        </w:rPr>
        <w:t xml:space="preserve"> «</w:t>
      </w:r>
      <w:r w:rsidR="00332947" w:rsidRPr="005F2ED6">
        <w:rPr>
          <w:rFonts w:ascii="Times New Roman" w:eastAsia="Calibri" w:hAnsi="Times New Roman" w:cs="Times New Roman"/>
          <w:sz w:val="26"/>
          <w:szCs w:val="26"/>
        </w:rPr>
        <w:t>Об итогах подготовки в области гражданской обороны и защиты от чрезвычайных ситуаций в 2018 году и задачах на 2019 год»;</w:t>
      </w:r>
    </w:p>
    <w:p w:rsidR="00B8086B" w:rsidRPr="005F2ED6" w:rsidRDefault="00B8086B" w:rsidP="0022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 </w:t>
      </w:r>
      <w:r w:rsidR="00872E30" w:rsidRPr="005F2ED6">
        <w:rPr>
          <w:rFonts w:ascii="Times New Roman" w:hAnsi="Times New Roman" w:cs="Times New Roman"/>
          <w:sz w:val="26"/>
          <w:szCs w:val="26"/>
        </w:rPr>
        <w:t xml:space="preserve">от 19.08.2013 № 2310 </w:t>
      </w:r>
      <w:r w:rsidRPr="005F2ED6">
        <w:rPr>
          <w:rFonts w:ascii="Times New Roman" w:hAnsi="Times New Roman" w:cs="Times New Roman"/>
          <w:sz w:val="26"/>
          <w:szCs w:val="26"/>
        </w:rPr>
        <w:t>«Об утверждении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ситуациях»;</w:t>
      </w:r>
    </w:p>
    <w:p w:rsidR="00B8086B" w:rsidRPr="005F2ED6" w:rsidRDefault="00B8086B" w:rsidP="0022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 </w:t>
      </w:r>
      <w:r w:rsidR="00872E30" w:rsidRPr="005F2ED6">
        <w:rPr>
          <w:rFonts w:ascii="Times New Roman" w:hAnsi="Times New Roman" w:cs="Times New Roman"/>
          <w:sz w:val="26"/>
          <w:szCs w:val="26"/>
        </w:rPr>
        <w:t xml:space="preserve">от 10.09.2015 № 2130 </w:t>
      </w:r>
      <w:r w:rsidRPr="005F2ED6">
        <w:rPr>
          <w:rFonts w:ascii="Times New Roman" w:hAnsi="Times New Roman" w:cs="Times New Roman"/>
          <w:sz w:val="26"/>
          <w:szCs w:val="26"/>
        </w:rPr>
        <w:t xml:space="preserve">«Об организации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обучения неработающего населения по вопросам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предупреждения и ликвидации чрезвычайных ситуаций и обеспечения мероприятий гражданской обороны на базе учебно-консультационного пункта».</w:t>
      </w:r>
    </w:p>
    <w:p w:rsidR="00B8086B" w:rsidRPr="005F2ED6" w:rsidRDefault="00B8086B" w:rsidP="00221BB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 отчётном году разработаны и реализованы следующие основные нормативные и организационные документы в части подготовки населения в области </w:t>
      </w:r>
      <w:r w:rsidR="00C05CE2" w:rsidRPr="005F2ED6">
        <w:rPr>
          <w:rFonts w:ascii="Times New Roman" w:hAnsi="Times New Roman" w:cs="Times New Roman"/>
          <w:sz w:val="26"/>
          <w:szCs w:val="26"/>
        </w:rPr>
        <w:t xml:space="preserve">ГО и </w:t>
      </w:r>
      <w:r w:rsidRPr="005F2ED6">
        <w:rPr>
          <w:rFonts w:ascii="Times New Roman" w:hAnsi="Times New Roman" w:cs="Times New Roman"/>
          <w:sz w:val="26"/>
          <w:szCs w:val="26"/>
        </w:rPr>
        <w:t xml:space="preserve">защиты от </w:t>
      </w:r>
      <w:r w:rsidR="00C05CE2" w:rsidRPr="005F2ED6">
        <w:rPr>
          <w:rFonts w:ascii="Times New Roman" w:hAnsi="Times New Roman" w:cs="Times New Roman"/>
          <w:sz w:val="26"/>
          <w:szCs w:val="26"/>
        </w:rPr>
        <w:t>ЧС</w:t>
      </w:r>
      <w:r w:rsidRPr="005F2ED6">
        <w:rPr>
          <w:rFonts w:ascii="Times New Roman" w:hAnsi="Times New Roman" w:cs="Times New Roman"/>
          <w:sz w:val="26"/>
          <w:szCs w:val="26"/>
        </w:rPr>
        <w:t>:</w:t>
      </w:r>
    </w:p>
    <w:p w:rsidR="00B8086B" w:rsidRPr="005F2ED6" w:rsidRDefault="00B8086B" w:rsidP="00221BB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 План проведения командно-штабного учения с Пушкинским районным звеном </w:t>
      </w:r>
      <w:r w:rsidR="001378E9" w:rsidRPr="005F2ED6">
        <w:rPr>
          <w:rFonts w:ascii="Times New Roman" w:hAnsi="Times New Roman" w:cs="Times New Roman"/>
          <w:sz w:val="26"/>
          <w:szCs w:val="26"/>
        </w:rPr>
        <w:t>Московск</w:t>
      </w:r>
      <w:r w:rsidR="00C05CE2" w:rsidRPr="005F2ED6">
        <w:rPr>
          <w:rFonts w:ascii="Times New Roman" w:hAnsi="Times New Roman" w:cs="Times New Roman"/>
          <w:sz w:val="26"/>
          <w:szCs w:val="26"/>
        </w:rPr>
        <w:t>ой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 областн</w:t>
      </w:r>
      <w:r w:rsidR="00C05CE2" w:rsidRPr="005F2ED6">
        <w:rPr>
          <w:rFonts w:ascii="Times New Roman" w:hAnsi="Times New Roman" w:cs="Times New Roman"/>
          <w:sz w:val="26"/>
          <w:szCs w:val="26"/>
        </w:rPr>
        <w:t>ой</w:t>
      </w:r>
      <w:r w:rsidR="001378E9" w:rsidRPr="005F2ED6">
        <w:rPr>
          <w:rFonts w:ascii="Times New Roman" w:hAnsi="Times New Roman" w:cs="Times New Roman"/>
          <w:sz w:val="26"/>
          <w:szCs w:val="26"/>
        </w:rPr>
        <w:t xml:space="preserve"> системы предупреждения и ликвидации </w:t>
      </w:r>
      <w:r w:rsidR="00C05CE2" w:rsidRPr="005F2ED6">
        <w:rPr>
          <w:rFonts w:ascii="Times New Roman" w:hAnsi="Times New Roman" w:cs="Times New Roman"/>
          <w:sz w:val="26"/>
          <w:szCs w:val="26"/>
        </w:rPr>
        <w:t>чрезвычайно ситуации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по теме: «Действия  органов управления, сил и средств  Пушкинского районного звена Московской областной системы  предупреждения и ликвидации чрезвычайных ситуаций по предупреждению и ликвидации  лесных и торфяных  пожаров на территории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в летний пожароопасный период 201</w:t>
      </w:r>
      <w:r w:rsidR="00332947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года» (</w:t>
      </w:r>
      <w:r w:rsidR="00320027" w:rsidRPr="005F2ED6">
        <w:rPr>
          <w:rFonts w:ascii="Times New Roman" w:hAnsi="Times New Roman" w:cs="Times New Roman"/>
          <w:sz w:val="26"/>
          <w:szCs w:val="26"/>
        </w:rPr>
        <w:t xml:space="preserve">от </w:t>
      </w:r>
      <w:r w:rsidRPr="005F2ED6">
        <w:rPr>
          <w:rFonts w:ascii="Times New Roman" w:hAnsi="Times New Roman" w:cs="Times New Roman"/>
          <w:sz w:val="26"/>
          <w:szCs w:val="26"/>
        </w:rPr>
        <w:t>1</w:t>
      </w:r>
      <w:r w:rsidR="00332947" w:rsidRPr="005F2ED6">
        <w:rPr>
          <w:rFonts w:ascii="Times New Roman" w:hAnsi="Times New Roman" w:cs="Times New Roman"/>
          <w:sz w:val="26"/>
          <w:szCs w:val="26"/>
        </w:rPr>
        <w:t>0</w:t>
      </w:r>
      <w:r w:rsidRPr="005F2ED6">
        <w:rPr>
          <w:rFonts w:ascii="Times New Roman" w:hAnsi="Times New Roman" w:cs="Times New Roman"/>
          <w:sz w:val="26"/>
          <w:szCs w:val="26"/>
        </w:rPr>
        <w:t>.04.201</w:t>
      </w:r>
      <w:r w:rsidR="00332947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>);</w:t>
      </w:r>
    </w:p>
    <w:p w:rsidR="00B8086B" w:rsidRPr="00221BB4" w:rsidRDefault="00B8086B" w:rsidP="0022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1BB4">
        <w:rPr>
          <w:rFonts w:ascii="Times New Roman" w:hAnsi="Times New Roman" w:cs="Times New Roman"/>
          <w:sz w:val="26"/>
          <w:szCs w:val="26"/>
        </w:rPr>
        <w:t xml:space="preserve">- </w:t>
      </w:r>
      <w:r w:rsidR="001378E9" w:rsidRPr="00221BB4">
        <w:rPr>
          <w:rFonts w:ascii="Times New Roman" w:hAnsi="Times New Roman" w:cs="Times New Roman"/>
          <w:sz w:val="26"/>
          <w:szCs w:val="26"/>
        </w:rPr>
        <w:t>п</w:t>
      </w:r>
      <w:r w:rsidRPr="00221BB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021B2C" w:rsidRPr="00221BB4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1378E9" w:rsidRPr="00221BB4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221BB4">
        <w:rPr>
          <w:rFonts w:ascii="Times New Roman" w:hAnsi="Times New Roman" w:cs="Times New Roman"/>
          <w:sz w:val="26"/>
          <w:szCs w:val="26"/>
        </w:rPr>
        <w:t xml:space="preserve"> </w:t>
      </w:r>
      <w:r w:rsidR="00221BB4" w:rsidRPr="00221BB4">
        <w:rPr>
          <w:rFonts w:ascii="Times New Roman" w:eastAsia="Calibri" w:hAnsi="Times New Roman" w:cs="Times New Roman"/>
          <w:sz w:val="26"/>
          <w:szCs w:val="26"/>
        </w:rPr>
        <w:t>от 05.02.2019 № 145</w:t>
      </w:r>
      <w:r w:rsidR="00221BB4" w:rsidRPr="00221BB4">
        <w:rPr>
          <w:rFonts w:ascii="Times New Roman" w:hAnsi="Times New Roman" w:cs="Times New Roman"/>
          <w:sz w:val="26"/>
          <w:szCs w:val="26"/>
        </w:rPr>
        <w:t xml:space="preserve"> </w:t>
      </w:r>
      <w:r w:rsidRPr="00221BB4">
        <w:rPr>
          <w:rFonts w:ascii="Times New Roman" w:hAnsi="Times New Roman" w:cs="Times New Roman"/>
          <w:sz w:val="26"/>
          <w:szCs w:val="26"/>
        </w:rPr>
        <w:t>«</w:t>
      </w:r>
      <w:r w:rsidR="00221BB4" w:rsidRPr="00221BB4">
        <w:rPr>
          <w:rFonts w:ascii="Times New Roman" w:eastAsia="Calibri" w:hAnsi="Times New Roman" w:cs="Times New Roman"/>
          <w:sz w:val="26"/>
          <w:szCs w:val="26"/>
        </w:rPr>
        <w:t>О проведении смотров-конкурсов на лучшую учебно-материальную базу гражданской обороны среди организаций и учреждений Пушкинского муниципального района и на лучший учебно-консультационный пункт по гражданской обороне и чрезвычайным ситуациям в Пушкинском муниципальном районе в 2019 году</w:t>
      </w:r>
      <w:r w:rsidRPr="00221BB4">
        <w:rPr>
          <w:rFonts w:ascii="Times New Roman" w:hAnsi="Times New Roman" w:cs="Times New Roman"/>
          <w:sz w:val="26"/>
          <w:szCs w:val="26"/>
        </w:rPr>
        <w:t>»;</w:t>
      </w:r>
    </w:p>
    <w:p w:rsidR="00B8086B" w:rsidRPr="005F2ED6" w:rsidRDefault="00B8086B" w:rsidP="00221BB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614F11">
        <w:rPr>
          <w:rFonts w:ascii="Times New Roman" w:hAnsi="Times New Roman" w:cs="Times New Roman"/>
          <w:sz w:val="26"/>
          <w:szCs w:val="26"/>
        </w:rPr>
        <w:t xml:space="preserve">- приказ Управления образования администрации Пушкинского </w:t>
      </w:r>
      <w:r w:rsidR="00221BB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221BB4" w:rsidRPr="00614F1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21BB4">
        <w:rPr>
          <w:rFonts w:ascii="Times New Roman" w:eastAsia="Calibri" w:hAnsi="Times New Roman" w:cs="Times New Roman"/>
          <w:sz w:val="26"/>
          <w:szCs w:val="26"/>
        </w:rPr>
        <w:t>1</w:t>
      </w:r>
      <w:r w:rsidR="00221BB4" w:rsidRPr="00614F11">
        <w:rPr>
          <w:rFonts w:ascii="Times New Roman" w:eastAsia="Calibri" w:hAnsi="Times New Roman" w:cs="Times New Roman"/>
          <w:sz w:val="26"/>
          <w:szCs w:val="26"/>
        </w:rPr>
        <w:t xml:space="preserve">0.09.2019 № </w:t>
      </w:r>
      <w:r w:rsidR="00221BB4">
        <w:rPr>
          <w:rFonts w:ascii="Times New Roman" w:eastAsia="Calibri" w:hAnsi="Times New Roman" w:cs="Times New Roman"/>
          <w:sz w:val="26"/>
          <w:szCs w:val="26"/>
        </w:rPr>
        <w:t>748</w:t>
      </w:r>
      <w:r w:rsidRPr="00614F11">
        <w:rPr>
          <w:rFonts w:ascii="Times New Roman" w:hAnsi="Times New Roman" w:cs="Times New Roman"/>
          <w:sz w:val="26"/>
          <w:szCs w:val="26"/>
        </w:rPr>
        <w:t xml:space="preserve"> «О проведении </w:t>
      </w:r>
      <w:r w:rsidR="00221BB4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14F11">
        <w:rPr>
          <w:rFonts w:ascii="Times New Roman" w:hAnsi="Times New Roman" w:cs="Times New Roman"/>
          <w:sz w:val="26"/>
          <w:szCs w:val="26"/>
        </w:rPr>
        <w:t xml:space="preserve">смотра-конкурса кабинетов </w:t>
      </w:r>
      <w:r w:rsidR="00221BB4">
        <w:rPr>
          <w:rFonts w:ascii="Times New Roman" w:hAnsi="Times New Roman" w:cs="Times New Roman"/>
          <w:sz w:val="26"/>
          <w:szCs w:val="26"/>
        </w:rPr>
        <w:t>ОБЖ</w:t>
      </w:r>
      <w:r w:rsidRPr="00614F11">
        <w:rPr>
          <w:rFonts w:ascii="Times New Roman" w:hAnsi="Times New Roman" w:cs="Times New Roman"/>
          <w:sz w:val="26"/>
          <w:szCs w:val="26"/>
        </w:rPr>
        <w:t>.</w:t>
      </w:r>
    </w:p>
    <w:p w:rsidR="00B8086B" w:rsidRPr="005F2ED6" w:rsidRDefault="00B8086B" w:rsidP="00221BB4">
      <w:pPr>
        <w:pStyle w:val="5"/>
        <w:spacing w:line="240" w:lineRule="auto"/>
        <w:ind w:firstLine="709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 xml:space="preserve">Контроль по выполнению нормативных правовых и иных актов, организационно-планирующих и методических документов по подготовке населения в области гражданской обороны осуществлялся руководителями администрации, специалистами отдела по гражданской обороне и чрезвычайным ситуациям Управления территориальной безопасности администрации </w:t>
      </w:r>
      <w:r w:rsidR="00332947" w:rsidRPr="005F2ED6">
        <w:rPr>
          <w:sz w:val="26"/>
          <w:szCs w:val="26"/>
        </w:rPr>
        <w:t xml:space="preserve">Пушкинского городского округа </w:t>
      </w:r>
      <w:r w:rsidRPr="005F2ED6">
        <w:rPr>
          <w:spacing w:val="0"/>
          <w:sz w:val="26"/>
          <w:szCs w:val="26"/>
        </w:rPr>
        <w:t>(далее - отдел ГОЧС).</w:t>
      </w:r>
    </w:p>
    <w:p w:rsidR="00B8086B" w:rsidRPr="005F2ED6" w:rsidRDefault="00B8086B" w:rsidP="00221BB4">
      <w:pPr>
        <w:pStyle w:val="5"/>
        <w:spacing w:line="240" w:lineRule="auto"/>
        <w:ind w:firstLine="709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Вопросы по совершенствованию подготовки населения в области гражданской обороны и защиты от чрезвычайных ситуаций рассматривались на заседаниях территориальных и объектовых комиссий по чрезвычайным ситуациям и обеспечению пожарной безопасности муниципального района в соответствии с планом работы на 201</w:t>
      </w:r>
      <w:r w:rsidR="00332947" w:rsidRPr="005F2ED6">
        <w:rPr>
          <w:spacing w:val="0"/>
          <w:sz w:val="26"/>
          <w:szCs w:val="26"/>
        </w:rPr>
        <w:t>9</w:t>
      </w:r>
      <w:r w:rsidRPr="005F2ED6">
        <w:rPr>
          <w:spacing w:val="0"/>
          <w:sz w:val="26"/>
          <w:szCs w:val="26"/>
        </w:rPr>
        <w:t xml:space="preserve"> год.</w:t>
      </w:r>
    </w:p>
    <w:p w:rsidR="00B8086B" w:rsidRPr="005F2ED6" w:rsidRDefault="00B8086B" w:rsidP="00221BB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Отдел ГОЧС тесно взаимодействовал с Управлением образования администрации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и руководителями </w:t>
      </w:r>
      <w:r w:rsidRPr="005F2ED6">
        <w:rPr>
          <w:rStyle w:val="7pt0pt"/>
          <w:rFonts w:ascii="Times New Roman" w:hAnsi="Times New Roman" w:cs="Times New Roman"/>
          <w:b w:val="0"/>
          <w:spacing w:val="0"/>
          <w:sz w:val="26"/>
          <w:szCs w:val="26"/>
        </w:rPr>
        <w:t>образовательных учреждений среднего профессионального и высшего образования</w:t>
      </w:r>
      <w:r w:rsidR="00872E30" w:rsidRPr="005F2ED6">
        <w:rPr>
          <w:rStyle w:val="7pt0pt"/>
          <w:rFonts w:ascii="Times New Roman" w:hAnsi="Times New Roman" w:cs="Times New Roman"/>
          <w:b w:val="0"/>
          <w:spacing w:val="0"/>
          <w:sz w:val="26"/>
          <w:szCs w:val="26"/>
        </w:rPr>
        <w:t>,</w:t>
      </w:r>
      <w:r w:rsidRPr="005F2ED6">
        <w:rPr>
          <w:rStyle w:val="7pt0pt"/>
          <w:rFonts w:ascii="Times New Roman" w:hAnsi="Times New Roman" w:cs="Times New Roman"/>
          <w:b w:val="0"/>
          <w:spacing w:val="0"/>
          <w:sz w:val="26"/>
          <w:szCs w:val="26"/>
        </w:rPr>
        <w:t xml:space="preserve"> расположенными на территории </w:t>
      </w:r>
      <w:r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872E30" w:rsidRPr="005F2ED6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F2ED6">
        <w:rPr>
          <w:rStyle w:val="7pt0pt"/>
          <w:rFonts w:ascii="Times New Roman" w:hAnsi="Times New Roman" w:cs="Times New Roman"/>
          <w:b w:val="0"/>
          <w:spacing w:val="0"/>
          <w:sz w:val="26"/>
          <w:szCs w:val="26"/>
        </w:rPr>
        <w:t>,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по вопросам обучения в области безопасности жизнедеятельности. </w:t>
      </w:r>
    </w:p>
    <w:p w:rsidR="00B8086B" w:rsidRPr="005F2ED6" w:rsidRDefault="00B8086B" w:rsidP="00221BB4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процессе обучения различных групп населения принимали участие руководящий состав и сотрудники Федерального государственного казенного учреждения «28 отряд Федеральной противопожарной службы по Московской области», Пушкинского территориального управления ГКУ МО «</w:t>
      </w:r>
      <w:proofErr w:type="spellStart"/>
      <w:r w:rsidRPr="005F2ED6">
        <w:rPr>
          <w:rFonts w:ascii="Times New Roman" w:hAnsi="Times New Roman" w:cs="Times New Roman"/>
          <w:sz w:val="26"/>
          <w:szCs w:val="26"/>
        </w:rPr>
        <w:t>Мособлпожспас</w:t>
      </w:r>
      <w:proofErr w:type="spellEnd"/>
      <w:r w:rsidRPr="005F2ED6">
        <w:rPr>
          <w:rFonts w:ascii="Times New Roman" w:hAnsi="Times New Roman" w:cs="Times New Roman"/>
          <w:sz w:val="26"/>
          <w:szCs w:val="26"/>
        </w:rPr>
        <w:t xml:space="preserve">», МУ МВД России «Пушкинское»,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ГБУЗ МО «</w:t>
      </w:r>
      <w:r w:rsidR="00872E30"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Московская областная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больница им. профессора </w:t>
      </w:r>
      <w:r w:rsidR="00872E30" w:rsidRPr="005F2ED6">
        <w:rPr>
          <w:rFonts w:ascii="Times New Roman" w:hAnsi="Times New Roman" w:cs="Times New Roman"/>
          <w:color w:val="000000"/>
          <w:sz w:val="26"/>
          <w:szCs w:val="26"/>
        </w:rPr>
        <w:t>В.Н.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Розанова »</w:t>
      </w:r>
      <w:r w:rsidRPr="005F2ED6">
        <w:rPr>
          <w:rFonts w:ascii="Times New Roman" w:hAnsi="Times New Roman" w:cs="Times New Roman"/>
          <w:sz w:val="26"/>
          <w:szCs w:val="26"/>
        </w:rPr>
        <w:t>, МБУ «Пушкинский аварийно-спасательный отряд».</w:t>
      </w:r>
    </w:p>
    <w:p w:rsidR="00B8086B" w:rsidRPr="005F2ED6" w:rsidRDefault="00B8086B" w:rsidP="005F2ED6">
      <w:pPr>
        <w:pStyle w:val="5"/>
        <w:spacing w:line="228" w:lineRule="auto"/>
        <w:ind w:firstLine="709"/>
        <w:rPr>
          <w:spacing w:val="0"/>
          <w:sz w:val="26"/>
          <w:szCs w:val="26"/>
        </w:rPr>
      </w:pPr>
      <w:proofErr w:type="gramStart"/>
      <w:r w:rsidRPr="005F2ED6">
        <w:rPr>
          <w:spacing w:val="0"/>
          <w:sz w:val="26"/>
          <w:szCs w:val="26"/>
        </w:rPr>
        <w:t xml:space="preserve">В отчетный период отделом ГОЧС ежемесячно осуществлялся учет и контроль по вопросам подготовки должностных лиц и специалистов ГО, работников организаций и  учреждений, уполномоченных на решение по вопросам ГО, в </w:t>
      </w:r>
      <w:r w:rsidR="00320027" w:rsidRPr="005F2ED6">
        <w:rPr>
          <w:sz w:val="26"/>
          <w:szCs w:val="26"/>
        </w:rPr>
        <w:t xml:space="preserve">учебно-методического центра Государственного казенного учреждения Московской области «Специальный центр «Звенигород» (далее - </w:t>
      </w:r>
      <w:r w:rsidRPr="005F2ED6">
        <w:rPr>
          <w:spacing w:val="0"/>
          <w:sz w:val="26"/>
          <w:szCs w:val="26"/>
        </w:rPr>
        <w:t>УМЦ ГКУ МО «</w:t>
      </w:r>
      <w:proofErr w:type="spellStart"/>
      <w:r w:rsidRPr="005F2ED6">
        <w:rPr>
          <w:spacing w:val="0"/>
          <w:sz w:val="26"/>
          <w:szCs w:val="26"/>
        </w:rPr>
        <w:t>С</w:t>
      </w:r>
      <w:r w:rsidR="00C05CE2" w:rsidRPr="005F2ED6">
        <w:rPr>
          <w:spacing w:val="0"/>
          <w:sz w:val="26"/>
          <w:szCs w:val="26"/>
        </w:rPr>
        <w:t>пеццентр</w:t>
      </w:r>
      <w:proofErr w:type="spellEnd"/>
      <w:r w:rsidR="00C05CE2" w:rsidRPr="005F2ED6">
        <w:rPr>
          <w:spacing w:val="0"/>
          <w:sz w:val="26"/>
          <w:szCs w:val="26"/>
        </w:rPr>
        <w:t xml:space="preserve"> </w:t>
      </w:r>
      <w:r w:rsidRPr="005F2ED6">
        <w:rPr>
          <w:spacing w:val="0"/>
          <w:sz w:val="26"/>
          <w:szCs w:val="26"/>
        </w:rPr>
        <w:t>«Звенигород»</w:t>
      </w:r>
      <w:r w:rsidR="00C05CE2" w:rsidRPr="005F2ED6">
        <w:rPr>
          <w:spacing w:val="0"/>
          <w:sz w:val="26"/>
          <w:szCs w:val="26"/>
        </w:rPr>
        <w:t>»</w:t>
      </w:r>
      <w:r w:rsidR="00320027" w:rsidRPr="005F2ED6">
        <w:rPr>
          <w:spacing w:val="0"/>
          <w:sz w:val="26"/>
          <w:szCs w:val="26"/>
        </w:rPr>
        <w:t>)</w:t>
      </w:r>
      <w:r w:rsidRPr="005F2ED6">
        <w:rPr>
          <w:spacing w:val="0"/>
          <w:sz w:val="26"/>
          <w:szCs w:val="26"/>
        </w:rPr>
        <w:t xml:space="preserve"> и на базе муниципальных курсов </w:t>
      </w:r>
      <w:r w:rsidR="00872E30" w:rsidRPr="005F2ED6">
        <w:rPr>
          <w:spacing w:val="0"/>
          <w:sz w:val="26"/>
          <w:szCs w:val="26"/>
        </w:rPr>
        <w:t>гражданской обороны</w:t>
      </w:r>
      <w:r w:rsidRPr="005F2ED6">
        <w:rPr>
          <w:spacing w:val="0"/>
          <w:sz w:val="26"/>
          <w:szCs w:val="26"/>
        </w:rPr>
        <w:t>, а также в организациях электронным способом и путем</w:t>
      </w:r>
      <w:proofErr w:type="gramEnd"/>
      <w:r w:rsidRPr="005F2ED6">
        <w:rPr>
          <w:spacing w:val="0"/>
          <w:sz w:val="26"/>
          <w:szCs w:val="26"/>
        </w:rPr>
        <w:t xml:space="preserve"> составления сводных ведомостей, а также отчетных документов по мероприятиям обучения различных групп населения. Отчётная документация своевременно направлялась в адрес ГУ МЧС России по Московской области.</w:t>
      </w:r>
    </w:p>
    <w:p w:rsidR="00B8086B" w:rsidRPr="005F2ED6" w:rsidRDefault="00B8086B" w:rsidP="005F2ED6">
      <w:pPr>
        <w:pStyle w:val="220"/>
        <w:spacing w:line="228" w:lineRule="auto"/>
        <w:ind w:firstLine="748"/>
        <w:rPr>
          <w:sz w:val="26"/>
          <w:szCs w:val="26"/>
        </w:rPr>
      </w:pPr>
      <w:r w:rsidRPr="005F2ED6">
        <w:rPr>
          <w:sz w:val="26"/>
          <w:szCs w:val="26"/>
        </w:rPr>
        <w:t>Организация подготовки населения в 201</w:t>
      </w:r>
      <w:r w:rsidR="00332947" w:rsidRPr="005F2ED6">
        <w:rPr>
          <w:sz w:val="26"/>
          <w:szCs w:val="26"/>
        </w:rPr>
        <w:t xml:space="preserve">9 </w:t>
      </w:r>
      <w:r w:rsidRPr="005F2ED6">
        <w:rPr>
          <w:sz w:val="26"/>
          <w:szCs w:val="26"/>
        </w:rPr>
        <w:t>году, в целом соответствует предъявляемым требованиям.</w:t>
      </w:r>
    </w:p>
    <w:p w:rsidR="00B8086B" w:rsidRPr="005F2ED6" w:rsidRDefault="00B8086B" w:rsidP="005F2ED6">
      <w:pPr>
        <w:pStyle w:val="220"/>
        <w:spacing w:line="228" w:lineRule="auto"/>
        <w:ind w:firstLine="748"/>
        <w:rPr>
          <w:sz w:val="26"/>
          <w:szCs w:val="26"/>
        </w:rPr>
      </w:pPr>
      <w:r w:rsidRPr="005F2ED6">
        <w:rPr>
          <w:sz w:val="26"/>
          <w:szCs w:val="26"/>
        </w:rPr>
        <w:t>К основным недостаткам в организации подготовки населения относится ухудшение состояния учебно-материальной базы в организациях, недостаточное количество оборудованных кабинетов (классов) на объектах экономики и учебно-консультационных пунктов в поселениях, ввиду отсутствия необходимого финансирования, их реорганизации  и сокращения.</w:t>
      </w:r>
    </w:p>
    <w:p w:rsidR="00B8086B" w:rsidRPr="005F2ED6" w:rsidRDefault="00332947" w:rsidP="005F2ED6">
      <w:pPr>
        <w:numPr>
          <w:ilvl w:val="0"/>
          <w:numId w:val="7"/>
        </w:numPr>
        <w:tabs>
          <w:tab w:val="left" w:pos="284"/>
        </w:tabs>
        <w:spacing w:before="120" w:after="120" w:line="228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86B" w:rsidRPr="005F2ED6">
        <w:rPr>
          <w:rFonts w:ascii="Times New Roman" w:hAnsi="Times New Roman" w:cs="Times New Roman"/>
          <w:b/>
          <w:sz w:val="26"/>
          <w:szCs w:val="26"/>
        </w:rPr>
        <w:t>Деятельность УМЦ ГОЧС и курсов ГО</w:t>
      </w:r>
    </w:p>
    <w:p w:rsidR="00FE7A91" w:rsidRPr="005F2ED6" w:rsidRDefault="00FE7A91" w:rsidP="005F2E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Подготовка должностных лиц органов управления и сил гражданской обороны и муниципального звена Московской областной системы предупреждения и ликвидации чрезвычайных ситуаций </w:t>
      </w:r>
      <w:r w:rsidR="00021B2C" w:rsidRPr="005F2ED6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проводилась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«Звенигород», утвержденного Губернатором Московской области (далее – План комплектования УМЦ) и Плана комплектования муниципальных курсов гражданской обороны слушателями </w:t>
      </w:r>
      <w:r w:rsidR="00021B2C" w:rsidRPr="005F2ED6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на 2019</w:t>
      </w:r>
      <w:proofErr w:type="gramEnd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год» (далее – План комплектования курсов ГО)</w:t>
      </w:r>
      <w:r w:rsidR="00311E26" w:rsidRPr="005F2E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11E26" w:rsidRPr="005F2ED6">
        <w:rPr>
          <w:rStyle w:val="FontStyle41"/>
        </w:rPr>
        <w:t xml:space="preserve">утвержденными постановлением администрации </w:t>
      </w:r>
      <w:r w:rsidR="00311E26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311E26" w:rsidRPr="005F2ED6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311E26" w:rsidRPr="005F2ED6">
        <w:rPr>
          <w:rFonts w:ascii="Times New Roman" w:hAnsi="Times New Roman" w:cs="Times New Roman"/>
          <w:sz w:val="26"/>
          <w:szCs w:val="26"/>
        </w:rPr>
        <w:t>от 15.02.2019 № 168 «</w:t>
      </w:r>
      <w:r w:rsidR="00311E26" w:rsidRPr="005F2ED6">
        <w:rPr>
          <w:rFonts w:ascii="Times New Roman" w:hAnsi="Times New Roman" w:cs="Times New Roman"/>
          <w:bCs/>
          <w:sz w:val="26"/>
          <w:szCs w:val="26"/>
        </w:rPr>
        <w:t xml:space="preserve">Об утверждении Плана </w:t>
      </w:r>
      <w:r w:rsidR="00311E26" w:rsidRPr="005F2ED6">
        <w:rPr>
          <w:rFonts w:ascii="Times New Roman" w:eastAsia="Calibri" w:hAnsi="Times New Roman" w:cs="Times New Roman"/>
          <w:sz w:val="26"/>
          <w:szCs w:val="26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311E26" w:rsidRPr="005F2ED6">
        <w:rPr>
          <w:rFonts w:ascii="Times New Roman" w:hAnsi="Times New Roman" w:cs="Times New Roman"/>
          <w:sz w:val="26"/>
          <w:szCs w:val="26"/>
        </w:rPr>
        <w:t xml:space="preserve">предупреждения и ликвидации чрезвычайных ситуаций, обеспечения пожарной безопасности и безопасности людей на водных объектах </w:t>
      </w:r>
      <w:r w:rsidR="00311E26" w:rsidRPr="005F2ED6">
        <w:rPr>
          <w:rFonts w:ascii="Times New Roman" w:eastAsia="Calibri" w:hAnsi="Times New Roman" w:cs="Times New Roman"/>
          <w:sz w:val="26"/>
          <w:szCs w:val="26"/>
        </w:rPr>
        <w:t>на 2019 год</w:t>
      </w:r>
      <w:r w:rsidR="00311E26" w:rsidRPr="005F2ED6">
        <w:rPr>
          <w:rFonts w:ascii="Times New Roman" w:hAnsi="Times New Roman" w:cs="Times New Roman"/>
          <w:sz w:val="26"/>
          <w:szCs w:val="26"/>
        </w:rPr>
        <w:t>»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FE7A91" w:rsidRPr="005F2ED6" w:rsidRDefault="00FE7A91" w:rsidP="005F2E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Всего з</w:t>
      </w:r>
      <w:r w:rsidRPr="005F2ED6">
        <w:rPr>
          <w:rFonts w:ascii="Times New Roman" w:eastAsia="Calibri" w:hAnsi="Times New Roman" w:cs="Times New Roman"/>
          <w:bCs/>
          <w:sz w:val="26"/>
          <w:szCs w:val="26"/>
        </w:rPr>
        <w:t>а отчетный период</w:t>
      </w:r>
      <w:r w:rsidRPr="005F2ED6">
        <w:rPr>
          <w:rFonts w:ascii="Times New Roman" w:eastAsia="Calibri" w:hAnsi="Times New Roman" w:cs="Times New Roman"/>
          <w:sz w:val="26"/>
          <w:szCs w:val="26"/>
        </w:rPr>
        <w:t>, согласно Плану комплектования УМЦ, по различным категориям обучилось - 12 чел. (планировалось обучить – 17 чел.), из них:</w:t>
      </w:r>
    </w:p>
    <w:p w:rsidR="00FE7A91" w:rsidRPr="005F2ED6" w:rsidRDefault="00FE7A91" w:rsidP="005F2ED6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1. Руководители, работники ГО и уполномоченных работников  муниципального и объектового уровней МОСЧС по программам повышения квалификации - 1 чел. (планировалось - 1 чел.), из них: </w:t>
      </w:r>
    </w:p>
    <w:p w:rsidR="00FE7A91" w:rsidRPr="005F2ED6" w:rsidRDefault="00FE7A91" w:rsidP="005F2ED6">
      <w:pPr>
        <w:tabs>
          <w:tab w:val="left" w:pos="10455"/>
          <w:tab w:val="left" w:pos="12966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и специалисты ЕДДС муниципальных образований - 1 чел. (планировалось - 1 чел.)</w:t>
      </w:r>
      <w:r w:rsidR="001F5ECC" w:rsidRPr="005F2ED6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>ЕДДС Пушкинского городского округа)</w:t>
      </w:r>
      <w:r w:rsidRPr="005F2ED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E7A91" w:rsidRPr="005F2ED6" w:rsidRDefault="00FE7A91" w:rsidP="005F2ED6">
      <w:pPr>
        <w:suppressAutoHyphens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bCs/>
          <w:sz w:val="26"/>
          <w:szCs w:val="26"/>
        </w:rPr>
        <w:t xml:space="preserve">2. Руководители, работники ГО и уполномоченные работники муниципального и объектового уровней МОСЧС, проходящие </w:t>
      </w:r>
      <w:proofErr w:type="gramStart"/>
      <w:r w:rsidRPr="005F2ED6">
        <w:rPr>
          <w:rFonts w:ascii="Times New Roman" w:eastAsia="Calibri" w:hAnsi="Times New Roman" w:cs="Times New Roman"/>
          <w:bCs/>
          <w:sz w:val="26"/>
          <w:szCs w:val="26"/>
        </w:rPr>
        <w:t>обучение по программам</w:t>
      </w:r>
      <w:proofErr w:type="gramEnd"/>
      <w:r w:rsidRPr="005F2ED6">
        <w:rPr>
          <w:rFonts w:ascii="Times New Roman" w:eastAsia="Calibri" w:hAnsi="Times New Roman" w:cs="Times New Roman"/>
          <w:bCs/>
          <w:sz w:val="26"/>
          <w:szCs w:val="26"/>
        </w:rPr>
        <w:t xml:space="preserve"> курсового обучения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- 11 чел. (планировалось - 16 чел.), из них: </w:t>
      </w:r>
    </w:p>
    <w:p w:rsidR="00FE7A91" w:rsidRPr="005F2ED6" w:rsidRDefault="00FE7A91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организаций, не отнесенных к категориям по гражданской обороне - 2 чел. (планировалось - 2 чел.)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>(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>МБУК ДК «Импульс»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 - 1 чел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>, ГБУЗ МО «Московская областная больница им. проф. В.Н. Розанова»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 - 1 чел.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>)</w:t>
      </w:r>
      <w:r w:rsidRPr="005F2ED6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FE7A91" w:rsidRPr="005F2ED6" w:rsidRDefault="00FE7A91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- члены КЧС и ОПБ органов местного самоуправления - 2 чел. (планировалось - 3 чел.)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(Администраци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>я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г.п.</w:t>
      </w:r>
      <w:proofErr w:type="gramEnd"/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Лесной</w:t>
      </w:r>
      <w:proofErr w:type="gramEnd"/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 – 1 чел., 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г.п. </w:t>
      </w:r>
      <w:proofErr w:type="gramStart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Черкизово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 – 1 чел.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);  </w:t>
      </w:r>
      <w:proofErr w:type="gramEnd"/>
    </w:p>
    <w:p w:rsidR="00FE7A91" w:rsidRPr="005F2ED6" w:rsidRDefault="00FE7A91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председатели комиссий по предупреждению и ликвидации чрезвычайных ситуаций и обеспечению пожарной безопасности организаций - 1 чел. (планировалось - 1 чел.)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(ГАУК МО «Музей заповедник «Усадьба «</w:t>
      </w:r>
      <w:proofErr w:type="spellStart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Мураново</w:t>
      </w:r>
      <w:proofErr w:type="spellEnd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» им. Ф.И. Тютчева»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 - 1 чел.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FE7A91" w:rsidRPr="005F2ED6" w:rsidRDefault="00FE7A91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нештатных аварийно-спасательных формирований - 1 чел. (планировалось – 4 чел.)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(Филиал </w:t>
      </w:r>
      <w:r w:rsidR="001F5ECC" w:rsidRPr="005F2ED6">
        <w:rPr>
          <w:rFonts w:ascii="Times New Roman" w:hAnsi="Times New Roman" w:cs="Times New Roman"/>
          <w:sz w:val="26"/>
          <w:szCs w:val="26"/>
        </w:rPr>
        <w:t>МУП Щелковского муниципального района «Межрайонный Щелковский Водоканал» - «Водоканал Пушкинского района»</w:t>
      </w:r>
      <w:r w:rsidR="00146D33" w:rsidRPr="005F2ED6">
        <w:rPr>
          <w:rFonts w:ascii="Times New Roman" w:hAnsi="Times New Roman" w:cs="Times New Roman"/>
          <w:sz w:val="26"/>
          <w:szCs w:val="26"/>
        </w:rPr>
        <w:t xml:space="preserve"> - 1 чел.)</w:t>
      </w:r>
      <w:r w:rsidRPr="005F2E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F5ECC" w:rsidRPr="005F2ED6" w:rsidRDefault="00FE7A91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председатели комиссий по устойчивости функционирования организаций, отнесенных к категориям по гражданской обороне, и продолжающие работу в военное время - 1 чел. (планировалось - 1 чел.)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 (ГАУК МО «Музей заповедник «Усадьба «</w:t>
      </w:r>
      <w:proofErr w:type="spellStart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Мураново</w:t>
      </w:r>
      <w:proofErr w:type="spellEnd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» им. Ф.И. Тютчева»);</w:t>
      </w:r>
    </w:p>
    <w:p w:rsidR="00FE7A91" w:rsidRPr="005F2ED6" w:rsidRDefault="00FE7A91" w:rsidP="005F2ED6">
      <w:pPr>
        <w:shd w:val="clear" w:color="auto" w:fill="FFFFFF"/>
        <w:tabs>
          <w:tab w:val="left" w:pos="10455"/>
          <w:tab w:val="left" w:pos="12966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структурных подразделений (работники), уполномоченных на решение задач в области ГО и защиты от ЧС, в организациях - 4 чел. (планировалось – 4 чел.</w:t>
      </w: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)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="001F5ECC" w:rsidRPr="005F2ED6">
        <w:rPr>
          <w:rFonts w:ascii="Times New Roman" w:eastAsia="Calibri" w:hAnsi="Times New Roman" w:cs="Times New Roman"/>
          <w:sz w:val="26"/>
          <w:szCs w:val="26"/>
        </w:rPr>
        <w:t>Межрайонная инспекция Федеральной налоговой службы России № 3 по Московской области</w:t>
      </w:r>
      <w:r w:rsidR="00146D33" w:rsidRPr="005F2ED6">
        <w:rPr>
          <w:rFonts w:ascii="Times New Roman" w:eastAsia="Calibri" w:hAnsi="Times New Roman" w:cs="Times New Roman"/>
          <w:sz w:val="26"/>
          <w:szCs w:val="26"/>
        </w:rPr>
        <w:t xml:space="preserve"> – 1 чел., МБУ ФОК «Новое Пушкино» - 1 чел., ГАУЗ МО «Пушкинская городская стоматологическая поликлиника» - 1 чел.</w:t>
      </w:r>
      <w:r w:rsidR="001F5ECC" w:rsidRPr="005F2E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2E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6D33" w:rsidRPr="005F2ED6" w:rsidRDefault="00146D33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План комплектования не выполнили: </w:t>
      </w:r>
    </w:p>
    <w:p w:rsidR="00146D33" w:rsidRPr="005F2ED6" w:rsidRDefault="00146D33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- руководители (заместители руководителей) спасательных служб муниципальных образований - 0 чел. (планировалось - 1 чел.) </w:t>
      </w:r>
      <w:r w:rsidRPr="005F2ED6">
        <w:rPr>
          <w:rFonts w:ascii="Times New Roman" w:hAnsi="Times New Roman" w:cs="Times New Roman"/>
          <w:sz w:val="26"/>
          <w:szCs w:val="26"/>
        </w:rPr>
        <w:t>Управление инвестиционной политики администрации Пушкинского городского округа;</w:t>
      </w:r>
    </w:p>
    <w:p w:rsidR="00146D33" w:rsidRPr="005F2ED6" w:rsidRDefault="00146D33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- члены КЧС и ОПБ органов местного самоуправления - 2 чел. (планировалось - 3 чел.) (Администрация г.п.</w:t>
      </w:r>
      <w:proofErr w:type="gramEnd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Софрино – 1 чел.);  </w:t>
      </w:r>
      <w:proofErr w:type="gramEnd"/>
    </w:p>
    <w:p w:rsidR="00FE7A91" w:rsidRPr="005F2ED6" w:rsidRDefault="00FE7A91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В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постановлениями Правительства Российской Федерации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от 02.11.2000 № 841 «Об утверждении Положения 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>о</w:t>
      </w:r>
      <w:r w:rsidR="004E4D78"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 подготовке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населения 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в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области гражданской обороны» 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и </w:t>
      </w:r>
      <w:proofErr w:type="spellStart"/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o</w:t>
      </w:r>
      <w:proofErr w:type="gramEnd"/>
      <w:r w:rsidRPr="005F2ED6">
        <w:rPr>
          <w:rFonts w:ascii="Times New Roman" w:eastAsia="Calibri" w:hAnsi="Times New Roman" w:cs="Times New Roman"/>
          <w:sz w:val="26"/>
          <w:szCs w:val="26"/>
        </w:rPr>
        <w:t>т</w:t>
      </w:r>
      <w:proofErr w:type="spellEnd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04.09.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>2003</w:t>
      </w:r>
      <w:r w:rsidRPr="005F2ED6">
        <w:rPr>
          <w:rStyle w:val="12"/>
          <w:rFonts w:ascii="Times New Roman" w:eastAsia="Lucida Sans Unicode" w:hAnsi="Times New Roman"/>
          <w:sz w:val="26"/>
          <w:szCs w:val="26"/>
          <w:u w:val="none"/>
        </w:rPr>
        <w:t xml:space="preserve"> №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547 «О подготовке населения 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в области защиты от чрезвычайных ситуаций природного </w:t>
      </w:r>
      <w:r w:rsidRPr="005F2ED6">
        <w:rPr>
          <w:rFonts w:ascii="Times New Roman" w:eastAsia="Calibri" w:hAnsi="Times New Roman" w:cs="Times New Roman"/>
          <w:sz w:val="26"/>
          <w:szCs w:val="26"/>
        </w:rPr>
        <w:t>и т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>ехногенного характера»</w:t>
      </w:r>
      <w:r w:rsidRPr="005F2ED6">
        <w:rPr>
          <w:rStyle w:val="12"/>
          <w:rFonts w:ascii="Times New Roman" w:eastAsia="Lucida Sans Unicode" w:hAnsi="Times New Roman"/>
          <w:sz w:val="26"/>
          <w:szCs w:val="26"/>
          <w:u w:val="none"/>
        </w:rPr>
        <w:t>,</w:t>
      </w:r>
      <w:r w:rsidRPr="005F2ED6">
        <w:rPr>
          <w:rStyle w:val="12"/>
          <w:rFonts w:ascii="Times New Roman" w:eastAsia="Calibri" w:hAnsi="Times New Roman"/>
          <w:sz w:val="26"/>
          <w:szCs w:val="26"/>
          <w:u w:val="none"/>
        </w:rPr>
        <w:t xml:space="preserve"> в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целях подготовки населения </w:t>
      </w:r>
      <w:r w:rsidR="00021B2C" w:rsidRPr="005F2ED6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в рамках курсового обучения в области ГО и защиты от ЧС администрацией </w:t>
      </w:r>
      <w:r w:rsidR="00021B2C" w:rsidRPr="005F2ED6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в 2019 году был заключен муниципальный контракт с </w:t>
      </w:r>
      <w:r w:rsidRPr="005F2ED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Обществом с ограниченной ответственностью «Экспертно-аналитический центр «Технологии труда» (№ 13 от 06.03.2019)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по оказанию услуг по обучению населения </w:t>
      </w:r>
      <w:r w:rsidR="00021B2C" w:rsidRPr="005F2ED6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по вопросам ГО по программам курсового обучения. Для обучения по программам курсового обучения в области гражданской </w:t>
      </w: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обороны</w:t>
      </w:r>
      <w:proofErr w:type="gramEnd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согласно поданным заявкам было запланировано обучений 100 чел. </w:t>
      </w:r>
    </w:p>
    <w:p w:rsidR="00FE7A91" w:rsidRPr="005F2ED6" w:rsidRDefault="00FE7A91" w:rsidP="005F2ED6">
      <w:pPr>
        <w:pStyle w:val="5"/>
        <w:spacing w:line="228" w:lineRule="auto"/>
        <w:ind w:firstLine="709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 xml:space="preserve">Для проведения курсового обучения в области гражданской обороны использовались помещения администрации </w:t>
      </w:r>
      <w:r w:rsidR="00021B2C" w:rsidRPr="005F2ED6">
        <w:rPr>
          <w:spacing w:val="0"/>
          <w:sz w:val="26"/>
          <w:szCs w:val="26"/>
        </w:rPr>
        <w:t>Пушкинского городского округа</w:t>
      </w:r>
      <w:r w:rsidRPr="005F2ED6">
        <w:rPr>
          <w:spacing w:val="0"/>
          <w:sz w:val="26"/>
          <w:szCs w:val="26"/>
        </w:rPr>
        <w:t xml:space="preserve"> по адресу:</w:t>
      </w:r>
      <w:r w:rsidR="004E4D78" w:rsidRPr="005F2ED6">
        <w:rPr>
          <w:spacing w:val="0"/>
          <w:sz w:val="26"/>
          <w:szCs w:val="26"/>
        </w:rPr>
        <w:t xml:space="preserve">                </w:t>
      </w:r>
      <w:r w:rsidRPr="005F2ED6">
        <w:rPr>
          <w:spacing w:val="0"/>
          <w:sz w:val="26"/>
          <w:szCs w:val="26"/>
        </w:rPr>
        <w:t xml:space="preserve"> </w:t>
      </w:r>
      <w:proofErr w:type="gramStart"/>
      <w:r w:rsidRPr="005F2ED6">
        <w:rPr>
          <w:spacing w:val="0"/>
          <w:sz w:val="26"/>
          <w:szCs w:val="26"/>
        </w:rPr>
        <w:t>г</w:t>
      </w:r>
      <w:proofErr w:type="gramEnd"/>
      <w:r w:rsidRPr="005F2ED6">
        <w:rPr>
          <w:spacing w:val="0"/>
          <w:sz w:val="26"/>
          <w:szCs w:val="26"/>
        </w:rPr>
        <w:t>. Пушкино, Московский проспект, д. 12/2.</w:t>
      </w:r>
    </w:p>
    <w:p w:rsidR="00FE7A91" w:rsidRPr="005F2ED6" w:rsidRDefault="00FE7A91" w:rsidP="005F2E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Согласно Плану комплектования за отчетный период прошли </w:t>
      </w: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обучение по</w:t>
      </w:r>
      <w:proofErr w:type="gramEnd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различным категориям - 100 чел. (планировалось обучить – 100 чел.), из них: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организаций, не отнесенных к категориям по ГО - 15 чел. (планировалось - 15 чел.)</w:t>
      </w:r>
      <w:r w:rsidRPr="005F2ED6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председатели комиссий по предупреждению и ликвидации чрезвычайных ситуаций и обеспечению пожарной безопасности организаций - 1 чел. (планировалось - 1 чел.);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члены комиссий по предупреждению и ликвидации чрезвычайных ситуаций и обеспечению пожарной безопасности организаций - 9 чел. (планировалось - 9 чел.);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структурных подразделений (работники) и специалисты организаций, уполномоченные на решение задач гражданской в области защиты населения и территорий от ЧС и (или) гражданской обороны - 3 чел. (планировалось - 3 чел.);</w:t>
      </w:r>
    </w:p>
    <w:p w:rsidR="00FE7A91" w:rsidRPr="005F2ED6" w:rsidRDefault="00FE7A91" w:rsidP="005F2ED6">
      <w:pPr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нештатных аварийно спасательных формирований организаций - 10 чел. (планировалось - 10 чел.);</w:t>
      </w:r>
    </w:p>
    <w:p w:rsidR="00FE7A91" w:rsidRPr="005F2ED6" w:rsidRDefault="00FE7A91" w:rsidP="005F2ED6">
      <w:pPr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>- руководители нештатных формирований ГО - 17 чел. (планировалось - 17 чел.);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- руководители занятий по ГО в организациях - </w:t>
      </w:r>
      <w:r w:rsidRPr="005F2ED6">
        <w:rPr>
          <w:rFonts w:ascii="Times New Roman" w:eastAsia="Calibri" w:hAnsi="Times New Roman" w:cs="Times New Roman"/>
          <w:color w:val="000000"/>
          <w:sz w:val="26"/>
          <w:szCs w:val="26"/>
        </w:rPr>
        <w:t>28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чел. (планировалось - 28 чел.);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bCs/>
          <w:sz w:val="26"/>
          <w:szCs w:val="26"/>
        </w:rPr>
        <w:t xml:space="preserve">- работники, назначенные для проведения инструктажа и курсового обучения с работающим населением по гражданской обороне и защите от чрезвычайных ситуаций </w:t>
      </w:r>
      <w:r w:rsidRPr="005F2ED6">
        <w:rPr>
          <w:rFonts w:ascii="Times New Roman" w:eastAsia="Calibri" w:hAnsi="Times New Roman" w:cs="Times New Roman"/>
          <w:sz w:val="26"/>
          <w:szCs w:val="26"/>
        </w:rPr>
        <w:t>- 1</w:t>
      </w:r>
      <w:r w:rsidRPr="005F2ED6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чел. (планировалось - 17 чел.).</w:t>
      </w:r>
    </w:p>
    <w:p w:rsidR="00FE7A91" w:rsidRPr="005F2ED6" w:rsidRDefault="00FE7A91" w:rsidP="005F2ED6">
      <w:pPr>
        <w:shd w:val="clear" w:color="auto" w:fill="FFFFFF"/>
        <w:tabs>
          <w:tab w:val="left" w:pos="6394"/>
          <w:tab w:val="left" w:pos="7634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Также в </w:t>
      </w:r>
      <w:proofErr w:type="gramStart"/>
      <w:r w:rsidRPr="005F2ED6">
        <w:rPr>
          <w:rFonts w:ascii="Times New Roman" w:eastAsia="Calibri" w:hAnsi="Times New Roman" w:cs="Times New Roman"/>
          <w:sz w:val="26"/>
          <w:szCs w:val="26"/>
        </w:rPr>
        <w:t>негосударственных</w:t>
      </w:r>
      <w:proofErr w:type="gramEnd"/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общеобразовательные учреждения дополнительного профессионального обучения в 2019 году прошли обучение по различным категориям:</w:t>
      </w:r>
    </w:p>
    <w:p w:rsidR="00FE7A91" w:rsidRPr="005F2ED6" w:rsidRDefault="00FE7A91" w:rsidP="005F2ED6">
      <w:pPr>
        <w:tabs>
          <w:tab w:val="left" w:pos="6395"/>
        </w:tabs>
        <w:spacing w:after="0" w:line="228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- руководители организаций, не отнесенных к категориям по ГО – </w:t>
      </w:r>
      <w:r w:rsidRPr="005F2ED6">
        <w:rPr>
          <w:rFonts w:ascii="Times New Roman" w:eastAsia="Calibri" w:hAnsi="Times New Roman" w:cs="Times New Roman"/>
          <w:color w:val="000000"/>
          <w:sz w:val="26"/>
          <w:szCs w:val="26"/>
        </w:rPr>
        <w:t>1 чел.;</w:t>
      </w:r>
    </w:p>
    <w:p w:rsidR="00FE7A91" w:rsidRPr="005F2ED6" w:rsidRDefault="00FE7A91" w:rsidP="005F2ED6">
      <w:pPr>
        <w:tabs>
          <w:tab w:val="left" w:pos="6395"/>
        </w:tabs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- руководители структурных подразделений (работники) и специалисты организаций, уполномоченные на решение задач в области ГО и защиты населения и территорий от ЧС  организаций – </w:t>
      </w:r>
      <w:r w:rsidRPr="005F2ED6">
        <w:rPr>
          <w:rFonts w:ascii="Times New Roman" w:eastAsia="Calibri" w:hAnsi="Times New Roman" w:cs="Times New Roman"/>
          <w:color w:val="000000"/>
          <w:sz w:val="26"/>
          <w:szCs w:val="26"/>
        </w:rPr>
        <w:t>5 чел.</w:t>
      </w:r>
    </w:p>
    <w:p w:rsidR="003D57DD" w:rsidRPr="005F2ED6" w:rsidRDefault="00762C60" w:rsidP="005F2ED6">
      <w:pPr>
        <w:tabs>
          <w:tab w:val="left" w:pos="12013"/>
        </w:tabs>
        <w:spacing w:after="0" w:line="228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2B3E" w:rsidRPr="005F2ED6" w:rsidRDefault="00AB2B3E" w:rsidP="005F2ED6">
      <w:pPr>
        <w:tabs>
          <w:tab w:val="left" w:pos="5520"/>
          <w:tab w:val="left" w:pos="7970"/>
        </w:tabs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>III. Состояние подготовки различных групп населения.</w:t>
      </w:r>
    </w:p>
    <w:p w:rsidR="00C51D79" w:rsidRPr="005F2ED6" w:rsidRDefault="00C51D79" w:rsidP="005F2ED6">
      <w:pPr>
        <w:tabs>
          <w:tab w:val="left" w:pos="5520"/>
          <w:tab w:val="left" w:pos="7970"/>
        </w:tabs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Подготовка руководящего состава муниципальных образований, должностных лиц и работников гражданской обороны муниципальных образований, учреждений, организаций и предприятий</w:t>
      </w:r>
      <w:r w:rsidR="002F425D" w:rsidRPr="005F2ED6">
        <w:rPr>
          <w:rFonts w:ascii="Times New Roman" w:hAnsi="Times New Roman" w:cs="Times New Roman"/>
          <w:sz w:val="26"/>
          <w:szCs w:val="26"/>
        </w:rPr>
        <w:t>,</w:t>
      </w: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C05CE2" w:rsidRPr="005F2ED6">
        <w:rPr>
          <w:rFonts w:ascii="Times New Roman" w:hAnsi="Times New Roman" w:cs="Times New Roman"/>
          <w:sz w:val="26"/>
          <w:szCs w:val="26"/>
        </w:rPr>
        <w:t xml:space="preserve">осуществляющих свою деятельность на территории Пушкинского городского округа, </w:t>
      </w:r>
      <w:r w:rsidR="002F425D" w:rsidRPr="005F2ED6">
        <w:rPr>
          <w:rFonts w:ascii="Times New Roman" w:hAnsi="Times New Roman" w:cs="Times New Roman"/>
          <w:sz w:val="26"/>
          <w:szCs w:val="26"/>
        </w:rPr>
        <w:t xml:space="preserve">а также должностных лиц органов управления и сил гражданской обороны и муниципального звена Московской областной системы предупреждения и ликвидации чрезвычайных ситуаций Пушкинского городского округа, </w:t>
      </w:r>
      <w:r w:rsidRPr="005F2ED6">
        <w:rPr>
          <w:rFonts w:ascii="Times New Roman" w:hAnsi="Times New Roman" w:cs="Times New Roman"/>
          <w:sz w:val="26"/>
          <w:szCs w:val="26"/>
        </w:rPr>
        <w:t>проводилась в УМЦ ГКУ МО «</w:t>
      </w:r>
      <w:proofErr w:type="spellStart"/>
      <w:r w:rsidRPr="005F2ED6">
        <w:rPr>
          <w:rFonts w:ascii="Times New Roman" w:hAnsi="Times New Roman" w:cs="Times New Roman"/>
          <w:sz w:val="26"/>
          <w:szCs w:val="26"/>
        </w:rPr>
        <w:t>С</w:t>
      </w:r>
      <w:r w:rsidR="004E4D78" w:rsidRPr="005F2ED6">
        <w:rPr>
          <w:rFonts w:ascii="Times New Roman" w:hAnsi="Times New Roman" w:cs="Times New Roman"/>
          <w:sz w:val="26"/>
          <w:szCs w:val="26"/>
        </w:rPr>
        <w:t>пец</w:t>
      </w:r>
      <w:r w:rsidR="00C05CE2" w:rsidRPr="005F2ED6">
        <w:rPr>
          <w:rFonts w:ascii="Times New Roman" w:hAnsi="Times New Roman" w:cs="Times New Roman"/>
          <w:sz w:val="26"/>
          <w:szCs w:val="26"/>
        </w:rPr>
        <w:t>центр</w:t>
      </w:r>
      <w:proofErr w:type="spellEnd"/>
      <w:r w:rsidR="00C05CE2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>«Звенигород»</w:t>
      </w:r>
      <w:r w:rsidR="00C05CE2" w:rsidRPr="005F2ED6">
        <w:rPr>
          <w:rFonts w:ascii="Times New Roman" w:hAnsi="Times New Roman" w:cs="Times New Roman"/>
          <w:sz w:val="26"/>
          <w:szCs w:val="26"/>
        </w:rPr>
        <w:t>»</w:t>
      </w:r>
      <w:r w:rsidR="002F425D" w:rsidRPr="005F2ED6">
        <w:rPr>
          <w:rFonts w:ascii="Times New Roman" w:hAnsi="Times New Roman" w:cs="Times New Roman"/>
          <w:sz w:val="26"/>
          <w:szCs w:val="26"/>
        </w:rPr>
        <w:t>,</w:t>
      </w:r>
      <w:r w:rsidRPr="005F2ED6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Плану комплектования</w:t>
      </w:r>
      <w:r w:rsidRPr="005F2ED6">
        <w:rPr>
          <w:rFonts w:ascii="Times New Roman" w:hAnsi="Times New Roman" w:cs="Times New Roman"/>
          <w:sz w:val="26"/>
          <w:szCs w:val="26"/>
        </w:rPr>
        <w:t xml:space="preserve"> УМЦ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</w:p>
    <w:p w:rsidR="00AB2B3E" w:rsidRPr="005F2ED6" w:rsidRDefault="00132FB7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П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одготовка руководящего состава, должностных лиц и работников гражданской обороны учреждений, организаций и предприятий, </w:t>
      </w:r>
      <w:r w:rsidRPr="005F2ED6">
        <w:rPr>
          <w:rFonts w:ascii="Times New Roman" w:hAnsi="Times New Roman" w:cs="Times New Roman"/>
          <w:sz w:val="26"/>
          <w:szCs w:val="26"/>
        </w:rPr>
        <w:t>руководящего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 состава формирований</w:t>
      </w:r>
      <w:r w:rsidRPr="005F2ED6">
        <w:rPr>
          <w:rFonts w:ascii="Times New Roman" w:hAnsi="Times New Roman" w:cs="Times New Roman"/>
          <w:sz w:val="26"/>
          <w:szCs w:val="26"/>
        </w:rPr>
        <w:t xml:space="preserve"> так же 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проводилась представителями </w:t>
      </w:r>
      <w:r w:rsidR="002F425D" w:rsidRPr="005F2ED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«Экспертно-аналитический центр «Технологии труда», </w:t>
      </w:r>
      <w:r w:rsidR="00AB2B3E" w:rsidRPr="005F2ED6">
        <w:rPr>
          <w:rFonts w:ascii="Times New Roman" w:hAnsi="Times New Roman" w:cs="Times New Roman"/>
          <w:sz w:val="26"/>
          <w:szCs w:val="26"/>
        </w:rPr>
        <w:t>в соответствии заключен</w:t>
      </w:r>
      <w:r w:rsidR="00C51D79" w:rsidRPr="005F2ED6">
        <w:rPr>
          <w:rFonts w:ascii="Times New Roman" w:hAnsi="Times New Roman" w:cs="Times New Roman"/>
          <w:sz w:val="26"/>
          <w:szCs w:val="26"/>
        </w:rPr>
        <w:t>н</w:t>
      </w:r>
      <w:r w:rsidR="00AB2B3E" w:rsidRPr="005F2ED6">
        <w:rPr>
          <w:rFonts w:ascii="Times New Roman" w:hAnsi="Times New Roman" w:cs="Times New Roman"/>
          <w:sz w:val="26"/>
          <w:szCs w:val="26"/>
        </w:rPr>
        <w:t>ым договор</w:t>
      </w:r>
      <w:r w:rsidR="002F425D" w:rsidRPr="005F2ED6">
        <w:rPr>
          <w:rFonts w:ascii="Times New Roman" w:hAnsi="Times New Roman" w:cs="Times New Roman"/>
          <w:sz w:val="26"/>
          <w:szCs w:val="26"/>
        </w:rPr>
        <w:t>ом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 по оказанию образовательных услуг по обучению населения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="0095789D" w:rsidRPr="005F2ED6">
        <w:rPr>
          <w:rFonts w:ascii="Times New Roman" w:hAnsi="Times New Roman" w:cs="Times New Roman"/>
          <w:sz w:val="26"/>
          <w:szCs w:val="26"/>
        </w:rPr>
        <w:t>,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B2B3E" w:rsidRPr="005F2ED6">
        <w:rPr>
          <w:rFonts w:ascii="Times New Roman" w:hAnsi="Times New Roman" w:cs="Times New Roman"/>
          <w:color w:val="000000"/>
          <w:sz w:val="26"/>
          <w:szCs w:val="26"/>
        </w:rPr>
        <w:t>Плану комплектования</w:t>
      </w:r>
      <w:r w:rsidR="002F425D"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курсов </w:t>
      </w:r>
      <w:proofErr w:type="gramStart"/>
      <w:r w:rsidR="002F425D" w:rsidRPr="005F2ED6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gramEnd"/>
      <w:r w:rsidR="00AB2B3E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95789D" w:rsidRPr="005F2ED6">
        <w:rPr>
          <w:rFonts w:ascii="Times New Roman" w:hAnsi="Times New Roman" w:cs="Times New Roman"/>
          <w:sz w:val="26"/>
          <w:szCs w:val="26"/>
        </w:rPr>
        <w:t xml:space="preserve">по 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утвержденным программам </w:t>
      </w:r>
      <w:r w:rsidRPr="005F2ED6">
        <w:rPr>
          <w:rFonts w:ascii="Times New Roman" w:hAnsi="Times New Roman" w:cs="Times New Roman"/>
          <w:sz w:val="26"/>
          <w:szCs w:val="26"/>
        </w:rPr>
        <w:t>курсового обучения</w:t>
      </w:r>
      <w:r w:rsidR="002F425D" w:rsidRPr="005F2ED6">
        <w:rPr>
          <w:rFonts w:ascii="Times New Roman" w:hAnsi="Times New Roman" w:cs="Times New Roman"/>
          <w:sz w:val="26"/>
          <w:szCs w:val="26"/>
        </w:rPr>
        <w:t xml:space="preserve"> работающего населения</w:t>
      </w: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в области </w:t>
      </w:r>
      <w:r w:rsidR="002F425D" w:rsidRPr="005F2ED6">
        <w:rPr>
          <w:rFonts w:ascii="Times New Roman" w:hAnsi="Times New Roman" w:cs="Times New Roman"/>
          <w:sz w:val="26"/>
          <w:szCs w:val="26"/>
        </w:rPr>
        <w:t>ГО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 и защиты от </w:t>
      </w:r>
      <w:r w:rsidR="002F425D" w:rsidRPr="005F2ED6">
        <w:rPr>
          <w:rFonts w:ascii="Times New Roman" w:hAnsi="Times New Roman" w:cs="Times New Roman"/>
          <w:sz w:val="26"/>
          <w:szCs w:val="26"/>
        </w:rPr>
        <w:t>ЧС</w:t>
      </w:r>
      <w:r w:rsidR="00AB2B3E" w:rsidRPr="005F2ED6">
        <w:rPr>
          <w:rFonts w:ascii="Times New Roman" w:hAnsi="Times New Roman" w:cs="Times New Roman"/>
          <w:sz w:val="26"/>
          <w:szCs w:val="26"/>
        </w:rPr>
        <w:t>, которые были</w:t>
      </w:r>
      <w:r w:rsidR="00AB2B3E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 xml:space="preserve"> разработаны в соответствии с требованиями Методических рекомендаций </w:t>
      </w:r>
      <w:r w:rsidR="00AB2B3E"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МЧС России </w:t>
      </w:r>
      <w:r w:rsidR="00AB2B3E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 xml:space="preserve">«Примерные программы курсового обучения 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в области гражданской обороны и защиты от </w:t>
      </w:r>
      <w:r w:rsidR="00AB2B3E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>чрезвычайных ситуаций»</w:t>
      </w:r>
      <w:r w:rsidR="00AB2B3E" w:rsidRPr="005F2ED6">
        <w:rPr>
          <w:rStyle w:val="12"/>
          <w:rFonts w:ascii="Times New Roman" w:eastAsia="Lucida Sans Unicode" w:hAnsi="Times New Roman"/>
          <w:sz w:val="26"/>
          <w:szCs w:val="26"/>
          <w:u w:val="none"/>
        </w:rPr>
        <w:t xml:space="preserve"> (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от </w:t>
      </w:r>
      <w:r w:rsidR="00AB2B3E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>22</w:t>
      </w:r>
      <w:r w:rsidR="00AB2B3E" w:rsidRPr="005F2ED6">
        <w:rPr>
          <w:rStyle w:val="12"/>
          <w:rFonts w:ascii="Times New Roman" w:eastAsia="Lucida Sans Unicode" w:hAnsi="Times New Roman"/>
          <w:sz w:val="26"/>
          <w:szCs w:val="26"/>
          <w:u w:val="none"/>
        </w:rPr>
        <w:t>.02.</w:t>
      </w:r>
      <w:r w:rsidR="00AB2B3E" w:rsidRPr="005F2ED6">
        <w:rPr>
          <w:rFonts w:ascii="Times New Roman" w:hAnsi="Times New Roman" w:cs="Times New Roman"/>
          <w:sz w:val="26"/>
          <w:szCs w:val="26"/>
        </w:rPr>
        <w:t>2017 №</w:t>
      </w:r>
      <w:r w:rsidR="00AB2B3E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 xml:space="preserve"> 2-4-71-8-14</w:t>
      </w:r>
      <w:r w:rsidR="00AB2B3E" w:rsidRPr="005F2ED6">
        <w:rPr>
          <w:rStyle w:val="12"/>
          <w:rFonts w:ascii="Times New Roman" w:eastAsia="Lucida Sans Unicode" w:hAnsi="Times New Roman"/>
          <w:sz w:val="26"/>
          <w:szCs w:val="26"/>
          <w:u w:val="none"/>
        </w:rPr>
        <w:t>)</w:t>
      </w:r>
      <w:r w:rsidR="00AB2B3E" w:rsidRPr="005F2ED6">
        <w:rPr>
          <w:rStyle w:val="12"/>
          <w:rFonts w:ascii="Times New Roman" w:eastAsiaTheme="minorHAnsi" w:hAnsi="Times New Roman"/>
          <w:sz w:val="26"/>
          <w:szCs w:val="26"/>
          <w:u w:val="none"/>
        </w:rPr>
        <w:t>.</w:t>
      </w:r>
    </w:p>
    <w:p w:rsidR="00AB2B3E" w:rsidRPr="005F2ED6" w:rsidRDefault="00AB2B3E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Для проведения курсового обучения в области гражданской обороны и защиты от чрезвычайных ситуаций использовались помещения администрации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>.</w:t>
      </w:r>
    </w:p>
    <w:p w:rsidR="00132FB7" w:rsidRPr="005F2ED6" w:rsidRDefault="00132FB7" w:rsidP="005F2ED6">
      <w:pPr>
        <w:shd w:val="clear" w:color="auto" w:fill="FFFFFF" w:themeFill="background1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 xml:space="preserve">Подготовка, переподготовка и повышение квалификации должностных лиц и работников гражданской обороны и муниципального звена </w:t>
      </w:r>
      <w:r w:rsidR="0095789D" w:rsidRPr="005F2ED6">
        <w:rPr>
          <w:rFonts w:ascii="Times New Roman" w:hAnsi="Times New Roman" w:cs="Times New Roman"/>
          <w:sz w:val="26"/>
          <w:szCs w:val="26"/>
        </w:rPr>
        <w:t>МОСЧС</w:t>
      </w:r>
      <w:r w:rsidRPr="005F2ED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F6F8C" w:rsidRPr="005F2ED6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C51D79" w:rsidRPr="005F2ED6">
        <w:rPr>
          <w:rFonts w:ascii="Times New Roman" w:hAnsi="Times New Roman" w:cs="Times New Roman"/>
          <w:sz w:val="26"/>
          <w:szCs w:val="26"/>
        </w:rPr>
        <w:t>и</w:t>
      </w:r>
      <w:r w:rsidR="00FF6F8C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95789D" w:rsidRPr="005F2ED6">
        <w:rPr>
          <w:rFonts w:ascii="Times New Roman" w:hAnsi="Times New Roman" w:cs="Times New Roman"/>
          <w:sz w:val="26"/>
          <w:szCs w:val="26"/>
        </w:rPr>
        <w:t xml:space="preserve">администраций поселений Пушкинского городского округа, </w:t>
      </w:r>
      <w:r w:rsidRPr="005F2ED6">
        <w:rPr>
          <w:rFonts w:ascii="Times New Roman" w:hAnsi="Times New Roman" w:cs="Times New Roman"/>
          <w:sz w:val="26"/>
          <w:szCs w:val="26"/>
        </w:rPr>
        <w:t xml:space="preserve"> уполномоченных на решение задач в области гражданской обороны</w:t>
      </w:r>
      <w:r w:rsidR="00C51D79" w:rsidRPr="005F2ED6">
        <w:rPr>
          <w:rFonts w:ascii="Times New Roman" w:hAnsi="Times New Roman" w:cs="Times New Roman"/>
          <w:sz w:val="26"/>
          <w:szCs w:val="26"/>
        </w:rPr>
        <w:t>,</w:t>
      </w: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95789D" w:rsidRPr="005F2ED6">
        <w:rPr>
          <w:rFonts w:ascii="Times New Roman" w:hAnsi="Times New Roman" w:cs="Times New Roman"/>
          <w:sz w:val="26"/>
          <w:szCs w:val="26"/>
        </w:rPr>
        <w:t xml:space="preserve">а также должностных лиц организаций, уполномоченных на решение задач в области гражданской обороны, </w:t>
      </w:r>
      <w:r w:rsidRPr="005F2ED6">
        <w:rPr>
          <w:rFonts w:ascii="Times New Roman" w:hAnsi="Times New Roman" w:cs="Times New Roman"/>
          <w:sz w:val="26"/>
          <w:szCs w:val="26"/>
        </w:rPr>
        <w:t>проводилась в ходе самостоятельной работы с нормативными документами по вопросам организации, планирования и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проведения мероприятий по ГО, защите населения и территорий от ЧС, а также в ходе проводимых учений, тренировок и плановых занятий в составе учебных групп и других мероприятиях проводимых в соответствии с планами основных мероприятий в области гражданской обороны, предупреждения и ликвидации чрезвычайных ситуаций, обеспечения пожарной безопасности и безопа</w:t>
      </w:r>
      <w:r w:rsidR="0095789D" w:rsidRPr="005F2ED6">
        <w:rPr>
          <w:rFonts w:ascii="Times New Roman" w:hAnsi="Times New Roman" w:cs="Times New Roman"/>
          <w:sz w:val="26"/>
          <w:szCs w:val="26"/>
        </w:rPr>
        <w:t>сности людей на водных объектах</w:t>
      </w:r>
      <w:r w:rsidR="00311E26" w:rsidRPr="005F2ED6">
        <w:rPr>
          <w:rFonts w:ascii="Times New Roman" w:hAnsi="Times New Roman" w:cs="Times New Roman"/>
          <w:sz w:val="26"/>
          <w:szCs w:val="26"/>
        </w:rPr>
        <w:t xml:space="preserve"> на текущий год</w:t>
      </w:r>
      <w:r w:rsidRPr="005F2ED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420D0" w:rsidRPr="005F2ED6" w:rsidRDefault="001420D0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Подготовка работающего населения проводилась по месту работы, на занятиях в составе учебных групп, в ходе проводимых учений и объектовых тренировок, а также  других плановых мероприятиях, а также путем самостоятельного изучения способов защиты от опасностей, возникающих при ведении военных действий или вследствие этих действий, а также при возникновении ЧС.</w:t>
      </w:r>
    </w:p>
    <w:p w:rsidR="00132FB7" w:rsidRPr="005F2ED6" w:rsidRDefault="00132FB7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Подготовка личного состава нештатных формирований по обеспечению выполнения мероприятий гражданской обороны  (далее - НФГО) включала:</w:t>
      </w:r>
    </w:p>
    <w:p w:rsidR="00132FB7" w:rsidRPr="005F2ED6" w:rsidRDefault="00132FB7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получение личным составом НФГО знаний в ходе ежегодного курсового обучения личного состава НФГО в организациях по программе курсового обучения личного состава НФГО;</w:t>
      </w:r>
    </w:p>
    <w:p w:rsidR="00132FB7" w:rsidRPr="005F2ED6" w:rsidRDefault="00132FB7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подготовку руководителей НФГО по программе курсового обучения должностных лиц и работников ГО и единой государственной системы предупреждения и ликвидации ЧС  на курсах ГО;</w:t>
      </w:r>
    </w:p>
    <w:p w:rsidR="00132FB7" w:rsidRPr="005F2ED6" w:rsidRDefault="00132FB7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- участие личного НФГО в учениях и тренировках по ГО и защите от ЧС.</w:t>
      </w:r>
      <w:proofErr w:type="gramEnd"/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Обучение учащихся общеобразовательных учреждений по предметам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«Основы безопасности жизнедеятельности» (далее - ОБЖ) и «Безопасность жизнедеятельности» (далее – БЖД), в том числе по вопросам гражданской обороны и защиты от чрезвычайных ситуаций природного и техногенного характера работающего населения, осуществляется</w:t>
      </w:r>
      <w:r w:rsidR="00C8695A" w:rsidRPr="005F2ED6">
        <w:rPr>
          <w:rFonts w:ascii="Times New Roman" w:hAnsi="Times New Roman" w:cs="Times New Roman"/>
          <w:sz w:val="26"/>
          <w:szCs w:val="26"/>
        </w:rPr>
        <w:t xml:space="preserve"> в </w:t>
      </w:r>
      <w:r w:rsidRPr="005F2ED6">
        <w:rPr>
          <w:rFonts w:ascii="Times New Roman" w:hAnsi="Times New Roman" w:cs="Times New Roman"/>
          <w:sz w:val="26"/>
          <w:szCs w:val="26"/>
        </w:rPr>
        <w:t xml:space="preserve">образовательных учреждениях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>, из которых: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 34 муниципальные общеобразовательные учреждения (средние школы, школы основного образования, гимназии, школы с углубленным изучением отдельных предметов, вечерняя/сменная/школа для работающей молодежи, школа-интернат, начальные школы, </w:t>
      </w:r>
      <w:r w:rsidR="00311E26" w:rsidRPr="005F2ED6">
        <w:rPr>
          <w:rFonts w:ascii="Times New Roman" w:hAnsi="Times New Roman" w:cs="Times New Roman"/>
          <w:sz w:val="26"/>
          <w:szCs w:val="26"/>
        </w:rPr>
        <w:t>начальные школы – детские сады)</w:t>
      </w:r>
      <w:r w:rsidRPr="005F2ED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- 3 негосударственные общеобразовательные учреждения (НОУ «Пушкинский лицей экономики, политики и права»; НЧОУ «Международный лицей»; НОУ «Православный центр»). </w:t>
      </w:r>
    </w:p>
    <w:p w:rsidR="00C8695A" w:rsidRPr="005F2ED6" w:rsidRDefault="00C8695A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общеобразовательных учреждениях обучается 20136</w:t>
      </w:r>
      <w:r w:rsidRPr="005F2ED6">
        <w:rPr>
          <w:rFonts w:ascii="Times New Roman" w:hAnsi="Times New Roman" w:cs="Times New Roman"/>
          <w:bCs/>
          <w:sz w:val="26"/>
          <w:szCs w:val="26"/>
        </w:rPr>
        <w:t> </w:t>
      </w:r>
      <w:r w:rsidRPr="005F2ED6">
        <w:rPr>
          <w:rFonts w:ascii="Times New Roman" w:hAnsi="Times New Roman" w:cs="Times New Roman"/>
          <w:sz w:val="26"/>
          <w:szCs w:val="26"/>
        </w:rPr>
        <w:t>учащихся, в том числе:</w:t>
      </w:r>
    </w:p>
    <w:p w:rsidR="00C8695A" w:rsidRPr="005F2ED6" w:rsidRDefault="00C8695A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общеобразовательные учреждения –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19776 чел., из них проходят обучение </w:t>
      </w:r>
      <w:r w:rsidRPr="005F2ED6">
        <w:rPr>
          <w:rFonts w:ascii="Times New Roman" w:hAnsi="Times New Roman" w:cs="Times New Roman"/>
          <w:sz w:val="26"/>
          <w:szCs w:val="26"/>
        </w:rPr>
        <w:t>по БЖД (ОБЖ)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– 13843 чел.;</w:t>
      </w:r>
    </w:p>
    <w:p w:rsidR="00C8695A" w:rsidRPr="005F2ED6" w:rsidRDefault="00C8695A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негосударственных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общеобразовательные учреждения – 306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чел., из них проходят обучение </w:t>
      </w:r>
      <w:r w:rsidRPr="005F2ED6">
        <w:rPr>
          <w:rFonts w:ascii="Times New Roman" w:hAnsi="Times New Roman" w:cs="Times New Roman"/>
          <w:sz w:val="26"/>
          <w:szCs w:val="26"/>
        </w:rPr>
        <w:t>по БЖД (ОБЖ)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– 203 чел.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 рамках «Месячника </w:t>
      </w:r>
      <w:r w:rsidR="005F2ED6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Pr="005F2ED6">
        <w:rPr>
          <w:rFonts w:ascii="Times New Roman" w:hAnsi="Times New Roman" w:cs="Times New Roman"/>
          <w:sz w:val="26"/>
          <w:szCs w:val="26"/>
        </w:rPr>
        <w:t xml:space="preserve">» в образовательных учреждениях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проводились открытые уроки </w:t>
      </w:r>
      <w:r w:rsidR="005F2ED6">
        <w:rPr>
          <w:rFonts w:ascii="Times New Roman" w:hAnsi="Times New Roman" w:cs="Times New Roman"/>
          <w:sz w:val="26"/>
          <w:szCs w:val="26"/>
        </w:rPr>
        <w:t>по о</w:t>
      </w:r>
      <w:r w:rsidR="005F2ED6" w:rsidRPr="005F2ED6">
        <w:rPr>
          <w:rFonts w:ascii="Times New Roman" w:hAnsi="Times New Roman" w:cs="Times New Roman"/>
          <w:sz w:val="26"/>
          <w:szCs w:val="26"/>
        </w:rPr>
        <w:t>снов</w:t>
      </w:r>
      <w:r w:rsidR="005F2ED6">
        <w:rPr>
          <w:rFonts w:ascii="Times New Roman" w:hAnsi="Times New Roman" w:cs="Times New Roman"/>
          <w:sz w:val="26"/>
          <w:szCs w:val="26"/>
        </w:rPr>
        <w:t xml:space="preserve">ам </w:t>
      </w:r>
      <w:r w:rsidR="005F2ED6" w:rsidRPr="005F2ED6">
        <w:rPr>
          <w:rFonts w:ascii="Times New Roman" w:hAnsi="Times New Roman" w:cs="Times New Roman"/>
          <w:sz w:val="26"/>
          <w:szCs w:val="26"/>
        </w:rPr>
        <w:t xml:space="preserve">безопасности жизнедеятельности </w:t>
      </w:r>
      <w:r w:rsidR="005F2ED6">
        <w:rPr>
          <w:rFonts w:ascii="Times New Roman" w:hAnsi="Times New Roman" w:cs="Times New Roman"/>
          <w:sz w:val="26"/>
          <w:szCs w:val="26"/>
        </w:rPr>
        <w:t>и б</w:t>
      </w:r>
      <w:r w:rsidR="005F2ED6" w:rsidRPr="005F2ED6">
        <w:rPr>
          <w:rFonts w:ascii="Times New Roman" w:hAnsi="Times New Roman" w:cs="Times New Roman"/>
          <w:sz w:val="26"/>
          <w:szCs w:val="26"/>
        </w:rPr>
        <w:t>езопасность жизнедеятельности</w:t>
      </w:r>
      <w:r w:rsidRPr="005F2ED6">
        <w:rPr>
          <w:rFonts w:ascii="Times New Roman" w:hAnsi="Times New Roman" w:cs="Times New Roman"/>
          <w:sz w:val="26"/>
          <w:szCs w:val="26"/>
        </w:rPr>
        <w:t>, с привлечением сотрудников ФГКУ «28 ОФПС по МО», ГКУ МО «</w:t>
      </w:r>
      <w:proofErr w:type="spellStart"/>
      <w:r w:rsidRPr="005F2ED6">
        <w:rPr>
          <w:rFonts w:ascii="Times New Roman" w:hAnsi="Times New Roman" w:cs="Times New Roman"/>
          <w:sz w:val="26"/>
          <w:szCs w:val="26"/>
        </w:rPr>
        <w:t>Мособлпожспас</w:t>
      </w:r>
      <w:proofErr w:type="spellEnd"/>
      <w:r w:rsidRPr="005F2ED6">
        <w:rPr>
          <w:rFonts w:ascii="Times New Roman" w:hAnsi="Times New Roman" w:cs="Times New Roman"/>
          <w:sz w:val="26"/>
          <w:szCs w:val="26"/>
        </w:rPr>
        <w:t xml:space="preserve">», МУ МВД России «Пушкинское»,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ГБУЗ МО «</w:t>
      </w:r>
      <w:r w:rsidR="005F2ED6">
        <w:rPr>
          <w:rFonts w:ascii="Times New Roman" w:hAnsi="Times New Roman" w:cs="Times New Roman"/>
          <w:color w:val="000000"/>
          <w:sz w:val="26"/>
          <w:szCs w:val="26"/>
        </w:rPr>
        <w:t>Московская областная б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ольница имени профессора Розанова В.Н.»</w:t>
      </w:r>
      <w:r w:rsidRPr="005F2ED6">
        <w:rPr>
          <w:rFonts w:ascii="Times New Roman" w:hAnsi="Times New Roman" w:cs="Times New Roman"/>
          <w:sz w:val="26"/>
          <w:szCs w:val="26"/>
        </w:rPr>
        <w:t>, МБУ «Пушкинский аварийно-спасательный отряд»</w:t>
      </w:r>
      <w:r w:rsidRPr="005F2ED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3F5F5D" w:rsidRPr="005F2ED6" w:rsidRDefault="003F5F5D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текущем году проведен муниципальный этап смотра-конкурса на лучшее оснащение кабинетов по предметам «Основы безопасности жизнедеятельности» и «Безопасность жизнедеятельности»</w:t>
      </w:r>
      <w:r w:rsidR="005F2ED6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B2B3E" w:rsidRPr="005F2ED6" w:rsidRDefault="00AB2B3E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МБОУ</w:t>
      </w:r>
      <w:r w:rsidR="005F2ED6">
        <w:rPr>
          <w:rFonts w:ascii="Times New Roman" w:hAnsi="Times New Roman" w:cs="Times New Roman"/>
          <w:sz w:val="26"/>
          <w:szCs w:val="26"/>
        </w:rPr>
        <w:t xml:space="preserve"> Пушкинского городского округа «</w:t>
      </w:r>
      <w:r w:rsidRPr="005F2ED6">
        <w:rPr>
          <w:rFonts w:ascii="Times New Roman" w:hAnsi="Times New Roman" w:cs="Times New Roman"/>
          <w:sz w:val="26"/>
          <w:szCs w:val="26"/>
        </w:rPr>
        <w:t>С</w:t>
      </w:r>
      <w:r w:rsidR="005F2ED6">
        <w:rPr>
          <w:rFonts w:ascii="Times New Roman" w:hAnsi="Times New Roman" w:cs="Times New Roman"/>
          <w:sz w:val="26"/>
          <w:szCs w:val="26"/>
        </w:rPr>
        <w:t>редняя общеобразовательная школа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№ 5</w:t>
      </w:r>
      <w:r w:rsidR="005F2ED6">
        <w:rPr>
          <w:rFonts w:ascii="Times New Roman" w:hAnsi="Times New Roman" w:cs="Times New Roman"/>
          <w:sz w:val="26"/>
          <w:szCs w:val="26"/>
        </w:rPr>
        <w:t xml:space="preserve"> г. Пушкино»</w:t>
      </w:r>
      <w:r w:rsidRPr="005F2ED6">
        <w:rPr>
          <w:rFonts w:ascii="Times New Roman" w:hAnsi="Times New Roman" w:cs="Times New Roman"/>
          <w:sz w:val="26"/>
          <w:szCs w:val="26"/>
        </w:rPr>
        <w:t xml:space="preserve">, </w:t>
      </w:r>
      <w:r w:rsidR="005F2ED6" w:rsidRPr="005F2ED6">
        <w:rPr>
          <w:rFonts w:ascii="Times New Roman" w:hAnsi="Times New Roman" w:cs="Times New Roman"/>
          <w:sz w:val="26"/>
          <w:szCs w:val="26"/>
        </w:rPr>
        <w:t>МБОУ</w:t>
      </w:r>
      <w:r w:rsidR="005F2ED6">
        <w:rPr>
          <w:rFonts w:ascii="Times New Roman" w:hAnsi="Times New Roman" w:cs="Times New Roman"/>
          <w:sz w:val="26"/>
          <w:szCs w:val="26"/>
        </w:rPr>
        <w:t xml:space="preserve"> Пушкинского городского округа «</w:t>
      </w:r>
      <w:r w:rsidR="005F2ED6" w:rsidRPr="005F2ED6">
        <w:rPr>
          <w:rFonts w:ascii="Times New Roman" w:hAnsi="Times New Roman" w:cs="Times New Roman"/>
          <w:sz w:val="26"/>
          <w:szCs w:val="26"/>
        </w:rPr>
        <w:t>С</w:t>
      </w:r>
      <w:r w:rsidR="005F2ED6">
        <w:rPr>
          <w:rFonts w:ascii="Times New Roman" w:hAnsi="Times New Roman" w:cs="Times New Roman"/>
          <w:sz w:val="26"/>
          <w:szCs w:val="26"/>
        </w:rPr>
        <w:t>редняя общеобразовательная школа</w:t>
      </w:r>
      <w:r w:rsidR="005F2ED6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>№ 3 г. Пушкино</w:t>
      </w:r>
      <w:r w:rsidR="005F2ED6">
        <w:rPr>
          <w:rFonts w:ascii="Times New Roman" w:hAnsi="Times New Roman" w:cs="Times New Roman"/>
          <w:sz w:val="26"/>
          <w:szCs w:val="26"/>
        </w:rPr>
        <w:t>»</w:t>
      </w:r>
      <w:r w:rsidRPr="005F2ED6">
        <w:rPr>
          <w:rFonts w:ascii="Times New Roman" w:hAnsi="Times New Roman" w:cs="Times New Roman"/>
          <w:sz w:val="26"/>
          <w:szCs w:val="26"/>
        </w:rPr>
        <w:t>, МБОУ</w:t>
      </w:r>
      <w:r w:rsidR="005F2ED6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5F2ED6">
        <w:rPr>
          <w:rFonts w:ascii="Times New Roman" w:hAnsi="Times New Roman" w:cs="Times New Roman"/>
          <w:sz w:val="26"/>
          <w:szCs w:val="26"/>
        </w:rPr>
        <w:t>Пушкинского городского округа «</w:t>
      </w:r>
      <w:proofErr w:type="spellStart"/>
      <w:r w:rsidR="005F2ED6" w:rsidRPr="005F2ED6">
        <w:rPr>
          <w:rFonts w:ascii="Times New Roman" w:hAnsi="Times New Roman" w:cs="Times New Roman"/>
          <w:sz w:val="26"/>
          <w:szCs w:val="26"/>
        </w:rPr>
        <w:t>Софринская</w:t>
      </w:r>
      <w:proofErr w:type="spellEnd"/>
      <w:r w:rsidR="005F2ED6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="005F2ED6">
        <w:rPr>
          <w:rFonts w:ascii="Times New Roman" w:hAnsi="Times New Roman" w:cs="Times New Roman"/>
          <w:sz w:val="26"/>
          <w:szCs w:val="26"/>
        </w:rPr>
        <w:t>общеобразовательная школа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№ 2</w:t>
      </w:r>
      <w:r w:rsidR="005F2ED6">
        <w:rPr>
          <w:rFonts w:ascii="Times New Roman" w:hAnsi="Times New Roman" w:cs="Times New Roman"/>
          <w:sz w:val="26"/>
          <w:szCs w:val="26"/>
        </w:rPr>
        <w:t>»</w:t>
      </w:r>
      <w:r w:rsidRPr="005F2ED6">
        <w:rPr>
          <w:rFonts w:ascii="Times New Roman" w:hAnsi="Times New Roman" w:cs="Times New Roman"/>
          <w:sz w:val="26"/>
          <w:szCs w:val="26"/>
        </w:rPr>
        <w:t xml:space="preserve">, </w:t>
      </w:r>
      <w:r w:rsidR="005F2ED6" w:rsidRPr="005F2ED6">
        <w:rPr>
          <w:rFonts w:ascii="Times New Roman" w:hAnsi="Times New Roman" w:cs="Times New Roman"/>
          <w:sz w:val="26"/>
          <w:szCs w:val="26"/>
        </w:rPr>
        <w:t>МБОУ</w:t>
      </w:r>
      <w:r w:rsidR="005F2ED6">
        <w:rPr>
          <w:rFonts w:ascii="Times New Roman" w:hAnsi="Times New Roman" w:cs="Times New Roman"/>
          <w:sz w:val="26"/>
          <w:szCs w:val="26"/>
        </w:rPr>
        <w:t xml:space="preserve"> Пушкинского городского округа «</w:t>
      </w:r>
      <w:r w:rsidR="005F2ED6" w:rsidRPr="005F2ED6">
        <w:rPr>
          <w:rFonts w:ascii="Times New Roman" w:hAnsi="Times New Roman" w:cs="Times New Roman"/>
          <w:sz w:val="26"/>
          <w:szCs w:val="26"/>
        </w:rPr>
        <w:t xml:space="preserve">Челюскинская </w:t>
      </w:r>
      <w:r w:rsidR="005F2ED6">
        <w:rPr>
          <w:rFonts w:ascii="Times New Roman" w:hAnsi="Times New Roman" w:cs="Times New Roman"/>
          <w:sz w:val="26"/>
          <w:szCs w:val="26"/>
        </w:rPr>
        <w:t>общеобразовательная школа»,</w:t>
      </w:r>
      <w:r w:rsidR="005F2ED6"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 xml:space="preserve">являются лучшими по подготовке учащихся </w:t>
      </w:r>
      <w:r w:rsidR="005F2ED6">
        <w:rPr>
          <w:rFonts w:ascii="Times New Roman" w:hAnsi="Times New Roman" w:cs="Times New Roman"/>
          <w:sz w:val="26"/>
          <w:szCs w:val="26"/>
        </w:rPr>
        <w:t xml:space="preserve">по </w:t>
      </w:r>
      <w:r w:rsidRPr="005F2ED6">
        <w:rPr>
          <w:rFonts w:ascii="Times New Roman" w:hAnsi="Times New Roman" w:cs="Times New Roman"/>
          <w:sz w:val="26"/>
          <w:szCs w:val="26"/>
        </w:rPr>
        <w:t xml:space="preserve">предмету </w:t>
      </w:r>
      <w:r w:rsidR="005F2ED6" w:rsidRPr="005F2ED6">
        <w:rPr>
          <w:rFonts w:ascii="Times New Roman" w:hAnsi="Times New Roman" w:cs="Times New Roman"/>
          <w:sz w:val="26"/>
          <w:szCs w:val="26"/>
        </w:rPr>
        <w:t xml:space="preserve">«Основы безопасности жизнедеятельности» </w:t>
      </w:r>
      <w:r w:rsidR="005F2ED6">
        <w:rPr>
          <w:rFonts w:ascii="Times New Roman" w:hAnsi="Times New Roman" w:cs="Times New Roman"/>
          <w:sz w:val="26"/>
          <w:szCs w:val="26"/>
        </w:rPr>
        <w:t xml:space="preserve">и </w:t>
      </w:r>
      <w:r w:rsidR="005F2ED6" w:rsidRPr="005F2ED6">
        <w:rPr>
          <w:rFonts w:ascii="Times New Roman" w:hAnsi="Times New Roman" w:cs="Times New Roman"/>
          <w:sz w:val="26"/>
          <w:szCs w:val="26"/>
        </w:rPr>
        <w:t>«Безопасность жизнедеятельности»</w:t>
      </w:r>
      <w:r w:rsidR="005F2ED6">
        <w:rPr>
          <w:rFonts w:ascii="Times New Roman" w:hAnsi="Times New Roman" w:cs="Times New Roman"/>
          <w:sz w:val="26"/>
          <w:szCs w:val="26"/>
        </w:rPr>
        <w:t xml:space="preserve"> (далее – ОБЖ)</w:t>
      </w:r>
      <w:r w:rsidRPr="005F2ED6">
        <w:rPr>
          <w:rFonts w:ascii="Times New Roman" w:hAnsi="Times New Roman" w:cs="Times New Roman"/>
          <w:sz w:val="26"/>
          <w:szCs w:val="26"/>
        </w:rPr>
        <w:t xml:space="preserve">. На базе кабинетов ОБЖ этих школ созданы учебно-методические центры Управления образования </w:t>
      </w:r>
      <w:r w:rsidR="005F2ED6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по ОБЖ. В других школах материальная база по ОБЖ находится на низком уровне из-за отсутствия помещений (классов) </w:t>
      </w:r>
      <w:r w:rsidR="005F2ED6" w:rsidRPr="005F2ED6">
        <w:rPr>
          <w:rFonts w:ascii="Times New Roman" w:hAnsi="Times New Roman" w:cs="Times New Roman"/>
          <w:sz w:val="26"/>
          <w:szCs w:val="26"/>
        </w:rPr>
        <w:t>и недостаточного финансирования</w:t>
      </w:r>
      <w:r w:rsidR="005F2ED6">
        <w:rPr>
          <w:rFonts w:ascii="Times New Roman" w:hAnsi="Times New Roman" w:cs="Times New Roman"/>
          <w:sz w:val="26"/>
          <w:szCs w:val="26"/>
        </w:rPr>
        <w:t>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По итогам муниципального этапа смотра-конкурса в 201</w:t>
      </w:r>
      <w:r w:rsidR="00311E26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году лучшими среди образовательных учреждений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по оснащению кабинета по предметам «Основы безопасности жизнедеятельности» и «Безопасность жизнедеятельности» признана МБОУ </w:t>
      </w:r>
      <w:r w:rsidR="005F2ED6">
        <w:rPr>
          <w:rFonts w:ascii="Times New Roman" w:hAnsi="Times New Roman" w:cs="Times New Roman"/>
          <w:sz w:val="26"/>
          <w:szCs w:val="26"/>
        </w:rPr>
        <w:t xml:space="preserve">Пушкинского городского округа </w:t>
      </w:r>
      <w:r w:rsidRPr="005F2ED6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 5 г. Пушкино» (Московская область, г. Пушкино, </w:t>
      </w:r>
      <w:r w:rsidRPr="005F2E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ул. 2-я Домбровская, д. 26</w:t>
      </w:r>
      <w:r w:rsidRPr="005F2ED6">
        <w:rPr>
          <w:rFonts w:ascii="Times New Roman" w:hAnsi="Times New Roman" w:cs="Times New Roman"/>
          <w:sz w:val="26"/>
          <w:szCs w:val="26"/>
        </w:rPr>
        <w:t xml:space="preserve">), занявшая первое место, выставлена на областной этап смотра-конкурса. </w:t>
      </w:r>
      <w:proofErr w:type="gramEnd"/>
    </w:p>
    <w:p w:rsidR="00476162" w:rsidRPr="005F2ED6" w:rsidRDefault="00476162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Кроме общеобразовательных учреждений обучение по вопросам ГОЧС осуществляется в учреждениях высшего профессионального образования - </w:t>
      </w:r>
      <w:r w:rsidRPr="005F2ED6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ФГБОУ </w:t>
      </w:r>
      <w:proofErr w:type="gramStart"/>
      <w:r w:rsidRPr="005F2ED6">
        <w:rPr>
          <w:rStyle w:val="a4"/>
          <w:rFonts w:ascii="Times New Roman" w:hAnsi="Times New Roman" w:cs="Times New Roman"/>
          <w:b w:val="0"/>
          <w:sz w:val="26"/>
          <w:szCs w:val="26"/>
        </w:rPr>
        <w:t>ВО</w:t>
      </w:r>
      <w:proofErr w:type="gramEnd"/>
      <w:r w:rsidRPr="005F2ED6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«Российский г</w:t>
      </w:r>
      <w:r w:rsidRPr="005F2ED6">
        <w:rPr>
          <w:rFonts w:ascii="Times New Roman" w:hAnsi="Times New Roman" w:cs="Times New Roman"/>
          <w:sz w:val="26"/>
          <w:szCs w:val="26"/>
        </w:rPr>
        <w:t>осударственный университет туризма и сервиса», а также в у</w:t>
      </w:r>
      <w:r w:rsidRPr="005F2ED6">
        <w:rPr>
          <w:rFonts w:ascii="Times New Roman" w:hAnsi="Times New Roman" w:cs="Times New Roman"/>
          <w:bCs/>
          <w:sz w:val="26"/>
          <w:szCs w:val="26"/>
        </w:rPr>
        <w:t xml:space="preserve">чреждениях начального и среднего профессионального образования </w:t>
      </w:r>
      <w:r w:rsidRPr="005F2ED6">
        <w:rPr>
          <w:rFonts w:ascii="Times New Roman" w:hAnsi="Times New Roman" w:cs="Times New Roman"/>
          <w:sz w:val="26"/>
          <w:szCs w:val="26"/>
        </w:rPr>
        <w:t xml:space="preserve">- ГБОУ </w:t>
      </w:r>
      <w:r w:rsidRPr="005F2ED6">
        <w:rPr>
          <w:rFonts w:ascii="Times New Roman" w:hAnsi="Times New Roman" w:cs="Times New Roman"/>
          <w:bCs/>
          <w:sz w:val="26"/>
          <w:szCs w:val="26"/>
        </w:rPr>
        <w:t>СПО</w:t>
      </w:r>
      <w:r w:rsidRPr="005F2ED6">
        <w:rPr>
          <w:rFonts w:ascii="Times New Roman" w:hAnsi="Times New Roman" w:cs="Times New Roman"/>
          <w:sz w:val="26"/>
          <w:szCs w:val="26"/>
        </w:rPr>
        <w:t xml:space="preserve"> МО «</w:t>
      </w:r>
      <w:r w:rsidRPr="005F2ED6">
        <w:rPr>
          <w:rFonts w:ascii="Times New Roman" w:hAnsi="Times New Roman" w:cs="Times New Roman"/>
          <w:bCs/>
          <w:sz w:val="26"/>
          <w:szCs w:val="26"/>
        </w:rPr>
        <w:t>П</w:t>
      </w:r>
      <w:r w:rsidRPr="005F2ED6">
        <w:rPr>
          <w:rFonts w:ascii="Times New Roman" w:hAnsi="Times New Roman" w:cs="Times New Roman"/>
          <w:sz w:val="26"/>
          <w:szCs w:val="26"/>
        </w:rPr>
        <w:t xml:space="preserve">ушкинский лесотехнический техникум»,  </w:t>
      </w:r>
      <w:hyperlink r:id="rId10" w:history="1">
        <w:r w:rsidRPr="005F2ED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ГБПОУ </w:t>
        </w:r>
        <w:r w:rsidRPr="005F2ED6">
          <w:rPr>
            <w:rFonts w:ascii="Times New Roman" w:hAnsi="Times New Roman" w:cs="Times New Roman"/>
            <w:sz w:val="26"/>
            <w:szCs w:val="26"/>
          </w:rPr>
          <w:t>МО</w:t>
        </w:r>
        <w:r w:rsidRPr="005F2ED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«Московский областной медицинский колледж № 4»</w:t>
        </w:r>
      </w:hyperlink>
      <w:r w:rsidRPr="005F2ED6">
        <w:rPr>
          <w:rFonts w:ascii="Times New Roman" w:hAnsi="Times New Roman" w:cs="Times New Roman"/>
          <w:sz w:val="26"/>
          <w:szCs w:val="26"/>
        </w:rPr>
        <w:t xml:space="preserve"> и ГАБПОУ МО «Московский областной музыкальный колледж имени </w:t>
      </w:r>
      <w:r w:rsidR="004C76AA">
        <w:rPr>
          <w:rFonts w:ascii="Times New Roman" w:hAnsi="Times New Roman" w:cs="Times New Roman"/>
          <w:sz w:val="26"/>
          <w:szCs w:val="26"/>
        </w:rPr>
        <w:t xml:space="preserve">                           С</w:t>
      </w:r>
      <w:r w:rsidRPr="005F2ED6">
        <w:rPr>
          <w:rFonts w:ascii="Times New Roman" w:hAnsi="Times New Roman" w:cs="Times New Roman"/>
          <w:sz w:val="26"/>
          <w:szCs w:val="26"/>
        </w:rPr>
        <w:t>.С.</w:t>
      </w:r>
      <w:r w:rsidR="004C76AA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 xml:space="preserve">Прокофьева». </w:t>
      </w:r>
    </w:p>
    <w:p w:rsidR="00476162" w:rsidRPr="005F2ED6" w:rsidRDefault="00476162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учреждениях высшего профессионального образования, а также в у</w:t>
      </w:r>
      <w:r w:rsidRPr="005F2ED6">
        <w:rPr>
          <w:rFonts w:ascii="Times New Roman" w:hAnsi="Times New Roman" w:cs="Times New Roman"/>
          <w:bCs/>
          <w:sz w:val="26"/>
          <w:szCs w:val="26"/>
        </w:rPr>
        <w:t>чреждениях начального и среднего профессионального образования</w:t>
      </w:r>
      <w:r w:rsidRPr="005F2ED6">
        <w:rPr>
          <w:rFonts w:ascii="Times New Roman" w:hAnsi="Times New Roman" w:cs="Times New Roman"/>
          <w:sz w:val="26"/>
          <w:szCs w:val="26"/>
        </w:rPr>
        <w:t xml:space="preserve"> обучается 4188</w:t>
      </w:r>
      <w:r w:rsidRPr="005F2ED6">
        <w:rPr>
          <w:rFonts w:ascii="Times New Roman" w:hAnsi="Times New Roman" w:cs="Times New Roman"/>
          <w:bCs/>
          <w:sz w:val="26"/>
          <w:szCs w:val="26"/>
        </w:rPr>
        <w:t> </w:t>
      </w:r>
      <w:r w:rsidRPr="005F2ED6">
        <w:rPr>
          <w:rFonts w:ascii="Times New Roman" w:hAnsi="Times New Roman" w:cs="Times New Roman"/>
          <w:sz w:val="26"/>
          <w:szCs w:val="26"/>
        </w:rPr>
        <w:t>учащихся, в том числе:</w:t>
      </w:r>
    </w:p>
    <w:p w:rsidR="00476162" w:rsidRPr="005F2ED6" w:rsidRDefault="00476162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в государственных учреждениях высшего профессионального образования – 1668 чел., из них проходят обучение по БЖД (ОБЖ) – 762 чел.;</w:t>
      </w:r>
    </w:p>
    <w:p w:rsidR="00476162" w:rsidRPr="005F2ED6" w:rsidRDefault="00476162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в государственных у</w:t>
      </w:r>
      <w:r w:rsidRPr="005F2ED6">
        <w:rPr>
          <w:rFonts w:ascii="Times New Roman" w:hAnsi="Times New Roman" w:cs="Times New Roman"/>
          <w:bCs/>
          <w:sz w:val="26"/>
          <w:szCs w:val="26"/>
        </w:rPr>
        <w:t xml:space="preserve">чреждениях начального и среднего профессионального образования </w:t>
      </w:r>
      <w:r w:rsidRPr="005F2ED6">
        <w:rPr>
          <w:rFonts w:ascii="Times New Roman" w:hAnsi="Times New Roman" w:cs="Times New Roman"/>
          <w:sz w:val="26"/>
          <w:szCs w:val="26"/>
        </w:rPr>
        <w:t>– 1514 чел., из них проходят обучение по БЖД (ОБЖ) – 846 чел.</w:t>
      </w:r>
    </w:p>
    <w:p w:rsidR="00476162" w:rsidRPr="005F2ED6" w:rsidRDefault="00476162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Подготовка неработающего населения вопросам гражданской обороны и защиты от чрезвычайных ситуаций природного и техногенного характера в 2019 году организована в учебно-консультационных пунктах созданных в городских и сельских поселениях, жилищных органах, путем проведения занятий по программам обучения по вопросам ГО, распространения памяток, публикаций по тематике ГО в СМИ (радио, телевидение, печать, интернет) муниципального района и поселений, выступлениям по районному радиовещанию и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телевидению. </w:t>
      </w:r>
    </w:p>
    <w:p w:rsidR="00476162" w:rsidRPr="005F2ED6" w:rsidRDefault="00476162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Вместе с этим, сохраняется положение, при котором руководители администраций городских и сельских поселений, начальники и руководители управляющих компаний фактически самоустранились от работы с неработающим населением по вопросам гражданской обороны и чрезвычайным ситуациям. В большинстве подготовка неработающего населения не проводится, учебно-консультационные пункты (УКП) не созданы или  не функционируют. Большинство УКП ликвидировано, а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имеющиеся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имеют недостаточную учебно-материальную базу и  финансирование.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отдалённых и малочисленных населенных пунктах подготовка населения к действиям в ЧС не ведется. Продолжается сокращение радиоточек в частном секторе жилого фонда.</w:t>
      </w:r>
    </w:p>
    <w:p w:rsidR="00AB2B3E" w:rsidRPr="005F2ED6" w:rsidRDefault="00AB2B3E" w:rsidP="005F2ED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Несмотря на усилия администрации </w:t>
      </w:r>
      <w:r w:rsidR="00421F40" w:rsidRPr="005F2ED6">
        <w:rPr>
          <w:rFonts w:ascii="Times New Roman" w:hAnsi="Times New Roman" w:cs="Times New Roman"/>
          <w:sz w:val="26"/>
          <w:szCs w:val="26"/>
        </w:rPr>
        <w:t xml:space="preserve">Пушкинского городского округа </w:t>
      </w:r>
      <w:r w:rsidRPr="005F2ED6">
        <w:rPr>
          <w:rFonts w:ascii="Times New Roman" w:hAnsi="Times New Roman" w:cs="Times New Roman"/>
          <w:sz w:val="26"/>
          <w:szCs w:val="26"/>
        </w:rPr>
        <w:t>по совершенствованию подготовки работающего населения, руководителями учреждений, организаций и предприятий уделяется недостаточное внимание вопросам предупреждения и ликвидации ЧС, планированию мероприятий ГО, также как и их финансированию.</w:t>
      </w:r>
    </w:p>
    <w:p w:rsidR="00B8086B" w:rsidRPr="005F2ED6" w:rsidRDefault="00B8086B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B3E" w:rsidRPr="005F2ED6" w:rsidRDefault="00AB2B3E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>IV. Учения и тренировки.</w:t>
      </w:r>
    </w:p>
    <w:p w:rsidR="00B8086B" w:rsidRPr="005F2ED6" w:rsidRDefault="00B8086B" w:rsidP="005F2ED6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2B3E" w:rsidRPr="005F2ED6" w:rsidRDefault="00AB2B3E" w:rsidP="005F2ED6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proofErr w:type="gramStart"/>
      <w:r w:rsidRPr="005F2E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Учения и тренировки на объектах экономики, в организациях и учреждениях </w:t>
      </w:r>
      <w:r w:rsidR="00311E26" w:rsidRPr="005F2ED6">
        <w:rPr>
          <w:rFonts w:ascii="Times New Roman" w:hAnsi="Times New Roman" w:cs="Times New Roman"/>
          <w:bCs/>
          <w:color w:val="000000"/>
          <w:sz w:val="26"/>
          <w:szCs w:val="26"/>
        </w:rPr>
        <w:t>в истекшем году проводились</w:t>
      </w:r>
      <w:r w:rsidRPr="005F2E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основании Плана проведения</w:t>
      </w: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мероприятий оперативной подготовки в Пушкинском муниципальном районе Московской области в 201</w:t>
      </w:r>
      <w:r w:rsidR="000D4A09" w:rsidRPr="005F2ED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 w:rsidR="00421F40"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21F40" w:rsidRPr="005F2ED6">
        <w:rPr>
          <w:rStyle w:val="FontStyle41"/>
        </w:rPr>
        <w:t xml:space="preserve">утвержденным постановлением администрации </w:t>
      </w:r>
      <w:r w:rsidR="00421F40" w:rsidRPr="005F2ED6">
        <w:rPr>
          <w:rFonts w:ascii="Times New Roman" w:hAnsi="Times New Roman" w:cs="Times New Roman"/>
          <w:sz w:val="26"/>
          <w:szCs w:val="26"/>
        </w:rPr>
        <w:t xml:space="preserve">Пушкинского </w:t>
      </w:r>
      <w:r w:rsidR="00421F40" w:rsidRPr="005F2ED6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421F40" w:rsidRPr="005F2ED6">
        <w:rPr>
          <w:rFonts w:ascii="Times New Roman" w:hAnsi="Times New Roman" w:cs="Times New Roman"/>
          <w:sz w:val="26"/>
          <w:szCs w:val="26"/>
        </w:rPr>
        <w:t>от 15.02.2019 № 168 «</w:t>
      </w:r>
      <w:r w:rsidR="00421F40" w:rsidRPr="005F2ED6">
        <w:rPr>
          <w:rFonts w:ascii="Times New Roman" w:hAnsi="Times New Roman" w:cs="Times New Roman"/>
          <w:bCs/>
          <w:sz w:val="26"/>
          <w:szCs w:val="26"/>
        </w:rPr>
        <w:t xml:space="preserve">Об утверждении Плана </w:t>
      </w:r>
      <w:r w:rsidR="00421F40" w:rsidRPr="005F2ED6">
        <w:rPr>
          <w:rFonts w:ascii="Times New Roman" w:eastAsia="Calibri" w:hAnsi="Times New Roman" w:cs="Times New Roman"/>
          <w:sz w:val="26"/>
          <w:szCs w:val="26"/>
        </w:rPr>
        <w:t xml:space="preserve">основных мероприятий Пушкинского муниципального района Московской области в области гражданской обороны, </w:t>
      </w:r>
      <w:r w:rsidR="00421F40" w:rsidRPr="005F2ED6">
        <w:rPr>
          <w:rFonts w:ascii="Times New Roman" w:hAnsi="Times New Roman" w:cs="Times New Roman"/>
          <w:sz w:val="26"/>
          <w:szCs w:val="26"/>
        </w:rPr>
        <w:t>предупреждения и ликвидации чрезвычайных ситуаций, обеспечения пожарной</w:t>
      </w:r>
      <w:proofErr w:type="gramEnd"/>
      <w:r w:rsidR="00421F40" w:rsidRPr="005F2ED6">
        <w:rPr>
          <w:rFonts w:ascii="Times New Roman" w:hAnsi="Times New Roman" w:cs="Times New Roman"/>
          <w:sz w:val="26"/>
          <w:szCs w:val="26"/>
        </w:rPr>
        <w:t xml:space="preserve"> безопасности и безопасности людей на водных объектах </w:t>
      </w:r>
      <w:r w:rsidR="00421F40" w:rsidRPr="005F2ED6">
        <w:rPr>
          <w:rFonts w:ascii="Times New Roman" w:eastAsia="Calibri" w:hAnsi="Times New Roman" w:cs="Times New Roman"/>
          <w:sz w:val="26"/>
          <w:szCs w:val="26"/>
        </w:rPr>
        <w:t>на 2019 год</w:t>
      </w:r>
      <w:r w:rsidR="00421F40" w:rsidRPr="005F2ED6">
        <w:rPr>
          <w:rFonts w:ascii="Times New Roman" w:hAnsi="Times New Roman" w:cs="Times New Roman"/>
          <w:sz w:val="26"/>
          <w:szCs w:val="26"/>
        </w:rPr>
        <w:t>»</w:t>
      </w:r>
      <w:r w:rsidR="00421F40" w:rsidRPr="005F2E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8695A" w:rsidRPr="005F2ED6" w:rsidRDefault="00421F40" w:rsidP="005F2ED6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ис</w:t>
      </w:r>
      <w:r w:rsidR="00AB2B3E" w:rsidRPr="005F2ED6">
        <w:rPr>
          <w:rFonts w:ascii="Times New Roman" w:hAnsi="Times New Roman" w:cs="Times New Roman"/>
          <w:sz w:val="26"/>
          <w:szCs w:val="26"/>
        </w:rPr>
        <w:t>тек</w:t>
      </w:r>
      <w:r w:rsidRPr="005F2ED6">
        <w:rPr>
          <w:rFonts w:ascii="Times New Roman" w:hAnsi="Times New Roman" w:cs="Times New Roman"/>
          <w:sz w:val="26"/>
          <w:szCs w:val="26"/>
        </w:rPr>
        <w:t>ш</w:t>
      </w:r>
      <w:r w:rsidR="00AB2B3E" w:rsidRPr="005F2ED6">
        <w:rPr>
          <w:rFonts w:ascii="Times New Roman" w:hAnsi="Times New Roman" w:cs="Times New Roman"/>
          <w:sz w:val="26"/>
          <w:szCs w:val="26"/>
        </w:rPr>
        <w:t xml:space="preserve">ем году </w:t>
      </w:r>
      <w:r w:rsidR="00C8695A" w:rsidRPr="005F2ED6">
        <w:rPr>
          <w:rFonts w:ascii="Times New Roman" w:hAnsi="Times New Roman" w:cs="Times New Roman"/>
          <w:sz w:val="26"/>
          <w:szCs w:val="26"/>
        </w:rPr>
        <w:t>в муниципальном образовании, на предприятиях, организациях и учреждениях проведено</w:t>
      </w:r>
      <w:r w:rsidRPr="005F2ED6">
        <w:rPr>
          <w:rFonts w:ascii="Times New Roman" w:hAnsi="Times New Roman" w:cs="Times New Roman"/>
          <w:sz w:val="26"/>
          <w:szCs w:val="26"/>
        </w:rPr>
        <w:t>:</w:t>
      </w:r>
      <w:r w:rsidR="00C8695A" w:rsidRPr="005F2ED6">
        <w:rPr>
          <w:rFonts w:ascii="Times New Roman" w:hAnsi="Times New Roman" w:cs="Times New Roman"/>
          <w:sz w:val="26"/>
          <w:szCs w:val="26"/>
        </w:rPr>
        <w:t xml:space="preserve"> комплексных учений – 1; командно-штабных учений – 8, командно-штабных тренировок - 7 , штабных тренировок – 9, объектовые тренировки по противопожарной защите - 177, в которых приняли участие 16531 человек</w:t>
      </w:r>
      <w:r w:rsidR="004C76AA">
        <w:rPr>
          <w:rFonts w:ascii="Times New Roman" w:hAnsi="Times New Roman" w:cs="Times New Roman"/>
          <w:sz w:val="26"/>
          <w:szCs w:val="26"/>
        </w:rPr>
        <w:t>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Общими темами </w:t>
      </w:r>
      <w:r w:rsidR="00421F40" w:rsidRPr="005F2ED6">
        <w:rPr>
          <w:rFonts w:ascii="Times New Roman" w:hAnsi="Times New Roman" w:cs="Times New Roman"/>
          <w:sz w:val="26"/>
          <w:szCs w:val="26"/>
        </w:rPr>
        <w:t>у</w:t>
      </w:r>
      <w:r w:rsidR="00421F40" w:rsidRPr="005F2E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чений и тренировок </w:t>
      </w:r>
      <w:r w:rsidRPr="005F2ED6">
        <w:rPr>
          <w:rFonts w:ascii="Times New Roman" w:hAnsi="Times New Roman" w:cs="Times New Roman"/>
          <w:sz w:val="26"/>
          <w:szCs w:val="26"/>
        </w:rPr>
        <w:t xml:space="preserve">являлись: «Практическая отработка приемов и способов защиты людей, обеспечения устойчивости объекта при различных чрезвычайных ситуациях», «Организация защиты населения и объекта в результате воздействия поражающих факторов, в т.ч. технологической катастрофы или стихийного бедствия», «Действия должностных лиц при ликвидации аварии на объекте» и др.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 течение года на предприятиях, в организациях и учреждениях муниципального района проведено </w:t>
      </w:r>
      <w:r w:rsidR="00421F40" w:rsidRPr="005F2ED6">
        <w:rPr>
          <w:rFonts w:ascii="Times New Roman" w:hAnsi="Times New Roman" w:cs="Times New Roman"/>
          <w:sz w:val="26"/>
          <w:szCs w:val="26"/>
        </w:rPr>
        <w:t>177</w:t>
      </w:r>
      <w:r w:rsidRPr="005F2ED6">
        <w:rPr>
          <w:rFonts w:ascii="Times New Roman" w:hAnsi="Times New Roman" w:cs="Times New Roman"/>
          <w:sz w:val="26"/>
          <w:szCs w:val="26"/>
        </w:rPr>
        <w:t xml:space="preserve"> объектовых тренировок. Тематика учений и объектовых тренировок определяла подготовку рабочих и служащих по предупреждению и ликвидации чрезвычайных ситуаций природного и техногенного характера.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К проведению учений (тренировок)  привлекалось необходимое количество личного состава и техники, готовились положенные планирующие и отчетные документы, анализировались выявленные недостатки, оценивались результаты в целом. </w:t>
      </w:r>
    </w:p>
    <w:p w:rsidR="00BC4FBE" w:rsidRPr="005F2ED6" w:rsidRDefault="00BC4FBE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 лучшую сторону по проведению </w:t>
      </w:r>
      <w:r w:rsidR="00421F40" w:rsidRPr="005F2ED6">
        <w:rPr>
          <w:rFonts w:ascii="Times New Roman" w:hAnsi="Times New Roman" w:cs="Times New Roman"/>
          <w:sz w:val="26"/>
          <w:szCs w:val="26"/>
        </w:rPr>
        <w:t>у</w:t>
      </w:r>
      <w:r w:rsidR="00421F40" w:rsidRPr="005F2ED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чений и тренировок </w:t>
      </w:r>
      <w:r w:rsidRPr="005F2ED6">
        <w:rPr>
          <w:rFonts w:ascii="Times New Roman" w:hAnsi="Times New Roman" w:cs="Times New Roman"/>
          <w:sz w:val="26"/>
          <w:szCs w:val="26"/>
        </w:rPr>
        <w:t>отмечается руководящий состав: ОАО «ДСУ-2», ОАО «Объединенная дирекция ЖКХ», ГАУК МО «Музей-усадьба «</w:t>
      </w:r>
      <w:proofErr w:type="spellStart"/>
      <w:r w:rsidRPr="005F2ED6">
        <w:rPr>
          <w:rFonts w:ascii="Times New Roman" w:hAnsi="Times New Roman" w:cs="Times New Roman"/>
          <w:sz w:val="26"/>
          <w:szCs w:val="26"/>
        </w:rPr>
        <w:t>Мураново</w:t>
      </w:r>
      <w:proofErr w:type="spellEnd"/>
      <w:r w:rsidRPr="005F2ED6">
        <w:rPr>
          <w:rFonts w:ascii="Times New Roman" w:hAnsi="Times New Roman" w:cs="Times New Roman"/>
          <w:sz w:val="26"/>
          <w:szCs w:val="26"/>
        </w:rPr>
        <w:t xml:space="preserve">» имени Ф.И. Тютчева» и др. </w:t>
      </w:r>
    </w:p>
    <w:p w:rsidR="005E1274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2ED6">
        <w:rPr>
          <w:rFonts w:ascii="Times New Roman" w:hAnsi="Times New Roman" w:cs="Times New Roman"/>
          <w:color w:val="000000"/>
          <w:sz w:val="26"/>
          <w:szCs w:val="26"/>
        </w:rPr>
        <w:t>На низком уровне плановая оперативная подготовка работников в ООО «</w:t>
      </w:r>
      <w:proofErr w:type="spellStart"/>
      <w:r w:rsidRPr="005F2ED6">
        <w:rPr>
          <w:rFonts w:ascii="Times New Roman" w:hAnsi="Times New Roman" w:cs="Times New Roman"/>
          <w:color w:val="000000"/>
          <w:sz w:val="26"/>
          <w:szCs w:val="26"/>
        </w:rPr>
        <w:t>РостАгроКомплекс</w:t>
      </w:r>
      <w:proofErr w:type="spellEnd"/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1420D0" w:rsidRPr="005F2ED6">
        <w:rPr>
          <w:rFonts w:ascii="Times New Roman" w:hAnsi="Times New Roman" w:cs="Times New Roman"/>
          <w:sz w:val="26"/>
          <w:szCs w:val="26"/>
        </w:rPr>
        <w:t>Филиал МУП Щелковского муниципального района «Межрайонный Щелковский Водоканал» - «Водоканал Пушкинского района»</w:t>
      </w:r>
      <w:r w:rsidR="005E1274" w:rsidRPr="005F2ED6">
        <w:rPr>
          <w:rFonts w:ascii="Times New Roman" w:hAnsi="Times New Roman" w:cs="Times New Roman"/>
          <w:sz w:val="26"/>
          <w:szCs w:val="26"/>
        </w:rPr>
        <w:t xml:space="preserve">, </w:t>
      </w:r>
      <w:r w:rsidR="005E1274" w:rsidRPr="005F2ED6">
        <w:rPr>
          <w:rFonts w:ascii="Times New Roman" w:hAnsi="Times New Roman" w:cs="Times New Roman"/>
          <w:spacing w:val="-4"/>
          <w:sz w:val="26"/>
          <w:szCs w:val="26"/>
        </w:rPr>
        <w:t>ГБУ Московской области «Московский областной архивный центр»</w:t>
      </w:r>
      <w:r w:rsidR="00421F40" w:rsidRPr="005F2ED6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Практическим мероприятием районного масштаба является </w:t>
      </w:r>
      <w:r w:rsidR="00421F40" w:rsidRPr="005F2ED6">
        <w:rPr>
          <w:rFonts w:ascii="Times New Roman" w:hAnsi="Times New Roman" w:cs="Times New Roman"/>
          <w:color w:val="000000"/>
          <w:sz w:val="26"/>
          <w:szCs w:val="26"/>
        </w:rPr>
        <w:t>командно-штабное учение (далее – КШУ)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, проведённое </w:t>
      </w:r>
      <w:r w:rsidR="00421F40"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10.04.2019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с Пушкинским районным звеном МОСЧС</w:t>
      </w:r>
      <w:r w:rsidR="00421F40" w:rsidRPr="005F2ED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  по теме: </w:t>
      </w:r>
      <w:r w:rsidRPr="005F2ED6">
        <w:rPr>
          <w:rFonts w:ascii="Times New Roman" w:hAnsi="Times New Roman" w:cs="Times New Roman"/>
          <w:sz w:val="26"/>
          <w:szCs w:val="26"/>
        </w:rPr>
        <w:t xml:space="preserve">«Действия органов управления,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сил и средств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Пушкинского районного звена Московской областной системы предупреждения и ликвидации чрезвычайных ситуаций по предупреждению и ликвидации  лесных и торфяных  пожаров на территории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в летний пожароопасный период 201</w:t>
      </w:r>
      <w:r w:rsidR="005E1274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года», участие в котором приняло 5</w:t>
      </w:r>
      <w:r w:rsidR="005E1274" w:rsidRPr="005F2ED6">
        <w:rPr>
          <w:rFonts w:ascii="Times New Roman" w:hAnsi="Times New Roman" w:cs="Times New Roman"/>
          <w:sz w:val="26"/>
          <w:szCs w:val="26"/>
        </w:rPr>
        <w:t>0</w:t>
      </w:r>
      <w:r w:rsidRPr="005F2ED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421F40" w:rsidRPr="005F2ED6">
        <w:rPr>
          <w:rFonts w:ascii="Times New Roman" w:hAnsi="Times New Roman" w:cs="Times New Roman"/>
          <w:sz w:val="26"/>
          <w:szCs w:val="26"/>
        </w:rPr>
        <w:t>,</w:t>
      </w:r>
      <w:r w:rsidRPr="005F2ED6">
        <w:rPr>
          <w:rFonts w:ascii="Times New Roman" w:hAnsi="Times New Roman" w:cs="Times New Roman"/>
          <w:sz w:val="26"/>
          <w:szCs w:val="26"/>
        </w:rPr>
        <w:t xml:space="preserve"> с привлечением 1</w:t>
      </w:r>
      <w:r w:rsidR="005E1274" w:rsidRPr="005F2ED6">
        <w:rPr>
          <w:rFonts w:ascii="Times New Roman" w:hAnsi="Times New Roman" w:cs="Times New Roman"/>
          <w:sz w:val="26"/>
          <w:szCs w:val="26"/>
        </w:rPr>
        <w:t>1</w:t>
      </w:r>
      <w:r w:rsidRPr="005F2ED6">
        <w:rPr>
          <w:rFonts w:ascii="Times New Roman" w:hAnsi="Times New Roman" w:cs="Times New Roman"/>
          <w:sz w:val="26"/>
          <w:szCs w:val="26"/>
        </w:rPr>
        <w:t xml:space="preserve"> единиц техники.</w:t>
      </w:r>
    </w:p>
    <w:p w:rsidR="001420D0" w:rsidRPr="005F2ED6" w:rsidRDefault="001420D0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ходе проводимого КШУ были отработаны мероприятия:</w:t>
      </w:r>
    </w:p>
    <w:p w:rsidR="001420D0" w:rsidRPr="005F2ED6" w:rsidRDefault="001420D0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организация  управления силами и средствами Пушкинского районного звена МОСЧС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по предупреждению и ликвидации лесных и торфяных  пожаров на территории </w:t>
      </w:r>
      <w:r w:rsidR="00021B2C" w:rsidRPr="005F2ED6">
        <w:rPr>
          <w:rFonts w:ascii="Times New Roman" w:eastAsia="Calibri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в летний пожароопасный период</w:t>
      </w:r>
      <w:r w:rsidRPr="005F2ED6">
        <w:rPr>
          <w:rFonts w:ascii="Times New Roman" w:hAnsi="Times New Roman" w:cs="Times New Roman"/>
          <w:sz w:val="26"/>
          <w:szCs w:val="26"/>
        </w:rPr>
        <w:t>;</w:t>
      </w:r>
    </w:p>
    <w:p w:rsidR="001420D0" w:rsidRPr="005F2ED6" w:rsidRDefault="001420D0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оповещения и сбор руководящего состава администраций муниципального района и поселений, учреждений и организаций (членов КЧС и ОПБ муниципального района) при возникновении ЧС природного и техногенного характера</w:t>
      </w:r>
      <w:r w:rsidR="00476162" w:rsidRPr="005F2ED6">
        <w:rPr>
          <w:rFonts w:ascii="Times New Roman" w:hAnsi="Times New Roman" w:cs="Times New Roman"/>
          <w:sz w:val="26"/>
          <w:szCs w:val="26"/>
        </w:rPr>
        <w:t>.</w:t>
      </w:r>
    </w:p>
    <w:p w:rsidR="001420D0" w:rsidRPr="005F2ED6" w:rsidRDefault="001420D0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Органы управления Пушкинского районного звена МОСЧС в период с 01 по 03 октября 201</w:t>
      </w:r>
      <w:r w:rsidR="00421F40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года приняли участие во 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Всероссийской штабной тренировке по гражданской обороне с федеральными органами исполнительной власти, государственными корпорациями и компаниями, органами исполнительной власти субъектов Российской Федерации, органами местного самоуправлениями и организациями,</w:t>
      </w:r>
      <w:r w:rsidR="00E210A8" w:rsidRPr="005F2E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2ED6">
        <w:rPr>
          <w:rStyle w:val="FontStyle23"/>
        </w:rPr>
        <w:t>по теме «Организация мероприятий по приведению в готовность гражданской обороны в Российской Федерации при введении в</w:t>
      </w:r>
      <w:proofErr w:type="gramEnd"/>
      <w:r w:rsidRPr="005F2ED6">
        <w:rPr>
          <w:rStyle w:val="FontStyle23"/>
        </w:rPr>
        <w:t xml:space="preserve"> действие Президентом Российской Федерации Плана гражданской обороны и защиты населения Российской Федерации на территории Российской Федерации»</w:t>
      </w:r>
    </w:p>
    <w:p w:rsidR="001420D0" w:rsidRPr="005F2ED6" w:rsidRDefault="001420D0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ходе проведенных учений и тренировок совершенствовались практические навыки дежурных служб, действия руководящего состава, КЧС и ОПБ муниципального района по управлению силами и средствами в различных условиях обстановки, знания, умения и навыки аварийно-спасательных формирований и населения в области ГО, защиты населения и территорий от ЧС природного и техногенного характера.</w:t>
      </w:r>
    </w:p>
    <w:p w:rsidR="001420D0" w:rsidRPr="005F2ED6" w:rsidRDefault="001420D0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2B3E" w:rsidRPr="005F2ED6" w:rsidRDefault="00AB2B3E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>V. Состояние учебно-материальной базы.</w:t>
      </w:r>
    </w:p>
    <w:p w:rsidR="00B8086B" w:rsidRPr="005F2ED6" w:rsidRDefault="00B8086B" w:rsidP="005F2ED6">
      <w:pPr>
        <w:spacing w:after="0"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В 201</w:t>
      </w:r>
      <w:r w:rsidR="000D4A09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году учебно-материальная база на объектах экономики не совершенствовалась и в большинстве случаев не соответствует предъявляемым современным требованиям, требуется ее обновление. Ранее созданные классы и уголки ГО, учебно-консультационные пункты на многих объектах экономики, в организациях  и учреждениях не развиваются либо ликвидируются. Такая ситуация объясняется отсутствием финансового обеспечения на развитие данного направления в учреждени</w:t>
      </w:r>
      <w:r w:rsidR="008D2B99" w:rsidRPr="005F2ED6">
        <w:rPr>
          <w:rFonts w:ascii="Times New Roman" w:hAnsi="Times New Roman" w:cs="Times New Roman"/>
          <w:sz w:val="26"/>
          <w:szCs w:val="26"/>
        </w:rPr>
        <w:t>ях</w:t>
      </w:r>
      <w:r w:rsidRPr="005F2ED6">
        <w:rPr>
          <w:rFonts w:ascii="Times New Roman" w:hAnsi="Times New Roman" w:cs="Times New Roman"/>
          <w:sz w:val="26"/>
          <w:szCs w:val="26"/>
        </w:rPr>
        <w:t xml:space="preserve"> и организаци</w:t>
      </w:r>
      <w:r w:rsidR="008D2B99" w:rsidRPr="005F2ED6">
        <w:rPr>
          <w:rFonts w:ascii="Times New Roman" w:hAnsi="Times New Roman" w:cs="Times New Roman"/>
          <w:sz w:val="26"/>
          <w:szCs w:val="26"/>
        </w:rPr>
        <w:t>ях</w:t>
      </w:r>
      <w:r w:rsidRPr="005F2ED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 xml:space="preserve">В целях совершенствования обучения по вопросам гражданской обороны и защиты населения в чрезвычайных ситуациях, обобщения и распространения передового опыта по созданию и развитию учебно-материальной базы гражданской обороны среди организаций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проведены смотры конкурсы на лучшую учебно-материальную базу гражданской обороны (УМБ ГО) и МОСЧС среди организаций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и на лучший учебно-консультационный пункт ГОЧС (УКП ГОЧС)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</w:t>
      </w:r>
      <w:proofErr w:type="gramEnd"/>
      <w:r w:rsidR="00021B2C" w:rsidRPr="005F2ED6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5F2ED6">
        <w:rPr>
          <w:rFonts w:ascii="Times New Roman" w:hAnsi="Times New Roman" w:cs="Times New Roman"/>
          <w:sz w:val="26"/>
          <w:szCs w:val="26"/>
        </w:rPr>
        <w:t>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По результатам смотров-конкурсов определены победители на </w:t>
      </w:r>
      <w:r w:rsidRPr="005F2ED6">
        <w:rPr>
          <w:rFonts w:ascii="Times New Roman" w:hAnsi="Times New Roman" w:cs="Times New Roman"/>
          <w:bCs/>
          <w:sz w:val="26"/>
          <w:szCs w:val="26"/>
        </w:rPr>
        <w:t>л</w:t>
      </w:r>
      <w:r w:rsidRPr="005F2ED6">
        <w:rPr>
          <w:rFonts w:ascii="Times New Roman" w:hAnsi="Times New Roman" w:cs="Times New Roman"/>
          <w:sz w:val="26"/>
          <w:szCs w:val="26"/>
        </w:rPr>
        <w:t xml:space="preserve">учшую учебно-материальную базу гражданской обороны и МОСЧС среди организаций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- класс ГО АО «</w:t>
      </w:r>
      <w:proofErr w:type="spellStart"/>
      <w:proofErr w:type="gramStart"/>
      <w:r w:rsidRPr="005F2ED6">
        <w:rPr>
          <w:rFonts w:ascii="Times New Roman" w:hAnsi="Times New Roman" w:cs="Times New Roman"/>
          <w:sz w:val="26"/>
          <w:szCs w:val="26"/>
        </w:rPr>
        <w:t>Ликеро-водочный</w:t>
      </w:r>
      <w:proofErr w:type="spellEnd"/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завод «ТОПАЗ» и лучший учебно-консультационный пункт ГОЧС в Пушкинском муниципальном районе - УКП ГОЧС ОАО «Объединенная дирекция ЖКХ».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Вместе с тем, наряду с положительными сторонами в отношении состояния УМБ гражданской обороны на данных объектах, установлено, что данная база не полностью отвечает требованиям нормативных документов. Основными недостатками в этой части являются: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отсутствие планово-отчетной документации, современной литературы и планов совершенствования УМБ;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недостаточный объем наглядных методических материалов и информационных пособий;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неудовлетворительное состояние учебных средств защиты, приборов, средств оказания медицинской помощи, технических средств обучения;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устаревшие образцы средств защиты и приборов. </w:t>
      </w:r>
    </w:p>
    <w:p w:rsidR="00AB2B3E" w:rsidRPr="005F2ED6" w:rsidRDefault="00AB2B3E" w:rsidP="005F2ED6">
      <w:pPr>
        <w:spacing w:after="0" w:line="228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Во многих </w:t>
      </w:r>
      <w:r w:rsidR="00BC4FBE" w:rsidRPr="005F2ED6">
        <w:rPr>
          <w:rFonts w:ascii="Times New Roman" w:hAnsi="Times New Roman" w:cs="Times New Roman"/>
          <w:sz w:val="26"/>
          <w:szCs w:val="26"/>
        </w:rPr>
        <w:t xml:space="preserve">общеобразовательных  учреждениях </w:t>
      </w:r>
      <w:r w:rsidRPr="005F2ED6">
        <w:rPr>
          <w:rFonts w:ascii="Times New Roman" w:hAnsi="Times New Roman" w:cs="Times New Roman"/>
          <w:sz w:val="26"/>
          <w:szCs w:val="26"/>
        </w:rPr>
        <w:t>отмечается наличие в кабинетах ОБЖ современной компьютерной базы с презентациями, фильмами и пособиями по различным тематикам.</w:t>
      </w:r>
    </w:p>
    <w:p w:rsidR="00AB2B3E" w:rsidRPr="005F2ED6" w:rsidRDefault="00AB2B3E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 целях развития и повышения качества информирования населения используются  технические средства информирования населения в местах массового пребывания людей - две наружные (уличные) светодиодные панели (экраны), в том числе сайт администрации </w:t>
      </w:r>
      <w:r w:rsidR="00021B2C"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и городской интернет-портал «Пушкино-сегодня», а также интернет-сайты администраций поселений</w:t>
      </w:r>
      <w:r w:rsidR="00476162" w:rsidRPr="005F2ED6">
        <w:rPr>
          <w:rFonts w:ascii="Times New Roman" w:hAnsi="Times New Roman" w:cs="Times New Roman"/>
          <w:sz w:val="26"/>
          <w:szCs w:val="26"/>
        </w:rPr>
        <w:t>.</w:t>
      </w:r>
    </w:p>
    <w:p w:rsidR="00762C60" w:rsidRPr="005F2ED6" w:rsidRDefault="00762C60" w:rsidP="005F2ED6">
      <w:pPr>
        <w:pStyle w:val="31"/>
        <w:shd w:val="clear" w:color="auto" w:fill="auto"/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</w:p>
    <w:p w:rsidR="00FF6F8C" w:rsidRPr="005F2ED6" w:rsidRDefault="00FF6F8C" w:rsidP="005F2ED6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ED6">
        <w:rPr>
          <w:rFonts w:ascii="Times New Roman" w:hAnsi="Times New Roman" w:cs="Times New Roman"/>
          <w:b/>
          <w:sz w:val="26"/>
          <w:szCs w:val="26"/>
        </w:rPr>
        <w:t>V. Общие выводы и предложения.</w:t>
      </w:r>
    </w:p>
    <w:p w:rsidR="00FF6F8C" w:rsidRPr="005F2ED6" w:rsidRDefault="00FF6F8C" w:rsidP="005F2ED6">
      <w:pPr>
        <w:pStyle w:val="31"/>
        <w:shd w:val="clear" w:color="auto" w:fill="auto"/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</w:p>
    <w:p w:rsidR="00FF6F8C" w:rsidRPr="005F2ED6" w:rsidRDefault="00FF6F8C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Подготовка населения в области гражданской обороны и защиты населения от чрезвычайных ситуаций в Пушкинском муниципальном районе за 201</w:t>
      </w:r>
      <w:r w:rsidR="00421F40" w:rsidRPr="005F2ED6">
        <w:rPr>
          <w:rFonts w:ascii="Times New Roman" w:hAnsi="Times New Roman" w:cs="Times New Roman"/>
          <w:sz w:val="26"/>
          <w:szCs w:val="26"/>
        </w:rPr>
        <w:t>9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 оценивается как - «соответствует предъявляемым требованиям».</w:t>
      </w:r>
    </w:p>
    <w:p w:rsidR="008B0B01" w:rsidRPr="005F2ED6" w:rsidRDefault="00633BDE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>Несмотря на положительные результаты, достигнутые при решении задач в области ГО, предупреждения и ликвидации ЧС природного и техногенного характера, обеспечения пожарной безопасности и безопасности людей на водных объектах, имеются недостатки</w:t>
      </w:r>
      <w:r w:rsidR="00A52D6F" w:rsidRPr="005F2ED6">
        <w:rPr>
          <w:rFonts w:ascii="Times New Roman" w:hAnsi="Times New Roman" w:cs="Times New Roman"/>
          <w:sz w:val="26"/>
          <w:szCs w:val="26"/>
        </w:rPr>
        <w:t xml:space="preserve"> и нерешѐнные проблемы</w:t>
      </w:r>
      <w:r w:rsidRPr="005F2ED6">
        <w:rPr>
          <w:rFonts w:ascii="Times New Roman" w:hAnsi="Times New Roman" w:cs="Times New Roman"/>
          <w:sz w:val="26"/>
          <w:szCs w:val="26"/>
        </w:rPr>
        <w:t xml:space="preserve">, на которые необходимо обратить внимание руководителям всех уровней </w:t>
      </w:r>
      <w:r w:rsidR="00A52D6F" w:rsidRPr="005F2ED6">
        <w:rPr>
          <w:rFonts w:ascii="Times New Roman" w:hAnsi="Times New Roman" w:cs="Times New Roman"/>
          <w:sz w:val="26"/>
          <w:szCs w:val="26"/>
        </w:rPr>
        <w:t xml:space="preserve">Пушкинского районного звена МОСЧС </w:t>
      </w:r>
      <w:r w:rsidRPr="005F2ED6">
        <w:rPr>
          <w:rFonts w:ascii="Times New Roman" w:hAnsi="Times New Roman" w:cs="Times New Roman"/>
          <w:sz w:val="26"/>
          <w:szCs w:val="26"/>
        </w:rPr>
        <w:t>и организаций</w:t>
      </w:r>
      <w:r w:rsidR="000118A4" w:rsidRPr="005F2ED6">
        <w:rPr>
          <w:rFonts w:ascii="Times New Roman" w:hAnsi="Times New Roman" w:cs="Times New Roman"/>
          <w:sz w:val="26"/>
          <w:szCs w:val="26"/>
        </w:rPr>
        <w:t xml:space="preserve"> в вопросе обучения населения:</w:t>
      </w:r>
      <w:proofErr w:type="gramEnd"/>
    </w:p>
    <w:p w:rsidR="008B0B01" w:rsidRPr="005F2ED6" w:rsidRDefault="008B0B0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- уровень подготовки ряда должностных лиц ГО и РСЧС не соответствует предъявляемым требованиям и характеризуется слабыми знаниями своих прав и обязанностей в области ГО и защиты населения от опасностей, отсутствием навыков в умении анализировать и оценивать обстановку, принимать своевременные, обоснованные и грамотные решения при угрозе и возникновении ЧС и управлять силами и средствами при ликвидации их последствий;</w:t>
      </w:r>
      <w:proofErr w:type="gramEnd"/>
    </w:p>
    <w:p w:rsidR="004261DF" w:rsidRPr="005F2ED6" w:rsidRDefault="004261DF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в поселениях  учебно-консультационных пунктов; </w:t>
      </w:r>
    </w:p>
    <w:p w:rsidR="00A52D6F" w:rsidRPr="005F2ED6" w:rsidRDefault="00A52D6F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B0B01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тсутствие учебно-материальной базы по ГО и ЧС в организаци</w:t>
      </w:r>
      <w:r w:rsidR="00906210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особенно там, где отсутствуют должностные лица, специально уполномоченны</w:t>
      </w:r>
      <w:r w:rsidR="005C24EA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решение задач по ГО и ЧС;</w:t>
      </w:r>
    </w:p>
    <w:p w:rsidR="00906210" w:rsidRPr="005F2ED6" w:rsidRDefault="008B0B0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2ED6">
        <w:rPr>
          <w:rFonts w:ascii="Times New Roman" w:hAnsi="Times New Roman" w:cs="Times New Roman"/>
          <w:sz w:val="26"/>
          <w:szCs w:val="26"/>
        </w:rPr>
        <w:t xml:space="preserve">-  не всеми организациями проводится обучение в соответствии с требованиями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 от 28.02.1998 № 28-ФЗ «О гражданской обороне», </w:t>
      </w:r>
      <w:r w:rsidR="00636FBF" w:rsidRPr="005F2ED6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от 21.12.1994 № 68-ФЗ «О защите населения и территории от </w:t>
      </w:r>
      <w:r w:rsidR="00636FBF" w:rsidRPr="005F2ED6">
        <w:rPr>
          <w:rFonts w:ascii="Times New Roman" w:eastAsia="Calibri" w:hAnsi="Times New Roman" w:cs="Times New Roman"/>
          <w:sz w:val="26"/>
          <w:szCs w:val="26"/>
        </w:rPr>
        <w:t xml:space="preserve">чрезвычайных ситуаций </w:t>
      </w:r>
      <w:r w:rsidRPr="005F2ED6">
        <w:rPr>
          <w:rFonts w:ascii="Times New Roman" w:eastAsia="Calibri" w:hAnsi="Times New Roman" w:cs="Times New Roman"/>
          <w:sz w:val="26"/>
          <w:szCs w:val="26"/>
        </w:rPr>
        <w:t>природного и техногенного характера»</w:t>
      </w:r>
      <w:r w:rsidR="00636FBF" w:rsidRPr="005F2ED6">
        <w:rPr>
          <w:rFonts w:ascii="Times New Roman" w:eastAsia="Calibri" w:hAnsi="Times New Roman" w:cs="Times New Roman"/>
          <w:sz w:val="26"/>
          <w:szCs w:val="26"/>
        </w:rPr>
        <w:t>,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 w:rsidR="00636FBF" w:rsidRPr="005F2ED6">
        <w:rPr>
          <w:rFonts w:ascii="Times New Roman" w:eastAsia="Calibri" w:hAnsi="Times New Roman" w:cs="Times New Roman"/>
          <w:sz w:val="26"/>
          <w:szCs w:val="26"/>
        </w:rPr>
        <w:t>я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02.11.2000 </w:t>
      </w:r>
      <w:r w:rsidRPr="005F2ED6">
        <w:rPr>
          <w:rFonts w:ascii="Times New Roman" w:hAnsi="Times New Roman" w:cs="Times New Roman"/>
          <w:sz w:val="26"/>
          <w:szCs w:val="26"/>
        </w:rPr>
        <w:t>№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 841 «Об утверждении Положения о</w:t>
      </w:r>
      <w:r w:rsidR="00636FBF" w:rsidRPr="005F2ED6">
        <w:rPr>
          <w:rFonts w:ascii="Times New Roman" w:eastAsia="Calibri" w:hAnsi="Times New Roman" w:cs="Times New Roman"/>
          <w:sz w:val="26"/>
          <w:szCs w:val="26"/>
        </w:rPr>
        <w:t xml:space="preserve"> подготовке </w:t>
      </w:r>
      <w:r w:rsidRPr="005F2ED6">
        <w:rPr>
          <w:rFonts w:ascii="Times New Roman" w:eastAsia="Calibri" w:hAnsi="Times New Roman" w:cs="Times New Roman"/>
          <w:sz w:val="26"/>
          <w:szCs w:val="26"/>
        </w:rPr>
        <w:t xml:space="preserve">населения в области гражданской обороны», </w:t>
      </w:r>
      <w:r w:rsidR="00636FBF" w:rsidRPr="005F2ED6">
        <w:rPr>
          <w:rFonts w:ascii="Times New Roman" w:eastAsia="Calibri" w:hAnsi="Times New Roman" w:cs="Times New Roman"/>
          <w:sz w:val="26"/>
          <w:szCs w:val="26"/>
        </w:rPr>
        <w:t xml:space="preserve">постановления Правительства Российской Федерации </w:t>
      </w:r>
      <w:r w:rsidRPr="005F2ED6">
        <w:rPr>
          <w:rFonts w:ascii="Times New Roman" w:eastAsia="Calibri" w:hAnsi="Times New Roman" w:cs="Times New Roman"/>
          <w:sz w:val="26"/>
          <w:szCs w:val="26"/>
        </w:rPr>
        <w:t>от 04.09.2003 № 547 «</w:t>
      </w:r>
      <w:r w:rsidR="00636FBF" w:rsidRPr="005F2ED6">
        <w:rPr>
          <w:rStyle w:val="extended-textshort"/>
          <w:rFonts w:ascii="Times New Roman" w:hAnsi="Times New Roman" w:cs="Times New Roman"/>
          <w:sz w:val="26"/>
          <w:szCs w:val="26"/>
        </w:rPr>
        <w:t>О подготовке</w:t>
      </w:r>
      <w:proofErr w:type="gramEnd"/>
      <w:r w:rsidR="00636FBF" w:rsidRPr="005F2ED6">
        <w:rPr>
          <w:rStyle w:val="extended-textshort"/>
          <w:rFonts w:ascii="Times New Roman" w:hAnsi="Times New Roman" w:cs="Times New Roman"/>
          <w:sz w:val="26"/>
          <w:szCs w:val="26"/>
        </w:rPr>
        <w:t xml:space="preserve"> населения в области защиты от чрезвычайных ситуаций природного и техногенного характера</w:t>
      </w:r>
      <w:r w:rsidRPr="005F2ED6">
        <w:rPr>
          <w:rFonts w:ascii="Times New Roman" w:eastAsia="Calibri" w:hAnsi="Times New Roman" w:cs="Times New Roman"/>
          <w:sz w:val="26"/>
          <w:szCs w:val="26"/>
        </w:rPr>
        <w:t>»</w:t>
      </w:r>
      <w:r w:rsidR="00906210" w:rsidRPr="005F2ED6">
        <w:rPr>
          <w:rFonts w:ascii="Times New Roman" w:hAnsi="Times New Roman" w:cs="Times New Roman"/>
          <w:sz w:val="26"/>
          <w:szCs w:val="26"/>
        </w:rPr>
        <w:t>;</w:t>
      </w:r>
    </w:p>
    <w:p w:rsidR="00906210" w:rsidRPr="005F2ED6" w:rsidRDefault="00906210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</w:t>
      </w:r>
      <w:r w:rsidR="008B0B01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ослаблен контроль 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стороны руковод</w:t>
      </w:r>
      <w:r w:rsidR="008B0B01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организаций </w:t>
      </w:r>
      <w:r w:rsidR="008B0B01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состоянием дел по подготовке органов управления ГО и сотрудников организаций, а также поддержанием в готовности сил к действиям по защите от опасностей, возникающих при ЧС и военных конфликтах;</w:t>
      </w:r>
    </w:p>
    <w:p w:rsidR="008B0B01" w:rsidRPr="005F2ED6" w:rsidRDefault="00906210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B0B01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несвоевременная подача заявок на обучение должностных лиц и работников ГО в </w:t>
      </w:r>
      <w:r w:rsidRPr="005F2ED6">
        <w:rPr>
          <w:rFonts w:ascii="Times New Roman" w:hAnsi="Times New Roman" w:cs="Times New Roman"/>
          <w:sz w:val="26"/>
          <w:szCs w:val="26"/>
        </w:rPr>
        <w:t>УМЦ ГКУ МО «Специальный центр «Звенигород»</w:t>
      </w:r>
      <w:r w:rsidR="008B0B01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курсах ГО, что влияет на своевременность и качество отработки планов комплектования, ритмичность и эффективность учебного процесса;</w:t>
      </w:r>
    </w:p>
    <w:p w:rsidR="00906210" w:rsidRPr="005F2ED6" w:rsidRDefault="00E4544C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06210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 руководителей организаций недостаточно уделяет внимания вопросу подготовки рабочих и служащих, совершенствованию УМБ,</w:t>
      </w:r>
    </w:p>
    <w:p w:rsidR="008B0B01" w:rsidRPr="005F2ED6" w:rsidRDefault="008B0B0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- остаѐтся низким участие в проводимых учебных мероприятиях работников организаций с частной формой собственности, т.к. собственники организаций недооценивают важность проводимых мероприятий в области ГО и ЧС и крайне неохотно идут на отрыв своих работников от выполнения ими производственных обязанностей в рабочее время</w:t>
      </w:r>
      <w:r w:rsidR="00F57FBD" w:rsidRPr="005F2ED6">
        <w:rPr>
          <w:rFonts w:ascii="Times New Roman" w:hAnsi="Times New Roman" w:cs="Times New Roman"/>
          <w:sz w:val="26"/>
          <w:szCs w:val="26"/>
        </w:rPr>
        <w:t>.</w:t>
      </w:r>
      <w:r w:rsidRPr="005F2E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BD1" w:rsidRPr="005F2ED6" w:rsidRDefault="00192BD1" w:rsidP="005F2ED6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улучшения качества подготовки всех групп населения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в области ГО и защиты от ЧС в 20</w:t>
      </w:r>
      <w:r w:rsidR="005E1274" w:rsidRPr="005F2ED6">
        <w:rPr>
          <w:rFonts w:ascii="Times New Roman" w:hAnsi="Times New Roman" w:cs="Times New Roman"/>
          <w:sz w:val="26"/>
          <w:szCs w:val="26"/>
        </w:rPr>
        <w:t>20</w:t>
      </w:r>
      <w:r w:rsidRPr="005F2ED6">
        <w:rPr>
          <w:rFonts w:ascii="Times New Roman" w:hAnsi="Times New Roman" w:cs="Times New Roman"/>
          <w:sz w:val="26"/>
          <w:szCs w:val="26"/>
        </w:rPr>
        <w:t xml:space="preserve"> году основные усилия направить на: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1.1. Развитие единой системы подготовки населения </w:t>
      </w:r>
      <w:r w:rsidR="00021B2C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Пушкинского городского округа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ED6">
        <w:rPr>
          <w:rFonts w:ascii="Times New Roman" w:hAnsi="Times New Roman" w:cs="Times New Roman"/>
          <w:sz w:val="26"/>
          <w:szCs w:val="26"/>
        </w:rPr>
        <w:t>в области ГО и защиты от ЧС.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1.2. Обеспечение выполнения положений законодательных и нормативных правовых актов по подготовке населения в области ГО и защиты от ЧС.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1.3. Соблюдение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>периодичности повышения квалификации руководителей всех уровней управления</w:t>
      </w:r>
      <w:proofErr w:type="gramEnd"/>
      <w:r w:rsidRPr="005F2ED6">
        <w:rPr>
          <w:rFonts w:ascii="Times New Roman" w:hAnsi="Times New Roman" w:cs="Times New Roman"/>
          <w:sz w:val="26"/>
          <w:szCs w:val="26"/>
        </w:rPr>
        <w:t xml:space="preserve"> по вопросам ГО и защиты от ЧС, а также внедрение при их обучении новых программ и современных технологий подготовки.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1.4. Создание и развитие учебно-консультационных пунктов по обучению неработающего населения </w:t>
      </w:r>
      <w:r w:rsidR="00EA186D" w:rsidRPr="005F2ED6">
        <w:rPr>
          <w:rFonts w:ascii="Times New Roman" w:hAnsi="Times New Roman" w:cs="Times New Roman"/>
          <w:sz w:val="26"/>
          <w:szCs w:val="26"/>
        </w:rPr>
        <w:t xml:space="preserve">в </w:t>
      </w:r>
      <w:r w:rsidRPr="005F2ED6">
        <w:rPr>
          <w:rFonts w:ascii="Times New Roman" w:hAnsi="Times New Roman" w:cs="Times New Roman"/>
          <w:sz w:val="26"/>
          <w:szCs w:val="26"/>
        </w:rPr>
        <w:t>области гражданской обороны, защиты от чрезвычайных ситуаций природного и техногенного характера.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2. О</w:t>
      </w:r>
      <w:r w:rsidR="007251F6" w:rsidRPr="005F2ED6">
        <w:rPr>
          <w:rFonts w:ascii="Times New Roman" w:hAnsi="Times New Roman" w:cs="Times New Roman"/>
          <w:sz w:val="26"/>
          <w:szCs w:val="26"/>
        </w:rPr>
        <w:t>пределить следующие  основные задачи:</w:t>
      </w:r>
    </w:p>
    <w:p w:rsidR="00934A7F" w:rsidRPr="005F2ED6" w:rsidRDefault="00192BD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="00934A7F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задачей по подготовке населения </w:t>
      </w:r>
      <w:r w:rsidR="00021B2C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Пушкинского городского округа</w:t>
      </w:r>
      <w:r w:rsidR="00934A7F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ГО, защиты от ЧС и безопасности людей на водных объектах в 20</w:t>
      </w:r>
      <w:r w:rsidR="00636FBF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34A7F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считать повышение практической направленности подготовки всех групп населения к действиям при угрозе и возникновении опасностей, присущих ЧС и военным конфликтам, в том числе и по сигналу «Внимание всем!», а также качества реализации всех видов подготовки, без уменьшения</w:t>
      </w:r>
      <w:proofErr w:type="gramEnd"/>
      <w:r w:rsidR="00934A7F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количества населения, охватываемого ими.</w:t>
      </w:r>
    </w:p>
    <w:p w:rsidR="00EC73F1" w:rsidRPr="005F2ED6" w:rsidRDefault="00EC73F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Основные усилия  в работе по выполнению главной задачи сосредоточить </w:t>
      </w: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73F1" w:rsidRPr="005F2ED6" w:rsidRDefault="00EC73F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обеспечении выполнения положений законодательных и иных нормативно-правовых актов Российской Федерации, МЧС России по подготовке населения в области </w:t>
      </w:r>
      <w:r w:rsidR="00680009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ГО, защиты от ЧС и безопасности людей на водных</w:t>
      </w:r>
      <w:r w:rsidR="00743D1C"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объектах</w:t>
      </w: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EC73F1" w:rsidRPr="005F2ED6" w:rsidRDefault="00EC73F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соблюдении</w:t>
      </w:r>
      <w:proofErr w:type="gramEnd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периодичности повышения квалификации руководителей, должностных лиц  и специалистов гражданской обороны;</w:t>
      </w:r>
    </w:p>
    <w:p w:rsidR="00EC73F1" w:rsidRPr="005F2ED6" w:rsidRDefault="00EC73F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формировании</w:t>
      </w:r>
      <w:proofErr w:type="gramEnd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безопасности жизнедеятельности населения в повседневных условиях и в чрезвычайных ситуациях;</w:t>
      </w:r>
    </w:p>
    <w:p w:rsidR="002552FB" w:rsidRPr="005F2ED6" w:rsidRDefault="002552FB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организации и осуществлении курсового обучения соответствующих групп населения в области ГО и защиты от ЧС в соответствии с Рекомендациями по организации и проведению курсового обучения в области ГО и защиты от ЧС;</w:t>
      </w:r>
    </w:p>
    <w:p w:rsidR="002552FB" w:rsidRPr="005F2ED6" w:rsidRDefault="002552FB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повышении</w:t>
      </w:r>
      <w:proofErr w:type="gramEnd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персональной ответственности руководителей всех уровней за решение вопросов подготовки соответствующих групп населения в области ГО и защиты от ЧС;</w:t>
      </w:r>
    </w:p>
    <w:p w:rsidR="00EC73F1" w:rsidRPr="005F2ED6" w:rsidRDefault="00EC73F1" w:rsidP="005F2ED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обучении</w:t>
      </w:r>
      <w:proofErr w:type="gramEnd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 органов управления и населения действиям при получении сигналов комплексной системы экстренного оповещения населения об угрозе возникновения или о возникновении чрезвычайных ситуаций;</w:t>
      </w:r>
    </w:p>
    <w:p w:rsidR="00934A7F" w:rsidRPr="005F2ED6" w:rsidRDefault="00EC73F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обучении</w:t>
      </w:r>
      <w:proofErr w:type="gramEnd"/>
      <w:r w:rsidRPr="005F2E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путем применения возможностей современных технических средств информирования в местах массового пребывания людей.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 w:rsidR="00CF779E" w:rsidRPr="005F2ED6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Pr="005F2ED6">
        <w:rPr>
          <w:rFonts w:ascii="Times New Roman" w:hAnsi="Times New Roman" w:cs="Times New Roman"/>
          <w:sz w:val="26"/>
          <w:szCs w:val="26"/>
        </w:rPr>
        <w:t>организаций</w:t>
      </w:r>
      <w:r w:rsidR="005E1274" w:rsidRPr="005F2ED6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5F2ED6">
        <w:rPr>
          <w:rFonts w:ascii="Times New Roman" w:hAnsi="Times New Roman" w:cs="Times New Roman"/>
          <w:sz w:val="26"/>
          <w:szCs w:val="26"/>
        </w:rPr>
        <w:t>:</w:t>
      </w:r>
    </w:p>
    <w:p w:rsidR="00290EF1" w:rsidRPr="005F2ED6" w:rsidRDefault="00192BD1" w:rsidP="005F2ED6">
      <w:pPr>
        <w:pStyle w:val="31"/>
        <w:shd w:val="clear" w:color="auto" w:fill="auto"/>
        <w:tabs>
          <w:tab w:val="left" w:pos="993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3.1. 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НАСФ и НФГО в 201</w:t>
      </w:r>
      <w:r w:rsidR="005E1274" w:rsidRPr="005F2ED6">
        <w:rPr>
          <w:spacing w:val="0"/>
          <w:sz w:val="26"/>
          <w:szCs w:val="26"/>
        </w:rPr>
        <w:t>9</w:t>
      </w:r>
      <w:r w:rsidRPr="005F2ED6">
        <w:rPr>
          <w:spacing w:val="0"/>
          <w:sz w:val="26"/>
          <w:szCs w:val="26"/>
        </w:rPr>
        <w:t xml:space="preserve"> году, определить задачи и мероприятия по их выполнению в 20</w:t>
      </w:r>
      <w:r w:rsidR="005E1274" w:rsidRPr="005F2ED6">
        <w:rPr>
          <w:spacing w:val="0"/>
          <w:sz w:val="26"/>
          <w:szCs w:val="26"/>
        </w:rPr>
        <w:t>20</w:t>
      </w:r>
      <w:r w:rsidRPr="005F2ED6">
        <w:rPr>
          <w:spacing w:val="0"/>
          <w:sz w:val="26"/>
          <w:szCs w:val="26"/>
        </w:rPr>
        <w:t xml:space="preserve"> году.</w:t>
      </w:r>
    </w:p>
    <w:p w:rsidR="00192BD1" w:rsidRPr="005F2ED6" w:rsidRDefault="00290EF1" w:rsidP="005F2ED6">
      <w:pPr>
        <w:pStyle w:val="31"/>
        <w:shd w:val="clear" w:color="auto" w:fill="auto"/>
        <w:tabs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 xml:space="preserve">3.2. </w:t>
      </w:r>
      <w:r w:rsidR="00192BD1" w:rsidRPr="005F2ED6">
        <w:rPr>
          <w:spacing w:val="0"/>
          <w:sz w:val="26"/>
          <w:szCs w:val="26"/>
        </w:rPr>
        <w:t>Активизировать работу по совершенствованию системы подготовки работников организаций в области ГО и ЧС, безопасности на водных объектах и считать это направление одним из приоритетных в своей повседневной деятельности.</w:t>
      </w:r>
    </w:p>
    <w:p w:rsidR="00192BD1" w:rsidRPr="005F2ED6" w:rsidRDefault="00192BD1" w:rsidP="005F2ED6">
      <w:pPr>
        <w:pStyle w:val="31"/>
        <w:shd w:val="clear" w:color="auto" w:fill="auto"/>
        <w:tabs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Основное внимание при обучении работников организаций направить на повышение уровня практических навыков по выполнению задач по предназначению.</w:t>
      </w:r>
    </w:p>
    <w:p w:rsidR="00192BD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3.</w:t>
      </w:r>
      <w:r w:rsidR="00E4544C" w:rsidRPr="005F2ED6">
        <w:rPr>
          <w:rFonts w:ascii="Times New Roman" w:hAnsi="Times New Roman" w:cs="Times New Roman"/>
          <w:sz w:val="26"/>
          <w:szCs w:val="26"/>
        </w:rPr>
        <w:t>3</w:t>
      </w:r>
      <w:r w:rsidRPr="005F2ED6">
        <w:rPr>
          <w:rFonts w:ascii="Times New Roman" w:hAnsi="Times New Roman" w:cs="Times New Roman"/>
          <w:sz w:val="26"/>
          <w:szCs w:val="26"/>
        </w:rPr>
        <w:t>. В ходе учений и тренировок отрабатывать приемы и способы действий в ЧС и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ситуациях.</w:t>
      </w:r>
    </w:p>
    <w:p w:rsidR="00290EF1" w:rsidRPr="005F2ED6" w:rsidRDefault="00192BD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3.</w:t>
      </w:r>
      <w:r w:rsidR="00E4544C" w:rsidRPr="005F2ED6">
        <w:rPr>
          <w:rFonts w:ascii="Times New Roman" w:hAnsi="Times New Roman" w:cs="Times New Roman"/>
          <w:sz w:val="26"/>
          <w:szCs w:val="26"/>
        </w:rPr>
        <w:t>4</w:t>
      </w:r>
      <w:r w:rsidRPr="005F2ED6">
        <w:rPr>
          <w:rFonts w:ascii="Times New Roman" w:hAnsi="Times New Roman" w:cs="Times New Roman"/>
          <w:sz w:val="26"/>
          <w:szCs w:val="26"/>
        </w:rPr>
        <w:t>. Принять необходимые меры по оснащению и поддержанию в рабочем состоянии имеющейся учебно-материальной базы, а также по ее эффективному использованию и совершенствованию.</w:t>
      </w:r>
    </w:p>
    <w:p w:rsidR="00290EF1" w:rsidRPr="005F2ED6" w:rsidRDefault="00290EF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>3.</w:t>
      </w:r>
      <w:r w:rsidR="00E4544C" w:rsidRPr="005F2ED6">
        <w:rPr>
          <w:rFonts w:ascii="Times New Roman" w:hAnsi="Times New Roman" w:cs="Times New Roman"/>
          <w:sz w:val="26"/>
          <w:szCs w:val="26"/>
        </w:rPr>
        <w:t>5</w:t>
      </w:r>
      <w:r w:rsidRPr="005F2ED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F2ED6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192BD1" w:rsidRPr="005F2ED6">
        <w:rPr>
          <w:rFonts w:ascii="Times New Roman" w:hAnsi="Times New Roman" w:cs="Times New Roman"/>
          <w:sz w:val="26"/>
          <w:szCs w:val="26"/>
        </w:rPr>
        <w:t>подготовку руководителей и должностных лиц ГО</w:t>
      </w:r>
      <w:r w:rsidRPr="005F2ED6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192BD1" w:rsidRPr="005F2ED6">
        <w:rPr>
          <w:rFonts w:ascii="Times New Roman" w:hAnsi="Times New Roman" w:cs="Times New Roman"/>
          <w:sz w:val="26"/>
          <w:szCs w:val="26"/>
        </w:rPr>
        <w:t xml:space="preserve"> в УМЦ ГКУ МО «Специальный центр «Звенигород» и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при реализации ими программ курсового обучения в области ГО и защиты от ЧС</w:t>
      </w:r>
      <w:r w:rsidRPr="005F2ED6">
        <w:rPr>
          <w:rFonts w:ascii="Times New Roman" w:hAnsi="Times New Roman" w:cs="Times New Roman"/>
          <w:sz w:val="26"/>
          <w:szCs w:val="26"/>
        </w:rPr>
        <w:t>,</w:t>
      </w:r>
      <w:r w:rsidR="005E1274" w:rsidRPr="005F2ED6">
        <w:rPr>
          <w:rFonts w:ascii="Times New Roman" w:hAnsi="Times New Roman" w:cs="Times New Roman"/>
          <w:sz w:val="26"/>
          <w:szCs w:val="26"/>
        </w:rPr>
        <w:t xml:space="preserve"> а также на муниципальных курсах по гражданской обороне,</w:t>
      </w:r>
      <w:r w:rsidR="00192BD1" w:rsidRPr="005F2ED6">
        <w:rPr>
          <w:rFonts w:ascii="Times New Roman" w:hAnsi="Times New Roman" w:cs="Times New Roman"/>
          <w:sz w:val="26"/>
          <w:szCs w:val="26"/>
        </w:rPr>
        <w:t xml:space="preserve"> в соответствии с планами комплектования</w:t>
      </w:r>
      <w:proofErr w:type="gramEnd"/>
      <w:r w:rsidR="00192BD1" w:rsidRPr="005F2ED6">
        <w:rPr>
          <w:rFonts w:ascii="Times New Roman" w:hAnsi="Times New Roman" w:cs="Times New Roman"/>
          <w:sz w:val="26"/>
          <w:szCs w:val="26"/>
        </w:rPr>
        <w:t xml:space="preserve"> на 20</w:t>
      </w:r>
      <w:r w:rsidR="00636FBF" w:rsidRPr="005F2ED6">
        <w:rPr>
          <w:rFonts w:ascii="Times New Roman" w:hAnsi="Times New Roman" w:cs="Times New Roman"/>
          <w:sz w:val="26"/>
          <w:szCs w:val="26"/>
        </w:rPr>
        <w:t>20</w:t>
      </w:r>
      <w:r w:rsidR="00192BD1" w:rsidRPr="005F2ED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90EF1" w:rsidRPr="005F2ED6" w:rsidRDefault="00290EF1" w:rsidP="005F2ED6">
      <w:pPr>
        <w:pStyle w:val="31"/>
        <w:shd w:val="clear" w:color="auto" w:fill="auto"/>
        <w:tabs>
          <w:tab w:val="left" w:pos="839"/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3.</w:t>
      </w:r>
      <w:r w:rsidR="00E4544C" w:rsidRPr="005F2ED6">
        <w:rPr>
          <w:spacing w:val="0"/>
          <w:sz w:val="26"/>
          <w:szCs w:val="26"/>
        </w:rPr>
        <w:t>6</w:t>
      </w:r>
      <w:r w:rsidRPr="005F2ED6">
        <w:rPr>
          <w:spacing w:val="0"/>
          <w:sz w:val="26"/>
          <w:szCs w:val="26"/>
        </w:rPr>
        <w:t xml:space="preserve">. </w:t>
      </w:r>
      <w:r w:rsidR="00192BD1" w:rsidRPr="005F2ED6">
        <w:rPr>
          <w:spacing w:val="0"/>
          <w:sz w:val="26"/>
          <w:szCs w:val="26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  <w:r w:rsidRPr="005F2ED6">
        <w:rPr>
          <w:spacing w:val="0"/>
          <w:sz w:val="26"/>
          <w:szCs w:val="26"/>
        </w:rPr>
        <w:t xml:space="preserve">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при ЧС.</w:t>
      </w:r>
    </w:p>
    <w:p w:rsidR="00192BD1" w:rsidRPr="005F2ED6" w:rsidRDefault="00290EF1" w:rsidP="005F2ED6">
      <w:pPr>
        <w:pStyle w:val="31"/>
        <w:shd w:val="clear" w:color="auto" w:fill="auto"/>
        <w:tabs>
          <w:tab w:val="left" w:pos="875"/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3.</w:t>
      </w:r>
      <w:r w:rsidR="00E4544C" w:rsidRPr="005F2ED6">
        <w:rPr>
          <w:spacing w:val="0"/>
          <w:sz w:val="26"/>
          <w:szCs w:val="26"/>
        </w:rPr>
        <w:t>7</w:t>
      </w:r>
      <w:r w:rsidRPr="005F2ED6">
        <w:rPr>
          <w:spacing w:val="0"/>
          <w:sz w:val="26"/>
          <w:szCs w:val="26"/>
        </w:rPr>
        <w:t xml:space="preserve">. </w:t>
      </w:r>
      <w:proofErr w:type="gramStart"/>
      <w:r w:rsidR="00192BD1" w:rsidRPr="005F2ED6">
        <w:rPr>
          <w:spacing w:val="0"/>
          <w:sz w:val="26"/>
          <w:szCs w:val="26"/>
        </w:rPr>
        <w:t>Обучение рабочих и служащих осуществлять по рабочим программам</w:t>
      </w:r>
      <w:r w:rsidRPr="005F2ED6">
        <w:rPr>
          <w:spacing w:val="0"/>
          <w:sz w:val="26"/>
          <w:szCs w:val="26"/>
        </w:rPr>
        <w:t xml:space="preserve"> курсового обучения</w:t>
      </w:r>
      <w:r w:rsidR="00192BD1" w:rsidRPr="005F2ED6">
        <w:rPr>
          <w:spacing w:val="0"/>
          <w:sz w:val="26"/>
          <w:szCs w:val="26"/>
        </w:rPr>
        <w:t xml:space="preserve">, разработанных и согласованных с отделом по ГО и ЧС </w:t>
      </w:r>
      <w:r w:rsidR="000E6266" w:rsidRPr="005F2ED6">
        <w:rPr>
          <w:spacing w:val="0"/>
          <w:sz w:val="26"/>
          <w:szCs w:val="26"/>
        </w:rPr>
        <w:t>Управления территориальной безопасности</w:t>
      </w:r>
      <w:r w:rsidR="00785DA9" w:rsidRPr="005F2ED6">
        <w:rPr>
          <w:spacing w:val="0"/>
          <w:sz w:val="26"/>
          <w:szCs w:val="26"/>
        </w:rPr>
        <w:t xml:space="preserve"> (далее – отдел по ГО и ЧС)</w:t>
      </w:r>
      <w:r w:rsidR="000E6266" w:rsidRPr="005F2ED6">
        <w:rPr>
          <w:spacing w:val="0"/>
          <w:sz w:val="26"/>
          <w:szCs w:val="26"/>
        </w:rPr>
        <w:t xml:space="preserve"> </w:t>
      </w:r>
      <w:r w:rsidR="00192BD1" w:rsidRPr="005F2ED6">
        <w:rPr>
          <w:spacing w:val="0"/>
          <w:sz w:val="26"/>
          <w:szCs w:val="26"/>
        </w:rPr>
        <w:t xml:space="preserve">администрации,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учений. </w:t>
      </w:r>
      <w:proofErr w:type="gramEnd"/>
    </w:p>
    <w:p w:rsidR="00192BD1" w:rsidRPr="005F2ED6" w:rsidRDefault="00192BD1" w:rsidP="005F2ED6">
      <w:pPr>
        <w:pStyle w:val="31"/>
        <w:shd w:val="clear" w:color="auto" w:fill="auto"/>
        <w:tabs>
          <w:tab w:val="left" w:pos="839"/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</w:t>
      </w:r>
      <w:r w:rsidR="00D66625" w:rsidRPr="005F2ED6">
        <w:rPr>
          <w:spacing w:val="0"/>
          <w:sz w:val="26"/>
          <w:szCs w:val="26"/>
        </w:rPr>
        <w:t xml:space="preserve"> </w:t>
      </w:r>
      <w:r w:rsidRPr="005F2ED6">
        <w:rPr>
          <w:spacing w:val="0"/>
          <w:sz w:val="26"/>
          <w:szCs w:val="26"/>
        </w:rPr>
        <w:t>-</w:t>
      </w:r>
      <w:r w:rsidR="00D66625" w:rsidRPr="005F2ED6">
        <w:rPr>
          <w:spacing w:val="0"/>
          <w:sz w:val="26"/>
          <w:szCs w:val="26"/>
        </w:rPr>
        <w:t xml:space="preserve"> </w:t>
      </w:r>
      <w:r w:rsidRPr="005F2ED6">
        <w:rPr>
          <w:spacing w:val="0"/>
          <w:sz w:val="26"/>
          <w:szCs w:val="26"/>
        </w:rPr>
        <w:t>психологические качества, требуемые в экстремальных ситуациях.</w:t>
      </w:r>
    </w:p>
    <w:p w:rsidR="00192BD1" w:rsidRPr="005F2ED6" w:rsidRDefault="00290EF1" w:rsidP="005F2ED6">
      <w:pPr>
        <w:pStyle w:val="31"/>
        <w:shd w:val="clear" w:color="auto" w:fill="auto"/>
        <w:tabs>
          <w:tab w:val="left" w:pos="839"/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3.</w:t>
      </w:r>
      <w:r w:rsidR="00E4544C" w:rsidRPr="005F2ED6">
        <w:rPr>
          <w:spacing w:val="0"/>
          <w:sz w:val="26"/>
          <w:szCs w:val="26"/>
        </w:rPr>
        <w:t>8</w:t>
      </w:r>
      <w:r w:rsidRPr="005F2ED6">
        <w:rPr>
          <w:spacing w:val="0"/>
          <w:sz w:val="26"/>
          <w:szCs w:val="26"/>
        </w:rPr>
        <w:t xml:space="preserve">. </w:t>
      </w:r>
      <w:r w:rsidR="00192BD1" w:rsidRPr="005F2ED6">
        <w:rPr>
          <w:spacing w:val="0"/>
          <w:sz w:val="26"/>
          <w:szCs w:val="26"/>
        </w:rPr>
        <w:t>Принять необходимые меры по оснащению и поддержанию в рабочем состоянии учебно-материальной базы организаций, а также по её эффективному использованию и совершенствованию.</w:t>
      </w:r>
    </w:p>
    <w:p w:rsidR="00290EF1" w:rsidRPr="005F2ED6" w:rsidRDefault="00290EF1" w:rsidP="005F2ED6">
      <w:pPr>
        <w:pStyle w:val="31"/>
        <w:shd w:val="clear" w:color="auto" w:fill="auto"/>
        <w:tabs>
          <w:tab w:val="left" w:pos="839"/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  <w:lang w:eastAsia="ru-RU"/>
        </w:rPr>
        <w:t>3.</w:t>
      </w:r>
      <w:r w:rsidR="00E4544C" w:rsidRPr="005F2ED6">
        <w:rPr>
          <w:spacing w:val="0"/>
          <w:sz w:val="26"/>
          <w:szCs w:val="26"/>
          <w:lang w:eastAsia="ru-RU"/>
        </w:rPr>
        <w:t>9</w:t>
      </w:r>
      <w:r w:rsidRPr="005F2ED6">
        <w:rPr>
          <w:spacing w:val="0"/>
          <w:sz w:val="26"/>
          <w:szCs w:val="26"/>
          <w:lang w:eastAsia="ru-RU"/>
        </w:rPr>
        <w:t xml:space="preserve">. </w:t>
      </w:r>
      <w:r w:rsidR="00192BD1" w:rsidRPr="005F2ED6">
        <w:rPr>
          <w:spacing w:val="0"/>
          <w:sz w:val="26"/>
          <w:szCs w:val="26"/>
          <w:lang w:eastAsia="ru-RU"/>
        </w:rPr>
        <w:t>Взять на контроль и о</w:t>
      </w:r>
      <w:r w:rsidR="00192BD1" w:rsidRPr="005F2ED6">
        <w:rPr>
          <w:spacing w:val="0"/>
          <w:sz w:val="26"/>
          <w:szCs w:val="26"/>
        </w:rPr>
        <w:t xml:space="preserve">беспечить представление в отдел </w:t>
      </w:r>
      <w:r w:rsidR="00785DA9" w:rsidRPr="005F2ED6">
        <w:rPr>
          <w:spacing w:val="0"/>
          <w:sz w:val="26"/>
          <w:szCs w:val="26"/>
        </w:rPr>
        <w:t xml:space="preserve">по </w:t>
      </w:r>
      <w:r w:rsidR="00192BD1" w:rsidRPr="005F2ED6">
        <w:rPr>
          <w:spacing w:val="0"/>
          <w:sz w:val="26"/>
          <w:szCs w:val="26"/>
        </w:rPr>
        <w:t xml:space="preserve">ГО и ЧС </w:t>
      </w:r>
      <w:r w:rsidR="009C3828" w:rsidRPr="005F2ED6">
        <w:rPr>
          <w:spacing w:val="0"/>
          <w:sz w:val="26"/>
          <w:szCs w:val="26"/>
        </w:rPr>
        <w:t xml:space="preserve">Управления территориальной безопасности </w:t>
      </w:r>
      <w:r w:rsidR="00192BD1" w:rsidRPr="005F2ED6">
        <w:rPr>
          <w:spacing w:val="0"/>
          <w:sz w:val="26"/>
          <w:szCs w:val="26"/>
        </w:rPr>
        <w:t>администрации</w:t>
      </w:r>
      <w:r w:rsidRPr="005F2ED6">
        <w:rPr>
          <w:spacing w:val="0"/>
          <w:sz w:val="26"/>
          <w:szCs w:val="26"/>
        </w:rPr>
        <w:t>:</w:t>
      </w:r>
    </w:p>
    <w:p w:rsidR="00290EF1" w:rsidRPr="005F2ED6" w:rsidRDefault="00290EF1" w:rsidP="005F2ED6">
      <w:pPr>
        <w:pStyle w:val="31"/>
        <w:shd w:val="clear" w:color="auto" w:fill="auto"/>
        <w:tabs>
          <w:tab w:val="left" w:pos="839"/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-</w:t>
      </w:r>
      <w:r w:rsidR="00192BD1" w:rsidRPr="005F2ED6">
        <w:rPr>
          <w:spacing w:val="0"/>
          <w:sz w:val="26"/>
          <w:szCs w:val="26"/>
        </w:rPr>
        <w:t xml:space="preserve"> </w:t>
      </w:r>
      <w:r w:rsidRPr="005F2ED6">
        <w:rPr>
          <w:spacing w:val="0"/>
          <w:sz w:val="26"/>
          <w:szCs w:val="26"/>
        </w:rPr>
        <w:t xml:space="preserve">сведений по организации и осуществлению обучения в области ГО и ЧС </w:t>
      </w:r>
      <w:r w:rsidR="001345E2" w:rsidRPr="005F2ED6">
        <w:rPr>
          <w:spacing w:val="0"/>
          <w:sz w:val="26"/>
          <w:szCs w:val="26"/>
        </w:rPr>
        <w:t xml:space="preserve">по форме </w:t>
      </w:r>
      <w:r w:rsidR="001345E2" w:rsidRPr="005F2ED6">
        <w:rPr>
          <w:sz w:val="26"/>
          <w:szCs w:val="26"/>
        </w:rPr>
        <w:t>1-ОБУЧ-К</w:t>
      </w:r>
      <w:r w:rsidR="001345E2" w:rsidRPr="005F2ED6">
        <w:rPr>
          <w:spacing w:val="0"/>
          <w:sz w:val="26"/>
          <w:szCs w:val="26"/>
        </w:rPr>
        <w:t xml:space="preserve"> (</w:t>
      </w:r>
      <w:r w:rsidRPr="005F2ED6">
        <w:rPr>
          <w:spacing w:val="0"/>
          <w:sz w:val="26"/>
          <w:szCs w:val="26"/>
        </w:rPr>
        <w:t xml:space="preserve">ежемесячно, </w:t>
      </w:r>
      <w:r w:rsidR="00192BD1" w:rsidRPr="005F2ED6">
        <w:rPr>
          <w:spacing w:val="0"/>
          <w:sz w:val="26"/>
          <w:szCs w:val="26"/>
        </w:rPr>
        <w:t xml:space="preserve">до </w:t>
      </w:r>
      <w:r w:rsidRPr="005F2ED6">
        <w:rPr>
          <w:spacing w:val="0"/>
          <w:sz w:val="26"/>
          <w:szCs w:val="26"/>
        </w:rPr>
        <w:t>20 числа каждого месяца</w:t>
      </w:r>
      <w:r w:rsidR="001345E2" w:rsidRPr="005F2ED6">
        <w:rPr>
          <w:spacing w:val="0"/>
          <w:sz w:val="26"/>
          <w:szCs w:val="26"/>
        </w:rPr>
        <w:t>)</w:t>
      </w:r>
      <w:r w:rsidRPr="005F2ED6">
        <w:rPr>
          <w:spacing w:val="0"/>
          <w:sz w:val="26"/>
          <w:szCs w:val="26"/>
        </w:rPr>
        <w:t>;</w:t>
      </w:r>
    </w:p>
    <w:p w:rsidR="00192BD1" w:rsidRPr="005F2ED6" w:rsidRDefault="00290EF1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</w:t>
      </w:r>
      <w:r w:rsidR="002454B9" w:rsidRPr="005F2ED6">
        <w:rPr>
          <w:rFonts w:ascii="Times New Roman" w:hAnsi="Times New Roman" w:cs="Times New Roman"/>
          <w:bCs/>
          <w:sz w:val="26"/>
          <w:szCs w:val="26"/>
        </w:rPr>
        <w:t>доклад об организации и итогах подготовки</w:t>
      </w:r>
      <w:r w:rsidR="001345E2" w:rsidRPr="005F2ED6">
        <w:rPr>
          <w:rFonts w:ascii="Times New Roman" w:hAnsi="Times New Roman" w:cs="Times New Roman"/>
          <w:bCs/>
          <w:sz w:val="26"/>
          <w:szCs w:val="26"/>
        </w:rPr>
        <w:t xml:space="preserve"> населения</w:t>
      </w:r>
      <w:r w:rsidR="002454B9" w:rsidRPr="005F2ED6">
        <w:rPr>
          <w:rFonts w:ascii="Times New Roman" w:hAnsi="Times New Roman" w:cs="Times New Roman"/>
          <w:bCs/>
          <w:sz w:val="26"/>
          <w:szCs w:val="26"/>
        </w:rPr>
        <w:t xml:space="preserve"> в области </w:t>
      </w:r>
      <w:r w:rsidR="001345E2" w:rsidRPr="005F2ED6">
        <w:rPr>
          <w:rFonts w:ascii="Times New Roman" w:hAnsi="Times New Roman" w:cs="Times New Roman"/>
          <w:bCs/>
          <w:sz w:val="26"/>
          <w:szCs w:val="26"/>
        </w:rPr>
        <w:t xml:space="preserve">ГО и </w:t>
      </w:r>
      <w:r w:rsidR="002454B9" w:rsidRPr="005F2ED6">
        <w:rPr>
          <w:rFonts w:ascii="Times New Roman" w:hAnsi="Times New Roman" w:cs="Times New Roman"/>
          <w:bCs/>
          <w:sz w:val="26"/>
          <w:szCs w:val="26"/>
        </w:rPr>
        <w:t xml:space="preserve">защиты </w:t>
      </w:r>
      <w:r w:rsidR="001345E2" w:rsidRPr="005F2ED6">
        <w:rPr>
          <w:rFonts w:ascii="Times New Roman" w:hAnsi="Times New Roman" w:cs="Times New Roman"/>
          <w:bCs/>
          <w:sz w:val="26"/>
          <w:szCs w:val="26"/>
        </w:rPr>
        <w:t xml:space="preserve">от ЧС </w:t>
      </w:r>
      <w:r w:rsidR="002454B9" w:rsidRPr="005F2ED6">
        <w:rPr>
          <w:rFonts w:ascii="Times New Roman" w:hAnsi="Times New Roman" w:cs="Times New Roman"/>
          <w:bCs/>
          <w:sz w:val="26"/>
          <w:szCs w:val="26"/>
        </w:rPr>
        <w:t>за 20</w:t>
      </w:r>
      <w:r w:rsidR="001345E2" w:rsidRPr="005F2ED6">
        <w:rPr>
          <w:rFonts w:ascii="Times New Roman" w:hAnsi="Times New Roman" w:cs="Times New Roman"/>
          <w:bCs/>
          <w:sz w:val="26"/>
          <w:szCs w:val="26"/>
        </w:rPr>
        <w:t>20</w:t>
      </w:r>
      <w:r w:rsidR="002454B9" w:rsidRPr="005F2ED6">
        <w:rPr>
          <w:rFonts w:ascii="Times New Roman" w:hAnsi="Times New Roman" w:cs="Times New Roman"/>
          <w:bCs/>
          <w:sz w:val="26"/>
          <w:szCs w:val="26"/>
        </w:rPr>
        <w:t xml:space="preserve"> год </w:t>
      </w:r>
      <w:r w:rsidR="002454B9" w:rsidRPr="005F2ED6">
        <w:rPr>
          <w:rFonts w:ascii="Times New Roman" w:hAnsi="Times New Roman" w:cs="Times New Roman"/>
          <w:sz w:val="26"/>
          <w:szCs w:val="26"/>
        </w:rPr>
        <w:t>по форме 1-ОБУЧ</w:t>
      </w:r>
      <w:r w:rsidR="001345E2" w:rsidRPr="005F2ED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345E2" w:rsidRPr="005F2ED6">
        <w:rPr>
          <w:rFonts w:ascii="Times New Roman" w:hAnsi="Times New Roman" w:cs="Times New Roman"/>
          <w:sz w:val="26"/>
          <w:szCs w:val="26"/>
        </w:rPr>
        <w:t>в установленные сроки</w:t>
      </w:r>
      <w:r w:rsidR="00192BD1" w:rsidRPr="005F2ED6">
        <w:rPr>
          <w:rFonts w:ascii="Times New Roman" w:hAnsi="Times New Roman" w:cs="Times New Roman"/>
          <w:sz w:val="26"/>
          <w:szCs w:val="26"/>
        </w:rPr>
        <w:t>.</w:t>
      </w:r>
    </w:p>
    <w:p w:rsidR="00A52D6F" w:rsidRPr="005F2ED6" w:rsidRDefault="002454B9" w:rsidP="005F2ED6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Style w:val="41"/>
          <w:rFonts w:ascii="Times New Roman" w:hAnsi="Times New Roman" w:cs="Times New Roman"/>
          <w:iCs/>
          <w:sz w:val="26"/>
          <w:szCs w:val="26"/>
        </w:rPr>
        <w:t>4</w:t>
      </w:r>
      <w:r w:rsidR="00D16D6A" w:rsidRPr="005F2ED6">
        <w:rPr>
          <w:rStyle w:val="41"/>
          <w:rFonts w:ascii="Times New Roman" w:hAnsi="Times New Roman" w:cs="Times New Roman"/>
          <w:iCs/>
          <w:sz w:val="26"/>
          <w:szCs w:val="26"/>
        </w:rPr>
        <w:t xml:space="preserve">. </w:t>
      </w:r>
      <w:r w:rsidR="00A52D6F" w:rsidRPr="005F2ED6">
        <w:rPr>
          <w:rStyle w:val="41"/>
          <w:rFonts w:ascii="Times New Roman" w:hAnsi="Times New Roman" w:cs="Times New Roman"/>
          <w:iCs/>
          <w:sz w:val="26"/>
          <w:szCs w:val="26"/>
        </w:rPr>
        <w:t xml:space="preserve">Отделу </w:t>
      </w:r>
      <w:r w:rsidRPr="005F2ED6">
        <w:rPr>
          <w:rStyle w:val="41"/>
          <w:rFonts w:ascii="Times New Roman" w:hAnsi="Times New Roman" w:cs="Times New Roman"/>
          <w:iCs/>
          <w:sz w:val="26"/>
          <w:szCs w:val="26"/>
        </w:rPr>
        <w:t xml:space="preserve">по ГО и ЧС Управления территориальной безопасности администрации Пушкинского </w:t>
      </w:r>
      <w:r w:rsidR="003F5F5D" w:rsidRPr="005F2ED6">
        <w:rPr>
          <w:rStyle w:val="41"/>
          <w:rFonts w:ascii="Times New Roman" w:hAnsi="Times New Roman" w:cs="Times New Roman"/>
          <w:iCs/>
          <w:sz w:val="26"/>
          <w:szCs w:val="26"/>
        </w:rPr>
        <w:t>городского округа обеспечить</w:t>
      </w:r>
      <w:r w:rsidR="00A52D6F" w:rsidRPr="005F2ED6">
        <w:rPr>
          <w:rStyle w:val="41"/>
          <w:rFonts w:ascii="Times New Roman" w:hAnsi="Times New Roman" w:cs="Times New Roman"/>
          <w:iCs/>
          <w:sz w:val="26"/>
          <w:szCs w:val="26"/>
        </w:rPr>
        <w:t>:</w:t>
      </w:r>
    </w:p>
    <w:p w:rsidR="00A52D6F" w:rsidRPr="005F2ED6" w:rsidRDefault="00A52D6F" w:rsidP="005F2ED6">
      <w:pPr>
        <w:pStyle w:val="31"/>
        <w:numPr>
          <w:ilvl w:val="1"/>
          <w:numId w:val="6"/>
        </w:numPr>
        <w:shd w:val="clear" w:color="auto" w:fill="auto"/>
        <w:tabs>
          <w:tab w:val="left" w:pos="1073"/>
          <w:tab w:val="left" w:pos="1134"/>
        </w:tabs>
        <w:spacing w:before="0" w:after="0" w:line="228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5F2ED6">
        <w:rPr>
          <w:spacing w:val="0"/>
          <w:sz w:val="26"/>
          <w:szCs w:val="26"/>
        </w:rPr>
        <w:t xml:space="preserve">Подготовку </w:t>
      </w:r>
      <w:r w:rsidR="006002ED" w:rsidRPr="005F2ED6">
        <w:rPr>
          <w:spacing w:val="0"/>
          <w:sz w:val="26"/>
          <w:szCs w:val="26"/>
        </w:rPr>
        <w:t xml:space="preserve">соответствующих категорий </w:t>
      </w:r>
      <w:r w:rsidRPr="005F2ED6">
        <w:rPr>
          <w:spacing w:val="0"/>
          <w:sz w:val="26"/>
          <w:szCs w:val="26"/>
        </w:rPr>
        <w:t>населения в области ГО и ЧС организовать в строгом соответствии с требованиями Федеральн</w:t>
      </w:r>
      <w:r w:rsidR="00636FBF" w:rsidRPr="005F2ED6">
        <w:rPr>
          <w:spacing w:val="0"/>
          <w:sz w:val="26"/>
          <w:szCs w:val="26"/>
        </w:rPr>
        <w:t>ого</w:t>
      </w:r>
      <w:r w:rsidRPr="005F2ED6">
        <w:rPr>
          <w:spacing w:val="0"/>
          <w:sz w:val="26"/>
          <w:szCs w:val="26"/>
        </w:rPr>
        <w:t xml:space="preserve"> закон</w:t>
      </w:r>
      <w:r w:rsidR="00636FBF" w:rsidRPr="005F2ED6">
        <w:rPr>
          <w:spacing w:val="0"/>
          <w:sz w:val="26"/>
          <w:szCs w:val="26"/>
        </w:rPr>
        <w:t>а</w:t>
      </w:r>
      <w:r w:rsidRPr="005F2ED6">
        <w:rPr>
          <w:spacing w:val="0"/>
          <w:sz w:val="26"/>
          <w:szCs w:val="26"/>
        </w:rPr>
        <w:t xml:space="preserve"> от 12.02.1998 № 28-ФЗ «О гражданской обороне», </w:t>
      </w:r>
      <w:r w:rsidR="00636FBF" w:rsidRPr="005F2ED6">
        <w:rPr>
          <w:spacing w:val="0"/>
          <w:sz w:val="26"/>
          <w:szCs w:val="26"/>
        </w:rPr>
        <w:t xml:space="preserve">Федерального закона </w:t>
      </w:r>
      <w:r w:rsidRPr="005F2ED6">
        <w:rPr>
          <w:spacing w:val="0"/>
          <w:sz w:val="26"/>
          <w:szCs w:val="26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636FBF" w:rsidRPr="005F2ED6">
        <w:rPr>
          <w:spacing w:val="0"/>
          <w:sz w:val="26"/>
          <w:szCs w:val="26"/>
        </w:rPr>
        <w:t xml:space="preserve">Федерального закона </w:t>
      </w:r>
      <w:r w:rsidRPr="005F2ED6">
        <w:rPr>
          <w:spacing w:val="0"/>
          <w:sz w:val="26"/>
          <w:szCs w:val="26"/>
        </w:rPr>
        <w:t>от 21.12.1994 № 69-ФЗ «О пожарной безопасности», постановлени</w:t>
      </w:r>
      <w:r w:rsidR="00636FBF" w:rsidRPr="005F2ED6">
        <w:rPr>
          <w:spacing w:val="0"/>
          <w:sz w:val="26"/>
          <w:szCs w:val="26"/>
        </w:rPr>
        <w:t>я</w:t>
      </w:r>
      <w:r w:rsidRPr="005F2ED6">
        <w:rPr>
          <w:spacing w:val="0"/>
          <w:sz w:val="26"/>
          <w:szCs w:val="26"/>
        </w:rPr>
        <w:t xml:space="preserve"> Правительства Российской Федерации от 04.09.2003№ 547 «О подготовке населения в области</w:t>
      </w:r>
      <w:proofErr w:type="gramEnd"/>
      <w:r w:rsidRPr="005F2ED6">
        <w:rPr>
          <w:spacing w:val="0"/>
          <w:sz w:val="26"/>
          <w:szCs w:val="26"/>
        </w:rPr>
        <w:t xml:space="preserve"> </w:t>
      </w:r>
      <w:proofErr w:type="gramStart"/>
      <w:r w:rsidRPr="005F2ED6">
        <w:rPr>
          <w:spacing w:val="0"/>
          <w:sz w:val="26"/>
          <w:szCs w:val="26"/>
        </w:rPr>
        <w:t xml:space="preserve">защиты от чрезвычайных ситуаций природного и техногенного характера», </w:t>
      </w:r>
      <w:r w:rsidR="00636FBF" w:rsidRPr="005F2ED6">
        <w:rPr>
          <w:spacing w:val="0"/>
          <w:sz w:val="26"/>
          <w:szCs w:val="26"/>
        </w:rPr>
        <w:t xml:space="preserve">постановления Правительства Российской Федерации </w:t>
      </w:r>
      <w:r w:rsidRPr="005F2ED6">
        <w:rPr>
          <w:spacing w:val="0"/>
          <w:sz w:val="26"/>
          <w:szCs w:val="26"/>
        </w:rPr>
        <w:t>от 02.11.2000 № 841 «Об утверждении Положения о</w:t>
      </w:r>
      <w:r w:rsidR="00636FBF" w:rsidRPr="005F2ED6">
        <w:rPr>
          <w:spacing w:val="0"/>
          <w:sz w:val="26"/>
          <w:szCs w:val="26"/>
        </w:rPr>
        <w:t xml:space="preserve"> подготовке</w:t>
      </w:r>
      <w:r w:rsidRPr="005F2ED6">
        <w:rPr>
          <w:spacing w:val="0"/>
          <w:sz w:val="26"/>
          <w:szCs w:val="26"/>
        </w:rPr>
        <w:t xml:space="preserve"> населения в области гражданской обороны», организационно-методическими указаниями по подготовке населения Московской области в области гражданской обороны, защиты от чрезвычайных ситуаций и безопасности людей на водных объектах на 2016-2020 годы</w:t>
      </w:r>
      <w:r w:rsidR="00636FBF" w:rsidRPr="005F2ED6">
        <w:rPr>
          <w:spacing w:val="0"/>
          <w:sz w:val="26"/>
          <w:szCs w:val="26"/>
        </w:rPr>
        <w:t>, утвержденны</w:t>
      </w:r>
      <w:r w:rsidR="00AD0180" w:rsidRPr="005F2ED6">
        <w:rPr>
          <w:spacing w:val="0"/>
          <w:sz w:val="26"/>
          <w:szCs w:val="26"/>
        </w:rPr>
        <w:t>ми</w:t>
      </w:r>
      <w:r w:rsidR="00636FBF" w:rsidRPr="005F2ED6">
        <w:rPr>
          <w:spacing w:val="0"/>
          <w:sz w:val="26"/>
          <w:szCs w:val="26"/>
        </w:rPr>
        <w:t xml:space="preserve"> </w:t>
      </w:r>
      <w:r w:rsidR="00AD0180" w:rsidRPr="005F2ED6">
        <w:rPr>
          <w:spacing w:val="0"/>
          <w:sz w:val="26"/>
          <w:szCs w:val="26"/>
        </w:rPr>
        <w:t>Заместителем Председателя Правительства Московской области Д.В. Пестовым (от 17.05.2016</w:t>
      </w:r>
      <w:proofErr w:type="gramEnd"/>
      <w:r w:rsidR="00AD0180" w:rsidRPr="005F2ED6">
        <w:rPr>
          <w:spacing w:val="0"/>
          <w:sz w:val="26"/>
          <w:szCs w:val="26"/>
        </w:rPr>
        <w:t>)</w:t>
      </w:r>
      <w:r w:rsidR="006002ED" w:rsidRPr="005F2ED6">
        <w:rPr>
          <w:spacing w:val="0"/>
          <w:sz w:val="26"/>
          <w:szCs w:val="26"/>
        </w:rPr>
        <w:t xml:space="preserve">, </w:t>
      </w:r>
      <w:r w:rsidR="000A0F71" w:rsidRPr="005F2ED6">
        <w:rPr>
          <w:spacing w:val="0"/>
          <w:sz w:val="26"/>
          <w:szCs w:val="26"/>
        </w:rPr>
        <w:t xml:space="preserve">в соответствии с </w:t>
      </w:r>
      <w:r w:rsidR="006002ED" w:rsidRPr="005F2ED6">
        <w:rPr>
          <w:spacing w:val="0"/>
          <w:sz w:val="26"/>
          <w:szCs w:val="26"/>
        </w:rPr>
        <w:t>Примерны</w:t>
      </w:r>
      <w:r w:rsidR="000A0F71" w:rsidRPr="005F2ED6">
        <w:rPr>
          <w:spacing w:val="0"/>
          <w:sz w:val="26"/>
          <w:szCs w:val="26"/>
        </w:rPr>
        <w:t>ми</w:t>
      </w:r>
      <w:r w:rsidR="006002ED" w:rsidRPr="005F2ED6">
        <w:rPr>
          <w:spacing w:val="0"/>
          <w:sz w:val="26"/>
          <w:szCs w:val="26"/>
        </w:rPr>
        <w:t xml:space="preserve"> программ</w:t>
      </w:r>
      <w:r w:rsidR="000A0F71" w:rsidRPr="005F2ED6">
        <w:rPr>
          <w:spacing w:val="0"/>
          <w:sz w:val="26"/>
          <w:szCs w:val="26"/>
        </w:rPr>
        <w:t>ами</w:t>
      </w:r>
      <w:r w:rsidR="006002ED" w:rsidRPr="005F2ED6">
        <w:rPr>
          <w:spacing w:val="0"/>
          <w:sz w:val="26"/>
          <w:szCs w:val="26"/>
        </w:rPr>
        <w:t xml:space="preserve"> курсового обучения в области гражданской обороны и защиты от чрезвычайных ситуаций</w:t>
      </w:r>
      <w:r w:rsidR="000A0F71" w:rsidRPr="005F2ED6">
        <w:rPr>
          <w:spacing w:val="0"/>
          <w:sz w:val="26"/>
          <w:szCs w:val="26"/>
        </w:rPr>
        <w:t>,</w:t>
      </w:r>
      <w:r w:rsidRPr="005F2ED6">
        <w:rPr>
          <w:spacing w:val="0"/>
          <w:sz w:val="26"/>
          <w:szCs w:val="26"/>
        </w:rPr>
        <w:t xml:space="preserve"> </w:t>
      </w:r>
      <w:r w:rsidR="00AD0180" w:rsidRPr="005F2ED6">
        <w:rPr>
          <w:spacing w:val="0"/>
          <w:sz w:val="26"/>
          <w:szCs w:val="26"/>
        </w:rPr>
        <w:t xml:space="preserve">утвержденными МЧС России от 22.02.2017 № 2-4-71-8-14, </w:t>
      </w:r>
      <w:r w:rsidRPr="005F2ED6">
        <w:rPr>
          <w:spacing w:val="0"/>
          <w:sz w:val="26"/>
          <w:szCs w:val="26"/>
        </w:rPr>
        <w:t>муниципальны</w:t>
      </w:r>
      <w:r w:rsidR="000A0F71" w:rsidRPr="005F2ED6">
        <w:rPr>
          <w:spacing w:val="0"/>
          <w:sz w:val="26"/>
          <w:szCs w:val="26"/>
        </w:rPr>
        <w:t>ми</w:t>
      </w:r>
      <w:r w:rsidRPr="005F2ED6">
        <w:rPr>
          <w:spacing w:val="0"/>
          <w:sz w:val="26"/>
          <w:szCs w:val="26"/>
        </w:rPr>
        <w:t xml:space="preserve"> правовы</w:t>
      </w:r>
      <w:r w:rsidR="000A0F71" w:rsidRPr="005F2ED6">
        <w:rPr>
          <w:spacing w:val="0"/>
          <w:sz w:val="26"/>
          <w:szCs w:val="26"/>
        </w:rPr>
        <w:t>ми</w:t>
      </w:r>
      <w:r w:rsidRPr="005F2ED6">
        <w:rPr>
          <w:spacing w:val="0"/>
          <w:sz w:val="26"/>
          <w:szCs w:val="26"/>
        </w:rPr>
        <w:t xml:space="preserve"> акт</w:t>
      </w:r>
      <w:r w:rsidR="000A0F71" w:rsidRPr="005F2ED6">
        <w:rPr>
          <w:spacing w:val="0"/>
          <w:sz w:val="26"/>
          <w:szCs w:val="26"/>
        </w:rPr>
        <w:t>ами</w:t>
      </w:r>
      <w:r w:rsidRPr="005F2ED6">
        <w:rPr>
          <w:spacing w:val="0"/>
          <w:sz w:val="26"/>
          <w:szCs w:val="26"/>
        </w:rPr>
        <w:t xml:space="preserve"> и</w:t>
      </w:r>
      <w:r w:rsidR="000A0F71" w:rsidRPr="005F2ED6">
        <w:rPr>
          <w:spacing w:val="0"/>
          <w:sz w:val="26"/>
          <w:szCs w:val="26"/>
        </w:rPr>
        <w:t xml:space="preserve"> на основании</w:t>
      </w:r>
      <w:r w:rsidRPr="005F2ED6">
        <w:rPr>
          <w:spacing w:val="0"/>
          <w:sz w:val="26"/>
          <w:szCs w:val="26"/>
        </w:rPr>
        <w:t xml:space="preserve"> организационно-планирующих документов </w:t>
      </w:r>
      <w:r w:rsidR="009E16FB" w:rsidRPr="005F2ED6">
        <w:rPr>
          <w:spacing w:val="0"/>
          <w:sz w:val="26"/>
          <w:szCs w:val="26"/>
        </w:rPr>
        <w:t>по вопросам ГО и ЧС</w:t>
      </w:r>
      <w:r w:rsidRPr="005F2ED6">
        <w:rPr>
          <w:spacing w:val="0"/>
          <w:sz w:val="26"/>
          <w:szCs w:val="26"/>
        </w:rPr>
        <w:t>.</w:t>
      </w:r>
    </w:p>
    <w:p w:rsidR="000A0F71" w:rsidRPr="005F2ED6" w:rsidRDefault="000A0F71" w:rsidP="005F2ED6">
      <w:pPr>
        <w:pStyle w:val="31"/>
        <w:numPr>
          <w:ilvl w:val="1"/>
          <w:numId w:val="6"/>
        </w:numPr>
        <w:shd w:val="clear" w:color="auto" w:fill="auto"/>
        <w:tabs>
          <w:tab w:val="left" w:pos="1073"/>
          <w:tab w:val="left" w:pos="1134"/>
          <w:tab w:val="left" w:pos="1235"/>
        </w:tabs>
        <w:spacing w:before="0" w:after="0" w:line="228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5F2ED6">
        <w:rPr>
          <w:spacing w:val="0"/>
          <w:sz w:val="26"/>
          <w:szCs w:val="26"/>
        </w:rPr>
        <w:t>Обучение и повышение квалификации руководителей и сотрудников организаций, уполномоченных на решение задач в области гражданской обороны, должностных лиц и специалистов ГО Пушкинского районного звена МОСЧС, организовать в УМЦ ГКУ МО «</w:t>
      </w:r>
      <w:r w:rsidR="003C4686" w:rsidRPr="003C4686">
        <w:rPr>
          <w:spacing w:val="0"/>
          <w:sz w:val="26"/>
          <w:szCs w:val="26"/>
        </w:rPr>
        <w:t>Специальный центр «Звенигород</w:t>
      </w:r>
      <w:r w:rsidRPr="005F2ED6">
        <w:rPr>
          <w:spacing w:val="0"/>
          <w:sz w:val="26"/>
          <w:szCs w:val="26"/>
        </w:rPr>
        <w:t>»</w:t>
      </w:r>
      <w:r w:rsidR="003C4686">
        <w:rPr>
          <w:spacing w:val="0"/>
          <w:sz w:val="26"/>
          <w:szCs w:val="26"/>
        </w:rPr>
        <w:t>, на муниципальных курсах гражданской обороны и</w:t>
      </w:r>
      <w:r w:rsidRPr="005F2ED6">
        <w:rPr>
          <w:spacing w:val="0"/>
          <w:sz w:val="26"/>
          <w:szCs w:val="26"/>
        </w:rPr>
        <w:t xml:space="preserve"> в организациях, осуществляющих образовательную деятельность по дополнительным профессиональным программам и имеющих соответствующую лицензию на реализацию ими программ курсового обучения в области</w:t>
      </w:r>
      <w:proofErr w:type="gramEnd"/>
      <w:r w:rsidRPr="005F2ED6">
        <w:rPr>
          <w:spacing w:val="0"/>
          <w:sz w:val="26"/>
          <w:szCs w:val="26"/>
        </w:rPr>
        <w:t xml:space="preserve"> ГО и защиты от ЧС. </w:t>
      </w:r>
    </w:p>
    <w:p w:rsidR="00992154" w:rsidRPr="005F2ED6" w:rsidRDefault="00992154" w:rsidP="005F2ED6">
      <w:pPr>
        <w:pStyle w:val="a8"/>
        <w:numPr>
          <w:ilvl w:val="1"/>
          <w:numId w:val="6"/>
        </w:numPr>
        <w:tabs>
          <w:tab w:val="left" w:pos="1134"/>
        </w:tabs>
        <w:spacing w:line="228" w:lineRule="auto"/>
        <w:ind w:left="0" w:firstLine="709"/>
        <w:jc w:val="both"/>
        <w:rPr>
          <w:sz w:val="26"/>
          <w:szCs w:val="26"/>
        </w:rPr>
      </w:pPr>
      <w:r w:rsidRPr="005F2ED6">
        <w:rPr>
          <w:sz w:val="26"/>
          <w:szCs w:val="26"/>
        </w:rPr>
        <w:t xml:space="preserve">Обеспечить планирование и рассмотрение на заседании КЧС и ОПБ Пушкинского </w:t>
      </w:r>
      <w:r w:rsidR="005E1274" w:rsidRPr="005F2ED6">
        <w:rPr>
          <w:sz w:val="26"/>
          <w:szCs w:val="26"/>
        </w:rPr>
        <w:t>городского округа</w:t>
      </w:r>
      <w:r w:rsidRPr="005F2ED6">
        <w:rPr>
          <w:sz w:val="26"/>
          <w:szCs w:val="26"/>
        </w:rPr>
        <w:t xml:space="preserve"> не реже одного раза в год вопросов, связанных с подготовкой населения в области ГО, защиты от ЧС и безопасности людей на водных объектах;</w:t>
      </w:r>
    </w:p>
    <w:p w:rsidR="00221BB4" w:rsidRPr="003C4686" w:rsidRDefault="00992154" w:rsidP="003C4686">
      <w:pPr>
        <w:pStyle w:val="31"/>
        <w:numPr>
          <w:ilvl w:val="1"/>
          <w:numId w:val="6"/>
        </w:numPr>
        <w:shd w:val="clear" w:color="auto" w:fill="auto"/>
        <w:tabs>
          <w:tab w:val="left" w:pos="1134"/>
          <w:tab w:val="left" w:pos="1235"/>
        </w:tabs>
        <w:spacing w:before="0" w:after="0" w:line="228" w:lineRule="auto"/>
        <w:ind w:left="0" w:firstLine="709"/>
        <w:jc w:val="both"/>
        <w:rPr>
          <w:spacing w:val="0"/>
          <w:sz w:val="26"/>
          <w:szCs w:val="26"/>
        </w:rPr>
      </w:pPr>
      <w:proofErr w:type="gramStart"/>
      <w:r w:rsidRPr="003C4686">
        <w:rPr>
          <w:spacing w:val="0"/>
          <w:sz w:val="26"/>
          <w:szCs w:val="26"/>
        </w:rPr>
        <w:t>Совместно с руко</w:t>
      </w:r>
      <w:r w:rsidR="00EA13FC">
        <w:rPr>
          <w:spacing w:val="0"/>
          <w:sz w:val="26"/>
          <w:szCs w:val="26"/>
        </w:rPr>
        <w:t>во</w:t>
      </w:r>
      <w:r w:rsidR="003C4686">
        <w:rPr>
          <w:spacing w:val="0"/>
          <w:sz w:val="26"/>
          <w:szCs w:val="26"/>
        </w:rPr>
        <w:t>дителями</w:t>
      </w:r>
      <w:r w:rsidRPr="003C4686">
        <w:rPr>
          <w:spacing w:val="0"/>
          <w:sz w:val="26"/>
          <w:szCs w:val="26"/>
        </w:rPr>
        <w:t xml:space="preserve"> организаций и учреждений</w:t>
      </w:r>
      <w:r w:rsidR="003C4686" w:rsidRPr="003C4686">
        <w:rPr>
          <w:spacing w:val="0"/>
          <w:sz w:val="26"/>
          <w:szCs w:val="26"/>
        </w:rPr>
        <w:t>,</w:t>
      </w:r>
      <w:r w:rsidRPr="003C4686">
        <w:rPr>
          <w:spacing w:val="0"/>
          <w:sz w:val="26"/>
          <w:szCs w:val="26"/>
        </w:rPr>
        <w:t xml:space="preserve">  </w:t>
      </w:r>
      <w:r w:rsidR="003C4686" w:rsidRPr="003C4686">
        <w:rPr>
          <w:spacing w:val="0"/>
          <w:sz w:val="26"/>
          <w:szCs w:val="26"/>
        </w:rPr>
        <w:t xml:space="preserve">подведомственных администрации Пушкинского городского округа, руководителями предприятий, учреждений и организаций, осуществляющих свою деятельность на территории </w:t>
      </w:r>
      <w:r w:rsidR="003C4686" w:rsidRPr="003C4686">
        <w:rPr>
          <w:rFonts w:eastAsia="Calibri"/>
          <w:spacing w:val="0"/>
          <w:sz w:val="26"/>
          <w:szCs w:val="26"/>
        </w:rPr>
        <w:t>Пушкинского городского округа</w:t>
      </w:r>
      <w:r w:rsidR="003C4686" w:rsidRPr="003C4686">
        <w:rPr>
          <w:spacing w:val="0"/>
          <w:sz w:val="26"/>
          <w:szCs w:val="26"/>
        </w:rPr>
        <w:t>, независимо от их организационно-правовых форм и ведомственной принадлежности, обеспечить направление сотрудников  организаций, в соответствии с поданными заявками на обучение, в целях выполнения планов комплектования Учебно-методического центра Государственного казенного учреждения Московской области «Специальный центр «Звенигород» и муниципальных</w:t>
      </w:r>
      <w:proofErr w:type="gramEnd"/>
      <w:r w:rsidR="003C4686" w:rsidRPr="003C4686">
        <w:rPr>
          <w:spacing w:val="0"/>
          <w:sz w:val="26"/>
          <w:szCs w:val="26"/>
        </w:rPr>
        <w:t xml:space="preserve">  курсов гражданской обороны. </w:t>
      </w:r>
    </w:p>
    <w:p w:rsidR="001345E2" w:rsidRPr="005F2ED6" w:rsidRDefault="00992154" w:rsidP="005F2ED6">
      <w:pPr>
        <w:pStyle w:val="31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28" w:lineRule="auto"/>
        <w:ind w:left="0"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>Обеспечить представление в Главное управление МЧС России по Московской области сведени</w:t>
      </w:r>
      <w:r w:rsidR="00E51651" w:rsidRPr="005F2ED6">
        <w:rPr>
          <w:spacing w:val="0"/>
          <w:sz w:val="26"/>
          <w:szCs w:val="26"/>
        </w:rPr>
        <w:t>й</w:t>
      </w:r>
      <w:r w:rsidR="003C4686">
        <w:rPr>
          <w:spacing w:val="0"/>
          <w:sz w:val="26"/>
          <w:szCs w:val="26"/>
        </w:rPr>
        <w:t>:</w:t>
      </w:r>
      <w:r w:rsidRPr="005F2ED6">
        <w:rPr>
          <w:spacing w:val="0"/>
          <w:sz w:val="26"/>
          <w:szCs w:val="26"/>
        </w:rPr>
        <w:t xml:space="preserve"> </w:t>
      </w:r>
    </w:p>
    <w:p w:rsidR="00992154" w:rsidRPr="005F2ED6" w:rsidRDefault="001345E2" w:rsidP="005F2ED6">
      <w:pPr>
        <w:pStyle w:val="31"/>
        <w:shd w:val="clear" w:color="auto" w:fill="auto"/>
        <w:tabs>
          <w:tab w:val="left" w:pos="1134"/>
        </w:tabs>
        <w:spacing w:before="0" w:after="0" w:line="228" w:lineRule="auto"/>
        <w:ind w:firstLine="709"/>
        <w:jc w:val="both"/>
        <w:rPr>
          <w:spacing w:val="0"/>
          <w:sz w:val="26"/>
          <w:szCs w:val="26"/>
        </w:rPr>
      </w:pPr>
      <w:r w:rsidRPr="005F2ED6">
        <w:rPr>
          <w:spacing w:val="0"/>
          <w:sz w:val="26"/>
          <w:szCs w:val="26"/>
        </w:rPr>
        <w:t xml:space="preserve">- сведения </w:t>
      </w:r>
      <w:r w:rsidR="00992154" w:rsidRPr="005F2ED6">
        <w:rPr>
          <w:spacing w:val="0"/>
          <w:sz w:val="26"/>
          <w:szCs w:val="26"/>
        </w:rPr>
        <w:t xml:space="preserve">по обучения населения Пушкинского </w:t>
      </w:r>
      <w:r w:rsidR="005E1274" w:rsidRPr="005F2ED6">
        <w:rPr>
          <w:spacing w:val="0"/>
          <w:sz w:val="26"/>
          <w:szCs w:val="26"/>
        </w:rPr>
        <w:t>городского округа</w:t>
      </w:r>
      <w:r w:rsidR="00992154" w:rsidRPr="005F2ED6">
        <w:rPr>
          <w:spacing w:val="0"/>
          <w:sz w:val="26"/>
          <w:szCs w:val="26"/>
        </w:rPr>
        <w:t xml:space="preserve"> в области ГО и ЧС </w:t>
      </w:r>
      <w:r w:rsidR="00564112" w:rsidRPr="005F2ED6">
        <w:rPr>
          <w:spacing w:val="0"/>
          <w:sz w:val="26"/>
          <w:szCs w:val="26"/>
        </w:rPr>
        <w:t>(</w:t>
      </w:r>
      <w:r w:rsidR="00992154" w:rsidRPr="005F2ED6">
        <w:rPr>
          <w:spacing w:val="0"/>
          <w:sz w:val="26"/>
          <w:szCs w:val="26"/>
        </w:rPr>
        <w:t>форм</w:t>
      </w:r>
      <w:r w:rsidR="00564112" w:rsidRPr="005F2ED6">
        <w:rPr>
          <w:spacing w:val="0"/>
          <w:sz w:val="26"/>
          <w:szCs w:val="26"/>
        </w:rPr>
        <w:t>а</w:t>
      </w:r>
      <w:r w:rsidR="00992154" w:rsidRPr="005F2ED6">
        <w:rPr>
          <w:spacing w:val="0"/>
          <w:sz w:val="26"/>
          <w:szCs w:val="26"/>
        </w:rPr>
        <w:t xml:space="preserve"> 1</w:t>
      </w:r>
      <w:r w:rsidRPr="005F2ED6">
        <w:rPr>
          <w:spacing w:val="0"/>
          <w:sz w:val="26"/>
          <w:szCs w:val="26"/>
        </w:rPr>
        <w:t>-</w:t>
      </w:r>
      <w:r w:rsidR="00992154" w:rsidRPr="005F2ED6">
        <w:rPr>
          <w:spacing w:val="0"/>
          <w:sz w:val="26"/>
          <w:szCs w:val="26"/>
        </w:rPr>
        <w:t>ОБУЧ</w:t>
      </w:r>
      <w:r w:rsidRPr="005F2ED6">
        <w:rPr>
          <w:spacing w:val="0"/>
          <w:sz w:val="26"/>
          <w:szCs w:val="26"/>
        </w:rPr>
        <w:t>-К</w:t>
      </w:r>
      <w:r w:rsidR="00564112" w:rsidRPr="005F2ED6">
        <w:rPr>
          <w:spacing w:val="0"/>
          <w:sz w:val="26"/>
          <w:szCs w:val="26"/>
        </w:rPr>
        <w:t>)</w:t>
      </w:r>
      <w:r w:rsidR="00992154" w:rsidRPr="005F2ED6">
        <w:rPr>
          <w:spacing w:val="0"/>
          <w:sz w:val="26"/>
          <w:szCs w:val="26"/>
          <w:lang w:eastAsia="ru-RU"/>
        </w:rPr>
        <w:t xml:space="preserve">, </w:t>
      </w:r>
      <w:r w:rsidR="00564112" w:rsidRPr="005F2ED6">
        <w:rPr>
          <w:spacing w:val="0"/>
          <w:sz w:val="26"/>
          <w:szCs w:val="26"/>
        </w:rPr>
        <w:t>в установленные сроки</w:t>
      </w:r>
      <w:r w:rsidR="00992154" w:rsidRPr="005F2ED6">
        <w:rPr>
          <w:spacing w:val="0"/>
          <w:sz w:val="26"/>
          <w:szCs w:val="26"/>
          <w:lang w:eastAsia="ru-RU"/>
        </w:rPr>
        <w:t>.</w:t>
      </w:r>
    </w:p>
    <w:p w:rsidR="001345E2" w:rsidRPr="005F2ED6" w:rsidRDefault="001345E2" w:rsidP="005F2ED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D6">
        <w:rPr>
          <w:rFonts w:ascii="Times New Roman" w:hAnsi="Times New Roman" w:cs="Times New Roman"/>
          <w:sz w:val="26"/>
          <w:szCs w:val="26"/>
        </w:rPr>
        <w:t xml:space="preserve">- </w:t>
      </w:r>
      <w:r w:rsidRPr="005F2ED6">
        <w:rPr>
          <w:rFonts w:ascii="Times New Roman" w:hAnsi="Times New Roman" w:cs="Times New Roman"/>
          <w:bCs/>
          <w:sz w:val="26"/>
          <w:szCs w:val="26"/>
        </w:rPr>
        <w:t xml:space="preserve">доклад об организации и итогах подготовки населения </w:t>
      </w:r>
      <w:r w:rsidRPr="005F2ED6">
        <w:rPr>
          <w:rFonts w:ascii="Times New Roman" w:hAnsi="Times New Roman" w:cs="Times New Roman"/>
          <w:sz w:val="26"/>
          <w:szCs w:val="26"/>
        </w:rPr>
        <w:t>Пушкинского городского округа</w:t>
      </w:r>
      <w:r w:rsidRPr="005F2ED6">
        <w:rPr>
          <w:rFonts w:ascii="Times New Roman" w:hAnsi="Times New Roman" w:cs="Times New Roman"/>
          <w:bCs/>
          <w:sz w:val="26"/>
          <w:szCs w:val="26"/>
        </w:rPr>
        <w:t xml:space="preserve"> в области ГО и защиты от ЧС за 2020 год (</w:t>
      </w:r>
      <w:r w:rsidRPr="005F2ED6">
        <w:rPr>
          <w:rFonts w:ascii="Times New Roman" w:hAnsi="Times New Roman" w:cs="Times New Roman"/>
          <w:sz w:val="26"/>
          <w:szCs w:val="26"/>
        </w:rPr>
        <w:t>форм</w:t>
      </w:r>
      <w:r w:rsidR="005F2ED6" w:rsidRPr="005F2ED6">
        <w:rPr>
          <w:rFonts w:ascii="Times New Roman" w:hAnsi="Times New Roman" w:cs="Times New Roman"/>
          <w:sz w:val="26"/>
          <w:szCs w:val="26"/>
        </w:rPr>
        <w:t>а</w:t>
      </w:r>
      <w:r w:rsidRPr="005F2ED6">
        <w:rPr>
          <w:rFonts w:ascii="Times New Roman" w:hAnsi="Times New Roman" w:cs="Times New Roman"/>
          <w:sz w:val="26"/>
          <w:szCs w:val="26"/>
        </w:rPr>
        <w:t xml:space="preserve"> 1-ОБУЧ)</w:t>
      </w:r>
      <w:r w:rsidRPr="005F2ED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5F2ED6">
        <w:rPr>
          <w:rFonts w:ascii="Times New Roman" w:hAnsi="Times New Roman" w:cs="Times New Roman"/>
          <w:sz w:val="26"/>
          <w:szCs w:val="26"/>
        </w:rPr>
        <w:t>в установленные сроки.</w:t>
      </w:r>
    </w:p>
    <w:sectPr w:rsidR="001345E2" w:rsidRPr="005F2ED6" w:rsidSect="002454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CA"/>
    <w:multiLevelType w:val="hybridMultilevel"/>
    <w:tmpl w:val="32E6FBC2"/>
    <w:lvl w:ilvl="0" w:tplc="405EA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D3D"/>
    <w:multiLevelType w:val="multilevel"/>
    <w:tmpl w:val="E0DAC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A6FAD"/>
    <w:multiLevelType w:val="multilevel"/>
    <w:tmpl w:val="2626DD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3">
    <w:nsid w:val="210D1645"/>
    <w:multiLevelType w:val="multilevel"/>
    <w:tmpl w:val="0C9C3BA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C41111"/>
    <w:multiLevelType w:val="multilevel"/>
    <w:tmpl w:val="E0DAC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90A83"/>
    <w:multiLevelType w:val="hybridMultilevel"/>
    <w:tmpl w:val="B10826CA"/>
    <w:lvl w:ilvl="0" w:tplc="B4664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677967"/>
    <w:multiLevelType w:val="hybridMultilevel"/>
    <w:tmpl w:val="7AAA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77E31"/>
    <w:multiLevelType w:val="hybridMultilevel"/>
    <w:tmpl w:val="C67E77B6"/>
    <w:lvl w:ilvl="0" w:tplc="726E5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7E7C1E"/>
    <w:multiLevelType w:val="multilevel"/>
    <w:tmpl w:val="B4802E3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C6CD3"/>
    <w:rsid w:val="000118A4"/>
    <w:rsid w:val="00020BA6"/>
    <w:rsid w:val="00021B2C"/>
    <w:rsid w:val="00024307"/>
    <w:rsid w:val="00067AB6"/>
    <w:rsid w:val="00071ECE"/>
    <w:rsid w:val="00086B48"/>
    <w:rsid w:val="000A0F71"/>
    <w:rsid w:val="000C4BCE"/>
    <w:rsid w:val="000C529E"/>
    <w:rsid w:val="000D4A09"/>
    <w:rsid w:val="000E2268"/>
    <w:rsid w:val="000E4840"/>
    <w:rsid w:val="000E6266"/>
    <w:rsid w:val="000F07E3"/>
    <w:rsid w:val="000F7C50"/>
    <w:rsid w:val="00106A20"/>
    <w:rsid w:val="0011182B"/>
    <w:rsid w:val="00132FB7"/>
    <w:rsid w:val="001345E2"/>
    <w:rsid w:val="00137496"/>
    <w:rsid w:val="001378E9"/>
    <w:rsid w:val="001420D0"/>
    <w:rsid w:val="00146D33"/>
    <w:rsid w:val="00167204"/>
    <w:rsid w:val="00177422"/>
    <w:rsid w:val="00185B7D"/>
    <w:rsid w:val="00192BD1"/>
    <w:rsid w:val="001F5ECC"/>
    <w:rsid w:val="00221BB4"/>
    <w:rsid w:val="00223999"/>
    <w:rsid w:val="00231359"/>
    <w:rsid w:val="0024024A"/>
    <w:rsid w:val="002454B9"/>
    <w:rsid w:val="00254C23"/>
    <w:rsid w:val="002552FB"/>
    <w:rsid w:val="002650D8"/>
    <w:rsid w:val="002774E8"/>
    <w:rsid w:val="00290EF1"/>
    <w:rsid w:val="002969D2"/>
    <w:rsid w:val="002B3AC8"/>
    <w:rsid w:val="002B5D10"/>
    <w:rsid w:val="002D5A57"/>
    <w:rsid w:val="002E15D2"/>
    <w:rsid w:val="002E54BE"/>
    <w:rsid w:val="002F1919"/>
    <w:rsid w:val="002F425D"/>
    <w:rsid w:val="002F5134"/>
    <w:rsid w:val="00311E26"/>
    <w:rsid w:val="00320027"/>
    <w:rsid w:val="00332947"/>
    <w:rsid w:val="0034613A"/>
    <w:rsid w:val="003528A8"/>
    <w:rsid w:val="003750EA"/>
    <w:rsid w:val="0038210D"/>
    <w:rsid w:val="00396C94"/>
    <w:rsid w:val="003A6940"/>
    <w:rsid w:val="003A7BB3"/>
    <w:rsid w:val="003C4686"/>
    <w:rsid w:val="003C6CD3"/>
    <w:rsid w:val="003D57DD"/>
    <w:rsid w:val="003F4807"/>
    <w:rsid w:val="003F5F5D"/>
    <w:rsid w:val="00421F40"/>
    <w:rsid w:val="004261DF"/>
    <w:rsid w:val="00450B2E"/>
    <w:rsid w:val="0045697B"/>
    <w:rsid w:val="0046138E"/>
    <w:rsid w:val="00476162"/>
    <w:rsid w:val="0048699D"/>
    <w:rsid w:val="0048721D"/>
    <w:rsid w:val="00490DD7"/>
    <w:rsid w:val="004A077E"/>
    <w:rsid w:val="004B02B6"/>
    <w:rsid w:val="004C76AA"/>
    <w:rsid w:val="004E3FA3"/>
    <w:rsid w:val="004E4D78"/>
    <w:rsid w:val="004F066D"/>
    <w:rsid w:val="004F3B4B"/>
    <w:rsid w:val="00501C2B"/>
    <w:rsid w:val="00502896"/>
    <w:rsid w:val="0051262B"/>
    <w:rsid w:val="0054528E"/>
    <w:rsid w:val="00564112"/>
    <w:rsid w:val="00574E5B"/>
    <w:rsid w:val="005827D9"/>
    <w:rsid w:val="0058307B"/>
    <w:rsid w:val="005871FD"/>
    <w:rsid w:val="00597E51"/>
    <w:rsid w:val="005C1EC3"/>
    <w:rsid w:val="005C24EA"/>
    <w:rsid w:val="005C3BA8"/>
    <w:rsid w:val="005C5E8B"/>
    <w:rsid w:val="005E1274"/>
    <w:rsid w:val="005F0F80"/>
    <w:rsid w:val="005F2ED6"/>
    <w:rsid w:val="005F578C"/>
    <w:rsid w:val="005F6689"/>
    <w:rsid w:val="006002ED"/>
    <w:rsid w:val="00614F11"/>
    <w:rsid w:val="006200C3"/>
    <w:rsid w:val="00633BDE"/>
    <w:rsid w:val="00636FBF"/>
    <w:rsid w:val="006763DA"/>
    <w:rsid w:val="00680009"/>
    <w:rsid w:val="00682BD3"/>
    <w:rsid w:val="0068617F"/>
    <w:rsid w:val="00687D2F"/>
    <w:rsid w:val="00692D97"/>
    <w:rsid w:val="006A4174"/>
    <w:rsid w:val="006F79C5"/>
    <w:rsid w:val="007025B1"/>
    <w:rsid w:val="00705B9C"/>
    <w:rsid w:val="00711DCC"/>
    <w:rsid w:val="007201D7"/>
    <w:rsid w:val="007251F6"/>
    <w:rsid w:val="00725585"/>
    <w:rsid w:val="007261D6"/>
    <w:rsid w:val="00734CFE"/>
    <w:rsid w:val="00743D1C"/>
    <w:rsid w:val="007539B3"/>
    <w:rsid w:val="00762C60"/>
    <w:rsid w:val="00783238"/>
    <w:rsid w:val="00785DA9"/>
    <w:rsid w:val="007B61B9"/>
    <w:rsid w:val="007B6692"/>
    <w:rsid w:val="007B77ED"/>
    <w:rsid w:val="007C156C"/>
    <w:rsid w:val="007D540A"/>
    <w:rsid w:val="007D681F"/>
    <w:rsid w:val="007D73AF"/>
    <w:rsid w:val="007E2D7D"/>
    <w:rsid w:val="007E2EB4"/>
    <w:rsid w:val="007E7160"/>
    <w:rsid w:val="008032F9"/>
    <w:rsid w:val="00807FAB"/>
    <w:rsid w:val="00813263"/>
    <w:rsid w:val="00815A28"/>
    <w:rsid w:val="00830FE5"/>
    <w:rsid w:val="008504AD"/>
    <w:rsid w:val="00865138"/>
    <w:rsid w:val="00872E30"/>
    <w:rsid w:val="00882EE6"/>
    <w:rsid w:val="008A745F"/>
    <w:rsid w:val="008B0B01"/>
    <w:rsid w:val="008C789E"/>
    <w:rsid w:val="008D2B99"/>
    <w:rsid w:val="008E70AF"/>
    <w:rsid w:val="008F2E1B"/>
    <w:rsid w:val="008F4B75"/>
    <w:rsid w:val="00906210"/>
    <w:rsid w:val="00910BEB"/>
    <w:rsid w:val="00916908"/>
    <w:rsid w:val="00922EF9"/>
    <w:rsid w:val="0093471E"/>
    <w:rsid w:val="00934A7F"/>
    <w:rsid w:val="0095789D"/>
    <w:rsid w:val="00992154"/>
    <w:rsid w:val="009B454F"/>
    <w:rsid w:val="009C3346"/>
    <w:rsid w:val="009C3828"/>
    <w:rsid w:val="009C4029"/>
    <w:rsid w:val="009D76B6"/>
    <w:rsid w:val="009E07C7"/>
    <w:rsid w:val="009E16FB"/>
    <w:rsid w:val="009F15FB"/>
    <w:rsid w:val="00A1536A"/>
    <w:rsid w:val="00A216A6"/>
    <w:rsid w:val="00A23BB4"/>
    <w:rsid w:val="00A32632"/>
    <w:rsid w:val="00A45AB5"/>
    <w:rsid w:val="00A52D6F"/>
    <w:rsid w:val="00AA5334"/>
    <w:rsid w:val="00AB2B3E"/>
    <w:rsid w:val="00AD0180"/>
    <w:rsid w:val="00AE071A"/>
    <w:rsid w:val="00AE3EFF"/>
    <w:rsid w:val="00AE7D08"/>
    <w:rsid w:val="00AF762E"/>
    <w:rsid w:val="00B07E44"/>
    <w:rsid w:val="00B54817"/>
    <w:rsid w:val="00B558D0"/>
    <w:rsid w:val="00B60430"/>
    <w:rsid w:val="00B70E6C"/>
    <w:rsid w:val="00B739D3"/>
    <w:rsid w:val="00B8086B"/>
    <w:rsid w:val="00B92803"/>
    <w:rsid w:val="00BB23F7"/>
    <w:rsid w:val="00BC4FBE"/>
    <w:rsid w:val="00BD6D7F"/>
    <w:rsid w:val="00BD73A9"/>
    <w:rsid w:val="00BE6CC5"/>
    <w:rsid w:val="00C0197F"/>
    <w:rsid w:val="00C05CE2"/>
    <w:rsid w:val="00C0602B"/>
    <w:rsid w:val="00C23559"/>
    <w:rsid w:val="00C31B35"/>
    <w:rsid w:val="00C410D8"/>
    <w:rsid w:val="00C468E4"/>
    <w:rsid w:val="00C51D79"/>
    <w:rsid w:val="00C52567"/>
    <w:rsid w:val="00C55F27"/>
    <w:rsid w:val="00C60B54"/>
    <w:rsid w:val="00C8695A"/>
    <w:rsid w:val="00C87A7C"/>
    <w:rsid w:val="00CA4B8C"/>
    <w:rsid w:val="00CA711B"/>
    <w:rsid w:val="00CB2C5B"/>
    <w:rsid w:val="00CB3127"/>
    <w:rsid w:val="00CD33C8"/>
    <w:rsid w:val="00CD3F0B"/>
    <w:rsid w:val="00CF779E"/>
    <w:rsid w:val="00D16D6A"/>
    <w:rsid w:val="00D411DF"/>
    <w:rsid w:val="00D54B38"/>
    <w:rsid w:val="00D575E0"/>
    <w:rsid w:val="00D62D4A"/>
    <w:rsid w:val="00D66625"/>
    <w:rsid w:val="00D7553F"/>
    <w:rsid w:val="00D92C93"/>
    <w:rsid w:val="00DA00DB"/>
    <w:rsid w:val="00DB6435"/>
    <w:rsid w:val="00DF5491"/>
    <w:rsid w:val="00E00DB8"/>
    <w:rsid w:val="00E03EEF"/>
    <w:rsid w:val="00E16C83"/>
    <w:rsid w:val="00E210A8"/>
    <w:rsid w:val="00E453E4"/>
    <w:rsid w:val="00E4544C"/>
    <w:rsid w:val="00E51651"/>
    <w:rsid w:val="00E51943"/>
    <w:rsid w:val="00E52AEB"/>
    <w:rsid w:val="00E53E77"/>
    <w:rsid w:val="00E609EF"/>
    <w:rsid w:val="00E624E6"/>
    <w:rsid w:val="00E77DB2"/>
    <w:rsid w:val="00EA13FC"/>
    <w:rsid w:val="00EA186D"/>
    <w:rsid w:val="00EA4368"/>
    <w:rsid w:val="00EC2B56"/>
    <w:rsid w:val="00EC73F1"/>
    <w:rsid w:val="00EE54CE"/>
    <w:rsid w:val="00EF2A24"/>
    <w:rsid w:val="00F1534D"/>
    <w:rsid w:val="00F17CA2"/>
    <w:rsid w:val="00F25779"/>
    <w:rsid w:val="00F25ECA"/>
    <w:rsid w:val="00F33443"/>
    <w:rsid w:val="00F34142"/>
    <w:rsid w:val="00F47673"/>
    <w:rsid w:val="00F54A24"/>
    <w:rsid w:val="00F57FBD"/>
    <w:rsid w:val="00F63F53"/>
    <w:rsid w:val="00F6471B"/>
    <w:rsid w:val="00F678F8"/>
    <w:rsid w:val="00F711E2"/>
    <w:rsid w:val="00F9581D"/>
    <w:rsid w:val="00FB734F"/>
    <w:rsid w:val="00FC773B"/>
    <w:rsid w:val="00FC7B07"/>
    <w:rsid w:val="00FE7A91"/>
    <w:rsid w:val="00FF0DCA"/>
    <w:rsid w:val="00FF6B63"/>
    <w:rsid w:val="00FF6BF9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68"/>
  </w:style>
  <w:style w:type="paragraph" w:styleId="1">
    <w:name w:val="heading 1"/>
    <w:basedOn w:val="a"/>
    <w:next w:val="a"/>
    <w:link w:val="10"/>
    <w:qFormat/>
    <w:rsid w:val="00D62D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uiPriority w:val="9"/>
    <w:qFormat/>
    <w:rsid w:val="003C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6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C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C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2D4A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styleId="a7">
    <w:name w:val="Emphasis"/>
    <w:basedOn w:val="a0"/>
    <w:qFormat/>
    <w:rsid w:val="00D62D4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B7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3">
    <w:name w:val="Style3"/>
    <w:basedOn w:val="a"/>
    <w:uiPriority w:val="99"/>
    <w:rsid w:val="007B77E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B77ED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77ED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B77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7B77ED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7B77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a"/>
    <w:rsid w:val="007B77ED"/>
    <w:rPr>
      <w:rFonts w:eastAsia="Calibri"/>
      <w:b/>
      <w:bCs/>
      <w:spacing w:val="-12"/>
      <w:szCs w:val="28"/>
      <w:lang w:eastAsia="ru-RU"/>
    </w:rPr>
  </w:style>
  <w:style w:type="paragraph" w:styleId="aa">
    <w:name w:val="Body Text Indent"/>
    <w:basedOn w:val="a"/>
    <w:link w:val="a9"/>
    <w:rsid w:val="007B77ED"/>
    <w:pPr>
      <w:spacing w:after="0" w:line="240" w:lineRule="auto"/>
      <w:jc w:val="center"/>
    </w:pPr>
    <w:rPr>
      <w:rFonts w:eastAsia="Calibri"/>
      <w:b/>
      <w:bCs/>
      <w:spacing w:val="-12"/>
      <w:szCs w:val="28"/>
      <w:lang w:eastAsia="ru-RU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7B77ED"/>
  </w:style>
  <w:style w:type="character" w:customStyle="1" w:styleId="apple-converted-space">
    <w:name w:val="apple-converted-space"/>
    <w:rsid w:val="007B77ED"/>
  </w:style>
  <w:style w:type="table" w:styleId="ab">
    <w:name w:val="Table Grid"/>
    <w:basedOn w:val="a1"/>
    <w:uiPriority w:val="59"/>
    <w:rsid w:val="007B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019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d">
    <w:name w:val="Основной текст Знак"/>
    <w:basedOn w:val="a0"/>
    <w:link w:val="ac"/>
    <w:rsid w:val="00C0197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21">
    <w:name w:val="Основной текст 21"/>
    <w:basedOn w:val="a"/>
    <w:rsid w:val="00830F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сновной текст5"/>
    <w:basedOn w:val="a"/>
    <w:rsid w:val="00830FE5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ar-SA"/>
    </w:rPr>
  </w:style>
  <w:style w:type="paragraph" w:customStyle="1" w:styleId="Default">
    <w:name w:val="Default"/>
    <w:rsid w:val="002F1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rsid w:val="00167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1672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16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167204"/>
    <w:rPr>
      <w:rFonts w:eastAsia="Times New Roman" w:cs="Times New Roman"/>
      <w:color w:val="00000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1">
    <w:name w:val="Основной текст (4)"/>
    <w:basedOn w:val="a0"/>
    <w:link w:val="410"/>
    <w:locked/>
    <w:rsid w:val="000C529E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0C529E"/>
    <w:pPr>
      <w:shd w:val="clear" w:color="auto" w:fill="FFFFFF"/>
      <w:spacing w:before="540" w:after="0" w:line="312" w:lineRule="exact"/>
      <w:ind w:firstLine="680"/>
      <w:jc w:val="both"/>
    </w:pPr>
    <w:rPr>
      <w:sz w:val="28"/>
      <w:szCs w:val="28"/>
    </w:rPr>
  </w:style>
  <w:style w:type="character" w:customStyle="1" w:styleId="af1">
    <w:name w:val="Основной текст_"/>
    <w:basedOn w:val="a0"/>
    <w:link w:val="31"/>
    <w:rsid w:val="006A4174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6A4174"/>
    <w:pPr>
      <w:widowControl w:val="0"/>
      <w:shd w:val="clear" w:color="auto" w:fill="FFFFFF"/>
      <w:spacing w:before="1380" w:after="360" w:line="315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32">
    <w:name w:val="Основной текст (3)_"/>
    <w:basedOn w:val="a0"/>
    <w:link w:val="33"/>
    <w:rsid w:val="00A52D6F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42">
    <w:name w:val="Основной текст (4)_"/>
    <w:basedOn w:val="a0"/>
    <w:rsid w:val="00A52D6F"/>
    <w:rPr>
      <w:rFonts w:ascii="Georgia" w:eastAsia="Georgia" w:hAnsi="Georgia" w:cs="Georgia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4TimesNewRoman175pt0pt">
    <w:name w:val="Основной текст (4) + Times New Roman;17;5 pt;Полужирный;Не курсив;Интервал 0 pt"/>
    <w:basedOn w:val="42"/>
    <w:rsid w:val="00A52D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u w:val="single"/>
      <w:lang w:val="ru-RU"/>
    </w:rPr>
  </w:style>
  <w:style w:type="paragraph" w:customStyle="1" w:styleId="33">
    <w:name w:val="Основной текст (3)"/>
    <w:basedOn w:val="a"/>
    <w:link w:val="32"/>
    <w:rsid w:val="00A52D6F"/>
    <w:pPr>
      <w:widowControl w:val="0"/>
      <w:shd w:val="clear" w:color="auto" w:fill="FFFFFF"/>
      <w:spacing w:before="300" w:after="0" w:line="311" w:lineRule="exact"/>
    </w:pPr>
    <w:rPr>
      <w:rFonts w:ascii="Times New Roman" w:eastAsia="Times New Roman" w:hAnsi="Times New Roman" w:cs="Times New Roman"/>
      <w:b/>
      <w:bCs/>
      <w:spacing w:val="7"/>
    </w:rPr>
  </w:style>
  <w:style w:type="character" w:customStyle="1" w:styleId="CenturyGothic105pt0pt">
    <w:name w:val="Основной текст + Century Gothic;10;5 pt;Интервал 0 pt"/>
    <w:basedOn w:val="af1"/>
    <w:rsid w:val="00A52D6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7"/>
    <w:basedOn w:val="af1"/>
    <w:rsid w:val="009F15F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25pt0pt">
    <w:name w:val="Основной текст (3) + 12;5 pt;Полужирный;Интервал 0 pt"/>
    <w:basedOn w:val="32"/>
    <w:rsid w:val="009B454F"/>
    <w:rPr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FontStyle41">
    <w:name w:val="Font Style41"/>
    <w:basedOn w:val="a0"/>
    <w:rsid w:val="004A077E"/>
    <w:rPr>
      <w:rFonts w:ascii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AB2B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B2B3E"/>
  </w:style>
  <w:style w:type="character" w:styleId="af2">
    <w:name w:val="Hyperlink"/>
    <w:basedOn w:val="a0"/>
    <w:uiPriority w:val="99"/>
    <w:unhideWhenUsed/>
    <w:rsid w:val="00AB2B3E"/>
    <w:rPr>
      <w:color w:val="0000FF"/>
      <w:u w:val="single"/>
    </w:rPr>
  </w:style>
  <w:style w:type="character" w:customStyle="1" w:styleId="9pt">
    <w:name w:val="Основной текст + 9 pt;Не полужирный"/>
    <w:basedOn w:val="a0"/>
    <w:rsid w:val="00AB2B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20">
    <w:name w:val="Основной текст 22"/>
    <w:basedOn w:val="a"/>
    <w:rsid w:val="00B808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pt0pt">
    <w:name w:val="Основной текст + 7 pt;Не полужирный;Интервал 0 pt"/>
    <w:basedOn w:val="a0"/>
    <w:rsid w:val="00B8086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FontStyle18">
    <w:name w:val="Font Style18"/>
    <w:uiPriority w:val="99"/>
    <w:rsid w:val="00B808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1420D0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short">
    <w:name w:val="extended-text__short"/>
    <w:basedOn w:val="a0"/>
    <w:rsid w:val="00636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mcolledge-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push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6999</Words>
  <Characters>39895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ПУШКИНСКОГО ГОРОДСКОГО ОКРУГА</vt:lpstr>
      <vt:lpstr>МОСКОВСКОЙ ОБЛАСТИ</vt:lpstr>
      <vt:lpstr>Обучение населения, руководителей и сотрудников организаций, уполномоченных на р</vt:lpstr>
    </vt:vector>
  </TitlesOfParts>
  <Company/>
  <LinksUpToDate>false</LinksUpToDate>
  <CharactersWithSpaces>46801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КнязевВВ</dc:creator>
  <cp:lastModifiedBy>КнязевВВ</cp:lastModifiedBy>
  <cp:revision>2</cp:revision>
  <cp:lastPrinted>2020-02-25T08:26:00Z</cp:lastPrinted>
  <dcterms:created xsi:type="dcterms:W3CDTF">2020-02-25T08:27:00Z</dcterms:created>
  <dcterms:modified xsi:type="dcterms:W3CDTF">2020-02-25T08:27:00Z</dcterms:modified>
  <dc:description>exif_MSED_2f035abfb1e0f081e2dc4d70afed32c4d705edea1a2b9535403db99007746156</dc:description>
</cp:coreProperties>
</file>