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EA" w:rsidRPr="0076676B" w:rsidRDefault="007A74EA" w:rsidP="007A74EA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76676B">
        <w:rPr>
          <w:rFonts w:ascii="Times New Roman" w:hAnsi="Times New Roman"/>
          <w:color w:val="000000"/>
          <w:sz w:val="24"/>
          <w:szCs w:val="24"/>
        </w:rPr>
        <w:t>Приложение</w:t>
      </w:r>
      <w:r>
        <w:rPr>
          <w:rFonts w:ascii="Times New Roman" w:hAnsi="Times New Roman"/>
          <w:color w:val="000000"/>
          <w:sz w:val="24"/>
          <w:szCs w:val="24"/>
        </w:rPr>
        <w:t xml:space="preserve"> 5</w:t>
      </w:r>
    </w:p>
    <w:p w:rsidR="003A1471" w:rsidRDefault="003A1471" w:rsidP="003A1471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Утверждён</w:t>
      </w:r>
    </w:p>
    <w:p w:rsidR="003A1471" w:rsidRDefault="003A1471" w:rsidP="003A1471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постановлением администрации </w:t>
      </w:r>
      <w:r>
        <w:rPr>
          <w:rFonts w:ascii="Times New Roman" w:hAnsi="Times New Roman"/>
          <w:b w:val="0"/>
          <w:color w:val="000000"/>
          <w:sz w:val="24"/>
          <w:szCs w:val="24"/>
        </w:rPr>
        <w:br/>
        <w:t>Пушкинского городского округа</w:t>
      </w:r>
    </w:p>
    <w:p w:rsidR="003A1471" w:rsidRDefault="003A1471" w:rsidP="003A1471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Московской области</w:t>
      </w:r>
      <w:r>
        <w:rPr>
          <w:rFonts w:ascii="Times New Roman" w:hAnsi="Times New Roman"/>
          <w:b w:val="0"/>
          <w:color w:val="000000"/>
          <w:sz w:val="24"/>
          <w:szCs w:val="24"/>
        </w:rPr>
        <w:br/>
        <w:t>от 28.04.2021 № 519</w:t>
      </w:r>
    </w:p>
    <w:p w:rsidR="007A74EA" w:rsidRPr="0076676B" w:rsidRDefault="007A74EA" w:rsidP="003A1471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</w:p>
    <w:p w:rsidR="007A74EA" w:rsidRDefault="00F80C00" w:rsidP="003A1471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СТАНДАРТ</w:t>
      </w:r>
    </w:p>
    <w:p w:rsidR="007A74EA" w:rsidRDefault="007A74EA" w:rsidP="003A1471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706055">
        <w:rPr>
          <w:rFonts w:ascii="Times New Roman" w:hAnsi="Times New Roman"/>
          <w:color w:val="auto"/>
          <w:sz w:val="24"/>
          <w:szCs w:val="24"/>
        </w:rPr>
        <w:t>кач</w:t>
      </w:r>
      <w:r>
        <w:rPr>
          <w:rFonts w:ascii="Times New Roman" w:hAnsi="Times New Roman"/>
          <w:color w:val="auto"/>
          <w:sz w:val="24"/>
          <w:szCs w:val="24"/>
        </w:rPr>
        <w:t xml:space="preserve">ества предоставления </w:t>
      </w:r>
      <w:r w:rsidRPr="00706055">
        <w:rPr>
          <w:rFonts w:ascii="Times New Roman" w:hAnsi="Times New Roman"/>
          <w:color w:val="auto"/>
          <w:sz w:val="24"/>
          <w:szCs w:val="24"/>
        </w:rPr>
        <w:t>муниципальн</w:t>
      </w:r>
      <w:r>
        <w:rPr>
          <w:rFonts w:ascii="Times New Roman" w:hAnsi="Times New Roman"/>
          <w:color w:val="auto"/>
          <w:sz w:val="24"/>
          <w:szCs w:val="24"/>
        </w:rPr>
        <w:t>ой</w:t>
      </w:r>
      <w:r w:rsidRPr="00706055">
        <w:rPr>
          <w:rFonts w:ascii="Times New Roman" w:hAnsi="Times New Roman"/>
          <w:color w:val="auto"/>
          <w:sz w:val="24"/>
          <w:szCs w:val="24"/>
        </w:rPr>
        <w:t xml:space="preserve"> услуг</w:t>
      </w:r>
      <w:r>
        <w:rPr>
          <w:rFonts w:ascii="Times New Roman" w:hAnsi="Times New Roman"/>
          <w:color w:val="auto"/>
          <w:sz w:val="24"/>
          <w:szCs w:val="24"/>
        </w:rPr>
        <w:t>и</w:t>
      </w:r>
    </w:p>
    <w:p w:rsidR="007A74EA" w:rsidRDefault="007A74EA" w:rsidP="003A1471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</w:t>
      </w:r>
      <w:r w:rsidRPr="00B507F9">
        <w:rPr>
          <w:rFonts w:ascii="Times New Roman" w:hAnsi="Times New Roman"/>
          <w:color w:val="auto"/>
          <w:sz w:val="24"/>
          <w:szCs w:val="24"/>
        </w:rPr>
        <w:t xml:space="preserve">Реализация дополнительных </w:t>
      </w:r>
      <w:proofErr w:type="spellStart"/>
      <w:r w:rsidRPr="00B507F9">
        <w:rPr>
          <w:rFonts w:ascii="Times New Roman" w:hAnsi="Times New Roman"/>
          <w:color w:val="auto"/>
          <w:sz w:val="24"/>
          <w:szCs w:val="24"/>
        </w:rPr>
        <w:t>предпрофессиональных</w:t>
      </w:r>
      <w:proofErr w:type="spellEnd"/>
      <w:r w:rsidRPr="00B507F9">
        <w:rPr>
          <w:rFonts w:ascii="Times New Roman" w:hAnsi="Times New Roman"/>
          <w:color w:val="auto"/>
          <w:sz w:val="24"/>
          <w:szCs w:val="24"/>
        </w:rPr>
        <w:t xml:space="preserve"> программ в области искусств</w:t>
      </w:r>
      <w:r>
        <w:rPr>
          <w:rFonts w:ascii="Times New Roman" w:hAnsi="Times New Roman"/>
          <w:color w:val="auto"/>
          <w:sz w:val="24"/>
          <w:szCs w:val="24"/>
        </w:rPr>
        <w:t>»</w:t>
      </w:r>
    </w:p>
    <w:p w:rsidR="007A74EA" w:rsidRDefault="007A74EA" w:rsidP="003A1471">
      <w:pPr>
        <w:rPr>
          <w:rFonts w:ascii="Times New Roman" w:hAnsi="Times New Roman"/>
          <w:sz w:val="24"/>
          <w:szCs w:val="24"/>
        </w:rPr>
      </w:pPr>
    </w:p>
    <w:p w:rsidR="007A74EA" w:rsidRPr="001E661F" w:rsidRDefault="007A74EA" w:rsidP="003A1471">
      <w:pPr>
        <w:rPr>
          <w:rFonts w:ascii="Times New Roman" w:hAnsi="Times New Roman"/>
          <w:color w:val="000000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Разработчик</w:t>
      </w:r>
      <w:r>
        <w:rPr>
          <w:rFonts w:ascii="Times New Roman" w:hAnsi="Times New Roman"/>
          <w:sz w:val="24"/>
          <w:szCs w:val="24"/>
        </w:rPr>
        <w:t>ом</w:t>
      </w:r>
      <w:r w:rsidRPr="00706055">
        <w:rPr>
          <w:rFonts w:ascii="Times New Roman" w:hAnsi="Times New Roman"/>
          <w:sz w:val="24"/>
          <w:szCs w:val="24"/>
        </w:rPr>
        <w:t xml:space="preserve"> Стандарта качес</w:t>
      </w:r>
      <w:r>
        <w:rPr>
          <w:rFonts w:ascii="Times New Roman" w:hAnsi="Times New Roman"/>
          <w:sz w:val="24"/>
          <w:szCs w:val="24"/>
        </w:rPr>
        <w:t>тва предоставления муниципальной</w:t>
      </w:r>
      <w:r w:rsidRPr="00706055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>и</w:t>
      </w:r>
      <w:r w:rsidRPr="007060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B507F9">
        <w:rPr>
          <w:rFonts w:ascii="Times New Roman" w:hAnsi="Times New Roman"/>
          <w:sz w:val="24"/>
          <w:szCs w:val="24"/>
        </w:rPr>
        <w:t xml:space="preserve">Реализация дополнительных </w:t>
      </w:r>
      <w:proofErr w:type="spellStart"/>
      <w:r w:rsidRPr="00B507F9">
        <w:rPr>
          <w:rFonts w:ascii="Times New Roman" w:hAnsi="Times New Roman"/>
          <w:sz w:val="24"/>
          <w:szCs w:val="24"/>
        </w:rPr>
        <w:t>предпрофессиональных</w:t>
      </w:r>
      <w:proofErr w:type="spellEnd"/>
      <w:r w:rsidRPr="00B507F9">
        <w:rPr>
          <w:rFonts w:ascii="Times New Roman" w:hAnsi="Times New Roman"/>
          <w:sz w:val="24"/>
          <w:szCs w:val="24"/>
        </w:rPr>
        <w:t xml:space="preserve"> программ в области искусств</w:t>
      </w:r>
      <w:r w:rsidRPr="000D048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6055">
        <w:rPr>
          <w:rFonts w:ascii="Times New Roman" w:hAnsi="Times New Roman"/>
          <w:sz w:val="24"/>
          <w:szCs w:val="24"/>
        </w:rPr>
        <w:t xml:space="preserve">(далее </w:t>
      </w:r>
      <w:r>
        <w:rPr>
          <w:rFonts w:ascii="Times New Roman" w:hAnsi="Times New Roman"/>
          <w:sz w:val="24"/>
          <w:szCs w:val="24"/>
        </w:rPr>
        <w:t>–</w:t>
      </w:r>
      <w:r w:rsidRPr="0070605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 xml:space="preserve"> и Услуга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, соответственно) является отдел </w:t>
      </w:r>
      <w:proofErr w:type="gramStart"/>
      <w:r w:rsidRPr="001E661F">
        <w:rPr>
          <w:rFonts w:ascii="Times New Roman" w:hAnsi="Times New Roman"/>
          <w:color w:val="000000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 Московской области</w:t>
      </w:r>
      <w:proofErr w:type="gramEnd"/>
      <w:r w:rsidRPr="001E661F">
        <w:rPr>
          <w:rFonts w:ascii="Times New Roman" w:hAnsi="Times New Roman"/>
          <w:color w:val="000000"/>
          <w:sz w:val="24"/>
          <w:szCs w:val="24"/>
        </w:rPr>
        <w:t>.</w:t>
      </w:r>
    </w:p>
    <w:p w:rsidR="007A74EA" w:rsidRPr="00902F47" w:rsidRDefault="007A74EA" w:rsidP="003A1471">
      <w:pPr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2F47">
        <w:rPr>
          <w:rFonts w:ascii="Times New Roman" w:hAnsi="Times New Roman"/>
          <w:color w:val="000000"/>
          <w:sz w:val="24"/>
          <w:szCs w:val="24"/>
        </w:rPr>
        <w:t xml:space="preserve">Стандарт призван 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обеспечить регламентацию деятельности 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1E661F">
        <w:rPr>
          <w:rFonts w:ascii="Times New Roman" w:hAnsi="Times New Roman"/>
          <w:color w:val="000000"/>
          <w:sz w:val="24"/>
          <w:szCs w:val="24"/>
        </w:rPr>
        <w:t>униципальн</w:t>
      </w:r>
      <w:r>
        <w:rPr>
          <w:rFonts w:ascii="Times New Roman" w:hAnsi="Times New Roman"/>
          <w:color w:val="000000"/>
          <w:sz w:val="24"/>
          <w:szCs w:val="24"/>
        </w:rPr>
        <w:t>ых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бюджетн</w:t>
      </w:r>
      <w:r>
        <w:rPr>
          <w:rFonts w:ascii="Times New Roman" w:hAnsi="Times New Roman"/>
          <w:color w:val="000000"/>
          <w:sz w:val="24"/>
          <w:szCs w:val="24"/>
        </w:rPr>
        <w:t>ых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учреждени</w:t>
      </w:r>
      <w:r>
        <w:rPr>
          <w:rFonts w:ascii="Times New Roman" w:hAnsi="Times New Roman"/>
          <w:color w:val="000000"/>
          <w:sz w:val="24"/>
          <w:szCs w:val="24"/>
        </w:rPr>
        <w:t>й дополнительного образования в сфере культуры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Пушкинского городского округа Московской области </w:t>
      </w:r>
      <w:r>
        <w:rPr>
          <w:rFonts w:ascii="Times New Roman" w:hAnsi="Times New Roman"/>
          <w:color w:val="000000"/>
          <w:sz w:val="24"/>
          <w:szCs w:val="24"/>
        </w:rPr>
        <w:t>(далее – Учреждения</w:t>
      </w:r>
      <w:r w:rsidR="009E081E">
        <w:rPr>
          <w:rFonts w:ascii="Times New Roman" w:hAnsi="Times New Roman"/>
          <w:color w:val="000000"/>
          <w:sz w:val="24"/>
          <w:szCs w:val="24"/>
        </w:rPr>
        <w:t xml:space="preserve"> или образовательные организации</w:t>
      </w:r>
      <w:r>
        <w:rPr>
          <w:rFonts w:ascii="Times New Roman" w:hAnsi="Times New Roman"/>
          <w:color w:val="000000"/>
          <w:sz w:val="24"/>
          <w:szCs w:val="24"/>
        </w:rPr>
        <w:t>), осуществляющих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в соответствии с утверждённым муниципальным заданием,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F47">
        <w:rPr>
          <w:rFonts w:ascii="Times New Roman" w:hAnsi="Times New Roman"/>
          <w:color w:val="000000"/>
          <w:sz w:val="24"/>
          <w:szCs w:val="24"/>
        </w:rPr>
        <w:t>обеспечить взаимосвязь объемо</w:t>
      </w:r>
      <w:r>
        <w:rPr>
          <w:rFonts w:ascii="Times New Roman" w:hAnsi="Times New Roman"/>
          <w:color w:val="000000"/>
          <w:sz w:val="24"/>
          <w:szCs w:val="24"/>
        </w:rPr>
        <w:t>в Услуги, оказываемой Учреждениями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в рамках муниципального задания, </w:t>
      </w:r>
      <w:r>
        <w:rPr>
          <w:rFonts w:ascii="Times New Roman" w:hAnsi="Times New Roman"/>
          <w:color w:val="000000"/>
          <w:sz w:val="24"/>
          <w:szCs w:val="24"/>
        </w:rPr>
        <w:t>её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качества и объемов финансового обеспечения его выполнения,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а также создать потребителям комфортные условия при получении </w:t>
      </w:r>
      <w:r>
        <w:rPr>
          <w:rFonts w:ascii="Times New Roman" w:hAnsi="Times New Roman"/>
          <w:color w:val="000000"/>
          <w:sz w:val="24"/>
          <w:szCs w:val="24"/>
        </w:rPr>
        <w:t>Услуги.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Соответствие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Стандарту позволит принять объективное решение учредителю о результатах исполнения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Pr="00AE1676">
        <w:rPr>
          <w:rFonts w:ascii="Times New Roman" w:hAnsi="Times New Roman"/>
          <w:color w:val="000000"/>
          <w:sz w:val="24"/>
          <w:szCs w:val="24"/>
        </w:rPr>
        <w:t>задания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507F9" w:rsidRPr="0040759F" w:rsidRDefault="00B507F9" w:rsidP="003A1471">
      <w:pPr>
        <w:pStyle w:val="pboth"/>
        <w:spacing w:before="0" w:beforeAutospacing="0" w:after="0" w:afterAutospacing="0"/>
        <w:ind w:firstLine="709"/>
        <w:jc w:val="both"/>
        <w:textAlignment w:val="baseline"/>
      </w:pPr>
      <w:r w:rsidRPr="00357811">
        <w:t xml:space="preserve">Настоящий </w:t>
      </w:r>
      <w:r w:rsidR="00824155">
        <w:t>С</w:t>
      </w:r>
      <w:r w:rsidRPr="00357811">
        <w:t xml:space="preserve">тандарт устанавливает основные требования, обеспечивающие соответствие </w:t>
      </w:r>
      <w:r>
        <w:t>назначению услуги «</w:t>
      </w:r>
      <w:r w:rsidRPr="00B507F9">
        <w:t xml:space="preserve">Реализация дополнительных </w:t>
      </w:r>
      <w:proofErr w:type="spellStart"/>
      <w:r w:rsidRPr="00B507F9">
        <w:t>предпрофессиональных</w:t>
      </w:r>
      <w:proofErr w:type="spellEnd"/>
      <w:r w:rsidRPr="00B507F9">
        <w:t xml:space="preserve"> программ в области искусств</w:t>
      </w:r>
      <w:r>
        <w:t xml:space="preserve">», предоставляемой муниципальными бюджетными учреждениями дополнительного образования в сфере культуры Пушкинского </w:t>
      </w:r>
      <w:r w:rsidRPr="0040759F">
        <w:t>городского округа Московской области, а также основные по</w:t>
      </w:r>
      <w:r w:rsidR="00BB1C4F">
        <w:t>ложения, определяющие качество У</w:t>
      </w:r>
      <w:r w:rsidRPr="0040759F">
        <w:t>слуги и требования к качеству ее предоставления.</w:t>
      </w:r>
    </w:p>
    <w:p w:rsidR="0040759F" w:rsidRPr="008E0C29" w:rsidRDefault="0040759F" w:rsidP="003A147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40759F">
        <w:rPr>
          <w:color w:val="000000"/>
        </w:rPr>
        <w:t>Требо</w:t>
      </w:r>
      <w:r w:rsidR="00BB1C4F">
        <w:rPr>
          <w:color w:val="000000"/>
        </w:rPr>
        <w:t>вания к объему предоставляемой У</w:t>
      </w:r>
      <w:r w:rsidRPr="0040759F">
        <w:rPr>
          <w:color w:val="000000"/>
        </w:rPr>
        <w:t xml:space="preserve">слуги за счет средств бюджета Пушкинского городского округа </w:t>
      </w:r>
      <w:r w:rsidR="00BD7949">
        <w:rPr>
          <w:color w:val="000000"/>
        </w:rPr>
        <w:t xml:space="preserve">Московской области </w:t>
      </w:r>
      <w:r w:rsidRPr="0040759F">
        <w:rPr>
          <w:color w:val="000000"/>
        </w:rPr>
        <w:t>утверждаются ежегодно в муниципальном задании.</w:t>
      </w:r>
    </w:p>
    <w:p w:rsidR="00B507F9" w:rsidRDefault="00B507F9" w:rsidP="003A1471">
      <w:pPr>
        <w:rPr>
          <w:rFonts w:ascii="Times New Roman" w:hAnsi="Times New Roman"/>
          <w:sz w:val="24"/>
          <w:szCs w:val="24"/>
        </w:rPr>
      </w:pPr>
    </w:p>
    <w:p w:rsidR="00F80C00" w:rsidRDefault="00D83E66" w:rsidP="003A147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</w:rPr>
        <w:t xml:space="preserve">1. </w:t>
      </w:r>
      <w:r w:rsidR="00F80C00">
        <w:rPr>
          <w:b/>
        </w:rPr>
        <w:t>Правовые основания, регламентирующие предоставление Услуги</w:t>
      </w:r>
      <w:r w:rsidR="00F80C00" w:rsidRPr="00FE4E78">
        <w:rPr>
          <w:color w:val="000000"/>
        </w:rPr>
        <w:t xml:space="preserve"> </w:t>
      </w:r>
    </w:p>
    <w:p w:rsidR="00B507F9" w:rsidRDefault="00B507F9" w:rsidP="003A147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FE4E78">
        <w:rPr>
          <w:color w:val="000000"/>
        </w:rPr>
        <w:t>1.</w:t>
      </w:r>
      <w:r>
        <w:rPr>
          <w:color w:val="000000"/>
        </w:rPr>
        <w:t>1.</w:t>
      </w:r>
      <w:r w:rsidRPr="00FE4E78">
        <w:rPr>
          <w:color w:val="000000"/>
        </w:rPr>
        <w:t xml:space="preserve"> Закон Российской Федерации от 09.10.1992 №</w:t>
      </w:r>
      <w:r w:rsidRPr="00FE4E78">
        <w:t> </w:t>
      </w:r>
      <w:r w:rsidRPr="00FE4E78">
        <w:rPr>
          <w:color w:val="000000"/>
        </w:rPr>
        <w:t>3612-1 «</w:t>
      </w:r>
      <w:hyperlink r:id="rId7" w:anchor="000197" w:history="1">
        <w:r w:rsidRPr="00FE4E78">
          <w:rPr>
            <w:color w:val="000000"/>
          </w:rPr>
          <w:t>Основы</w:t>
        </w:r>
      </w:hyperlink>
      <w:r w:rsidRPr="00FE4E78">
        <w:rPr>
          <w:color w:val="000000"/>
        </w:rPr>
        <w:t xml:space="preserve"> законодательства Российской Федерации о культуре».</w:t>
      </w:r>
    </w:p>
    <w:p w:rsidR="00B507F9" w:rsidRDefault="00B507F9" w:rsidP="003A1471">
      <w:pPr>
        <w:pStyle w:val="pboth"/>
        <w:numPr>
          <w:ilvl w:val="1"/>
          <w:numId w:val="4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1F462F">
        <w:rPr>
          <w:color w:val="000000"/>
        </w:rPr>
        <w:t>Федеральный закон от 29.12.2012 № 273-ФЗ «Об образовании в Российской Федерации»</w:t>
      </w:r>
      <w:r>
        <w:rPr>
          <w:color w:val="000000"/>
        </w:rPr>
        <w:t>.</w:t>
      </w:r>
    </w:p>
    <w:p w:rsidR="001604BA" w:rsidRPr="001604BA" w:rsidRDefault="001604BA" w:rsidP="003A1471">
      <w:pPr>
        <w:pStyle w:val="1"/>
        <w:spacing w:before="0" w:after="0"/>
        <w:ind w:firstLine="709"/>
        <w:jc w:val="both"/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</w:pP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1.3. </w:t>
      </w:r>
      <w:r w:rsidRPr="008B0729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ГОСТ 12.1.004-91. 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«Межгосударственный стандарт. </w:t>
      </w:r>
      <w:r w:rsidRPr="008B0729">
        <w:rPr>
          <w:rFonts w:ascii="Times New Roman" w:eastAsiaTheme="minorHAnsi" w:hAnsi="Times New Roman"/>
          <w:b w:val="0"/>
          <w:color w:val="000000"/>
          <w:sz w:val="24"/>
          <w:szCs w:val="28"/>
        </w:rPr>
        <w:t xml:space="preserve">Система стандартов безопасности труда. Пожарная безопасность. </w:t>
      </w:r>
      <w:r w:rsidRPr="0022261E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Общие требования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».</w:t>
      </w:r>
    </w:p>
    <w:p w:rsidR="003F0480" w:rsidRPr="000219EA" w:rsidRDefault="001604BA" w:rsidP="003A147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1.4</w:t>
      </w:r>
      <w:r w:rsidR="003F048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22.3.03-97. 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3F0480" w:rsidRPr="000219EA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Межгосударственный стандарт.</w:t>
      </w:r>
      <w:r w:rsidR="003F0480" w:rsidRPr="000219E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Безопасность в чрезвычайных ситуациях. Защита населения. Основные положения».</w:t>
      </w:r>
    </w:p>
    <w:p w:rsidR="00AD1048" w:rsidRPr="00C157CA" w:rsidRDefault="001604BA" w:rsidP="003A1471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1.5</w:t>
      </w:r>
      <w:r w:rsidR="003F0480">
        <w:rPr>
          <w:rFonts w:ascii="Times New Roman" w:hAnsi="Times New Roman"/>
          <w:color w:val="000000"/>
          <w:sz w:val="24"/>
          <w:szCs w:val="24"/>
        </w:rPr>
        <w:t xml:space="preserve">. ГОСТ </w:t>
      </w:r>
      <w:proofErr w:type="gramStart"/>
      <w:r w:rsidR="003F0480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3F0480">
        <w:rPr>
          <w:rFonts w:ascii="Times New Roman" w:hAnsi="Times New Roman"/>
          <w:color w:val="000000"/>
          <w:sz w:val="24"/>
          <w:szCs w:val="24"/>
        </w:rPr>
        <w:t xml:space="preserve"> 1.4-2004</w:t>
      </w:r>
      <w:r w:rsidR="006430E4">
        <w:rPr>
          <w:rFonts w:ascii="Times New Roman" w:hAnsi="Times New Roman"/>
          <w:color w:val="000000"/>
          <w:sz w:val="24"/>
          <w:szCs w:val="24"/>
        </w:rPr>
        <w:t>.</w:t>
      </w:r>
      <w:r w:rsidR="00AD1048" w:rsidRPr="00C157CA">
        <w:rPr>
          <w:rFonts w:ascii="Times New Roman" w:hAnsi="Times New Roman"/>
          <w:color w:val="000000"/>
          <w:sz w:val="24"/>
          <w:szCs w:val="24"/>
        </w:rPr>
        <w:t xml:space="preserve"> «Национальный стандарт Российской Федерации. Стандартизация в Российской Федерации. Стандарты организаций».</w:t>
      </w:r>
    </w:p>
    <w:p w:rsidR="003F0480" w:rsidRPr="00562F79" w:rsidRDefault="001604BA" w:rsidP="003A1471">
      <w:pPr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1.6</w:t>
      </w:r>
      <w:r w:rsidR="003F048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F0480"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3F0480"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3F0480" w:rsidRPr="00562F79">
        <w:rPr>
          <w:rFonts w:ascii="Times New Roman" w:hAnsi="Times New Roman"/>
          <w:color w:val="000000"/>
          <w:sz w:val="24"/>
          <w:szCs w:val="24"/>
        </w:rPr>
        <w:t xml:space="preserve"> ЕН 13779</w:t>
      </w:r>
      <w:r w:rsidR="003F0480" w:rsidRPr="00777C85">
        <w:rPr>
          <w:rFonts w:ascii="Times New Roman" w:hAnsi="Times New Roman"/>
          <w:color w:val="000000"/>
          <w:sz w:val="24"/>
          <w:szCs w:val="24"/>
        </w:rPr>
        <w:t>-2007</w:t>
      </w:r>
      <w:r w:rsidR="003F0480">
        <w:rPr>
          <w:rFonts w:ascii="Times New Roman" w:hAnsi="Times New Roman"/>
          <w:color w:val="000000"/>
          <w:sz w:val="24"/>
          <w:szCs w:val="24"/>
        </w:rPr>
        <w:t>.</w:t>
      </w:r>
      <w:r w:rsidR="003F0480" w:rsidRPr="00777C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0480">
        <w:rPr>
          <w:rFonts w:ascii="Times New Roman" w:hAnsi="Times New Roman"/>
          <w:color w:val="000000"/>
          <w:sz w:val="24"/>
          <w:szCs w:val="24"/>
        </w:rPr>
        <w:t>«</w:t>
      </w:r>
      <w:r w:rsidR="003F0480" w:rsidRPr="00777C85">
        <w:rPr>
          <w:rFonts w:ascii="Times New Roman" w:hAnsi="Times New Roman"/>
          <w:bCs/>
          <w:color w:val="000000"/>
          <w:sz w:val="24"/>
          <w:szCs w:val="24"/>
        </w:rPr>
        <w:t>Национальный стандарт Российской Федерации</w:t>
      </w:r>
      <w:r w:rsidR="003F048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F0480" w:rsidRPr="00777C85">
        <w:rPr>
          <w:rFonts w:ascii="Times New Roman" w:hAnsi="Times New Roman"/>
          <w:color w:val="000000"/>
          <w:sz w:val="24"/>
          <w:szCs w:val="24"/>
        </w:rPr>
        <w:t>Вентиляция в нежилых зданиях</w:t>
      </w:r>
      <w:r w:rsidR="003F0480" w:rsidRPr="00562F79">
        <w:rPr>
          <w:rFonts w:ascii="Times New Roman" w:hAnsi="Times New Roman"/>
          <w:color w:val="000000"/>
          <w:sz w:val="24"/>
          <w:szCs w:val="24"/>
        </w:rPr>
        <w:t>. Технические требования к системам вентиляции и кондиционирования</w:t>
      </w:r>
      <w:r w:rsidR="003F0480">
        <w:rPr>
          <w:rFonts w:ascii="Times New Roman" w:hAnsi="Times New Roman"/>
          <w:color w:val="000000"/>
          <w:sz w:val="24"/>
          <w:szCs w:val="24"/>
        </w:rPr>
        <w:t>».</w:t>
      </w:r>
    </w:p>
    <w:p w:rsidR="003F0480" w:rsidRPr="001604BA" w:rsidRDefault="001604BA" w:rsidP="003A1471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1.7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F048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3F048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3F048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12.0.008</w:t>
      </w:r>
      <w:r w:rsidR="003F048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-2009. 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3F048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F048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Система стандартов безопасности труда. Система управления охраной труда в организациях</w:t>
      </w:r>
      <w:r w:rsidR="003F048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Проверка (аудит)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3F0480" w:rsidRDefault="001604BA" w:rsidP="003A1471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1604BA">
        <w:rPr>
          <w:rFonts w:ascii="Times New Roman" w:hAnsi="Times New Roman"/>
          <w:b w:val="0"/>
          <w:bCs w:val="0"/>
          <w:color w:val="000000"/>
          <w:sz w:val="24"/>
          <w:szCs w:val="24"/>
        </w:rPr>
        <w:t>1.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8</w:t>
      </w:r>
      <w:r w:rsidR="003F0480" w:rsidRPr="001604B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</w:t>
      </w:r>
      <w:proofErr w:type="gramStart"/>
      <w:r w:rsidR="003F0480" w:rsidRPr="001604BA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3F0480" w:rsidRPr="001604B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50646-2012. «Национальный стандарт Российской Федерации. Услуги населению. Термины и определения».</w:t>
      </w:r>
    </w:p>
    <w:p w:rsidR="003F0480" w:rsidRPr="001604BA" w:rsidRDefault="001604BA" w:rsidP="003A1471">
      <w:pPr>
        <w:pStyle w:val="1"/>
        <w:shd w:val="clear" w:color="auto" w:fill="FFFFFF"/>
        <w:spacing w:before="0" w:after="0" w:line="268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1604BA">
        <w:rPr>
          <w:rFonts w:ascii="Times New Roman" w:hAnsi="Times New Roman"/>
          <w:b w:val="0"/>
          <w:bCs w:val="0"/>
          <w:color w:val="000000"/>
          <w:sz w:val="24"/>
          <w:szCs w:val="24"/>
        </w:rPr>
        <w:lastRenderedPageBreak/>
        <w:t>1.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9</w:t>
      </w:r>
      <w:r w:rsidR="003F0480" w:rsidRPr="001604B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</w:t>
      </w:r>
      <w:proofErr w:type="gramStart"/>
      <w:r w:rsidR="003F0480" w:rsidRPr="001604BA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3F0480" w:rsidRPr="001604B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52113-2014. «Национальный стандарт Российской Федерации. Услуги населению. Номенклатура показателей качества услуг».</w:t>
      </w:r>
    </w:p>
    <w:p w:rsidR="003F0480" w:rsidRDefault="003F0480" w:rsidP="003A1471">
      <w:pPr>
        <w:spacing w:line="268" w:lineRule="exact"/>
        <w:rPr>
          <w:rFonts w:ascii="Times New Roman" w:hAnsi="Times New Roman"/>
          <w:color w:val="000000"/>
          <w:sz w:val="24"/>
          <w:szCs w:val="24"/>
        </w:rPr>
      </w:pPr>
      <w:r w:rsidRPr="001604BA">
        <w:rPr>
          <w:rFonts w:ascii="Times New Roman" w:hAnsi="Times New Roman"/>
          <w:color w:val="000000"/>
          <w:sz w:val="24"/>
          <w:szCs w:val="24"/>
        </w:rPr>
        <w:t>1.1</w:t>
      </w:r>
      <w:r w:rsidR="001604BA">
        <w:rPr>
          <w:rFonts w:ascii="Times New Roman" w:hAnsi="Times New Roman"/>
          <w:color w:val="000000"/>
          <w:sz w:val="24"/>
          <w:szCs w:val="24"/>
        </w:rPr>
        <w:t>0</w:t>
      </w:r>
      <w:r w:rsidRPr="001604BA">
        <w:rPr>
          <w:rFonts w:ascii="Times New Roman" w:hAnsi="Times New Roman"/>
          <w:color w:val="000000"/>
          <w:sz w:val="24"/>
          <w:szCs w:val="24"/>
        </w:rPr>
        <w:t xml:space="preserve">. ГОСТ </w:t>
      </w:r>
      <w:proofErr w:type="gramStart"/>
      <w:r w:rsidRPr="001604BA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1604BA">
        <w:rPr>
          <w:rFonts w:ascii="Times New Roman" w:hAnsi="Times New Roman"/>
          <w:color w:val="000000"/>
          <w:sz w:val="24"/>
          <w:szCs w:val="24"/>
        </w:rPr>
        <w:t xml:space="preserve"> ИСО 9000-2015 «Национальный стандарт Российской Федерации. Системы менеджмента качества.</w:t>
      </w:r>
      <w:r w:rsidRPr="00D46F2F">
        <w:rPr>
          <w:rFonts w:ascii="Times New Roman" w:hAnsi="Times New Roman"/>
          <w:color w:val="000000"/>
          <w:sz w:val="24"/>
          <w:szCs w:val="24"/>
        </w:rPr>
        <w:t xml:space="preserve"> Основные положения и словарь</w:t>
      </w:r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3F0480" w:rsidRPr="00562F79" w:rsidRDefault="001604BA" w:rsidP="003A1471">
      <w:pPr>
        <w:pStyle w:val="1"/>
        <w:spacing w:before="0" w:after="0" w:line="268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1.11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F048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ГОСТ 12.1.019-2017.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«Межгосударственный стандарт. </w:t>
      </w:r>
      <w:r w:rsidR="003F048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Система стандартов безопасности труда. </w:t>
      </w:r>
      <w:proofErr w:type="spellStart"/>
      <w:r w:rsidR="003F048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Электробезопасность</w:t>
      </w:r>
      <w:proofErr w:type="spellEnd"/>
      <w:r w:rsidR="003F048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Общие требования и номенклатура видов защиты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3F0480" w:rsidRPr="00562F79" w:rsidRDefault="001604BA" w:rsidP="003A1471">
      <w:pPr>
        <w:spacing w:line="268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1.12</w:t>
      </w:r>
      <w:r w:rsidR="003F048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F0480"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3F0480"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3F0480" w:rsidRPr="00562F79">
        <w:rPr>
          <w:rFonts w:ascii="Times New Roman" w:hAnsi="Times New Roman"/>
          <w:color w:val="000000"/>
          <w:sz w:val="24"/>
          <w:szCs w:val="24"/>
        </w:rPr>
        <w:t xml:space="preserve"> 52875-2018</w:t>
      </w:r>
      <w:r w:rsidR="003F0480">
        <w:rPr>
          <w:rFonts w:ascii="Times New Roman" w:hAnsi="Times New Roman"/>
          <w:color w:val="000000"/>
          <w:sz w:val="24"/>
          <w:szCs w:val="24"/>
        </w:rPr>
        <w:t>. «</w:t>
      </w:r>
      <w:r w:rsidR="003F0480"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 w:rsidR="003F048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F0480" w:rsidRPr="00562F79">
        <w:rPr>
          <w:rFonts w:ascii="Times New Roman" w:hAnsi="Times New Roman"/>
          <w:color w:val="000000"/>
          <w:sz w:val="24"/>
          <w:szCs w:val="24"/>
        </w:rPr>
        <w:t>Указатели тактильные наземные для инвалидов по зрению. Технические требования</w:t>
      </w:r>
      <w:r w:rsidR="003F0480">
        <w:rPr>
          <w:rFonts w:ascii="Times New Roman" w:hAnsi="Times New Roman"/>
          <w:color w:val="000000"/>
          <w:sz w:val="24"/>
          <w:szCs w:val="24"/>
        </w:rPr>
        <w:t>».</w:t>
      </w:r>
    </w:p>
    <w:p w:rsidR="003F0480" w:rsidRPr="003A2019" w:rsidRDefault="001604BA" w:rsidP="003A1471">
      <w:pPr>
        <w:pStyle w:val="1"/>
        <w:shd w:val="clear" w:color="auto" w:fill="FFFFFF"/>
        <w:spacing w:before="0" w:after="0" w:line="268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1.13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F048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3F048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3F048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52872-2019 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3F0480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F048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3F0480" w:rsidRDefault="001604BA" w:rsidP="003A1471">
      <w:pPr>
        <w:pStyle w:val="1"/>
        <w:shd w:val="clear" w:color="auto" w:fill="FFFFFF"/>
        <w:spacing w:before="0" w:after="0" w:line="268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1.14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F048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3F048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3F048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ИСО 9004-2019 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3F0480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F048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Менеджмент качества. Качество организации. Руководство по достижению устойчивого успеха организации</w:t>
      </w:r>
      <w:r w:rsidR="003F048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3F0480" w:rsidRPr="00562F79" w:rsidRDefault="003F0480" w:rsidP="003A1471">
      <w:pPr>
        <w:pStyle w:val="1"/>
        <w:shd w:val="clear" w:color="auto" w:fill="FFFFFF"/>
        <w:spacing w:before="0" w:after="0" w:line="268" w:lineRule="exact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</w:t>
      </w:r>
      <w:r w:rsidR="001604BA">
        <w:rPr>
          <w:rFonts w:ascii="Times New Roman" w:hAnsi="Times New Roman"/>
          <w:b w:val="0"/>
          <w:bCs w:val="0"/>
          <w:color w:val="000000"/>
          <w:sz w:val="24"/>
          <w:szCs w:val="24"/>
        </w:rPr>
        <w:t>5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1.4-2020.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«Межгосударственный стандарт.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2F2488" w:rsidRDefault="00A12D69" w:rsidP="003A1471">
      <w:pPr>
        <w:spacing w:line="26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</w:t>
      </w:r>
      <w:r w:rsidR="001604BA">
        <w:rPr>
          <w:rFonts w:ascii="Times New Roman" w:hAnsi="Times New Roman"/>
          <w:color w:val="000000"/>
          <w:sz w:val="24"/>
          <w:szCs w:val="24"/>
        </w:rPr>
        <w:t>6</w:t>
      </w:r>
      <w:r w:rsidR="002F2488">
        <w:rPr>
          <w:rFonts w:ascii="Times New Roman" w:hAnsi="Times New Roman"/>
          <w:color w:val="000000"/>
          <w:sz w:val="24"/>
          <w:szCs w:val="24"/>
        </w:rPr>
        <w:t>. Приказ</w:t>
      </w:r>
      <w:r w:rsidR="002F2488" w:rsidRPr="002F2488">
        <w:rPr>
          <w:rFonts w:ascii="Times New Roman" w:hAnsi="Times New Roman"/>
          <w:color w:val="000000"/>
          <w:sz w:val="24"/>
          <w:szCs w:val="24"/>
        </w:rPr>
        <w:t xml:space="preserve"> Министерства культуры Российской Федерации от 09.02.2012 № 86</w:t>
      </w:r>
      <w:r w:rsidR="009D0E1A">
        <w:rPr>
          <w:rFonts w:ascii="Times New Roman" w:hAnsi="Times New Roman"/>
          <w:color w:val="000000"/>
          <w:sz w:val="24"/>
          <w:szCs w:val="24"/>
        </w:rPr>
        <w:br/>
      </w:r>
      <w:r w:rsidR="002F2488" w:rsidRPr="002F2488">
        <w:rPr>
          <w:rFonts w:ascii="Times New Roman" w:hAnsi="Times New Roman"/>
          <w:color w:val="000000"/>
          <w:sz w:val="24"/>
          <w:szCs w:val="24"/>
        </w:rPr>
        <w:t xml:space="preserve">«Об утверждении Положения о порядке и формах проведения итоговой аттестации обучающихся, освоивших дополнительные </w:t>
      </w:r>
      <w:proofErr w:type="spellStart"/>
      <w:r w:rsidR="002F2488" w:rsidRPr="002F2488">
        <w:rPr>
          <w:rFonts w:ascii="Times New Roman" w:hAnsi="Times New Roman"/>
          <w:color w:val="000000"/>
          <w:sz w:val="24"/>
          <w:szCs w:val="24"/>
        </w:rPr>
        <w:t>предпрофессиональные</w:t>
      </w:r>
      <w:proofErr w:type="spellEnd"/>
      <w:r w:rsidR="002F2488" w:rsidRPr="002F2488">
        <w:rPr>
          <w:rFonts w:ascii="Times New Roman" w:hAnsi="Times New Roman"/>
          <w:color w:val="000000"/>
          <w:sz w:val="24"/>
          <w:szCs w:val="24"/>
        </w:rPr>
        <w:t xml:space="preserve"> программы в области искусств»</w:t>
      </w:r>
      <w:r w:rsidR="002F2488">
        <w:rPr>
          <w:rFonts w:ascii="Times New Roman" w:hAnsi="Times New Roman"/>
          <w:color w:val="000000"/>
          <w:sz w:val="24"/>
          <w:szCs w:val="24"/>
        </w:rPr>
        <w:t>.</w:t>
      </w:r>
    </w:p>
    <w:p w:rsidR="009D0E1A" w:rsidRDefault="003F0480" w:rsidP="003A1471">
      <w:pPr>
        <w:pStyle w:val="pboth"/>
        <w:spacing w:before="0" w:beforeAutospacing="0" w:after="0" w:afterAutospacing="0" w:line="268" w:lineRule="exact"/>
        <w:ind w:firstLine="709"/>
        <w:jc w:val="both"/>
        <w:textAlignment w:val="baseline"/>
      </w:pPr>
      <w:r>
        <w:t>1.1</w:t>
      </w:r>
      <w:r w:rsidR="001604BA">
        <w:t>7</w:t>
      </w:r>
      <w:r w:rsidR="009D0E1A">
        <w:t>. Приказ Министерства культуры Российской Федерации от 10.07.2013 № 975</w:t>
      </w:r>
      <w:r w:rsidR="009D0E1A">
        <w:br/>
        <w:t xml:space="preserve">«Об утверждении формы свидетельства об освоении дополнительных </w:t>
      </w:r>
      <w:proofErr w:type="spellStart"/>
      <w:r w:rsidR="009D0E1A">
        <w:t>предпрофессиональных</w:t>
      </w:r>
      <w:proofErr w:type="spellEnd"/>
      <w:r w:rsidR="009D0E1A">
        <w:t xml:space="preserve"> программ в области искусств».</w:t>
      </w:r>
    </w:p>
    <w:p w:rsidR="006648D1" w:rsidRDefault="006648D1" w:rsidP="003A1471">
      <w:pPr>
        <w:spacing w:line="26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2F2488">
        <w:rPr>
          <w:rFonts w:ascii="Times New Roman" w:hAnsi="Times New Roman"/>
          <w:color w:val="000000"/>
          <w:sz w:val="24"/>
          <w:szCs w:val="24"/>
        </w:rPr>
        <w:t>.1</w:t>
      </w:r>
      <w:r w:rsidR="001604BA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. П</w:t>
      </w:r>
      <w:r w:rsidRPr="006648D1">
        <w:rPr>
          <w:rFonts w:ascii="Times New Roman" w:hAnsi="Times New Roman"/>
          <w:color w:val="000000"/>
          <w:sz w:val="24"/>
          <w:szCs w:val="24"/>
        </w:rPr>
        <w:t>риказ Министерства культуры Российской Федерации от 14.08.2013 № 1145</w:t>
      </w:r>
      <w:r w:rsidR="009D0E1A">
        <w:rPr>
          <w:rFonts w:ascii="Times New Roman" w:hAnsi="Times New Roman"/>
          <w:color w:val="000000"/>
          <w:sz w:val="24"/>
          <w:szCs w:val="24"/>
        </w:rPr>
        <w:br/>
      </w:r>
      <w:r w:rsidRPr="006648D1">
        <w:rPr>
          <w:rFonts w:ascii="Times New Roman" w:hAnsi="Times New Roman"/>
          <w:color w:val="000000"/>
          <w:sz w:val="24"/>
          <w:szCs w:val="24"/>
        </w:rPr>
        <w:t xml:space="preserve">«Об утверждении порядка приема на обучение по дополнительным </w:t>
      </w:r>
      <w:proofErr w:type="spellStart"/>
      <w:r w:rsidRPr="006648D1">
        <w:rPr>
          <w:rFonts w:ascii="Times New Roman" w:hAnsi="Times New Roman"/>
          <w:color w:val="000000"/>
          <w:sz w:val="24"/>
          <w:szCs w:val="24"/>
        </w:rPr>
        <w:t>предпрофессиональным</w:t>
      </w:r>
      <w:proofErr w:type="spellEnd"/>
      <w:r w:rsidRPr="006648D1">
        <w:rPr>
          <w:rFonts w:ascii="Times New Roman" w:hAnsi="Times New Roman"/>
          <w:color w:val="000000"/>
          <w:sz w:val="24"/>
          <w:szCs w:val="24"/>
        </w:rPr>
        <w:t xml:space="preserve"> программам в области искусств»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002" w:rsidRDefault="001604BA" w:rsidP="003A1471">
      <w:pPr>
        <w:pStyle w:val="headertext"/>
        <w:shd w:val="clear" w:color="auto" w:fill="FFFFFF"/>
        <w:spacing w:before="0" w:beforeAutospacing="0" w:after="0" w:afterAutospacing="0" w:line="268" w:lineRule="exact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1.19</w:t>
      </w:r>
      <w:r w:rsidR="001D5002">
        <w:rPr>
          <w:color w:val="000000"/>
        </w:rPr>
        <w:t xml:space="preserve">. </w:t>
      </w:r>
      <w:r w:rsidR="003F0480">
        <w:rPr>
          <w:color w:val="000000"/>
        </w:rPr>
        <w:t>Приказ М</w:t>
      </w:r>
      <w:r w:rsidR="001D5002" w:rsidRPr="00A5191B">
        <w:rPr>
          <w:color w:val="000000"/>
        </w:rPr>
        <w:t xml:space="preserve">инистерства просвещения Российской Федерации </w:t>
      </w:r>
      <w:r w:rsidR="001D5002" w:rsidRPr="00D834D0">
        <w:rPr>
          <w:color w:val="000000"/>
        </w:rPr>
        <w:t xml:space="preserve">от </w:t>
      </w:r>
      <w:r w:rsidR="001D5002">
        <w:rPr>
          <w:color w:val="000000"/>
        </w:rPr>
        <w:t>0</w:t>
      </w:r>
      <w:r w:rsidR="001D5002" w:rsidRPr="00D834D0">
        <w:rPr>
          <w:color w:val="000000"/>
        </w:rPr>
        <w:t>3</w:t>
      </w:r>
      <w:r w:rsidR="001D5002">
        <w:rPr>
          <w:color w:val="000000"/>
        </w:rPr>
        <w:t>.09.</w:t>
      </w:r>
      <w:r w:rsidR="001D5002" w:rsidRPr="00D834D0">
        <w:rPr>
          <w:color w:val="000000"/>
        </w:rPr>
        <w:t xml:space="preserve">2019 </w:t>
      </w:r>
      <w:r w:rsidR="001D5002">
        <w:rPr>
          <w:color w:val="000000"/>
        </w:rPr>
        <w:t>№</w:t>
      </w:r>
      <w:r w:rsidR="001D5002" w:rsidRPr="00D834D0">
        <w:rPr>
          <w:color w:val="000000"/>
        </w:rPr>
        <w:t xml:space="preserve"> 467</w:t>
      </w:r>
      <w:r w:rsidR="001D5002" w:rsidRPr="00D834D0">
        <w:rPr>
          <w:color w:val="000000"/>
        </w:rPr>
        <w:br/>
      </w:r>
      <w:r w:rsidR="001D5002">
        <w:rPr>
          <w:color w:val="000000"/>
        </w:rPr>
        <w:t>«</w:t>
      </w:r>
      <w:r w:rsidR="001D5002" w:rsidRPr="00D834D0">
        <w:rPr>
          <w:color w:val="000000"/>
        </w:rPr>
        <w:t>Об утверждении </w:t>
      </w:r>
      <w:hyperlink r:id="rId8" w:anchor="6540IN" w:history="1">
        <w:r w:rsidR="001D5002" w:rsidRPr="00D834D0">
          <w:rPr>
            <w:color w:val="000000"/>
          </w:rPr>
          <w:t xml:space="preserve">Целевой </w:t>
        </w:r>
        <w:proofErr w:type="gramStart"/>
        <w:r w:rsidR="001D5002" w:rsidRPr="00D834D0">
          <w:rPr>
            <w:color w:val="000000"/>
          </w:rPr>
          <w:t>модели развития региональных систем дополнительного образования детей</w:t>
        </w:r>
        <w:proofErr w:type="gramEnd"/>
      </w:hyperlink>
      <w:r w:rsidR="001D5002">
        <w:rPr>
          <w:color w:val="000000"/>
        </w:rPr>
        <w:t>».</w:t>
      </w:r>
    </w:p>
    <w:p w:rsidR="007471D8" w:rsidRPr="00A5191B" w:rsidRDefault="003F0480" w:rsidP="003A1471">
      <w:pPr>
        <w:spacing w:line="26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1604BA">
        <w:rPr>
          <w:rFonts w:ascii="Times New Roman" w:hAnsi="Times New Roman"/>
          <w:color w:val="000000"/>
          <w:sz w:val="24"/>
          <w:szCs w:val="24"/>
        </w:rPr>
        <w:t>20</w:t>
      </w:r>
      <w:r w:rsidR="007471D8">
        <w:rPr>
          <w:rFonts w:ascii="Times New Roman" w:hAnsi="Times New Roman"/>
          <w:color w:val="000000"/>
          <w:sz w:val="24"/>
          <w:szCs w:val="24"/>
        </w:rPr>
        <w:t>. Постановление Главного государственного санитарного врача Российской Федерации от 28.09.2020 № 28 «</w:t>
      </w:r>
      <w:r w:rsidR="007471D8" w:rsidRPr="007471D8">
        <w:rPr>
          <w:rFonts w:ascii="Times New Roman" w:hAnsi="Times New Roman"/>
          <w:color w:val="000000"/>
          <w:sz w:val="24"/>
          <w:szCs w:val="24"/>
        </w:rPr>
        <w:t>Об утверждении </w:t>
      </w:r>
      <w:hyperlink r:id="rId9" w:anchor="6580IP" w:history="1">
        <w:r w:rsidR="007471D8" w:rsidRPr="007471D8">
          <w:rPr>
            <w:rFonts w:ascii="Times New Roman" w:hAnsi="Times New Roman"/>
            <w:color w:val="000000"/>
            <w:sz w:val="24"/>
            <w:szCs w:val="24"/>
          </w:rPr>
          <w:t>санитарных правил С</w:t>
        </w:r>
        <w:r w:rsidR="007471D8">
          <w:rPr>
            <w:rFonts w:ascii="Times New Roman" w:hAnsi="Times New Roman"/>
            <w:color w:val="000000"/>
            <w:sz w:val="24"/>
            <w:szCs w:val="24"/>
          </w:rPr>
          <w:t>П 2.4.3648-20 «</w:t>
        </w:r>
        <w:r w:rsidR="007471D8" w:rsidRPr="007471D8">
          <w:rPr>
            <w:rFonts w:ascii="Times New Roman" w:hAnsi="Times New Roman"/>
            <w:color w:val="000000"/>
            <w:sz w:val="24"/>
            <w:szCs w:val="24"/>
          </w:rPr>
          <w:t>Санитарно-эпидемиологические требования к организациям воспитания и обучения, отдыха и оздоровления детей и молодежи</w:t>
        </w:r>
      </w:hyperlink>
      <w:r w:rsidR="007471D8">
        <w:rPr>
          <w:rFonts w:ascii="Times New Roman" w:hAnsi="Times New Roman"/>
          <w:color w:val="000000"/>
          <w:sz w:val="24"/>
          <w:szCs w:val="24"/>
        </w:rPr>
        <w:t>».</w:t>
      </w:r>
    </w:p>
    <w:p w:rsidR="00B507F9" w:rsidRDefault="001604BA" w:rsidP="003A1471">
      <w:pPr>
        <w:spacing w:line="268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1.21</w:t>
      </w:r>
      <w:r w:rsidR="00B507F9" w:rsidRPr="00F770F1">
        <w:rPr>
          <w:rFonts w:ascii="Times New Roman" w:hAnsi="Times New Roman"/>
          <w:color w:val="000000"/>
          <w:sz w:val="24"/>
          <w:szCs w:val="24"/>
        </w:rPr>
        <w:t>. Иные документы.</w:t>
      </w:r>
    </w:p>
    <w:p w:rsidR="00B507F9" w:rsidRPr="00F770F1" w:rsidRDefault="00B507F9" w:rsidP="003A1471">
      <w:pPr>
        <w:spacing w:line="268" w:lineRule="exact"/>
        <w:rPr>
          <w:rFonts w:ascii="Times New Roman" w:hAnsi="Times New Roman"/>
          <w:color w:val="000000"/>
          <w:sz w:val="24"/>
          <w:szCs w:val="24"/>
        </w:rPr>
      </w:pPr>
    </w:p>
    <w:p w:rsidR="00B507F9" w:rsidRPr="0047442C" w:rsidRDefault="00B507F9" w:rsidP="003A1471">
      <w:pPr>
        <w:spacing w:line="268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Термины и определения</w:t>
      </w:r>
    </w:p>
    <w:p w:rsidR="00CF1037" w:rsidRPr="00427A0F" w:rsidRDefault="00CF1037" w:rsidP="003A1471">
      <w:pPr>
        <w:pStyle w:val="1"/>
        <w:shd w:val="clear" w:color="auto" w:fill="FFFFFF"/>
        <w:spacing w:before="0" w:after="0" w:line="268" w:lineRule="exact"/>
        <w:ind w:firstLine="720"/>
        <w:jc w:val="both"/>
        <w:textAlignment w:val="baseline"/>
        <w:rPr>
          <w:rFonts w:ascii="Times New Roman" w:hAnsi="Times New Roman"/>
          <w:color w:val="auto"/>
        </w:rPr>
      </w:pPr>
      <w:r w:rsidRPr="006F1EE2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Дополнительное образование – это система, включающая комплекс образовательных программ, ориентированных на получение дополнительных знаний и навыков, не </w:t>
      </w:r>
      <w:r w:rsidRPr="00427A0F">
        <w:rPr>
          <w:rFonts w:ascii="Times New Roman" w:hAnsi="Times New Roman"/>
          <w:b w:val="0"/>
          <w:bCs w:val="0"/>
          <w:color w:val="auto"/>
          <w:sz w:val="24"/>
          <w:szCs w:val="24"/>
        </w:rPr>
        <w:t>предусмотренных программами общего образования; направлено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образования.</w:t>
      </w:r>
    </w:p>
    <w:p w:rsidR="006F1EE2" w:rsidRPr="008F468D" w:rsidRDefault="006F1EE2" w:rsidP="003A1471">
      <w:pPr>
        <w:pStyle w:val="1"/>
        <w:shd w:val="clear" w:color="auto" w:fill="FFFFFF"/>
        <w:spacing w:before="0" w:after="0" w:line="268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427A0F">
        <w:rPr>
          <w:rFonts w:ascii="Times New Roman" w:hAnsi="Times New Roman"/>
          <w:b w:val="0"/>
          <w:bCs w:val="0"/>
          <w:color w:val="auto"/>
          <w:sz w:val="24"/>
          <w:szCs w:val="24"/>
        </w:rPr>
        <w:t>Учреждение дополнительного образования детей</w:t>
      </w:r>
      <w:r w:rsidR="00DC1A6F" w:rsidRPr="00427A0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–</w:t>
      </w:r>
      <w:r w:rsidRPr="00427A0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тип образовательного учреждения</w:t>
      </w:r>
      <w:r w:rsidR="00DC1A6F" w:rsidRPr="00427A0F">
        <w:rPr>
          <w:rFonts w:ascii="Times New Roman" w:hAnsi="Times New Roman"/>
          <w:b w:val="0"/>
          <w:bCs w:val="0"/>
          <w:color w:val="auto"/>
          <w:sz w:val="24"/>
          <w:szCs w:val="24"/>
        </w:rPr>
        <w:t>,</w:t>
      </w:r>
      <w:r w:rsidRPr="00427A0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основная цель которого – развитие мотивации личности к познанию и творчеству, реализация дополнительных образовательных</w:t>
      </w:r>
      <w:r w:rsidRPr="008F46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программ и услуг в интересах личности, </w:t>
      </w:r>
      <w:hyperlink r:id="rId10" w:tooltip="Общество" w:history="1">
        <w:r w:rsidRPr="008F468D">
          <w:rPr>
            <w:rFonts w:ascii="Times New Roman" w:hAnsi="Times New Roman"/>
            <w:b w:val="0"/>
            <w:bCs w:val="0"/>
            <w:color w:val="000000"/>
            <w:sz w:val="24"/>
            <w:szCs w:val="24"/>
          </w:rPr>
          <w:t>общества</w:t>
        </w:r>
      </w:hyperlink>
      <w:r w:rsidRPr="008F46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, </w:t>
      </w:r>
      <w:hyperlink r:id="rId11" w:tooltip="Государство" w:history="1">
        <w:r w:rsidRPr="008F468D">
          <w:rPr>
            <w:rFonts w:ascii="Times New Roman" w:hAnsi="Times New Roman"/>
            <w:b w:val="0"/>
            <w:bCs w:val="0"/>
            <w:color w:val="000000"/>
            <w:sz w:val="24"/>
            <w:szCs w:val="24"/>
          </w:rPr>
          <w:t>государства</w:t>
        </w:r>
      </w:hyperlink>
      <w:r w:rsidRPr="008F46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и обеспечивающие условий для личностного развития, творческого труда, формирования общей культуры и организации досуга детей в возрасте от 6 до 18 лет.</w:t>
      </w:r>
    </w:p>
    <w:p w:rsidR="006F1EE2" w:rsidRDefault="008F468D" w:rsidP="003A1471">
      <w:pPr>
        <w:pStyle w:val="1"/>
        <w:shd w:val="clear" w:color="auto" w:fill="FFFFFF"/>
        <w:spacing w:before="0" w:after="0" w:line="268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8F468D">
        <w:rPr>
          <w:rFonts w:ascii="Times New Roman" w:hAnsi="Times New Roman"/>
          <w:b w:val="0"/>
          <w:bCs w:val="0"/>
          <w:color w:val="000000"/>
          <w:sz w:val="24"/>
          <w:szCs w:val="24"/>
        </w:rPr>
        <w:t>Дополнительные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Pr="008F468D">
        <w:rPr>
          <w:rFonts w:ascii="Times New Roman" w:hAnsi="Times New Roman"/>
          <w:b w:val="0"/>
          <w:bCs w:val="0"/>
          <w:color w:val="000000"/>
          <w:sz w:val="24"/>
          <w:szCs w:val="24"/>
        </w:rPr>
        <w:t>предпрофессиональные</w:t>
      </w:r>
      <w:proofErr w:type="spellEnd"/>
      <w:r w:rsidRPr="008F46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 программы в области культуры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– </w:t>
      </w:r>
      <w:r w:rsidRPr="008F468D">
        <w:rPr>
          <w:rFonts w:ascii="Times New Roman" w:hAnsi="Times New Roman"/>
          <w:b w:val="0"/>
          <w:bCs w:val="0"/>
          <w:color w:val="000000"/>
          <w:sz w:val="24"/>
          <w:szCs w:val="24"/>
        </w:rPr>
        <w:t> программ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ы, </w:t>
      </w:r>
      <w:r w:rsidR="00690E74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реализуемые учреждениями дополнительного образования в сфере культуры и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направленные</w:t>
      </w:r>
      <w:r w:rsidRPr="008F46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на отбор одаренных детей</w:t>
      </w:r>
      <w:r w:rsidR="00571F46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в раннем возрасте</w:t>
      </w:r>
      <w:r w:rsidR="00690E74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2D5856" w:rsidRPr="002D5856" w:rsidRDefault="002D5856" w:rsidP="001604BA">
      <w:pPr>
        <w:spacing w:line="270" w:lineRule="exact"/>
        <w:rPr>
          <w:rFonts w:ascii="Times New Roman" w:hAnsi="Times New Roman"/>
          <w:color w:val="000000"/>
          <w:sz w:val="24"/>
          <w:szCs w:val="24"/>
        </w:rPr>
      </w:pPr>
      <w:r w:rsidRPr="002D5856">
        <w:rPr>
          <w:rFonts w:ascii="Times New Roman" w:hAnsi="Times New Roman"/>
          <w:color w:val="000000"/>
          <w:sz w:val="24"/>
          <w:szCs w:val="24"/>
        </w:rPr>
        <w:lastRenderedPageBreak/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практик, иных видов учебной деятельности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2D585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 также</w:t>
      </w:r>
      <w:r w:rsidRPr="002D5856">
        <w:rPr>
          <w:rFonts w:ascii="Times New Roman" w:hAnsi="Times New Roman"/>
          <w:color w:val="000000"/>
          <w:sz w:val="24"/>
          <w:szCs w:val="24"/>
        </w:rPr>
        <w:t xml:space="preserve"> формы промежуточной аттестации обучающихся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F0F9D" w:rsidRPr="002F0F9D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3C79B0">
        <w:rPr>
          <w:color w:val="000000"/>
        </w:rPr>
        <w:t>Услуга</w:t>
      </w:r>
      <w:r w:rsidR="002F0F9D">
        <w:rPr>
          <w:color w:val="000000"/>
        </w:rPr>
        <w:t xml:space="preserve"> – услуга </w:t>
      </w:r>
      <w:proofErr w:type="gramStart"/>
      <w:r w:rsidRPr="003C79B0">
        <w:rPr>
          <w:color w:val="000000"/>
        </w:rPr>
        <w:t>по</w:t>
      </w:r>
      <w:proofErr w:type="gramEnd"/>
      <w:r w:rsidRPr="003C79B0">
        <w:rPr>
          <w:color w:val="000000"/>
        </w:rPr>
        <w:t xml:space="preserve"> </w:t>
      </w:r>
      <w:proofErr w:type="gramStart"/>
      <w:r w:rsidR="002F0F9D" w:rsidRPr="002F0F9D">
        <w:rPr>
          <w:color w:val="000000"/>
        </w:rPr>
        <w:t>реализация</w:t>
      </w:r>
      <w:proofErr w:type="gramEnd"/>
      <w:r w:rsidR="002F0F9D" w:rsidRPr="002F0F9D">
        <w:rPr>
          <w:color w:val="000000"/>
        </w:rPr>
        <w:t xml:space="preserve"> дополнительных </w:t>
      </w:r>
      <w:proofErr w:type="spellStart"/>
      <w:r w:rsidR="002F0F9D" w:rsidRPr="002F0F9D">
        <w:rPr>
          <w:color w:val="000000"/>
        </w:rPr>
        <w:t>предпрофессиональных</w:t>
      </w:r>
      <w:proofErr w:type="spellEnd"/>
      <w:r w:rsidR="002F0F9D" w:rsidRPr="002F0F9D">
        <w:rPr>
          <w:color w:val="000000"/>
        </w:rPr>
        <w:t xml:space="preserve"> программ в области искусств, направленная на выявление и поддержку детей, проявивших выдающиеся способности.</w:t>
      </w:r>
    </w:p>
    <w:p w:rsidR="00B507F9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3C79B0">
        <w:rPr>
          <w:color w:val="000000"/>
        </w:rPr>
        <w:t>Исполнитель</w:t>
      </w:r>
      <w:r w:rsidR="002A3CFA">
        <w:rPr>
          <w:color w:val="000000"/>
        </w:rPr>
        <w:t xml:space="preserve"> – </w:t>
      </w:r>
      <w:r>
        <w:rPr>
          <w:color w:val="000000"/>
        </w:rPr>
        <w:t xml:space="preserve">муниципальные бюджетные учреждения </w:t>
      </w:r>
      <w:r w:rsidR="006F1EE2">
        <w:rPr>
          <w:color w:val="000000"/>
        </w:rPr>
        <w:t>дополнительного образования в сфере культуры</w:t>
      </w:r>
      <w:r w:rsidR="002A3CFA">
        <w:rPr>
          <w:color w:val="000000"/>
        </w:rPr>
        <w:t xml:space="preserve"> Пушкинского городского округа Московской области</w:t>
      </w:r>
      <w:r>
        <w:rPr>
          <w:color w:val="000000"/>
        </w:rPr>
        <w:t xml:space="preserve">, </w:t>
      </w:r>
      <w:r w:rsidRPr="003C79B0">
        <w:rPr>
          <w:color w:val="000000"/>
        </w:rPr>
        <w:t>предоставляющ</w:t>
      </w:r>
      <w:r>
        <w:rPr>
          <w:color w:val="000000"/>
        </w:rPr>
        <w:t>и</w:t>
      </w:r>
      <w:r w:rsidRPr="003C79B0">
        <w:rPr>
          <w:color w:val="000000"/>
        </w:rPr>
        <w:t xml:space="preserve">е услуги </w:t>
      </w:r>
      <w:r w:rsidR="00AD351A">
        <w:rPr>
          <w:color w:val="000000"/>
        </w:rPr>
        <w:t xml:space="preserve">по </w:t>
      </w:r>
      <w:r w:rsidR="006F1EE2">
        <w:rPr>
          <w:color w:val="000000"/>
        </w:rPr>
        <w:t>р</w:t>
      </w:r>
      <w:r w:rsidR="006F1EE2" w:rsidRPr="00B507F9">
        <w:t>еализаци</w:t>
      </w:r>
      <w:r w:rsidR="006F1EE2">
        <w:t>и</w:t>
      </w:r>
      <w:r w:rsidR="006F1EE2" w:rsidRPr="00B507F9">
        <w:t xml:space="preserve"> дополнительных </w:t>
      </w:r>
      <w:proofErr w:type="spellStart"/>
      <w:r w:rsidR="006F1EE2" w:rsidRPr="00B507F9">
        <w:t>предпрофессиональных</w:t>
      </w:r>
      <w:proofErr w:type="spellEnd"/>
      <w:r w:rsidR="006F1EE2" w:rsidRPr="00B507F9">
        <w:t xml:space="preserve"> программ в области искусств</w:t>
      </w:r>
      <w:r>
        <w:rPr>
          <w:color w:val="000000"/>
        </w:rPr>
        <w:t>, а именно:</w:t>
      </w:r>
    </w:p>
    <w:p w:rsidR="00B507F9" w:rsidRPr="008D23C5" w:rsidRDefault="00B507F9" w:rsidP="00BE716B">
      <w:pPr>
        <w:pStyle w:val="aff1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 xml:space="preserve">Муниципальное бюджетное учреждение </w:t>
      </w:r>
      <w:r w:rsidR="006F1EE2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 w:rsidRPr="008D23C5">
        <w:rPr>
          <w:rFonts w:ascii="Times New Roman" w:hAnsi="Times New Roman"/>
          <w:sz w:val="24"/>
          <w:szCs w:val="24"/>
        </w:rPr>
        <w:t>Пушкинского городского округа Московской области «</w:t>
      </w:r>
      <w:r w:rsidR="006F1EE2">
        <w:rPr>
          <w:rFonts w:ascii="Times New Roman" w:hAnsi="Times New Roman"/>
          <w:sz w:val="24"/>
          <w:szCs w:val="24"/>
        </w:rPr>
        <w:t>Пушкинская детская музыкальная школа</w:t>
      </w:r>
      <w:r w:rsidRPr="008D23C5">
        <w:rPr>
          <w:rFonts w:ascii="Times New Roman" w:hAnsi="Times New Roman"/>
          <w:sz w:val="24"/>
          <w:szCs w:val="24"/>
        </w:rPr>
        <w:t>»</w:t>
      </w:r>
      <w:r w:rsidR="00F02B20">
        <w:rPr>
          <w:rFonts w:ascii="Times New Roman" w:hAnsi="Times New Roman"/>
          <w:sz w:val="24"/>
          <w:szCs w:val="24"/>
        </w:rPr>
        <w:t xml:space="preserve"> </w:t>
      </w:r>
      <w:r w:rsidR="006F1EE2">
        <w:rPr>
          <w:rFonts w:ascii="Times New Roman" w:hAnsi="Times New Roman"/>
          <w:sz w:val="24"/>
          <w:szCs w:val="24"/>
        </w:rPr>
        <w:t>(МБУДО «Пушкинская ДМШ</w:t>
      </w:r>
      <w:r>
        <w:rPr>
          <w:rFonts w:ascii="Times New Roman" w:hAnsi="Times New Roman"/>
          <w:sz w:val="24"/>
          <w:szCs w:val="24"/>
        </w:rPr>
        <w:t>»)</w:t>
      </w:r>
      <w:r w:rsidR="002A3CFA">
        <w:rPr>
          <w:rFonts w:ascii="Times New Roman" w:hAnsi="Times New Roman"/>
          <w:sz w:val="24"/>
          <w:szCs w:val="24"/>
        </w:rPr>
        <w:t>;</w:t>
      </w:r>
    </w:p>
    <w:p w:rsidR="006F1EE2" w:rsidRPr="008D23C5" w:rsidRDefault="006F1EE2" w:rsidP="00BE716B">
      <w:pPr>
        <w:pStyle w:val="aff1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 xml:space="preserve">Муниципальное бюджетное учреждение </w:t>
      </w:r>
      <w:r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  <w:r w:rsidRPr="008D23C5">
        <w:rPr>
          <w:rFonts w:ascii="Times New Roman" w:hAnsi="Times New Roman"/>
          <w:sz w:val="24"/>
          <w:szCs w:val="24"/>
        </w:rPr>
        <w:t>Пушкинского городского округа Московской области «</w:t>
      </w:r>
      <w:r w:rsidR="002B4F68">
        <w:rPr>
          <w:rFonts w:ascii="Times New Roman" w:hAnsi="Times New Roman"/>
          <w:sz w:val="24"/>
          <w:szCs w:val="24"/>
        </w:rPr>
        <w:t>Пушкинская детская художественная</w:t>
      </w:r>
      <w:r>
        <w:rPr>
          <w:rFonts w:ascii="Times New Roman" w:hAnsi="Times New Roman"/>
          <w:sz w:val="24"/>
          <w:szCs w:val="24"/>
        </w:rPr>
        <w:t xml:space="preserve"> школа</w:t>
      </w:r>
      <w:r w:rsidRPr="008D23C5">
        <w:rPr>
          <w:rFonts w:ascii="Times New Roman" w:hAnsi="Times New Roman"/>
          <w:sz w:val="24"/>
          <w:szCs w:val="24"/>
        </w:rPr>
        <w:t>»</w:t>
      </w:r>
      <w:r w:rsidR="00F02B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(МБУДО «Пушкин</w:t>
      </w:r>
      <w:r w:rsidR="002B4F68">
        <w:rPr>
          <w:rFonts w:ascii="Times New Roman" w:hAnsi="Times New Roman"/>
          <w:sz w:val="24"/>
          <w:szCs w:val="24"/>
        </w:rPr>
        <w:t>ская ДХ</w:t>
      </w:r>
      <w:r>
        <w:rPr>
          <w:rFonts w:ascii="Times New Roman" w:hAnsi="Times New Roman"/>
          <w:sz w:val="24"/>
          <w:szCs w:val="24"/>
        </w:rPr>
        <w:t>Ш»)</w:t>
      </w:r>
      <w:r w:rsidR="00BD7949">
        <w:rPr>
          <w:rFonts w:ascii="Times New Roman" w:hAnsi="Times New Roman"/>
          <w:sz w:val="24"/>
          <w:szCs w:val="24"/>
        </w:rPr>
        <w:t>.</w:t>
      </w:r>
    </w:p>
    <w:p w:rsidR="00B507F9" w:rsidRPr="003C79B0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3C79B0">
        <w:rPr>
          <w:color w:val="000000"/>
        </w:rPr>
        <w:t>Потребител</w:t>
      </w:r>
      <w:r w:rsidR="00201FE7">
        <w:rPr>
          <w:color w:val="000000"/>
        </w:rPr>
        <w:t>и</w:t>
      </w:r>
      <w:r>
        <w:rPr>
          <w:color w:val="000000"/>
        </w:rPr>
        <w:t xml:space="preserve"> –</w:t>
      </w:r>
      <w:r w:rsidRPr="003C79B0">
        <w:rPr>
          <w:color w:val="000000"/>
        </w:rPr>
        <w:t xml:space="preserve"> </w:t>
      </w:r>
      <w:r w:rsidR="00201FE7">
        <w:rPr>
          <w:color w:val="000000"/>
        </w:rPr>
        <w:t>ф</w:t>
      </w:r>
      <w:r w:rsidR="00201FE7" w:rsidRPr="00201FE7">
        <w:rPr>
          <w:color w:val="000000"/>
        </w:rPr>
        <w:t>изические лица, имеющие необходимые для освоения соответствующей образовательной программы творческие способности и физические данные</w:t>
      </w:r>
      <w:r w:rsidR="0066644C">
        <w:rPr>
          <w:color w:val="000000"/>
        </w:rPr>
        <w:t xml:space="preserve"> (далее – Потребитель).</w:t>
      </w:r>
    </w:p>
    <w:p w:rsidR="00B507F9" w:rsidRDefault="00B507F9" w:rsidP="00B507F9">
      <w:pPr>
        <w:ind w:firstLine="709"/>
        <w:rPr>
          <w:rFonts w:ascii="Times New Roman" w:hAnsi="Times New Roman"/>
          <w:sz w:val="24"/>
          <w:szCs w:val="24"/>
        </w:rPr>
      </w:pPr>
    </w:p>
    <w:p w:rsidR="00B507F9" w:rsidRPr="0001746F" w:rsidRDefault="00B507F9" w:rsidP="00B507F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A3CFA">
        <w:rPr>
          <w:rFonts w:ascii="Times New Roman" w:hAnsi="Times New Roman"/>
          <w:b/>
          <w:sz w:val="24"/>
          <w:szCs w:val="24"/>
        </w:rPr>
        <w:t>. Характеристика У</w:t>
      </w:r>
      <w:r w:rsidRPr="0001746F">
        <w:rPr>
          <w:rFonts w:ascii="Times New Roman" w:hAnsi="Times New Roman"/>
          <w:b/>
          <w:sz w:val="24"/>
          <w:szCs w:val="24"/>
        </w:rPr>
        <w:t>слуги</w:t>
      </w:r>
    </w:p>
    <w:p w:rsidR="00B507F9" w:rsidRPr="0001746F" w:rsidRDefault="00B507F9" w:rsidP="00B507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1746F">
        <w:rPr>
          <w:rFonts w:ascii="Times New Roman" w:hAnsi="Times New Roman"/>
          <w:sz w:val="24"/>
          <w:szCs w:val="24"/>
        </w:rPr>
        <w:t>.1. Услуга может пред</w:t>
      </w:r>
      <w:r>
        <w:rPr>
          <w:rFonts w:ascii="Times New Roman" w:hAnsi="Times New Roman"/>
          <w:sz w:val="24"/>
          <w:szCs w:val="24"/>
        </w:rPr>
        <w:t>оставляться в следующих условиях</w:t>
      </w:r>
      <w:r w:rsidRPr="000174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D17927">
        <w:rPr>
          <w:rFonts w:ascii="Times New Roman" w:hAnsi="Times New Roman"/>
          <w:sz w:val="24"/>
          <w:szCs w:val="24"/>
        </w:rPr>
        <w:t xml:space="preserve">формах </w:t>
      </w:r>
      <w:r w:rsidR="00D17927" w:rsidRPr="00D17927">
        <w:rPr>
          <w:rFonts w:ascii="Times New Roman" w:hAnsi="Times New Roman"/>
          <w:sz w:val="24"/>
          <w:szCs w:val="24"/>
        </w:rPr>
        <w:t>образования и форм</w:t>
      </w:r>
      <w:r w:rsidR="00D17927">
        <w:rPr>
          <w:rFonts w:ascii="Times New Roman" w:hAnsi="Times New Roman"/>
          <w:sz w:val="24"/>
          <w:szCs w:val="24"/>
        </w:rPr>
        <w:t>ах</w:t>
      </w:r>
      <w:r w:rsidR="00D17927" w:rsidRPr="00D17927">
        <w:rPr>
          <w:rFonts w:ascii="Times New Roman" w:hAnsi="Times New Roman"/>
          <w:sz w:val="24"/>
          <w:szCs w:val="24"/>
        </w:rPr>
        <w:t xml:space="preserve"> реализации образовательных программ</w:t>
      </w:r>
      <w:r>
        <w:rPr>
          <w:rFonts w:ascii="Times New Roman" w:hAnsi="Times New Roman"/>
          <w:sz w:val="24"/>
          <w:szCs w:val="24"/>
        </w:rPr>
        <w:t>)</w:t>
      </w:r>
      <w:r w:rsidRPr="0001746F">
        <w:rPr>
          <w:rFonts w:ascii="Times New Roman" w:hAnsi="Times New Roman"/>
          <w:sz w:val="24"/>
          <w:szCs w:val="24"/>
        </w:rPr>
        <w:t>:</w:t>
      </w:r>
    </w:p>
    <w:p w:rsidR="00B507F9" w:rsidRDefault="00D17927" w:rsidP="00BE716B">
      <w:pPr>
        <w:pStyle w:val="afe"/>
        <w:numPr>
          <w:ilvl w:val="0"/>
          <w:numId w:val="2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очная форма обучения.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Перечень </w:t>
      </w:r>
      <w:r>
        <w:rPr>
          <w:color w:val="000000"/>
        </w:rPr>
        <w:t>условий (</w:t>
      </w:r>
      <w:r w:rsidRPr="00DA428A">
        <w:rPr>
          <w:color w:val="000000"/>
        </w:rPr>
        <w:t>форм</w:t>
      </w:r>
      <w:r>
        <w:rPr>
          <w:color w:val="000000"/>
        </w:rPr>
        <w:t>)</w:t>
      </w:r>
      <w:r w:rsidR="002A3CFA">
        <w:rPr>
          <w:color w:val="000000"/>
        </w:rPr>
        <w:t xml:space="preserve"> предоставления У</w:t>
      </w:r>
      <w:r w:rsidRPr="00DA428A">
        <w:rPr>
          <w:color w:val="000000"/>
        </w:rPr>
        <w:t xml:space="preserve">слуги может быть расширен </w:t>
      </w:r>
      <w:r w:rsidR="00510520">
        <w:rPr>
          <w:color w:val="000000"/>
        </w:rPr>
        <w:t>Учреждением</w:t>
      </w:r>
      <w:r w:rsidRPr="00DA428A">
        <w:rPr>
          <w:color w:val="000000"/>
        </w:rPr>
        <w:t xml:space="preserve"> в зависимости от специфики обслуживаемого</w:t>
      </w:r>
      <w:r w:rsidR="0066644C">
        <w:rPr>
          <w:color w:val="000000"/>
        </w:rPr>
        <w:t xml:space="preserve"> контингента П</w:t>
      </w:r>
      <w:r w:rsidRPr="00DA428A">
        <w:rPr>
          <w:color w:val="000000"/>
        </w:rPr>
        <w:t>отребителей</w:t>
      </w:r>
      <w:r>
        <w:rPr>
          <w:color w:val="000000"/>
        </w:rPr>
        <w:t xml:space="preserve"> </w:t>
      </w:r>
      <w:r w:rsidRPr="00DA428A">
        <w:rPr>
          <w:color w:val="000000"/>
        </w:rPr>
        <w:t>(в со</w:t>
      </w:r>
      <w:r w:rsidR="00112F4B">
        <w:rPr>
          <w:color w:val="000000"/>
        </w:rPr>
        <w:t>ответствии с уставом</w:t>
      </w:r>
      <w:r w:rsidR="00FE31BF">
        <w:rPr>
          <w:color w:val="000000"/>
        </w:rPr>
        <w:t xml:space="preserve"> Учреждения</w:t>
      </w:r>
      <w:r w:rsidRPr="00DA428A">
        <w:rPr>
          <w:color w:val="000000"/>
        </w:rPr>
        <w:t>).</w:t>
      </w:r>
    </w:p>
    <w:p w:rsidR="00B507F9" w:rsidRPr="00E775E7" w:rsidRDefault="00B507F9" w:rsidP="00690E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3.2.</w:t>
      </w:r>
      <w:r w:rsidRPr="00E775E7">
        <w:rPr>
          <w:color w:val="000000"/>
        </w:rPr>
        <w:t> </w:t>
      </w:r>
      <w:proofErr w:type="gramStart"/>
      <w:r w:rsidR="00690E74">
        <w:t xml:space="preserve">Целью реализации дополнительных </w:t>
      </w:r>
      <w:proofErr w:type="spellStart"/>
      <w:r w:rsidR="00690E74">
        <w:t>предпрофессиональных</w:t>
      </w:r>
      <w:proofErr w:type="spellEnd"/>
      <w:r w:rsidR="00690E74">
        <w:t xml:space="preserve"> программ в области искусств является выявление одаренных детей в раннем возрасте, создание условий для их художественного образования и эстетического воспитания, приобретения ими знаний, умений, навыков в области выбранного вида искусств, опыта творческой деятельности, а также осуществления подготовки одаренных детей к поступлению в профессиона</w:t>
      </w:r>
      <w:r w:rsidR="00B00E8A">
        <w:t>льные образовательные организации</w:t>
      </w:r>
      <w:r w:rsidR="00690E74">
        <w:t>, реализующие образовательные программы среднего п</w:t>
      </w:r>
      <w:r w:rsidR="00112F4B">
        <w:t>рофессионального образования в</w:t>
      </w:r>
      <w:r w:rsidR="00690E74">
        <w:t xml:space="preserve"> области искусств</w:t>
      </w:r>
      <w:r w:rsidR="00870EEB">
        <w:t>.</w:t>
      </w:r>
      <w:proofErr w:type="gramEnd"/>
    </w:p>
    <w:p w:rsidR="00870EEB" w:rsidRDefault="00B507F9" w:rsidP="00870EEB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rPr>
          <w:color w:val="000000"/>
        </w:rPr>
        <w:t>3.3</w:t>
      </w:r>
      <w:r w:rsidRPr="00E775E7">
        <w:rPr>
          <w:color w:val="000000"/>
        </w:rPr>
        <w:t xml:space="preserve">. </w:t>
      </w:r>
      <w:r w:rsidR="00870EEB">
        <w:t xml:space="preserve">Перечень дополнительных </w:t>
      </w:r>
      <w:proofErr w:type="spellStart"/>
      <w:r w:rsidR="00870EEB">
        <w:t>предпрофессиональных</w:t>
      </w:r>
      <w:proofErr w:type="spellEnd"/>
      <w:r w:rsidR="00870EEB">
        <w:t xml:space="preserve"> программ в области искусств, реализуемых учреждениями дополнительного образования в сфере культуры Пушкинского городского округа</w:t>
      </w:r>
      <w:r w:rsidR="00BD7949">
        <w:t xml:space="preserve"> Московской области</w:t>
      </w:r>
      <w:r w:rsidR="00870EEB">
        <w:t>:</w:t>
      </w:r>
    </w:p>
    <w:p w:rsidR="00870EEB" w:rsidRDefault="00870EEB" w:rsidP="00BE716B">
      <w:pPr>
        <w:pStyle w:val="pboth"/>
        <w:numPr>
          <w:ilvl w:val="0"/>
          <w:numId w:val="2"/>
        </w:numPr>
        <w:spacing w:before="0" w:beforeAutospacing="0" w:after="0" w:afterAutospacing="0"/>
        <w:ind w:left="1134"/>
        <w:jc w:val="both"/>
        <w:textAlignment w:val="baseline"/>
      </w:pPr>
      <w:r>
        <w:t>духовые и ударные инструменты;</w:t>
      </w:r>
    </w:p>
    <w:p w:rsidR="00870EEB" w:rsidRDefault="00870EEB" w:rsidP="00BE716B">
      <w:pPr>
        <w:pStyle w:val="pboth"/>
        <w:numPr>
          <w:ilvl w:val="0"/>
          <w:numId w:val="2"/>
        </w:numPr>
        <w:spacing w:before="0" w:beforeAutospacing="0" w:after="0" w:afterAutospacing="0"/>
        <w:ind w:left="1134"/>
        <w:jc w:val="both"/>
        <w:textAlignment w:val="baseline"/>
      </w:pPr>
      <w:r>
        <w:t>живопись;</w:t>
      </w:r>
    </w:p>
    <w:p w:rsidR="00870EEB" w:rsidRDefault="00870EEB" w:rsidP="00BE716B">
      <w:pPr>
        <w:pStyle w:val="pboth"/>
        <w:numPr>
          <w:ilvl w:val="0"/>
          <w:numId w:val="2"/>
        </w:numPr>
        <w:spacing w:before="0" w:beforeAutospacing="0" w:after="0" w:afterAutospacing="0"/>
        <w:ind w:left="1134"/>
        <w:jc w:val="both"/>
        <w:textAlignment w:val="baseline"/>
      </w:pPr>
      <w:proofErr w:type="gramStart"/>
      <w:r>
        <w:t>музыкальны</w:t>
      </w:r>
      <w:proofErr w:type="gramEnd"/>
      <w:r>
        <w:t xml:space="preserve"> фольклор;</w:t>
      </w:r>
    </w:p>
    <w:p w:rsidR="00870EEB" w:rsidRDefault="00870EEB" w:rsidP="00BE716B">
      <w:pPr>
        <w:pStyle w:val="pboth"/>
        <w:numPr>
          <w:ilvl w:val="0"/>
          <w:numId w:val="2"/>
        </w:numPr>
        <w:spacing w:before="0" w:beforeAutospacing="0" w:after="0" w:afterAutospacing="0"/>
        <w:ind w:left="1134"/>
        <w:jc w:val="both"/>
        <w:textAlignment w:val="baseline"/>
      </w:pPr>
      <w:r>
        <w:t>народные инструменты;</w:t>
      </w:r>
    </w:p>
    <w:p w:rsidR="00870EEB" w:rsidRDefault="00870EEB" w:rsidP="00BE716B">
      <w:pPr>
        <w:pStyle w:val="pboth"/>
        <w:numPr>
          <w:ilvl w:val="0"/>
          <w:numId w:val="2"/>
        </w:numPr>
        <w:spacing w:before="0" w:beforeAutospacing="0" w:after="0" w:afterAutospacing="0"/>
        <w:ind w:left="1134"/>
        <w:jc w:val="both"/>
        <w:textAlignment w:val="baseline"/>
      </w:pPr>
      <w:r>
        <w:t>струнные инструменты;</w:t>
      </w:r>
    </w:p>
    <w:p w:rsidR="00870EEB" w:rsidRDefault="00870EEB" w:rsidP="00BE716B">
      <w:pPr>
        <w:pStyle w:val="pboth"/>
        <w:numPr>
          <w:ilvl w:val="0"/>
          <w:numId w:val="2"/>
        </w:numPr>
        <w:spacing w:before="0" w:beforeAutospacing="0" w:after="0" w:afterAutospacing="0"/>
        <w:ind w:left="1134"/>
        <w:jc w:val="both"/>
        <w:textAlignment w:val="baseline"/>
      </w:pPr>
      <w:r>
        <w:t>фортепиано;</w:t>
      </w:r>
    </w:p>
    <w:p w:rsidR="00870EEB" w:rsidRDefault="00870EEB" w:rsidP="00BE716B">
      <w:pPr>
        <w:pStyle w:val="pboth"/>
        <w:numPr>
          <w:ilvl w:val="0"/>
          <w:numId w:val="2"/>
        </w:numPr>
        <w:spacing w:before="0" w:beforeAutospacing="0" w:after="0" w:afterAutospacing="0"/>
        <w:ind w:left="1134"/>
        <w:jc w:val="both"/>
        <w:textAlignment w:val="baseline"/>
      </w:pPr>
      <w:r>
        <w:t>хоровое пение.</w:t>
      </w:r>
    </w:p>
    <w:p w:rsidR="00870EEB" w:rsidRPr="00870EEB" w:rsidRDefault="00870EEB" w:rsidP="00870EEB">
      <w:pPr>
        <w:pStyle w:val="pboth"/>
        <w:spacing w:before="0" w:beforeAutospacing="0" w:after="0" w:afterAutospacing="0"/>
        <w:ind w:firstLine="709"/>
        <w:jc w:val="both"/>
        <w:textAlignment w:val="baseline"/>
      </w:pPr>
      <w:r w:rsidRPr="00870EEB">
        <w:rPr>
          <w:color w:val="000000"/>
        </w:rPr>
        <w:t xml:space="preserve">Перечень </w:t>
      </w:r>
      <w:r>
        <w:rPr>
          <w:color w:val="000000"/>
        </w:rPr>
        <w:t xml:space="preserve">реализуемых </w:t>
      </w:r>
      <w:r>
        <w:t xml:space="preserve">дополнительных </w:t>
      </w:r>
      <w:proofErr w:type="spellStart"/>
      <w:r>
        <w:t>предпрофессиональных</w:t>
      </w:r>
      <w:proofErr w:type="spellEnd"/>
      <w:r>
        <w:t xml:space="preserve"> программ в области искусств</w:t>
      </w:r>
      <w:r w:rsidRPr="00870EEB">
        <w:rPr>
          <w:color w:val="000000"/>
        </w:rPr>
        <w:t xml:space="preserve"> может быть расширен </w:t>
      </w:r>
      <w:r w:rsidR="00510520">
        <w:rPr>
          <w:color w:val="000000"/>
        </w:rPr>
        <w:t>Учреждением</w:t>
      </w:r>
      <w:r w:rsidRPr="00870EEB">
        <w:rPr>
          <w:color w:val="000000"/>
        </w:rPr>
        <w:t xml:space="preserve"> в зависимости от специф</w:t>
      </w:r>
      <w:r w:rsidR="0066644C">
        <w:rPr>
          <w:color w:val="000000"/>
        </w:rPr>
        <w:t>ики обслуживаемого контингента П</w:t>
      </w:r>
      <w:r w:rsidRPr="00870EEB">
        <w:rPr>
          <w:color w:val="000000"/>
        </w:rPr>
        <w:t>отребителей (в со</w:t>
      </w:r>
      <w:r w:rsidR="00112F4B">
        <w:rPr>
          <w:color w:val="000000"/>
        </w:rPr>
        <w:t>ответствии с уставом</w:t>
      </w:r>
      <w:r w:rsidR="00E2633D">
        <w:rPr>
          <w:color w:val="000000"/>
        </w:rPr>
        <w:t xml:space="preserve"> Учреждения</w:t>
      </w:r>
      <w:r w:rsidRPr="00870EEB">
        <w:rPr>
          <w:color w:val="000000"/>
        </w:rPr>
        <w:t>).</w:t>
      </w:r>
    </w:p>
    <w:p w:rsidR="00541580" w:rsidRDefault="00541580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proofErr w:type="gramStart"/>
      <w:r>
        <w:t xml:space="preserve">Дополнительные </w:t>
      </w:r>
      <w:proofErr w:type="spellStart"/>
      <w:r>
        <w:t>предпрофессиональные</w:t>
      </w:r>
      <w:proofErr w:type="spellEnd"/>
      <w:r>
        <w:t xml:space="preserve"> программы в области искусств (как и внесение в них изменений) разрабатываются </w:t>
      </w:r>
      <w:r w:rsidR="00112F4B">
        <w:t>Учреждением</w:t>
      </w:r>
      <w:r>
        <w:t xml:space="preserve"> самостоятельно на основании федеральны</w:t>
      </w:r>
      <w:r w:rsidR="00A47D36">
        <w:t>х государственных требований (частью</w:t>
      </w:r>
      <w:r>
        <w:t xml:space="preserve"> 4 ст</w:t>
      </w:r>
      <w:r w:rsidR="00A47D36">
        <w:t>атьи</w:t>
      </w:r>
      <w:r>
        <w:t>. 75 Федерального закона</w:t>
      </w:r>
      <w:r w:rsidR="00A47D36">
        <w:br/>
      </w:r>
      <w:r w:rsidR="00112F4B" w:rsidRPr="001F462F">
        <w:rPr>
          <w:color w:val="000000"/>
        </w:rPr>
        <w:t xml:space="preserve">от 29.12.2012 № 273-ФЗ </w:t>
      </w:r>
      <w:r>
        <w:t xml:space="preserve">«Об образовании в Российской Федерации»), принимаются и </w:t>
      </w:r>
      <w:r>
        <w:lastRenderedPageBreak/>
        <w:t xml:space="preserve">утверждаются педагогическим советом </w:t>
      </w:r>
      <w:r w:rsidR="00112F4B">
        <w:t>Учреждения</w:t>
      </w:r>
      <w:r>
        <w:t xml:space="preserve">, при </w:t>
      </w:r>
      <w:r w:rsidR="00112F4B">
        <w:t>Учреждение</w:t>
      </w:r>
      <w:r>
        <w:t xml:space="preserve"> определяет состав комиссии (рабочей группы) по разработке дополнительных </w:t>
      </w:r>
      <w:proofErr w:type="spellStart"/>
      <w:r>
        <w:t>предпрофессиональных</w:t>
      </w:r>
      <w:proofErr w:type="spellEnd"/>
      <w:r>
        <w:t xml:space="preserve"> программ в области искусств и порядок ее работы.</w:t>
      </w:r>
      <w:proofErr w:type="gramEnd"/>
    </w:p>
    <w:p w:rsidR="00541580" w:rsidRDefault="00112F4B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Учреждение</w:t>
      </w:r>
      <w:r w:rsidR="00541580">
        <w:t>, осуществляющ</w:t>
      </w:r>
      <w:r>
        <w:t>е</w:t>
      </w:r>
      <w:r w:rsidR="00541580">
        <w:t xml:space="preserve">е реализацию дополнительных </w:t>
      </w:r>
      <w:proofErr w:type="spellStart"/>
      <w:r w:rsidR="00541580">
        <w:t>предпрофессиональных</w:t>
      </w:r>
      <w:proofErr w:type="spellEnd"/>
      <w:r w:rsidR="00541580">
        <w:t xml:space="preserve"> программ в области искусств, ежегодно обновляют указанные программы с учетом развития науки, техники, культуры, экономики, технологий и социальной сферы.</w:t>
      </w:r>
    </w:p>
    <w:p w:rsidR="00B507F9" w:rsidRPr="00E775E7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3</w:t>
      </w:r>
      <w:r w:rsidRPr="00E775E7">
        <w:rPr>
          <w:color w:val="000000"/>
        </w:rPr>
        <w:t>.5. Потребите</w:t>
      </w:r>
      <w:r w:rsidR="00112F4B">
        <w:rPr>
          <w:color w:val="000000"/>
        </w:rPr>
        <w:t>лями У</w:t>
      </w:r>
      <w:r>
        <w:rPr>
          <w:color w:val="000000"/>
        </w:rPr>
        <w:t xml:space="preserve">слуги </w:t>
      </w:r>
      <w:r w:rsidR="00B44BC2">
        <w:rPr>
          <w:color w:val="000000"/>
        </w:rPr>
        <w:t>являются ф</w:t>
      </w:r>
      <w:r w:rsidR="00B44BC2" w:rsidRPr="00B44BC2">
        <w:rPr>
          <w:color w:val="000000"/>
        </w:rPr>
        <w:t>изические лица, имеющие необходимые для освоения соответствующей образовательной программы творческие способности и физические данные</w:t>
      </w:r>
      <w:r w:rsidR="00E425D0">
        <w:rPr>
          <w:color w:val="000000"/>
        </w:rPr>
        <w:t>, вне зависимости от пол</w:t>
      </w:r>
      <w:r w:rsidRPr="00E775E7">
        <w:rPr>
          <w:color w:val="000000"/>
        </w:rPr>
        <w:t>а, национальности, социального положения, политических и религиозных убеждений.</w:t>
      </w:r>
    </w:p>
    <w:p w:rsidR="00B507F9" w:rsidRDefault="00112F4B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Предоставление У</w:t>
      </w:r>
      <w:r w:rsidR="00B507F9" w:rsidRPr="00E775E7">
        <w:rPr>
          <w:color w:val="000000"/>
        </w:rPr>
        <w:t>слуги осуществляется в рамках действующего законодательства Российской Федерац</w:t>
      </w:r>
      <w:r w:rsidR="00C61A3E">
        <w:rPr>
          <w:color w:val="000000"/>
        </w:rPr>
        <w:t>ии, регламентируется локальными</w:t>
      </w:r>
      <w:r w:rsidR="00510520">
        <w:rPr>
          <w:color w:val="000000"/>
        </w:rPr>
        <w:t xml:space="preserve"> документами Учреждени</w:t>
      </w:r>
      <w:r w:rsidR="00B507F9" w:rsidRPr="00E775E7">
        <w:rPr>
          <w:color w:val="000000"/>
        </w:rPr>
        <w:t>я.</w:t>
      </w:r>
    </w:p>
    <w:p w:rsidR="00D17927" w:rsidRPr="00E775E7" w:rsidRDefault="00D17927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E425D0">
        <w:rPr>
          <w:color w:val="000000"/>
        </w:rPr>
        <w:t xml:space="preserve">К освоению дополнительных </w:t>
      </w:r>
      <w:proofErr w:type="spellStart"/>
      <w:r w:rsidR="00CB7880">
        <w:t>предпрофессиональных</w:t>
      </w:r>
      <w:proofErr w:type="spellEnd"/>
      <w:r w:rsidR="00CB7880">
        <w:t xml:space="preserve"> программы в области искусств </w:t>
      </w:r>
      <w:r w:rsidRPr="00E425D0">
        <w:rPr>
          <w:color w:val="000000"/>
        </w:rPr>
        <w:t>допускаются любые лица без предъявления требований к уровню образования, если иное не обусловлено спецификой реализуемой образовательной программы.</w:t>
      </w:r>
    </w:p>
    <w:p w:rsidR="00B507F9" w:rsidRPr="00E775E7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3</w:t>
      </w:r>
      <w:r w:rsidRPr="00E775E7">
        <w:rPr>
          <w:color w:val="000000"/>
        </w:rPr>
        <w:t>.6. Основанием для оказа</w:t>
      </w:r>
      <w:r w:rsidR="00112F4B">
        <w:rPr>
          <w:color w:val="000000"/>
        </w:rPr>
        <w:t>ния У</w:t>
      </w:r>
      <w:r w:rsidRPr="00E775E7">
        <w:rPr>
          <w:color w:val="000000"/>
        </w:rPr>
        <w:t xml:space="preserve">слуги является двусторонний договор, составленный на основе заявления и документа, удостоверяющего личность, для физических лиц старше 14 лет, для физических лиц до 14 лет </w:t>
      </w:r>
      <w:r>
        <w:rPr>
          <w:color w:val="000000"/>
        </w:rPr>
        <w:t>–</w:t>
      </w:r>
      <w:r w:rsidRPr="00E775E7">
        <w:rPr>
          <w:color w:val="000000"/>
        </w:rPr>
        <w:t xml:space="preserve"> родителей или законных представителей.</w:t>
      </w:r>
    </w:p>
    <w:p w:rsidR="00B507F9" w:rsidRPr="00E775E7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E775E7">
        <w:rPr>
          <w:color w:val="000000"/>
        </w:rPr>
        <w:t>Осно</w:t>
      </w:r>
      <w:r w:rsidR="00112F4B">
        <w:rPr>
          <w:color w:val="000000"/>
        </w:rPr>
        <w:t>ваниями для отказа в получении У</w:t>
      </w:r>
      <w:r w:rsidRPr="00E775E7">
        <w:rPr>
          <w:color w:val="000000"/>
        </w:rPr>
        <w:t xml:space="preserve">слуг по </w:t>
      </w:r>
      <w:r w:rsidR="00E425D0">
        <w:t xml:space="preserve">реализации дополнительных </w:t>
      </w:r>
      <w:proofErr w:type="spellStart"/>
      <w:r w:rsidR="00E425D0">
        <w:t>предпрофессиональных</w:t>
      </w:r>
      <w:proofErr w:type="spellEnd"/>
      <w:r w:rsidR="00E425D0">
        <w:t xml:space="preserve"> программ в области искусств</w:t>
      </w:r>
      <w:r w:rsidR="00E425D0" w:rsidRPr="00E775E7">
        <w:rPr>
          <w:color w:val="000000"/>
        </w:rPr>
        <w:t xml:space="preserve"> </w:t>
      </w:r>
      <w:r w:rsidRPr="00E775E7">
        <w:rPr>
          <w:color w:val="000000"/>
        </w:rPr>
        <w:t>могут быть:</w:t>
      </w:r>
    </w:p>
    <w:p w:rsidR="00BD4EFD" w:rsidRPr="00173094" w:rsidRDefault="00D9489A" w:rsidP="00BE716B">
      <w:pPr>
        <w:pStyle w:val="pboth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t xml:space="preserve">низкие результаты индивидуального отбора, организуемого </w:t>
      </w:r>
      <w:r w:rsidR="00112F4B">
        <w:t>Учреждением</w:t>
      </w:r>
      <w:r>
        <w:t xml:space="preserve"> в целях выявления детей, имеющих необходимые для освоения соответствующей </w:t>
      </w:r>
      <w:proofErr w:type="spellStart"/>
      <w:r w:rsidR="00BD4EFD">
        <w:t>предпрофессиональной</w:t>
      </w:r>
      <w:proofErr w:type="spellEnd"/>
      <w:r>
        <w:t xml:space="preserve"> программы творческие способ</w:t>
      </w:r>
      <w:r w:rsidR="00BD4EFD">
        <w:t>ности и (или) физические данные;</w:t>
      </w:r>
    </w:p>
    <w:p w:rsidR="00173094" w:rsidRDefault="00173094" w:rsidP="00173094">
      <w:pPr>
        <w:pStyle w:val="pboth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73094">
        <w:rPr>
          <w:color w:val="000000"/>
        </w:rPr>
        <w:t>отсутствие свободных</w:t>
      </w:r>
      <w:r>
        <w:rPr>
          <w:color w:val="000000"/>
        </w:rPr>
        <w:t xml:space="preserve"> бюджетных</w:t>
      </w:r>
      <w:r w:rsidRPr="00173094">
        <w:rPr>
          <w:color w:val="000000"/>
        </w:rPr>
        <w:t xml:space="preserve"> мест </w:t>
      </w:r>
      <w:r>
        <w:rPr>
          <w:color w:val="000000"/>
        </w:rPr>
        <w:t>для о</w:t>
      </w:r>
      <w:r w:rsidRPr="00173094">
        <w:rPr>
          <w:color w:val="000000"/>
        </w:rPr>
        <w:t>бучающихся</w:t>
      </w:r>
      <w:r>
        <w:rPr>
          <w:color w:val="000000"/>
        </w:rPr>
        <w:t xml:space="preserve"> </w:t>
      </w:r>
      <w:r w:rsidRPr="00173094">
        <w:rPr>
          <w:color w:val="000000"/>
        </w:rPr>
        <w:t xml:space="preserve">по выбранной заявителем дополнительной </w:t>
      </w:r>
      <w:proofErr w:type="spellStart"/>
      <w:r>
        <w:rPr>
          <w:color w:val="000000"/>
        </w:rPr>
        <w:t>предпрофессиональной</w:t>
      </w:r>
      <w:proofErr w:type="spellEnd"/>
      <w:r w:rsidRPr="00173094">
        <w:rPr>
          <w:color w:val="000000"/>
        </w:rPr>
        <w:t xml:space="preserve"> программе</w:t>
      </w:r>
      <w:r>
        <w:rPr>
          <w:color w:val="000000"/>
        </w:rPr>
        <w:t xml:space="preserve"> в области искусств</w:t>
      </w:r>
      <w:r w:rsidRPr="00173094">
        <w:rPr>
          <w:color w:val="000000"/>
        </w:rPr>
        <w:t>;</w:t>
      </w:r>
    </w:p>
    <w:p w:rsidR="00B507F9" w:rsidRPr="00E775E7" w:rsidRDefault="0066644C" w:rsidP="00BE716B">
      <w:pPr>
        <w:pStyle w:val="pboth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несоблюдение П</w:t>
      </w:r>
      <w:r w:rsidR="00112F4B">
        <w:rPr>
          <w:color w:val="000000"/>
        </w:rPr>
        <w:t>отребителем У</w:t>
      </w:r>
      <w:r w:rsidR="00B507F9" w:rsidRPr="00E775E7">
        <w:rPr>
          <w:color w:val="000000"/>
        </w:rPr>
        <w:t>слуги усло</w:t>
      </w:r>
      <w:r w:rsidR="00112F4B">
        <w:rPr>
          <w:color w:val="000000"/>
        </w:rPr>
        <w:t>вий договора, заключенного с Учреждением.</w:t>
      </w:r>
    </w:p>
    <w:p w:rsidR="00B507F9" w:rsidRPr="00E775E7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3</w:t>
      </w:r>
      <w:r w:rsidR="00112F4B">
        <w:rPr>
          <w:color w:val="000000"/>
        </w:rPr>
        <w:t>.7</w:t>
      </w:r>
      <w:r w:rsidR="00AD351A">
        <w:rPr>
          <w:color w:val="000000"/>
        </w:rPr>
        <w:t>. Предоставление У</w:t>
      </w:r>
      <w:r w:rsidRPr="00E775E7">
        <w:rPr>
          <w:color w:val="000000"/>
        </w:rPr>
        <w:t>слуги может быть приостановлено в случаях:</w:t>
      </w:r>
    </w:p>
    <w:p w:rsidR="00B507F9" w:rsidRPr="00E775E7" w:rsidRDefault="00B507F9" w:rsidP="00BE716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E775E7">
        <w:rPr>
          <w:color w:val="000000"/>
        </w:rPr>
        <w:t xml:space="preserve">внезапно возникшей аварийной или </w:t>
      </w:r>
      <w:r w:rsidR="00112F4B">
        <w:rPr>
          <w:color w:val="000000"/>
        </w:rPr>
        <w:t>другой чрезвычайной ситуации в У</w:t>
      </w:r>
      <w:r w:rsidRPr="00E775E7">
        <w:rPr>
          <w:color w:val="000000"/>
        </w:rPr>
        <w:t xml:space="preserve">чреждении (на территории), </w:t>
      </w:r>
      <w:proofErr w:type="gramStart"/>
      <w:r w:rsidRPr="00E775E7">
        <w:rPr>
          <w:color w:val="000000"/>
        </w:rPr>
        <w:t>в</w:t>
      </w:r>
      <w:proofErr w:type="gramEnd"/>
      <w:r w:rsidRPr="00E775E7">
        <w:rPr>
          <w:color w:val="000000"/>
        </w:rPr>
        <w:t>/</w:t>
      </w:r>
      <w:proofErr w:type="gramStart"/>
      <w:r w:rsidRPr="00E775E7">
        <w:rPr>
          <w:color w:val="000000"/>
        </w:rPr>
        <w:t>на</w:t>
      </w:r>
      <w:proofErr w:type="gramEnd"/>
      <w:r w:rsidRPr="00E775E7">
        <w:rPr>
          <w:color w:val="000000"/>
        </w:rPr>
        <w:t xml:space="preserve"> которых </w:t>
      </w:r>
      <w:r w:rsidR="00112F4B">
        <w:rPr>
          <w:color w:val="000000"/>
        </w:rPr>
        <w:t>осуществляется предоставление У</w:t>
      </w:r>
      <w:r w:rsidRPr="00E775E7">
        <w:rPr>
          <w:color w:val="000000"/>
        </w:rPr>
        <w:t>слуги;</w:t>
      </w:r>
    </w:p>
    <w:p w:rsidR="00B507F9" w:rsidRPr="00E775E7" w:rsidRDefault="00B507F9" w:rsidP="00BE716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E775E7">
        <w:rPr>
          <w:color w:val="000000"/>
        </w:rPr>
        <w:t>создания реальной угроз</w:t>
      </w:r>
      <w:r w:rsidR="00112F4B">
        <w:rPr>
          <w:color w:val="000000"/>
        </w:rPr>
        <w:t>ы нормальному функционированию У</w:t>
      </w:r>
      <w:r w:rsidRPr="00E775E7">
        <w:rPr>
          <w:color w:val="000000"/>
        </w:rPr>
        <w:t>чреждения, а также уг</w:t>
      </w:r>
      <w:r w:rsidR="0066644C">
        <w:rPr>
          <w:color w:val="000000"/>
        </w:rPr>
        <w:t>розы безопасности П</w:t>
      </w:r>
      <w:r w:rsidR="00112F4B">
        <w:rPr>
          <w:color w:val="000000"/>
        </w:rPr>
        <w:t>отребителей У</w:t>
      </w:r>
      <w:r w:rsidRPr="00E775E7">
        <w:rPr>
          <w:color w:val="000000"/>
        </w:rPr>
        <w:t>слуги и нарушения общественного порядка;</w:t>
      </w:r>
    </w:p>
    <w:p w:rsidR="00B507F9" w:rsidRPr="00E775E7" w:rsidRDefault="00B507F9" w:rsidP="00BE716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E775E7">
        <w:rPr>
          <w:color w:val="000000"/>
        </w:rPr>
        <w:t>внезапно возникших природных катаклизмов, влияющих на безопасность деятельности</w:t>
      </w:r>
      <w:r w:rsidR="00B00E8A">
        <w:rPr>
          <w:color w:val="000000"/>
        </w:rPr>
        <w:t xml:space="preserve"> У</w:t>
      </w:r>
      <w:r w:rsidR="00112F4B">
        <w:rPr>
          <w:color w:val="000000"/>
        </w:rPr>
        <w:t>чреждения и оказания У</w:t>
      </w:r>
      <w:r w:rsidR="00BD4EFD">
        <w:rPr>
          <w:color w:val="000000"/>
        </w:rPr>
        <w:t>слуги.</w:t>
      </w:r>
    </w:p>
    <w:p w:rsidR="00B507F9" w:rsidRPr="00DA428A" w:rsidRDefault="00B507F9" w:rsidP="00B507F9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</w:p>
    <w:p w:rsidR="00B507F9" w:rsidRPr="005546AE" w:rsidRDefault="00B507F9" w:rsidP="00B507F9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4</w:t>
      </w:r>
      <w:r w:rsidR="00CB5550">
        <w:rPr>
          <w:b/>
          <w:color w:val="000000"/>
        </w:rPr>
        <w:t>. Общие требования к У</w:t>
      </w:r>
      <w:r w:rsidRPr="005546AE">
        <w:rPr>
          <w:b/>
          <w:color w:val="000000"/>
        </w:rPr>
        <w:t>слуге</w:t>
      </w:r>
    </w:p>
    <w:p w:rsidR="00CB5550" w:rsidRPr="00DA428A" w:rsidRDefault="00CB5550" w:rsidP="00CB555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С учетом условий оказания У</w:t>
      </w:r>
      <w:r w:rsidRPr="00DA428A">
        <w:rPr>
          <w:color w:val="000000"/>
        </w:rPr>
        <w:t xml:space="preserve">слуги общие требования к </w:t>
      </w:r>
      <w:r>
        <w:rPr>
          <w:color w:val="000000"/>
        </w:rPr>
        <w:t>У</w:t>
      </w:r>
      <w:r w:rsidRPr="00DA428A">
        <w:rPr>
          <w:color w:val="000000"/>
        </w:rPr>
        <w:t>слуге</w:t>
      </w:r>
      <w:r>
        <w:rPr>
          <w:color w:val="000000"/>
        </w:rPr>
        <w:t xml:space="preserve"> включают следующее (ГОСТ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1.4-2004)</w:t>
      </w:r>
      <w:r w:rsidRPr="00DA428A">
        <w:rPr>
          <w:color w:val="000000"/>
        </w:rPr>
        <w:t>: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proofErr w:type="gramStart"/>
      <w:r w:rsidRPr="00DA428A">
        <w:rPr>
          <w:color w:val="000000"/>
        </w:rPr>
        <w:t>социальную</w:t>
      </w:r>
      <w:proofErr w:type="gramEnd"/>
      <w:r w:rsidRPr="00DA428A">
        <w:rPr>
          <w:color w:val="000000"/>
        </w:rPr>
        <w:t xml:space="preserve"> </w:t>
      </w:r>
      <w:proofErr w:type="spellStart"/>
      <w:r w:rsidRPr="00DA428A"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Услуги</w:t>
      </w:r>
      <w:r w:rsidRPr="00DA428A">
        <w:rPr>
          <w:color w:val="000000"/>
        </w:rPr>
        <w:t>;</w:t>
      </w:r>
    </w:p>
    <w:p w:rsidR="00FE5B04" w:rsidRPr="006071A4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6071A4">
        <w:rPr>
          <w:color w:val="000000"/>
        </w:rPr>
        <w:t>комплексность,</w:t>
      </w:r>
      <w:r>
        <w:rPr>
          <w:color w:val="000000"/>
        </w:rPr>
        <w:t xml:space="preserve"> эргономичность и комфортность У</w:t>
      </w:r>
      <w:r w:rsidRPr="006071A4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Pr="00DA428A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точность и </w:t>
      </w:r>
      <w:r>
        <w:rPr>
          <w:color w:val="000000"/>
        </w:rPr>
        <w:t>своевременность предоставления У</w:t>
      </w:r>
      <w:r w:rsidRPr="00DA428A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Pr="00DA428A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безопасно</w:t>
      </w:r>
      <w:r>
        <w:rPr>
          <w:color w:val="000000"/>
        </w:rPr>
        <w:t>сть У</w:t>
      </w:r>
      <w:r w:rsidRPr="00DA428A">
        <w:rPr>
          <w:color w:val="000000"/>
        </w:rPr>
        <w:t xml:space="preserve">слуги для жизни и здоровья обслуживаемого населения, и </w:t>
      </w:r>
      <w:r>
        <w:rPr>
          <w:color w:val="000000"/>
        </w:rPr>
        <w:t>работников</w:t>
      </w:r>
      <w:r w:rsidRPr="00DA428A">
        <w:rPr>
          <w:color w:val="000000"/>
        </w:rPr>
        <w:t xml:space="preserve"> </w:t>
      </w:r>
      <w:r>
        <w:rPr>
          <w:color w:val="000000"/>
        </w:rPr>
        <w:t>Учреждения</w:t>
      </w:r>
      <w:r w:rsidRPr="00DA428A">
        <w:rPr>
          <w:color w:val="000000"/>
        </w:rPr>
        <w:t>, а также сохранности имущества обслуживаемого населения;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организацию предоставления У</w:t>
      </w:r>
      <w:r w:rsidRPr="00DA428A">
        <w:rPr>
          <w:color w:val="000000"/>
        </w:rPr>
        <w:t>слуги;</w:t>
      </w:r>
    </w:p>
    <w:p w:rsidR="00FE5B04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требования к работникам Учреждения</w:t>
      </w:r>
      <w:r w:rsidRPr="00DA428A">
        <w:rPr>
          <w:color w:val="000000"/>
        </w:rPr>
        <w:t xml:space="preserve"> и культуре обслуживания;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</w:t>
      </w:r>
      <w:r w:rsidRPr="00DA428A">
        <w:rPr>
          <w:color w:val="000000"/>
        </w:rPr>
        <w:t xml:space="preserve">ребования </w:t>
      </w:r>
      <w:r>
        <w:rPr>
          <w:color w:val="000000"/>
        </w:rPr>
        <w:t>к нормативному обеспечению У</w:t>
      </w:r>
      <w:r w:rsidRPr="00DA428A">
        <w:rPr>
          <w:color w:val="000000"/>
        </w:rPr>
        <w:t>чреждения</w:t>
      </w:r>
      <w:r>
        <w:rPr>
          <w:color w:val="000000"/>
        </w:rPr>
        <w:t>;</w:t>
      </w:r>
    </w:p>
    <w:p w:rsidR="00FE5B04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контроль и </w:t>
      </w:r>
      <w:r>
        <w:rPr>
          <w:color w:val="000000"/>
        </w:rPr>
        <w:t>оценку качества предоставления У</w:t>
      </w:r>
      <w:r w:rsidRPr="00DA428A">
        <w:rPr>
          <w:color w:val="000000"/>
        </w:rPr>
        <w:t>слуги.</w:t>
      </w:r>
    </w:p>
    <w:p w:rsidR="00F02B20" w:rsidRDefault="00F02B20" w:rsidP="00F02B20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4.1. </w:t>
      </w:r>
      <w:r w:rsidR="00723F8C"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назначению.</w:t>
      </w:r>
    </w:p>
    <w:p w:rsidR="00B507F9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 w:rsidRPr="00DA428A">
        <w:rPr>
          <w:color w:val="000000"/>
        </w:rPr>
        <w:lastRenderedPageBreak/>
        <w:t xml:space="preserve">Услуга, оказываемая </w:t>
      </w:r>
      <w:r w:rsidR="00510520">
        <w:rPr>
          <w:color w:val="000000"/>
        </w:rPr>
        <w:t>Учреждением</w:t>
      </w:r>
      <w:r w:rsidRPr="00DA428A">
        <w:rPr>
          <w:color w:val="000000"/>
        </w:rPr>
        <w:t xml:space="preserve">, должна соответствовать своему целевому назначению, </w:t>
      </w:r>
      <w:r w:rsidRPr="000C0993">
        <w:rPr>
          <w:color w:val="000000"/>
        </w:rPr>
        <w:t xml:space="preserve">т.е. должна быть направлена на </w:t>
      </w:r>
      <w:r w:rsidR="00BD4EFD">
        <w:t xml:space="preserve">выявления детей, имеющих необходимые для освоения соответствующей </w:t>
      </w:r>
      <w:proofErr w:type="spellStart"/>
      <w:r w:rsidR="00BD4EFD">
        <w:t>предпрофессиональной</w:t>
      </w:r>
      <w:proofErr w:type="spellEnd"/>
      <w:r w:rsidR="00BD4EFD">
        <w:t xml:space="preserve"> программы творческие способности и (или) физические данные.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4.2.</w:t>
      </w:r>
      <w:r w:rsidR="00723F8C">
        <w:rPr>
          <w:color w:val="000000"/>
        </w:rPr>
        <w:t xml:space="preserve"> </w:t>
      </w:r>
      <w:proofErr w:type="gramStart"/>
      <w:r w:rsidR="00723F8C">
        <w:rPr>
          <w:color w:val="000000"/>
        </w:rPr>
        <w:t>Социальная</w:t>
      </w:r>
      <w:proofErr w:type="gramEnd"/>
      <w:r w:rsidR="00723F8C">
        <w:rPr>
          <w:color w:val="000000"/>
        </w:rPr>
        <w:t xml:space="preserve"> </w:t>
      </w:r>
      <w:proofErr w:type="spellStart"/>
      <w:r w:rsidR="00723F8C">
        <w:rPr>
          <w:color w:val="000000"/>
        </w:rPr>
        <w:t>адресность</w:t>
      </w:r>
      <w:proofErr w:type="spellEnd"/>
      <w:r w:rsidR="00723F8C">
        <w:rPr>
          <w:color w:val="000000"/>
        </w:rPr>
        <w:t xml:space="preserve"> У</w:t>
      </w:r>
      <w:r w:rsidRPr="00DA428A">
        <w:rPr>
          <w:color w:val="000000"/>
        </w:rPr>
        <w:t>слуги.</w:t>
      </w:r>
    </w:p>
    <w:p w:rsidR="00B507F9" w:rsidRPr="00DA428A" w:rsidRDefault="00723F8C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Социальная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B507F9" w:rsidRPr="00DA428A">
        <w:rPr>
          <w:color w:val="000000"/>
        </w:rPr>
        <w:t xml:space="preserve">слуги, оказываемой </w:t>
      </w:r>
      <w:r w:rsidR="00FE5B04">
        <w:rPr>
          <w:color w:val="000000"/>
        </w:rPr>
        <w:t>Учреждением</w:t>
      </w:r>
      <w:r w:rsidR="00B507F9" w:rsidRPr="00DA428A">
        <w:rPr>
          <w:color w:val="000000"/>
        </w:rPr>
        <w:t>, включает:</w:t>
      </w:r>
    </w:p>
    <w:p w:rsidR="00B507F9" w:rsidRPr="00DA428A" w:rsidRDefault="00723F8C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обеспеченность У</w:t>
      </w:r>
      <w:r w:rsidR="00B507F9" w:rsidRPr="00DA428A">
        <w:rPr>
          <w:color w:val="000000"/>
        </w:rPr>
        <w:t>слугой</w:t>
      </w:r>
      <w:r w:rsidR="0066644C">
        <w:rPr>
          <w:color w:val="000000"/>
        </w:rPr>
        <w:t xml:space="preserve"> и доступность для П</w:t>
      </w:r>
      <w:r w:rsidR="00FC3E24">
        <w:rPr>
          <w:color w:val="000000"/>
        </w:rPr>
        <w:t>отребителей;</w:t>
      </w:r>
    </w:p>
    <w:p w:rsidR="00B507F9" w:rsidRPr="00DA428A" w:rsidRDefault="00723F8C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="00B507F9" w:rsidRPr="00DA428A">
        <w:rPr>
          <w:color w:val="000000"/>
        </w:rPr>
        <w:t>слуги ожиданиям и физически</w:t>
      </w:r>
      <w:r w:rsidR="0066644C">
        <w:rPr>
          <w:color w:val="000000"/>
        </w:rPr>
        <w:t>м возможностям различных групп П</w:t>
      </w:r>
      <w:r w:rsidR="00B507F9" w:rsidRPr="00DA428A">
        <w:rPr>
          <w:color w:val="000000"/>
        </w:rPr>
        <w:t>отребителей, вкл</w:t>
      </w:r>
      <w:r w:rsidR="00FC3E24">
        <w:rPr>
          <w:color w:val="000000"/>
        </w:rPr>
        <w:t>ючая методы и формы обучения</w:t>
      </w:r>
      <w:r w:rsidR="00B507F9" w:rsidRPr="00DA428A">
        <w:rPr>
          <w:color w:val="000000"/>
        </w:rPr>
        <w:t xml:space="preserve">, профессиональный уровень </w:t>
      </w:r>
      <w:r w:rsidR="00FC3E24">
        <w:rPr>
          <w:color w:val="000000"/>
        </w:rPr>
        <w:t>педагогических работников</w:t>
      </w:r>
      <w:r w:rsidR="00B507F9" w:rsidRPr="00DA428A">
        <w:rPr>
          <w:color w:val="000000"/>
        </w:rPr>
        <w:t xml:space="preserve">, номенклатуру и содержание оказываемых </w:t>
      </w:r>
      <w:r>
        <w:rPr>
          <w:color w:val="000000"/>
        </w:rPr>
        <w:t>У</w:t>
      </w:r>
      <w:r w:rsidR="00B507F9" w:rsidRPr="00DA428A">
        <w:rPr>
          <w:color w:val="000000"/>
        </w:rPr>
        <w:t>слуг;</w:t>
      </w:r>
    </w:p>
    <w:p w:rsidR="00B507F9" w:rsidRPr="00DA428A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наличие в правилах о</w:t>
      </w:r>
      <w:r>
        <w:rPr>
          <w:color w:val="000000"/>
        </w:rPr>
        <w:t>бслуживания определенных</w:t>
      </w:r>
      <w:r w:rsidRPr="00DA428A">
        <w:rPr>
          <w:color w:val="000000"/>
        </w:rPr>
        <w:t xml:space="preserve"> условий дл</w:t>
      </w:r>
      <w:r w:rsidR="0066644C">
        <w:rPr>
          <w:color w:val="000000"/>
        </w:rPr>
        <w:t>я социально значимых категорий П</w:t>
      </w:r>
      <w:r w:rsidRPr="00DA428A">
        <w:rPr>
          <w:color w:val="000000"/>
        </w:rPr>
        <w:t>отребителей.</w:t>
      </w:r>
    </w:p>
    <w:p w:rsidR="00B507F9" w:rsidRPr="00DA428A" w:rsidRDefault="00A5521A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Социальную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B507F9" w:rsidRPr="00DA428A">
        <w:rPr>
          <w:color w:val="000000"/>
        </w:rPr>
        <w:t xml:space="preserve">слуги </w:t>
      </w:r>
      <w:r w:rsidR="00B507F9">
        <w:rPr>
          <w:color w:val="000000"/>
        </w:rPr>
        <w:t>необходимо учитывать</w:t>
      </w:r>
      <w:r w:rsidR="00B507F9" w:rsidRPr="00DA428A">
        <w:rPr>
          <w:color w:val="000000"/>
        </w:rPr>
        <w:t xml:space="preserve"> при проектировании зданий и помещений, а также прилегающи</w:t>
      </w:r>
      <w:r w:rsidR="00B507F9">
        <w:rPr>
          <w:color w:val="000000"/>
        </w:rPr>
        <w:t xml:space="preserve">х </w:t>
      </w:r>
      <w:r>
        <w:rPr>
          <w:color w:val="000000"/>
        </w:rPr>
        <w:t xml:space="preserve">к зданиям </w:t>
      </w:r>
      <w:r w:rsidR="00B507F9">
        <w:rPr>
          <w:color w:val="000000"/>
        </w:rPr>
        <w:t xml:space="preserve">территорий </w:t>
      </w:r>
      <w:r w:rsidR="00FE5B04">
        <w:rPr>
          <w:color w:val="000000"/>
        </w:rPr>
        <w:t>Учреждения</w:t>
      </w:r>
      <w:r w:rsidR="00B507F9" w:rsidRPr="00DA428A">
        <w:rPr>
          <w:color w:val="000000"/>
        </w:rPr>
        <w:t xml:space="preserve">, установлении режима работы, </w:t>
      </w:r>
      <w:r w:rsidR="00B507F9" w:rsidRPr="007F3BBD">
        <w:rPr>
          <w:color w:val="000000"/>
          <w:spacing w:val="-6"/>
        </w:rPr>
        <w:t>выборе методов обслуживания, формировании номенклатуры и определ</w:t>
      </w:r>
      <w:r w:rsidR="00723F8C">
        <w:rPr>
          <w:color w:val="000000"/>
          <w:spacing w:val="-6"/>
        </w:rPr>
        <w:t>ении содержания У</w:t>
      </w:r>
      <w:r w:rsidR="00B507F9" w:rsidRPr="007F3BBD">
        <w:rPr>
          <w:color w:val="000000"/>
          <w:spacing w:val="-6"/>
        </w:rPr>
        <w:t>слуг и др.</w:t>
      </w:r>
    </w:p>
    <w:p w:rsidR="00B507F9" w:rsidRPr="00DA2F9D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2F9D">
        <w:rPr>
          <w:color w:val="000000"/>
        </w:rPr>
        <w:t>4.3. Комплексность,</w:t>
      </w:r>
      <w:r w:rsidR="00723F8C">
        <w:rPr>
          <w:color w:val="000000"/>
        </w:rPr>
        <w:t xml:space="preserve"> эргономичность и комфортность У</w:t>
      </w:r>
      <w:r w:rsidRPr="00DA2F9D">
        <w:rPr>
          <w:color w:val="000000"/>
        </w:rPr>
        <w:t>слуги.</w:t>
      </w:r>
    </w:p>
    <w:p w:rsidR="00B507F9" w:rsidRPr="000C0993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C0993">
        <w:rPr>
          <w:color w:val="000000"/>
        </w:rPr>
        <w:t>Пр</w:t>
      </w:r>
      <w:r w:rsidR="00723F8C">
        <w:rPr>
          <w:color w:val="000000"/>
        </w:rPr>
        <w:t>и организации и предоставлении У</w:t>
      </w:r>
      <w:r w:rsidRPr="000C0993">
        <w:rPr>
          <w:color w:val="000000"/>
        </w:rPr>
        <w:t xml:space="preserve">слуги </w:t>
      </w:r>
      <w:r w:rsidR="005C10A7">
        <w:rPr>
          <w:color w:val="000000"/>
        </w:rPr>
        <w:t>Учреждение должно</w:t>
      </w:r>
      <w:r w:rsidRPr="000C0993">
        <w:rPr>
          <w:color w:val="000000"/>
        </w:rPr>
        <w:t xml:space="preserve"> об</w:t>
      </w:r>
      <w:r w:rsidR="0066644C">
        <w:rPr>
          <w:color w:val="000000"/>
        </w:rPr>
        <w:t>еспечить возможность получения П</w:t>
      </w:r>
      <w:r w:rsidRPr="000C0993">
        <w:rPr>
          <w:color w:val="000000"/>
        </w:rPr>
        <w:t xml:space="preserve">отребителями сопутствующих услуг (организация туалетов, контейнеров для твердых бытовых отходов и т.д.), создающих условия для более полного удовлетворения потребностей </w:t>
      </w:r>
      <w:r w:rsidR="00AD351A">
        <w:rPr>
          <w:color w:val="000000"/>
        </w:rPr>
        <w:t>У</w:t>
      </w:r>
      <w:r w:rsidR="00FC3E24">
        <w:rPr>
          <w:color w:val="000000"/>
        </w:rPr>
        <w:t>слуги.</w:t>
      </w:r>
    </w:p>
    <w:p w:rsidR="00B507F9" w:rsidRPr="000C0993" w:rsidRDefault="00723F8C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При оказании У</w:t>
      </w:r>
      <w:r w:rsidR="00B507F9" w:rsidRPr="000C0993">
        <w:rPr>
          <w:color w:val="000000"/>
        </w:rPr>
        <w:t xml:space="preserve">слуги </w:t>
      </w:r>
      <w:r w:rsidR="005C10A7">
        <w:rPr>
          <w:color w:val="000000"/>
        </w:rPr>
        <w:t>Учреждением должны</w:t>
      </w:r>
      <w:r w:rsidR="00B507F9" w:rsidRPr="000C0993">
        <w:rPr>
          <w:color w:val="000000"/>
        </w:rPr>
        <w:t xml:space="preserve"> быть обе</w:t>
      </w:r>
      <w:r w:rsidR="0066644C">
        <w:rPr>
          <w:color w:val="000000"/>
        </w:rPr>
        <w:t>спечены комфортные условия для П</w:t>
      </w:r>
      <w:r w:rsidR="00B507F9" w:rsidRPr="000C0993">
        <w:rPr>
          <w:color w:val="000000"/>
        </w:rPr>
        <w:t>отр</w:t>
      </w:r>
      <w:r w:rsidR="00FC3E24">
        <w:rPr>
          <w:color w:val="000000"/>
        </w:rPr>
        <w:t>ебителей в процессе обучения</w:t>
      </w:r>
      <w:r w:rsidR="00B507F9" w:rsidRPr="000C0993">
        <w:rPr>
          <w:color w:val="000000"/>
        </w:rPr>
        <w:t>, включая удобство места проведения занятий, оснащение необходимым оборудованием</w:t>
      </w:r>
      <w:r w:rsidR="00474F6B">
        <w:rPr>
          <w:color w:val="000000"/>
        </w:rPr>
        <w:t>, инструментами</w:t>
      </w:r>
      <w:r w:rsidR="00B507F9" w:rsidRPr="000C0993">
        <w:rPr>
          <w:color w:val="000000"/>
        </w:rPr>
        <w:t xml:space="preserve"> и </w:t>
      </w:r>
      <w:r>
        <w:rPr>
          <w:color w:val="000000"/>
        </w:rPr>
        <w:t>аппаратурой с учетом специфики У</w:t>
      </w:r>
      <w:r w:rsidR="00B507F9" w:rsidRPr="000C0993">
        <w:rPr>
          <w:color w:val="000000"/>
        </w:rPr>
        <w:t>слуги.</w:t>
      </w:r>
    </w:p>
    <w:p w:rsidR="00B507F9" w:rsidRPr="000C0993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C0993">
        <w:rPr>
          <w:color w:val="000000"/>
        </w:rPr>
        <w:t xml:space="preserve">Внутри помещений должно быть обеспечено соблюдение требований комфортности и эргономичности, установленных для соответствующих помещений в учреждениях </w:t>
      </w:r>
      <w:r w:rsidR="00474F6B">
        <w:rPr>
          <w:color w:val="000000"/>
        </w:rPr>
        <w:t>дополнительного образования детей</w:t>
      </w:r>
      <w:r w:rsidRPr="000C0993">
        <w:rPr>
          <w:color w:val="000000"/>
        </w:rPr>
        <w:t>.</w:t>
      </w:r>
    </w:p>
    <w:p w:rsidR="00B507F9" w:rsidRPr="000C0993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C0993">
        <w:rPr>
          <w:color w:val="000000"/>
        </w:rPr>
        <w:t xml:space="preserve">Вне помещений должно быть обеспечено соблюдение требований комфортности и эргономичности, установленных для соответствующих территорий (ГОСТ </w:t>
      </w:r>
      <w:proofErr w:type="gramStart"/>
      <w:r w:rsidRPr="000C0993">
        <w:rPr>
          <w:color w:val="000000"/>
        </w:rPr>
        <w:t>Р</w:t>
      </w:r>
      <w:proofErr w:type="gramEnd"/>
      <w:r w:rsidRPr="000C0993">
        <w:rPr>
          <w:color w:val="000000"/>
        </w:rPr>
        <w:t xml:space="preserve"> ЕН 13779</w:t>
      </w:r>
      <w:r w:rsidR="00723F8C">
        <w:rPr>
          <w:color w:val="000000"/>
        </w:rPr>
        <w:t>-2007</w:t>
      </w:r>
      <w:r w:rsidRPr="000C0993">
        <w:rPr>
          <w:color w:val="000000"/>
        </w:rPr>
        <w:t>,</w:t>
      </w:r>
      <w:r w:rsidR="00723F8C">
        <w:rPr>
          <w:color w:val="000000"/>
        </w:rPr>
        <w:br/>
      </w:r>
      <w:r w:rsidRPr="000C0993">
        <w:rPr>
          <w:color w:val="000000"/>
        </w:rPr>
        <w:t>ГОСТ Р 52872</w:t>
      </w:r>
      <w:r w:rsidR="00723F8C">
        <w:rPr>
          <w:color w:val="000000"/>
        </w:rPr>
        <w:t>-2019</w:t>
      </w:r>
      <w:r w:rsidRPr="000C0993">
        <w:rPr>
          <w:color w:val="000000"/>
        </w:rPr>
        <w:t>, ГОСТ Р 52875</w:t>
      </w:r>
      <w:r w:rsidR="00723F8C">
        <w:rPr>
          <w:color w:val="000000"/>
        </w:rPr>
        <w:t>-2018</w:t>
      </w:r>
      <w:r w:rsidRPr="000C0993">
        <w:rPr>
          <w:color w:val="000000"/>
        </w:rPr>
        <w:t>).</w:t>
      </w:r>
    </w:p>
    <w:p w:rsidR="00B507F9" w:rsidRPr="002721DD" w:rsidRDefault="00474F6B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Учреждения дополнительного образования детей</w:t>
      </w:r>
      <w:r w:rsidR="00B507F9" w:rsidRPr="002721DD">
        <w:rPr>
          <w:color w:val="000000"/>
        </w:rPr>
        <w:t xml:space="preserve"> и их структурные подразделения должны быть размещены в специально предназначенных зданиях и помещениях, доступных для </w:t>
      </w:r>
      <w:r w:rsidR="00740B04">
        <w:rPr>
          <w:color w:val="000000"/>
        </w:rPr>
        <w:t>Потребителей</w:t>
      </w:r>
      <w:r w:rsidR="00723F8C">
        <w:rPr>
          <w:color w:val="000000"/>
        </w:rPr>
        <w:t xml:space="preserve"> У</w:t>
      </w:r>
      <w:r>
        <w:rPr>
          <w:color w:val="000000"/>
        </w:rPr>
        <w:t>слуги</w:t>
      </w:r>
      <w:r w:rsidR="00B507F9" w:rsidRPr="002721DD">
        <w:rPr>
          <w:color w:val="000000"/>
        </w:rPr>
        <w:t xml:space="preserve">. </w:t>
      </w:r>
      <w:r>
        <w:rPr>
          <w:color w:val="000000"/>
        </w:rPr>
        <w:t>Учреждения дополнительного образования детей</w:t>
      </w:r>
      <w:r w:rsidR="00B507F9" w:rsidRPr="002721DD">
        <w:rPr>
          <w:color w:val="000000"/>
        </w:rPr>
        <w:t xml:space="preserve"> должны размещаться в пределах территориально</w:t>
      </w:r>
      <w:r w:rsidR="00B507F9">
        <w:rPr>
          <w:color w:val="000000"/>
        </w:rPr>
        <w:t>й доступности для жителей</w:t>
      </w:r>
      <w:r w:rsidR="00B507F9" w:rsidRPr="002721DD">
        <w:rPr>
          <w:color w:val="000000"/>
        </w:rPr>
        <w:t>.</w:t>
      </w:r>
    </w:p>
    <w:p w:rsidR="00B507F9" w:rsidRPr="002721DD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 xml:space="preserve">Площадь, занимаемая </w:t>
      </w:r>
      <w:r w:rsidR="00B00E8A">
        <w:rPr>
          <w:color w:val="000000"/>
        </w:rPr>
        <w:t>У</w:t>
      </w:r>
      <w:r w:rsidR="00474F6B">
        <w:rPr>
          <w:color w:val="000000"/>
        </w:rPr>
        <w:t>чреждением</w:t>
      </w:r>
      <w:r w:rsidRPr="002721DD">
        <w:rPr>
          <w:color w:val="000000"/>
        </w:rPr>
        <w:t xml:space="preserve">, должна обеспечивать размещение работников </w:t>
      </w:r>
      <w:r w:rsidR="008177EF">
        <w:rPr>
          <w:color w:val="000000"/>
        </w:rPr>
        <w:t xml:space="preserve">Учреждения </w:t>
      </w:r>
      <w:r w:rsidRPr="002721DD">
        <w:rPr>
          <w:color w:val="000000"/>
        </w:rPr>
        <w:t xml:space="preserve">и </w:t>
      </w:r>
      <w:r w:rsidR="008177EF">
        <w:rPr>
          <w:color w:val="000000"/>
        </w:rPr>
        <w:t>Потребителей</w:t>
      </w:r>
      <w:r w:rsidRPr="002721DD">
        <w:rPr>
          <w:color w:val="000000"/>
        </w:rPr>
        <w:t xml:space="preserve"> в соответствии с нормами и правилами.</w:t>
      </w:r>
    </w:p>
    <w:p w:rsidR="00B507F9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Режим р</w:t>
      </w:r>
      <w:r w:rsidR="00723F8C">
        <w:rPr>
          <w:color w:val="000000"/>
        </w:rPr>
        <w:t xml:space="preserve">аботы определяется </w:t>
      </w:r>
      <w:r w:rsidR="003C5424">
        <w:rPr>
          <w:color w:val="000000"/>
        </w:rPr>
        <w:t>П</w:t>
      </w:r>
      <w:r w:rsidRPr="002721DD">
        <w:rPr>
          <w:color w:val="000000"/>
        </w:rPr>
        <w:t>равилами вну</w:t>
      </w:r>
      <w:r w:rsidR="0088405D">
        <w:rPr>
          <w:color w:val="000000"/>
        </w:rPr>
        <w:t>треннего тру</w:t>
      </w:r>
      <w:r w:rsidR="003C5424">
        <w:rPr>
          <w:color w:val="000000"/>
        </w:rPr>
        <w:t>дового распорядка, утверждёнными в Учреждении.</w:t>
      </w:r>
    </w:p>
    <w:p w:rsidR="0088405D" w:rsidRPr="00B00E8A" w:rsidRDefault="0088405D" w:rsidP="0088405D">
      <w:pPr>
        <w:rPr>
          <w:rFonts w:ascii="Times New Roman" w:hAnsi="Times New Roman"/>
          <w:spacing w:val="-4"/>
          <w:sz w:val="24"/>
          <w:szCs w:val="24"/>
        </w:rPr>
      </w:pPr>
      <w:r w:rsidRPr="00B00E8A">
        <w:rPr>
          <w:rFonts w:ascii="Times New Roman" w:hAnsi="Times New Roman"/>
          <w:spacing w:val="-4"/>
          <w:sz w:val="24"/>
          <w:szCs w:val="24"/>
        </w:rPr>
        <w:t xml:space="preserve">Занятия детей в </w:t>
      </w:r>
      <w:r w:rsidR="00B00E8A" w:rsidRPr="00B00E8A">
        <w:rPr>
          <w:rFonts w:ascii="Times New Roman" w:hAnsi="Times New Roman"/>
          <w:spacing w:val="-4"/>
          <w:sz w:val="24"/>
          <w:szCs w:val="24"/>
        </w:rPr>
        <w:t>Учреждении</w:t>
      </w:r>
      <w:r w:rsidRPr="00B00E8A">
        <w:rPr>
          <w:rFonts w:ascii="Times New Roman" w:hAnsi="Times New Roman"/>
          <w:spacing w:val="-4"/>
          <w:sz w:val="24"/>
          <w:szCs w:val="24"/>
        </w:rPr>
        <w:t xml:space="preserve"> могут проводиться также выходные дни и каникулярное время.</w:t>
      </w:r>
    </w:p>
    <w:p w:rsidR="0088405D" w:rsidRPr="00B00E8A" w:rsidRDefault="0088405D" w:rsidP="0088405D">
      <w:pPr>
        <w:rPr>
          <w:rFonts w:ascii="Times New Roman" w:hAnsi="Times New Roman"/>
          <w:spacing w:val="-4"/>
          <w:sz w:val="24"/>
          <w:szCs w:val="24"/>
        </w:rPr>
      </w:pPr>
      <w:r w:rsidRPr="00B00E8A">
        <w:rPr>
          <w:rFonts w:ascii="Times New Roman" w:hAnsi="Times New Roman"/>
          <w:spacing w:val="-4"/>
          <w:sz w:val="24"/>
          <w:szCs w:val="24"/>
        </w:rPr>
        <w:t xml:space="preserve">Начало занятий в </w:t>
      </w:r>
      <w:r w:rsidR="00B00E8A" w:rsidRPr="00B00E8A">
        <w:rPr>
          <w:rFonts w:ascii="Times New Roman" w:hAnsi="Times New Roman"/>
          <w:spacing w:val="-4"/>
          <w:sz w:val="24"/>
          <w:szCs w:val="24"/>
        </w:rPr>
        <w:t>Учреждении</w:t>
      </w:r>
      <w:r w:rsidRPr="00B00E8A">
        <w:rPr>
          <w:rFonts w:ascii="Times New Roman" w:hAnsi="Times New Roman"/>
          <w:spacing w:val="-4"/>
          <w:sz w:val="24"/>
          <w:szCs w:val="24"/>
        </w:rPr>
        <w:t xml:space="preserve"> должно быть не ранее 8.00, а их окончание – не позднее 22.00.</w:t>
      </w:r>
    </w:p>
    <w:p w:rsidR="0088405D" w:rsidRPr="00706055" w:rsidRDefault="0088405D" w:rsidP="0088405D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В здании </w:t>
      </w:r>
      <w:r w:rsidR="00723F8C">
        <w:rPr>
          <w:rFonts w:ascii="Times New Roman" w:hAnsi="Times New Roman"/>
          <w:sz w:val="24"/>
          <w:szCs w:val="24"/>
        </w:rPr>
        <w:t>Учреждения, предоставляющего У</w:t>
      </w:r>
      <w:r w:rsidRPr="00706055">
        <w:rPr>
          <w:rFonts w:ascii="Times New Roman" w:hAnsi="Times New Roman"/>
          <w:sz w:val="24"/>
          <w:szCs w:val="24"/>
        </w:rPr>
        <w:t>слугу</w:t>
      </w:r>
      <w:r>
        <w:rPr>
          <w:rFonts w:ascii="Times New Roman" w:hAnsi="Times New Roman"/>
          <w:sz w:val="24"/>
          <w:szCs w:val="24"/>
        </w:rPr>
        <w:t>,</w:t>
      </w:r>
      <w:r w:rsidRPr="00706055">
        <w:rPr>
          <w:rFonts w:ascii="Times New Roman" w:hAnsi="Times New Roman"/>
          <w:sz w:val="24"/>
          <w:szCs w:val="24"/>
        </w:rPr>
        <w:t xml:space="preserve"> должны быть предусмотрены следующие помещения:</w:t>
      </w:r>
    </w:p>
    <w:p w:rsidR="0088405D" w:rsidRPr="00706055" w:rsidRDefault="0088405D" w:rsidP="0088405D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основные помещения:</w:t>
      </w:r>
    </w:p>
    <w:p w:rsidR="0088405D" w:rsidRPr="00706055" w:rsidRDefault="0088405D" w:rsidP="0088405D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а) учебные помещения (комнаты для групповых и индивидуальных занятий);</w:t>
      </w:r>
    </w:p>
    <w:p w:rsidR="0088405D" w:rsidRPr="00826CEC" w:rsidRDefault="0088405D" w:rsidP="0088405D">
      <w:pPr>
        <w:rPr>
          <w:rFonts w:ascii="Times New Roman" w:hAnsi="Times New Roman"/>
          <w:spacing w:val="-4"/>
          <w:sz w:val="24"/>
          <w:szCs w:val="24"/>
        </w:rPr>
      </w:pPr>
      <w:r w:rsidRPr="00826CEC">
        <w:rPr>
          <w:rFonts w:ascii="Times New Roman" w:hAnsi="Times New Roman"/>
          <w:spacing w:val="-4"/>
          <w:sz w:val="24"/>
          <w:szCs w:val="24"/>
        </w:rPr>
        <w:t>б) специализированные помещения (</w:t>
      </w:r>
      <w:proofErr w:type="gramStart"/>
      <w:r w:rsidRPr="00826CEC">
        <w:rPr>
          <w:rFonts w:ascii="Times New Roman" w:hAnsi="Times New Roman"/>
          <w:spacing w:val="-4"/>
          <w:sz w:val="24"/>
          <w:szCs w:val="24"/>
        </w:rPr>
        <w:t>актовый</w:t>
      </w:r>
      <w:proofErr w:type="gramEnd"/>
      <w:r w:rsidRPr="00826CEC">
        <w:rPr>
          <w:rFonts w:ascii="Times New Roman" w:hAnsi="Times New Roman"/>
          <w:spacing w:val="-4"/>
          <w:sz w:val="24"/>
          <w:szCs w:val="24"/>
        </w:rPr>
        <w:t xml:space="preserve"> залы, хореографические залы, студии и </w:t>
      </w:r>
      <w:r w:rsidR="005A0DB1" w:rsidRPr="00826CEC">
        <w:rPr>
          <w:rFonts w:ascii="Times New Roman" w:hAnsi="Times New Roman"/>
          <w:spacing w:val="-4"/>
          <w:sz w:val="24"/>
          <w:szCs w:val="24"/>
        </w:rPr>
        <w:t>др</w:t>
      </w:r>
      <w:r w:rsidR="00747930" w:rsidRPr="00826CEC">
        <w:rPr>
          <w:rFonts w:ascii="Times New Roman" w:hAnsi="Times New Roman"/>
          <w:spacing w:val="-4"/>
          <w:sz w:val="24"/>
          <w:szCs w:val="24"/>
        </w:rPr>
        <w:t>.).</w:t>
      </w:r>
    </w:p>
    <w:p w:rsidR="00747930" w:rsidRDefault="00747930" w:rsidP="008840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2647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административно-хозяйственные помещения:</w:t>
      </w:r>
    </w:p>
    <w:p w:rsidR="00747930" w:rsidRDefault="00747930" w:rsidP="008840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кабинет директора;</w:t>
      </w:r>
    </w:p>
    <w:p w:rsidR="00747930" w:rsidRDefault="00747930" w:rsidP="008840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кабинет заместителя директора;</w:t>
      </w:r>
    </w:p>
    <w:p w:rsidR="00747930" w:rsidRPr="00706055" w:rsidRDefault="005A0DB1" w:rsidP="008840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</w:t>
      </w:r>
      <w:r w:rsidR="009E4D5B">
        <w:rPr>
          <w:rFonts w:ascii="Times New Roman" w:hAnsi="Times New Roman"/>
          <w:sz w:val="24"/>
          <w:szCs w:val="24"/>
        </w:rPr>
        <w:t>абинет для педагогических работников</w:t>
      </w:r>
      <w:r>
        <w:rPr>
          <w:rFonts w:ascii="Times New Roman" w:hAnsi="Times New Roman"/>
          <w:sz w:val="24"/>
          <w:szCs w:val="24"/>
        </w:rPr>
        <w:t xml:space="preserve"> и др.</w:t>
      </w:r>
    </w:p>
    <w:p w:rsidR="0088405D" w:rsidRPr="00706055" w:rsidRDefault="005A0DB1" w:rsidP="008840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88405D" w:rsidRPr="00706055">
        <w:rPr>
          <w:rFonts w:ascii="Times New Roman" w:hAnsi="Times New Roman"/>
          <w:sz w:val="24"/>
          <w:szCs w:val="24"/>
        </w:rPr>
        <w:t>) дополнительные помещения:</w:t>
      </w:r>
    </w:p>
    <w:p w:rsidR="0088405D" w:rsidRPr="00706055" w:rsidRDefault="0088405D" w:rsidP="0088405D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а) гардеробная и </w:t>
      </w:r>
      <w:r w:rsidR="0058615A">
        <w:rPr>
          <w:rFonts w:ascii="Times New Roman" w:hAnsi="Times New Roman"/>
          <w:sz w:val="24"/>
          <w:szCs w:val="24"/>
        </w:rPr>
        <w:t>д</w:t>
      </w:r>
      <w:r w:rsidR="00747930">
        <w:rPr>
          <w:rFonts w:ascii="Times New Roman" w:hAnsi="Times New Roman"/>
          <w:sz w:val="24"/>
          <w:szCs w:val="24"/>
        </w:rPr>
        <w:t>р.</w:t>
      </w:r>
    </w:p>
    <w:p w:rsidR="00B507F9" w:rsidRPr="002721DD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По размерам и состоянию помещения должны отвечать требованиям санитарных норм и правил, безопасности труда, правил противопожарной безопасности и быть защищены от воздействия различных факторов, отрицательн</w:t>
      </w:r>
      <w:r w:rsidR="000D0897">
        <w:rPr>
          <w:color w:val="000000"/>
        </w:rPr>
        <w:t>о влияющих на здоровье работников</w:t>
      </w:r>
      <w:r w:rsidR="00764E75">
        <w:rPr>
          <w:color w:val="000000"/>
        </w:rPr>
        <w:t xml:space="preserve"> Учреждения</w:t>
      </w:r>
      <w:r w:rsidRPr="002721DD">
        <w:rPr>
          <w:color w:val="000000"/>
        </w:rPr>
        <w:t xml:space="preserve"> и </w:t>
      </w:r>
      <w:r w:rsidR="008177EF">
        <w:rPr>
          <w:color w:val="000000"/>
        </w:rPr>
        <w:t>Потребителей</w:t>
      </w:r>
      <w:r w:rsidR="00723F8C">
        <w:rPr>
          <w:color w:val="000000"/>
        </w:rPr>
        <w:t xml:space="preserve"> и на качество предоставляемых У</w:t>
      </w:r>
      <w:r w:rsidRPr="002721DD">
        <w:rPr>
          <w:color w:val="000000"/>
        </w:rPr>
        <w:t>слуг (повышенная температура воздуха, влажность воздуха, запыленность, загрязненность, шум, вибрация и т.п.).</w:t>
      </w:r>
    </w:p>
    <w:p w:rsidR="00B507F9" w:rsidRPr="002721DD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Проведение фестивалей, смотров, конкурсов, выставок и других форм показа результатов творческой деятельности должно обеспечивать удобные для просмотра помещения или специально отведенные места, оборудованные необходимой для этого техникой</w:t>
      </w:r>
      <w:r w:rsidR="00B022D3">
        <w:rPr>
          <w:color w:val="000000"/>
        </w:rPr>
        <w:t>, инструментами</w:t>
      </w:r>
      <w:r w:rsidRPr="002721DD">
        <w:rPr>
          <w:color w:val="000000"/>
        </w:rPr>
        <w:t xml:space="preserve"> и аппаратурой, достаточные по размерам для удобного расположения экспонатов и просмотра для посетителей.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4.4.</w:t>
      </w:r>
      <w:r w:rsidR="0076275B">
        <w:rPr>
          <w:color w:val="000000"/>
        </w:rPr>
        <w:t xml:space="preserve"> Эстетичность У</w:t>
      </w:r>
      <w:r w:rsidRPr="00DA428A">
        <w:rPr>
          <w:color w:val="000000"/>
        </w:rPr>
        <w:t>слуги.</w:t>
      </w:r>
    </w:p>
    <w:p w:rsidR="00B507F9" w:rsidRPr="002721DD" w:rsidRDefault="0076275B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="00B507F9" w:rsidRPr="002721DD">
        <w:rPr>
          <w:color w:val="000000"/>
        </w:rPr>
        <w:t>слуги должна обеспечиваться:</w:t>
      </w:r>
    </w:p>
    <w:p w:rsidR="00B507F9" w:rsidRPr="002721DD" w:rsidRDefault="00B507F9" w:rsidP="00BE716B">
      <w:pPr>
        <w:pStyle w:val="pboth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 xml:space="preserve">соответствием планировочных решений и оформления интерьеров помещений и территорий </w:t>
      </w:r>
      <w:r w:rsidR="00B00E8A">
        <w:rPr>
          <w:color w:val="000000"/>
        </w:rPr>
        <w:t>Учреждения</w:t>
      </w:r>
      <w:r w:rsidR="00F33B45" w:rsidRPr="002721DD">
        <w:rPr>
          <w:color w:val="000000"/>
        </w:rPr>
        <w:t xml:space="preserve"> </w:t>
      </w:r>
      <w:r w:rsidRPr="002721DD">
        <w:rPr>
          <w:color w:val="000000"/>
        </w:rPr>
        <w:t>их функциональным требованиям и композиционной, в том числе архитектурной, целостности и гармоничности;</w:t>
      </w:r>
    </w:p>
    <w:p w:rsidR="00B507F9" w:rsidRPr="002721DD" w:rsidRDefault="00B507F9" w:rsidP="00BE716B">
      <w:pPr>
        <w:pStyle w:val="pboth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 xml:space="preserve">гармоничностью оформления информационных и других материалов, размещаемых внутри и вне помещений </w:t>
      </w:r>
      <w:r w:rsidR="00B00E8A">
        <w:rPr>
          <w:color w:val="000000"/>
        </w:rPr>
        <w:t>Учреждения</w:t>
      </w:r>
      <w:r w:rsidRPr="002721DD">
        <w:rPr>
          <w:color w:val="000000"/>
        </w:rPr>
        <w:t>;</w:t>
      </w:r>
    </w:p>
    <w:p w:rsidR="00B507F9" w:rsidRPr="002721DD" w:rsidRDefault="00B507F9" w:rsidP="00BE716B">
      <w:pPr>
        <w:pStyle w:val="pboth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аккуратностью, чистотой и опрятностью внешнего вида работников</w:t>
      </w:r>
      <w:r w:rsidR="00F33B45">
        <w:rPr>
          <w:color w:val="000000"/>
        </w:rPr>
        <w:t xml:space="preserve"> и преподавателей</w:t>
      </w:r>
      <w:r w:rsidR="0076275B">
        <w:rPr>
          <w:color w:val="000000"/>
        </w:rPr>
        <w:t>, занятых в оказании У</w:t>
      </w:r>
      <w:r w:rsidRPr="002721DD">
        <w:rPr>
          <w:color w:val="000000"/>
        </w:rPr>
        <w:t>слуг.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 xml:space="preserve">4.5. </w:t>
      </w:r>
      <w:r w:rsidRPr="00DA428A">
        <w:rPr>
          <w:color w:val="000000"/>
        </w:rPr>
        <w:t xml:space="preserve">Точность и своевременность предоставления </w:t>
      </w:r>
      <w:r w:rsidR="0076275B">
        <w:rPr>
          <w:color w:val="000000"/>
        </w:rPr>
        <w:t>У</w:t>
      </w:r>
      <w:r w:rsidRPr="00DA428A">
        <w:rPr>
          <w:color w:val="000000"/>
        </w:rPr>
        <w:t>слуги.</w:t>
      </w:r>
    </w:p>
    <w:p w:rsidR="00B507F9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 xml:space="preserve">Услуга </w:t>
      </w:r>
      <w:proofErr w:type="gramStart"/>
      <w:r w:rsidRPr="002721DD">
        <w:rPr>
          <w:color w:val="000000"/>
        </w:rPr>
        <w:t>по</w:t>
      </w:r>
      <w:proofErr w:type="gramEnd"/>
      <w:r w:rsidRPr="002721DD">
        <w:rPr>
          <w:color w:val="000000"/>
        </w:rPr>
        <w:t xml:space="preserve"> </w:t>
      </w:r>
      <w:proofErr w:type="gramStart"/>
      <w:r w:rsidR="00F33B45">
        <w:rPr>
          <w:color w:val="000000"/>
        </w:rPr>
        <w:t>р</w:t>
      </w:r>
      <w:r w:rsidR="00F33B45" w:rsidRPr="00F33B45">
        <w:rPr>
          <w:color w:val="000000"/>
        </w:rPr>
        <w:t>еализация</w:t>
      </w:r>
      <w:proofErr w:type="gramEnd"/>
      <w:r w:rsidR="00F33B45" w:rsidRPr="00F33B45">
        <w:rPr>
          <w:color w:val="000000"/>
        </w:rPr>
        <w:t xml:space="preserve"> дополнительных </w:t>
      </w:r>
      <w:proofErr w:type="spellStart"/>
      <w:r w:rsidR="00F33B45" w:rsidRPr="00F33B45">
        <w:rPr>
          <w:color w:val="000000"/>
        </w:rPr>
        <w:t>предпрофессиональных</w:t>
      </w:r>
      <w:proofErr w:type="spellEnd"/>
      <w:r w:rsidR="00F33B45" w:rsidRPr="00F33B45">
        <w:rPr>
          <w:color w:val="000000"/>
        </w:rPr>
        <w:t xml:space="preserve"> программ в области искусств</w:t>
      </w:r>
      <w:r>
        <w:rPr>
          <w:color w:val="000000"/>
        </w:rPr>
        <w:t xml:space="preserve"> </w:t>
      </w:r>
      <w:r w:rsidRPr="002721DD">
        <w:rPr>
          <w:color w:val="000000"/>
        </w:rPr>
        <w:t>должна отвечать требованиям точности и своевременности, включая соблюдение установленного режима работ</w:t>
      </w:r>
      <w:r w:rsidR="005C10A7">
        <w:rPr>
          <w:color w:val="000000"/>
        </w:rPr>
        <w:t>ы Учреждения</w:t>
      </w:r>
      <w:r w:rsidR="0076275B">
        <w:rPr>
          <w:color w:val="000000"/>
        </w:rPr>
        <w:t>, сроков оказания У</w:t>
      </w:r>
      <w:r w:rsidRPr="002721DD">
        <w:rPr>
          <w:color w:val="000000"/>
        </w:rPr>
        <w:t>слуги и (или) условий до</w:t>
      </w:r>
      <w:r w:rsidR="0076275B">
        <w:rPr>
          <w:color w:val="000000"/>
        </w:rPr>
        <w:t>говора (контракта) об оказании У</w:t>
      </w:r>
      <w:r w:rsidRPr="002721DD">
        <w:rPr>
          <w:color w:val="000000"/>
        </w:rPr>
        <w:t>слуги.</w:t>
      </w:r>
    </w:p>
    <w:p w:rsidR="00B507F9" w:rsidRPr="002721DD" w:rsidRDefault="0076275B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4.6. Информативность У</w:t>
      </w:r>
      <w:r w:rsidR="00B507F9" w:rsidRPr="002721DD">
        <w:rPr>
          <w:color w:val="000000"/>
        </w:rPr>
        <w:t>слуги.</w:t>
      </w:r>
    </w:p>
    <w:p w:rsidR="002B58A8" w:rsidRPr="00DA428A" w:rsidRDefault="0076275B" w:rsidP="002B58A8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="002B58A8" w:rsidRPr="00DA428A">
        <w:rPr>
          <w:color w:val="000000"/>
        </w:rPr>
        <w:t>слуги предполагает полное, достоверное и своевременное информирование</w:t>
      </w:r>
      <w:r w:rsidR="0066644C">
        <w:rPr>
          <w:color w:val="000000"/>
        </w:rPr>
        <w:t xml:space="preserve"> П</w:t>
      </w:r>
      <w:r>
        <w:rPr>
          <w:color w:val="000000"/>
        </w:rPr>
        <w:t>отребителя о предоставляемой Услуге и деятельности У</w:t>
      </w:r>
      <w:r w:rsidR="002B58A8" w:rsidRPr="00DA428A">
        <w:rPr>
          <w:color w:val="000000"/>
        </w:rPr>
        <w:t>чреждения.</w:t>
      </w:r>
    </w:p>
    <w:p w:rsidR="00B507F9" w:rsidRPr="00DA428A" w:rsidRDefault="0076275B" w:rsidP="00B507F9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Информирование об У</w:t>
      </w:r>
      <w:r w:rsidR="00B507F9" w:rsidRPr="00DA428A">
        <w:rPr>
          <w:color w:val="000000"/>
        </w:rPr>
        <w:t>слуге до</w:t>
      </w:r>
      <w:r w:rsidR="005C10A7">
        <w:rPr>
          <w:color w:val="000000"/>
        </w:rPr>
        <w:t>лжно осуществляться Учреждением</w:t>
      </w:r>
      <w:r w:rsidR="00B507F9" w:rsidRPr="00DA428A">
        <w:rPr>
          <w:color w:val="000000"/>
        </w:rPr>
        <w:t>:</w:t>
      </w:r>
    </w:p>
    <w:p w:rsidR="00B507F9" w:rsidRPr="00DA428A" w:rsidRDefault="0076275B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непосредственно в помещениях У</w:t>
      </w:r>
      <w:r w:rsidR="0066644C">
        <w:rPr>
          <w:color w:val="000000"/>
        </w:rPr>
        <w:t>чреждения в установленном для П</w:t>
      </w:r>
      <w:r w:rsidR="00B507F9" w:rsidRPr="00DA428A">
        <w:rPr>
          <w:color w:val="000000"/>
        </w:rPr>
        <w:t xml:space="preserve">отребителя месте, на сайтах в сети </w:t>
      </w:r>
      <w:r>
        <w:rPr>
          <w:color w:val="000000"/>
        </w:rPr>
        <w:t>«</w:t>
      </w:r>
      <w:r w:rsidR="00B507F9" w:rsidRPr="00DA428A">
        <w:rPr>
          <w:color w:val="000000"/>
        </w:rPr>
        <w:t>И</w:t>
      </w:r>
      <w:r w:rsidR="00B507F9">
        <w:rPr>
          <w:color w:val="000000"/>
        </w:rPr>
        <w:t>нтернет</w:t>
      </w:r>
      <w:r>
        <w:rPr>
          <w:color w:val="000000"/>
        </w:rPr>
        <w:t>»</w:t>
      </w:r>
      <w:r w:rsidR="00B507F9">
        <w:rPr>
          <w:color w:val="000000"/>
        </w:rPr>
        <w:t xml:space="preserve"> </w:t>
      </w:r>
      <w:r w:rsidR="00B507F9" w:rsidRPr="00DA428A">
        <w:rPr>
          <w:color w:val="000000"/>
        </w:rPr>
        <w:t>и др.;</w:t>
      </w:r>
    </w:p>
    <w:p w:rsidR="00B507F9" w:rsidRPr="00DA428A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дополнительно с использованием средств телефонной связи, с использованием информацион</w:t>
      </w:r>
      <w:r w:rsidR="0076275B">
        <w:rPr>
          <w:color w:val="000000"/>
        </w:rPr>
        <w:t>ных средств внешней рекламы, средств массовой информации</w:t>
      </w:r>
      <w:r w:rsidRPr="00DA428A">
        <w:rPr>
          <w:color w:val="000000"/>
        </w:rPr>
        <w:t xml:space="preserve"> и др.</w:t>
      </w:r>
    </w:p>
    <w:p w:rsidR="00B507F9" w:rsidRPr="00DA428A" w:rsidRDefault="0076275B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Информация о деятельности У</w:t>
      </w:r>
      <w:r w:rsidR="00B507F9" w:rsidRPr="00DA428A">
        <w:rPr>
          <w:color w:val="000000"/>
        </w:rPr>
        <w:t>чреждения, о пор</w:t>
      </w:r>
      <w:r>
        <w:rPr>
          <w:color w:val="000000"/>
        </w:rPr>
        <w:t>ядке и правилах предоставления У</w:t>
      </w:r>
      <w:r w:rsidR="00B507F9" w:rsidRPr="00DA428A">
        <w:rPr>
          <w:color w:val="000000"/>
        </w:rPr>
        <w:t>слуги должна отвечать требованиям полноты и достоверности, обновляться (актуализироваться) по мере необходимости, но не реже чем раз в год.</w:t>
      </w:r>
    </w:p>
    <w:p w:rsidR="00B507F9" w:rsidRPr="008B6F2B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Учреждение обязано довести до сведения граждан свое наименование (в соответствии с уставом</w:t>
      </w:r>
      <w:r w:rsidR="00E2633D">
        <w:rPr>
          <w:color w:val="000000"/>
        </w:rPr>
        <w:t xml:space="preserve"> Учреждения</w:t>
      </w:r>
      <w:r w:rsidRPr="008B6F2B">
        <w:rPr>
          <w:color w:val="000000"/>
        </w:rPr>
        <w:t xml:space="preserve">), адрес (местонахождение), адрес сайта и справочные телефоны, в том числе номер </w:t>
      </w:r>
      <w:proofErr w:type="spellStart"/>
      <w:r w:rsidRPr="008B6F2B">
        <w:rPr>
          <w:color w:val="000000"/>
        </w:rPr>
        <w:t>телефона-автоинформатора</w:t>
      </w:r>
      <w:proofErr w:type="spellEnd"/>
      <w:r w:rsidRPr="008B6F2B">
        <w:rPr>
          <w:color w:val="000000"/>
        </w:rPr>
        <w:t xml:space="preserve"> (при его наличии). Данная информация должна быть предоставлена любым способом, предусмотренным законодательством Российской Федерации и обеспечивающим ее доступность для населения.</w:t>
      </w:r>
    </w:p>
    <w:p w:rsidR="008B6F2B" w:rsidRPr="008B6F2B" w:rsidRDefault="008B6F2B" w:rsidP="008B6F2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В помещении на видном месте должна быть размещена сле</w:t>
      </w:r>
      <w:r w:rsidR="00860B26">
        <w:rPr>
          <w:color w:val="000000"/>
        </w:rPr>
        <w:t>дующая информация об Учреждении</w:t>
      </w:r>
      <w:r w:rsidRPr="008B6F2B">
        <w:rPr>
          <w:color w:val="000000"/>
        </w:rPr>
        <w:t>: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контактная информация о руководстве с указанием фамилии, имени, отчества, должности, номера служебного телефона, времени и месте приема посетителей;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р</w:t>
      </w:r>
      <w:r w:rsidR="0076275B">
        <w:rPr>
          <w:color w:val="000000"/>
        </w:rPr>
        <w:t>ежим и календарный план работы У</w:t>
      </w:r>
      <w:r w:rsidRPr="008B6F2B">
        <w:rPr>
          <w:color w:val="000000"/>
        </w:rPr>
        <w:t xml:space="preserve">чреждения, контактные телефоны, адреса электронной почты, сайта в </w:t>
      </w:r>
      <w:r w:rsidR="0076275B">
        <w:rPr>
          <w:color w:val="000000"/>
        </w:rPr>
        <w:t>сети «Интернет»</w:t>
      </w:r>
      <w:r w:rsidRPr="008B6F2B">
        <w:rPr>
          <w:color w:val="000000"/>
        </w:rPr>
        <w:t>;</w:t>
      </w:r>
    </w:p>
    <w:p w:rsidR="008B6F2B" w:rsidRPr="008B6F2B" w:rsidRDefault="0076275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структура и органы управления У</w:t>
      </w:r>
      <w:r w:rsidR="008B6F2B" w:rsidRPr="008B6F2B">
        <w:rPr>
          <w:color w:val="000000"/>
        </w:rPr>
        <w:t>чреждения;</w:t>
      </w:r>
    </w:p>
    <w:p w:rsidR="008B6F2B" w:rsidRPr="008B6F2B" w:rsidRDefault="0076275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копия устава У</w:t>
      </w:r>
      <w:r w:rsidR="008B6F2B" w:rsidRPr="008B6F2B">
        <w:rPr>
          <w:color w:val="000000"/>
        </w:rPr>
        <w:t>чреждения;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кодекс профессиональной этики;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lastRenderedPageBreak/>
        <w:t>схема расположения помещений (поэтажный план), схема эвакуации в случае возникновения пожара и чрезвычайных ситуаций, телефоны экстренной помощи городской и сотовой связи;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прейскурант цен на платные услуги с указанием цен в рублях.</w:t>
      </w:r>
    </w:p>
    <w:p w:rsidR="008B6F2B" w:rsidRPr="008B6F2B" w:rsidRDefault="008B6F2B" w:rsidP="008B6F2B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На сайте Учреждения должна быть размещена следующая информация:</w:t>
      </w:r>
    </w:p>
    <w:p w:rsidR="008B6F2B" w:rsidRPr="008B6F2B" w:rsidRDefault="0076275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местонахождение У</w:t>
      </w:r>
      <w:r w:rsidR="008B6F2B" w:rsidRPr="008B6F2B">
        <w:rPr>
          <w:color w:val="000000"/>
        </w:rPr>
        <w:t>чреждения и его отделений, режим (график) работы, контактные телефоны и адреса электронной почты;</w:t>
      </w:r>
    </w:p>
    <w:p w:rsidR="008B6F2B" w:rsidRPr="008B6F2B" w:rsidRDefault="0076275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копии устава У</w:t>
      </w:r>
      <w:r w:rsidR="008B6F2B" w:rsidRPr="008B6F2B">
        <w:rPr>
          <w:color w:val="000000"/>
        </w:rPr>
        <w:t>чреждения, учредительных документов, лицензий на осуществление деятельности (при необходимости их наличия);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кодекс профессиональной этики;</w:t>
      </w:r>
    </w:p>
    <w:p w:rsidR="008B6F2B" w:rsidRPr="008B6F2B" w:rsidRDefault="0076275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структура и органы управления Учреждения;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копия плана финансово-хозяйственной деятельности;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номенклатура, содержание и назначение предоставля</w:t>
      </w:r>
      <w:r w:rsidR="00DE3D86">
        <w:rPr>
          <w:color w:val="000000"/>
        </w:rPr>
        <w:t>емых У</w:t>
      </w:r>
      <w:r w:rsidR="006944FF">
        <w:rPr>
          <w:color w:val="000000"/>
        </w:rPr>
        <w:t>слуг: утвержденный перечень У</w:t>
      </w:r>
      <w:r w:rsidRPr="008B6F2B">
        <w:rPr>
          <w:color w:val="000000"/>
        </w:rPr>
        <w:t xml:space="preserve">слуг с указанием условий их оказания (краткая характеристика </w:t>
      </w:r>
      <w:r w:rsidR="006944FF">
        <w:rPr>
          <w:color w:val="000000"/>
        </w:rPr>
        <w:t>У</w:t>
      </w:r>
      <w:r w:rsidRPr="008B6F2B">
        <w:rPr>
          <w:color w:val="000000"/>
        </w:rPr>
        <w:t>слуг, область их предоставления и затраты времени на их оказание), наличие льгот;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прейскурант цен на платные услуги с указанием цен в рублях;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обзоры мнений гра</w:t>
      </w:r>
      <w:r w:rsidR="0066644C">
        <w:rPr>
          <w:color w:val="000000"/>
        </w:rPr>
        <w:t>ждан – П</w:t>
      </w:r>
      <w:r w:rsidR="00DE3D86">
        <w:rPr>
          <w:color w:val="000000"/>
        </w:rPr>
        <w:t>отребителей У</w:t>
      </w:r>
      <w:r w:rsidRPr="008B6F2B">
        <w:rPr>
          <w:color w:val="000000"/>
        </w:rPr>
        <w:t>слуг, общественных органов и профессиональных экспертов о качестве работы организации.</w:t>
      </w:r>
    </w:p>
    <w:p w:rsidR="008B6F2B" w:rsidRPr="008B6F2B" w:rsidRDefault="008B6F2B" w:rsidP="008B6F2B">
      <w:pPr>
        <w:ind w:firstLine="709"/>
        <w:rPr>
          <w:rFonts w:ascii="Times New Roman" w:hAnsi="Times New Roman"/>
          <w:sz w:val="24"/>
          <w:szCs w:val="24"/>
        </w:rPr>
      </w:pPr>
      <w:r w:rsidRPr="008B6F2B">
        <w:rPr>
          <w:rFonts w:ascii="Times New Roman" w:hAnsi="Times New Roman"/>
          <w:sz w:val="24"/>
          <w:szCs w:val="24"/>
        </w:rPr>
        <w:t xml:space="preserve">Информация о дополнительных </w:t>
      </w:r>
      <w:proofErr w:type="spellStart"/>
      <w:r w:rsidRPr="008B6F2B">
        <w:rPr>
          <w:rFonts w:ascii="Times New Roman" w:hAnsi="Times New Roman"/>
          <w:sz w:val="24"/>
          <w:szCs w:val="24"/>
        </w:rPr>
        <w:t>предпрофессиональных</w:t>
      </w:r>
      <w:proofErr w:type="spellEnd"/>
      <w:r w:rsidRPr="008B6F2B">
        <w:rPr>
          <w:rFonts w:ascii="Times New Roman" w:hAnsi="Times New Roman"/>
          <w:sz w:val="24"/>
          <w:szCs w:val="24"/>
        </w:rPr>
        <w:t xml:space="preserve"> программах в области искусств размещается на официальном сайте образовательной организации в информационно-телекоммуникационной сети </w:t>
      </w:r>
      <w:r w:rsidR="00DE3D86">
        <w:rPr>
          <w:rFonts w:ascii="Times New Roman" w:hAnsi="Times New Roman"/>
          <w:sz w:val="24"/>
          <w:szCs w:val="24"/>
        </w:rPr>
        <w:t>«</w:t>
      </w:r>
      <w:r w:rsidRPr="008B6F2B">
        <w:rPr>
          <w:rFonts w:ascii="Times New Roman" w:hAnsi="Times New Roman"/>
          <w:sz w:val="24"/>
          <w:szCs w:val="24"/>
        </w:rPr>
        <w:t>Интернет</w:t>
      </w:r>
      <w:r w:rsidR="00DE3D86">
        <w:rPr>
          <w:rFonts w:ascii="Times New Roman" w:hAnsi="Times New Roman"/>
          <w:sz w:val="24"/>
          <w:szCs w:val="24"/>
        </w:rPr>
        <w:t>»</w:t>
      </w:r>
      <w:r w:rsidRPr="008B6F2B">
        <w:rPr>
          <w:rFonts w:ascii="Times New Roman" w:hAnsi="Times New Roman"/>
          <w:sz w:val="24"/>
          <w:szCs w:val="24"/>
        </w:rPr>
        <w:t>.</w:t>
      </w:r>
    </w:p>
    <w:p w:rsidR="008B6F2B" w:rsidRPr="008B6F2B" w:rsidRDefault="008B6F2B" w:rsidP="008B6F2B">
      <w:pPr>
        <w:ind w:firstLine="709"/>
        <w:rPr>
          <w:rFonts w:ascii="Times New Roman" w:hAnsi="Times New Roman"/>
          <w:sz w:val="24"/>
          <w:szCs w:val="24"/>
        </w:rPr>
      </w:pPr>
      <w:r w:rsidRPr="008B6F2B">
        <w:rPr>
          <w:rFonts w:ascii="Times New Roman" w:hAnsi="Times New Roman"/>
          <w:sz w:val="24"/>
          <w:szCs w:val="24"/>
        </w:rPr>
        <w:t xml:space="preserve">Размещенные в сети </w:t>
      </w:r>
      <w:r w:rsidR="00DE3D86">
        <w:rPr>
          <w:rFonts w:ascii="Times New Roman" w:hAnsi="Times New Roman"/>
          <w:sz w:val="24"/>
          <w:szCs w:val="24"/>
        </w:rPr>
        <w:t>«</w:t>
      </w:r>
      <w:r w:rsidRPr="008B6F2B">
        <w:rPr>
          <w:rFonts w:ascii="Times New Roman" w:hAnsi="Times New Roman"/>
          <w:sz w:val="24"/>
          <w:szCs w:val="24"/>
        </w:rPr>
        <w:t>Интернет</w:t>
      </w:r>
      <w:r w:rsidR="00DE3D86">
        <w:rPr>
          <w:rFonts w:ascii="Times New Roman" w:hAnsi="Times New Roman"/>
          <w:sz w:val="24"/>
          <w:szCs w:val="24"/>
        </w:rPr>
        <w:t>»</w:t>
      </w:r>
      <w:r w:rsidRPr="008B6F2B">
        <w:rPr>
          <w:rFonts w:ascii="Times New Roman" w:hAnsi="Times New Roman"/>
          <w:sz w:val="24"/>
          <w:szCs w:val="24"/>
        </w:rPr>
        <w:t xml:space="preserve"> на официальном сайте образовательной организацией материалы должны содержать полную информацию о реализуемых образовательных программах, отражать все виды деятельности образовательной организации, в том числе творческую, методическую, просветительскую.</w:t>
      </w:r>
    </w:p>
    <w:p w:rsidR="008B6F2B" w:rsidRPr="008B6F2B" w:rsidRDefault="008B6F2B" w:rsidP="008B6F2B">
      <w:pPr>
        <w:pStyle w:val="pboth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8B6F2B">
        <w:rPr>
          <w:color w:val="000000"/>
        </w:rPr>
        <w:tab/>
        <w:t xml:space="preserve">Учреждение обеспечивает на своём официальном сайте в сети </w:t>
      </w:r>
      <w:r w:rsidR="00DE3D86">
        <w:rPr>
          <w:color w:val="000000"/>
        </w:rPr>
        <w:t>«</w:t>
      </w:r>
      <w:r w:rsidRPr="008B6F2B">
        <w:rPr>
          <w:color w:val="000000"/>
        </w:rPr>
        <w:t>Интернет</w:t>
      </w:r>
      <w:r w:rsidR="00DE3D86">
        <w:rPr>
          <w:color w:val="000000"/>
        </w:rPr>
        <w:t>»</w:t>
      </w:r>
      <w:r w:rsidRPr="008B6F2B">
        <w:rPr>
          <w:color w:val="000000"/>
        </w:rPr>
        <w:t xml:space="preserve"> техническу</w:t>
      </w:r>
      <w:r w:rsidR="0066644C">
        <w:rPr>
          <w:color w:val="000000"/>
        </w:rPr>
        <w:t>ю возможность выражения мнений П</w:t>
      </w:r>
      <w:r w:rsidRPr="008B6F2B">
        <w:rPr>
          <w:color w:val="000000"/>
        </w:rPr>
        <w:t>о</w:t>
      </w:r>
      <w:r w:rsidR="00DE3D86">
        <w:rPr>
          <w:color w:val="000000"/>
        </w:rPr>
        <w:t>требителей о качестве оказания У</w:t>
      </w:r>
      <w:r w:rsidRPr="008B6F2B">
        <w:rPr>
          <w:color w:val="000000"/>
        </w:rPr>
        <w:t>слуг.</w:t>
      </w:r>
    </w:p>
    <w:p w:rsidR="008B6F2B" w:rsidRPr="00DA428A" w:rsidRDefault="005C10A7" w:rsidP="008B6F2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Учреждение должно</w:t>
      </w:r>
      <w:r w:rsidR="0066644C">
        <w:rPr>
          <w:color w:val="000000"/>
        </w:rPr>
        <w:t xml:space="preserve"> своевременно предоставлять П</w:t>
      </w:r>
      <w:r w:rsidR="008B6F2B" w:rsidRPr="008B6F2B">
        <w:rPr>
          <w:color w:val="000000"/>
        </w:rPr>
        <w:t>отребителю необходимую</w:t>
      </w:r>
      <w:r w:rsidR="00DE3D86">
        <w:rPr>
          <w:color w:val="000000"/>
        </w:rPr>
        <w:t xml:space="preserve"> и достоверную информацию об У</w:t>
      </w:r>
      <w:r w:rsidR="008B6F2B" w:rsidRPr="00DA428A">
        <w:rPr>
          <w:color w:val="000000"/>
        </w:rPr>
        <w:t>слуге, обеспечивающую возможность их правильного выбора.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Учреждение обеспечивает открытость и доступность документов в соответствии с требованиями законодательных, нормативных правовых актов.</w:t>
      </w:r>
    </w:p>
    <w:p w:rsidR="00B507F9" w:rsidRPr="00DA428A" w:rsidRDefault="00DE3D86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Настоящий С</w:t>
      </w:r>
      <w:r w:rsidR="00B507F9" w:rsidRPr="00DA428A">
        <w:rPr>
          <w:color w:val="000000"/>
        </w:rPr>
        <w:t xml:space="preserve">тандарт, устав </w:t>
      </w:r>
      <w:r>
        <w:rPr>
          <w:color w:val="000000"/>
        </w:rPr>
        <w:t>У</w:t>
      </w:r>
      <w:r w:rsidR="00B507F9" w:rsidRPr="00DA428A">
        <w:rPr>
          <w:color w:val="000000"/>
        </w:rPr>
        <w:t>чреждения, локальный акт, регламентирующий основания для отказа в предоставлении или для прек</w:t>
      </w:r>
      <w:r>
        <w:rPr>
          <w:color w:val="000000"/>
        </w:rPr>
        <w:t>ращения предоставления У</w:t>
      </w:r>
      <w:r w:rsidR="00B507F9">
        <w:rPr>
          <w:color w:val="000000"/>
        </w:rPr>
        <w:t>слуги,</w:t>
      </w:r>
      <w:r w:rsidR="00B507F9" w:rsidRPr="00DA428A">
        <w:rPr>
          <w:color w:val="000000"/>
        </w:rPr>
        <w:t xml:space="preserve"> книга жалоб и пред</w:t>
      </w:r>
      <w:r w:rsidR="0066644C">
        <w:rPr>
          <w:color w:val="000000"/>
        </w:rPr>
        <w:t>ложений должны предоставляться П</w:t>
      </w:r>
      <w:r w:rsidR="00B507F9" w:rsidRPr="00DA428A">
        <w:rPr>
          <w:color w:val="000000"/>
        </w:rPr>
        <w:t>отребителю по его требованию.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Потребителю предоставляется право получения необходимой и достоверной информации о</w:t>
      </w:r>
      <w:r w:rsidR="00E46230">
        <w:rPr>
          <w:color w:val="000000"/>
        </w:rPr>
        <w:t>б оказываемой</w:t>
      </w:r>
      <w:r w:rsidR="00DE3D86">
        <w:rPr>
          <w:color w:val="000000"/>
        </w:rPr>
        <w:t xml:space="preserve"> У</w:t>
      </w:r>
      <w:r w:rsidRPr="00DA428A">
        <w:rPr>
          <w:color w:val="000000"/>
        </w:rPr>
        <w:t>слуге, обеспечивающей его компетентный выбор.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4.7.</w:t>
      </w:r>
      <w:r w:rsidR="009E4D5B">
        <w:rPr>
          <w:color w:val="000000"/>
        </w:rPr>
        <w:t xml:space="preserve"> Безопасность У</w:t>
      </w:r>
      <w:r w:rsidRPr="00DA428A">
        <w:rPr>
          <w:color w:val="000000"/>
        </w:rPr>
        <w:t xml:space="preserve">слуги для жизни и здоровья </w:t>
      </w:r>
      <w:r w:rsidR="008177EF">
        <w:rPr>
          <w:color w:val="000000"/>
        </w:rPr>
        <w:t>Потребителей</w:t>
      </w:r>
      <w:r w:rsidRPr="00DA428A">
        <w:rPr>
          <w:color w:val="000000"/>
        </w:rPr>
        <w:t xml:space="preserve"> и </w:t>
      </w:r>
      <w:r w:rsidR="009E4D5B">
        <w:rPr>
          <w:color w:val="000000"/>
        </w:rPr>
        <w:t>работников</w:t>
      </w:r>
      <w:r w:rsidRPr="00DA428A">
        <w:rPr>
          <w:color w:val="000000"/>
        </w:rPr>
        <w:t xml:space="preserve"> </w:t>
      </w:r>
      <w:r w:rsidR="005C10A7">
        <w:rPr>
          <w:color w:val="000000"/>
        </w:rPr>
        <w:t>Учреждения</w:t>
      </w:r>
      <w:r w:rsidRPr="00DA428A">
        <w:rPr>
          <w:color w:val="000000"/>
        </w:rPr>
        <w:t>, а также сохранность имущества обслуживаемого населения.</w:t>
      </w:r>
    </w:p>
    <w:p w:rsidR="00B507F9" w:rsidRPr="00DA428A" w:rsidRDefault="00DE3D86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Условия предоставления Услуги и сама оказываемая У</w:t>
      </w:r>
      <w:r w:rsidR="00B507F9" w:rsidRPr="00DA428A">
        <w:rPr>
          <w:color w:val="000000"/>
        </w:rPr>
        <w:t xml:space="preserve">слуга должны быть безопасными для жизни и здоровья </w:t>
      </w:r>
      <w:r w:rsidR="008177EF">
        <w:rPr>
          <w:color w:val="000000"/>
        </w:rPr>
        <w:t>Потребителей</w:t>
      </w:r>
      <w:r w:rsidR="009E4D5B">
        <w:rPr>
          <w:color w:val="000000"/>
        </w:rPr>
        <w:t>, а также работников У</w:t>
      </w:r>
      <w:r w:rsidR="00B507F9" w:rsidRPr="00DA428A">
        <w:rPr>
          <w:color w:val="000000"/>
        </w:rPr>
        <w:t>чреждения.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Показатели безопасности для жизни, здоровья и имущества граждан, отражающие соответствие результата и процесса </w:t>
      </w:r>
      <w:r w:rsidR="00DE3D86">
        <w:rPr>
          <w:color w:val="000000"/>
        </w:rPr>
        <w:t>предоставления У</w:t>
      </w:r>
      <w:r w:rsidRPr="00DA428A">
        <w:rPr>
          <w:color w:val="000000"/>
        </w:rPr>
        <w:t>слуги требованиям по всем видам опасных и вр</w:t>
      </w:r>
      <w:r>
        <w:rPr>
          <w:color w:val="000000"/>
        </w:rPr>
        <w:t xml:space="preserve">едных воздействий, должны соответствовать 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52113</w:t>
      </w:r>
      <w:r w:rsidR="009E4D5B">
        <w:rPr>
          <w:color w:val="000000"/>
        </w:rPr>
        <w:t>-2014</w:t>
      </w:r>
      <w:r w:rsidRPr="00DA428A">
        <w:rPr>
          <w:color w:val="000000"/>
        </w:rPr>
        <w:t>.</w:t>
      </w:r>
    </w:p>
    <w:p w:rsidR="00B507F9" w:rsidRPr="00DA428A" w:rsidRDefault="00AD351A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Безопасность У</w:t>
      </w:r>
      <w:r w:rsidR="00B507F9" w:rsidRPr="00DA428A">
        <w:rPr>
          <w:color w:val="000000"/>
        </w:rPr>
        <w:t xml:space="preserve">слуги должна обеспечиваться безопасностью помещений, зданий, конструкций, </w:t>
      </w:r>
      <w:r w:rsidR="00F33B45">
        <w:rPr>
          <w:color w:val="000000"/>
        </w:rPr>
        <w:t xml:space="preserve">инструментов, </w:t>
      </w:r>
      <w:r w:rsidR="00B507F9" w:rsidRPr="00DA428A">
        <w:rPr>
          <w:color w:val="000000"/>
        </w:rPr>
        <w:t xml:space="preserve">оборудования, инвентаря </w:t>
      </w:r>
      <w:r w:rsidR="005C10A7">
        <w:rPr>
          <w:color w:val="000000"/>
        </w:rPr>
        <w:t>Учреждения</w:t>
      </w:r>
      <w:r w:rsidR="0066644C">
        <w:rPr>
          <w:color w:val="000000"/>
        </w:rPr>
        <w:t>, условий обслуживания П</w:t>
      </w:r>
      <w:r w:rsidR="00B507F9" w:rsidRPr="00DA428A">
        <w:rPr>
          <w:color w:val="000000"/>
        </w:rPr>
        <w:t>отре</w:t>
      </w:r>
      <w:r w:rsidR="00760458">
        <w:rPr>
          <w:color w:val="000000"/>
        </w:rPr>
        <w:t>бителей и соблюдением работниками</w:t>
      </w:r>
      <w:r w:rsidR="00B507F9" w:rsidRPr="00DA428A">
        <w:rPr>
          <w:color w:val="000000"/>
        </w:rPr>
        <w:t xml:space="preserve"> санитарных и других установленных требований (ГОСТ </w:t>
      </w:r>
      <w:proofErr w:type="gramStart"/>
      <w:r w:rsidR="00B507F9" w:rsidRPr="00DA428A">
        <w:rPr>
          <w:color w:val="000000"/>
        </w:rPr>
        <w:t>Р</w:t>
      </w:r>
      <w:proofErr w:type="gramEnd"/>
      <w:r w:rsidR="00B507F9" w:rsidRPr="00DA428A">
        <w:rPr>
          <w:color w:val="000000"/>
        </w:rPr>
        <w:t xml:space="preserve"> 12.0.008</w:t>
      </w:r>
      <w:r w:rsidR="009E4D5B">
        <w:rPr>
          <w:color w:val="000000"/>
        </w:rPr>
        <w:t>-2009</w:t>
      </w:r>
      <w:r w:rsidR="00B507F9" w:rsidRPr="00DA428A">
        <w:rPr>
          <w:color w:val="000000"/>
        </w:rPr>
        <w:t>, ГОСТ 12.1.004</w:t>
      </w:r>
      <w:r w:rsidR="009E4D5B">
        <w:rPr>
          <w:color w:val="000000"/>
        </w:rPr>
        <w:t>-91</w:t>
      </w:r>
      <w:r w:rsidR="00371DAF">
        <w:rPr>
          <w:color w:val="000000"/>
        </w:rPr>
        <w:t xml:space="preserve">, ГОСТ </w:t>
      </w:r>
      <w:r w:rsidR="00B507F9" w:rsidRPr="00DA428A">
        <w:rPr>
          <w:color w:val="000000"/>
        </w:rPr>
        <w:t>12.1.019</w:t>
      </w:r>
      <w:r w:rsidR="00A54A8F">
        <w:rPr>
          <w:color w:val="000000"/>
        </w:rPr>
        <w:t>-2017</w:t>
      </w:r>
      <w:r w:rsidR="00B507F9" w:rsidRPr="00DA428A">
        <w:rPr>
          <w:color w:val="000000"/>
        </w:rPr>
        <w:t>).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Количество </w:t>
      </w:r>
      <w:r w:rsidR="00F33B45">
        <w:rPr>
          <w:color w:val="000000"/>
        </w:rPr>
        <w:t xml:space="preserve">учебных и </w:t>
      </w:r>
      <w:r w:rsidRPr="00DA428A">
        <w:rPr>
          <w:color w:val="000000"/>
        </w:rPr>
        <w:t xml:space="preserve">служебных помещений, организация </w:t>
      </w:r>
      <w:r w:rsidR="00763CE9">
        <w:rPr>
          <w:color w:val="000000"/>
        </w:rPr>
        <w:t xml:space="preserve">учебных и </w:t>
      </w:r>
      <w:r w:rsidRPr="00DA428A">
        <w:rPr>
          <w:color w:val="000000"/>
        </w:rPr>
        <w:t>рабочих мест должны соответствовать нормативным актам, стандартам, требованиям, предъявляемым к учреждениям данного типа.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lastRenderedPageBreak/>
        <w:t>При эксплуатации, капитальном ремонте и реконструкции зданий должны соблюдаться установ</w:t>
      </w:r>
      <w:r>
        <w:rPr>
          <w:color w:val="000000"/>
        </w:rPr>
        <w:t>ленные требования</w:t>
      </w:r>
      <w:r w:rsidRPr="00DA428A">
        <w:rPr>
          <w:color w:val="000000"/>
        </w:rPr>
        <w:t>:</w:t>
      </w:r>
    </w:p>
    <w:p w:rsidR="00B507F9" w:rsidRPr="00DA428A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водоснабжению и канализации;</w:t>
      </w:r>
    </w:p>
    <w:p w:rsidR="00B507F9" w:rsidRPr="00DA428A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 отоплению и вентиляции (ГОСТ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ЕН 13779</w:t>
      </w:r>
      <w:r w:rsidR="00A54A8F">
        <w:rPr>
          <w:color w:val="000000"/>
        </w:rPr>
        <w:t>-2007</w:t>
      </w:r>
      <w:r w:rsidRPr="00DA428A">
        <w:rPr>
          <w:color w:val="000000"/>
        </w:rPr>
        <w:t>);</w:t>
      </w:r>
    </w:p>
    <w:p w:rsidR="00B507F9" w:rsidRPr="00DA428A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безопасности;</w:t>
      </w:r>
    </w:p>
    <w:p w:rsidR="00B507F9" w:rsidRPr="00DA428A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и охранной сигнализации.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Электроустановки, монтируемые в зданиях и помещениях должны отвечать требованиям </w:t>
      </w:r>
      <w:proofErr w:type="spellStart"/>
      <w:r w:rsidR="00371DAF">
        <w:rPr>
          <w:color w:val="000000"/>
        </w:rPr>
        <w:t>электробезопасности</w:t>
      </w:r>
      <w:proofErr w:type="spellEnd"/>
      <w:r w:rsidR="00371DAF">
        <w:rPr>
          <w:color w:val="000000"/>
        </w:rPr>
        <w:t xml:space="preserve"> (ГОСТ</w:t>
      </w:r>
      <w:r w:rsidRPr="00DA428A">
        <w:rPr>
          <w:color w:val="000000"/>
        </w:rPr>
        <w:t xml:space="preserve"> 12.1.019</w:t>
      </w:r>
      <w:r w:rsidR="00A54A8F">
        <w:rPr>
          <w:color w:val="000000"/>
        </w:rPr>
        <w:t>-2017</w:t>
      </w:r>
      <w:r w:rsidRPr="00DA428A">
        <w:rPr>
          <w:color w:val="000000"/>
        </w:rPr>
        <w:t>).</w:t>
      </w:r>
    </w:p>
    <w:p w:rsidR="00B507F9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Учреждение должно быть оснащено необходимым специальным оборудованием, аппаратурой, приборами и другими техническими средствами, отвечающими требованиям стандартов, технических условий, других нормативных документов и обеспечивающими надлежащее качество </w:t>
      </w:r>
      <w:r w:rsidR="00DE3D86">
        <w:rPr>
          <w:color w:val="000000"/>
        </w:rPr>
        <w:t>и безопасность предоставляемой У</w:t>
      </w:r>
      <w:r w:rsidRPr="00DA428A">
        <w:rPr>
          <w:color w:val="000000"/>
        </w:rPr>
        <w:t>слуги.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E3D86">
        <w:rPr>
          <w:color w:val="000000"/>
          <w:spacing w:val="-2"/>
        </w:rPr>
        <w:t>Имею</w:t>
      </w:r>
      <w:r w:rsidR="00DE3D86" w:rsidRPr="00DE3D86">
        <w:rPr>
          <w:color w:val="000000"/>
          <w:spacing w:val="-2"/>
        </w:rPr>
        <w:t>щееся в У</w:t>
      </w:r>
      <w:r w:rsidRPr="00DE3D86">
        <w:rPr>
          <w:color w:val="000000"/>
          <w:spacing w:val="-2"/>
        </w:rPr>
        <w:t>чреждении оборудование (приборы, аппаратура, технические средства и др.)</w:t>
      </w:r>
      <w:r w:rsidRPr="00DA428A">
        <w:rPr>
          <w:color w:val="000000"/>
        </w:rPr>
        <w:t xml:space="preserve"> должно иметь документацию, необходимую для его эксплуатации, обслуживания и поддержания в безопасном и рабочем состоянии.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Специальное оборудование, приборы и аппаратура должны использоваться строго по назначению в соответствии с эксплуатационными документами, содержаться в технически исправном состоянии и систематически проверяться.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Неисправные специальное оборудование, приборы и аппаратура, дающие при работе сомнительные результаты, должны быть сняты с эксплуатации, заменены или отремонтированы (если они подлежат ремонту), пригодность </w:t>
      </w:r>
      <w:proofErr w:type="gramStart"/>
      <w:r w:rsidRPr="00DA428A">
        <w:rPr>
          <w:color w:val="000000"/>
        </w:rPr>
        <w:t>отремонтированных</w:t>
      </w:r>
      <w:proofErr w:type="gramEnd"/>
      <w:r w:rsidRPr="00DA428A">
        <w:rPr>
          <w:color w:val="000000"/>
        </w:rPr>
        <w:t xml:space="preserve"> должна быть подтверждена актом проверки на безопасность при эксплуатации.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При оказании </w:t>
      </w:r>
      <w:r w:rsidR="00DE3D86">
        <w:rPr>
          <w:color w:val="000000"/>
        </w:rPr>
        <w:t>У</w:t>
      </w:r>
      <w:r w:rsidRPr="00DA428A">
        <w:rPr>
          <w:color w:val="000000"/>
        </w:rPr>
        <w:t xml:space="preserve">слуги должна обеспечиваться сохранность имущества </w:t>
      </w:r>
      <w:r w:rsidR="008177EF">
        <w:rPr>
          <w:color w:val="000000"/>
        </w:rPr>
        <w:t>Потребителей</w:t>
      </w:r>
      <w:r w:rsidRPr="00DA428A">
        <w:rPr>
          <w:color w:val="000000"/>
        </w:rPr>
        <w:t>.</w:t>
      </w:r>
    </w:p>
    <w:p w:rsidR="00B507F9" w:rsidRPr="00DA428A" w:rsidRDefault="00A54A8F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Работники </w:t>
      </w:r>
      <w:r w:rsidR="005C10A7">
        <w:rPr>
          <w:color w:val="000000"/>
        </w:rPr>
        <w:t>Учреждения</w:t>
      </w:r>
      <w:r>
        <w:rPr>
          <w:color w:val="000000"/>
        </w:rPr>
        <w:t xml:space="preserve"> должны</w:t>
      </w:r>
      <w:r w:rsidR="00B507F9" w:rsidRPr="00DA428A">
        <w:rPr>
          <w:color w:val="000000"/>
        </w:rPr>
        <w:t xml:space="preserve"> быть подготовлен к действиям в чрезв</w:t>
      </w:r>
      <w:r w:rsidR="00666F2B">
        <w:rPr>
          <w:color w:val="000000"/>
        </w:rPr>
        <w:t xml:space="preserve">ычайных обстоятельствах (ГОСТ </w:t>
      </w:r>
      <w:r w:rsidR="00B507F9" w:rsidRPr="00DA428A">
        <w:rPr>
          <w:color w:val="000000"/>
        </w:rPr>
        <w:t>22.3.03</w:t>
      </w:r>
      <w:r>
        <w:rPr>
          <w:color w:val="000000"/>
        </w:rPr>
        <w:t>-97</w:t>
      </w:r>
      <w:r w:rsidR="00B507F9" w:rsidRPr="00DA428A">
        <w:rPr>
          <w:color w:val="000000"/>
        </w:rPr>
        <w:t>).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4.8</w:t>
      </w:r>
      <w:r w:rsidR="00DE3D86">
        <w:rPr>
          <w:color w:val="000000"/>
        </w:rPr>
        <w:t>. Организация предоставления У</w:t>
      </w:r>
      <w:r w:rsidRPr="00DA428A">
        <w:rPr>
          <w:color w:val="000000"/>
        </w:rPr>
        <w:t>слуги.</w:t>
      </w:r>
    </w:p>
    <w:p w:rsidR="00782BAF" w:rsidRPr="00DA428A" w:rsidRDefault="00DE3D86" w:rsidP="00782BA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Оказание У</w:t>
      </w:r>
      <w:r w:rsidR="0066644C">
        <w:rPr>
          <w:color w:val="000000"/>
        </w:rPr>
        <w:t>слуги для П</w:t>
      </w:r>
      <w:r w:rsidR="00782BAF" w:rsidRPr="00782BAF">
        <w:rPr>
          <w:color w:val="000000"/>
        </w:rPr>
        <w:t>отребителя осуществляется на бесплатной основе в рамках финансового обеспечения выполнения муниципального задания.</w:t>
      </w:r>
    </w:p>
    <w:p w:rsidR="00B507F9" w:rsidRDefault="00DE3D86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Потребители Услуги свободно посещают У</w:t>
      </w:r>
      <w:r w:rsidR="00B507F9" w:rsidRPr="00582A4E">
        <w:rPr>
          <w:color w:val="000000"/>
        </w:rPr>
        <w:t>чреждение, если иное не предусмотрено режимом его работы, и пол</w:t>
      </w:r>
      <w:r>
        <w:rPr>
          <w:color w:val="000000"/>
        </w:rPr>
        <w:t>ьзуются всеми предоставляемыми У</w:t>
      </w:r>
      <w:r w:rsidR="00B507F9" w:rsidRPr="00582A4E">
        <w:rPr>
          <w:color w:val="000000"/>
        </w:rPr>
        <w:t xml:space="preserve">слугами, соблюдают порядок оказания </w:t>
      </w:r>
      <w:r>
        <w:rPr>
          <w:color w:val="000000"/>
        </w:rPr>
        <w:t>У</w:t>
      </w:r>
      <w:r w:rsidR="00B507F9" w:rsidRPr="00582A4E">
        <w:rPr>
          <w:color w:val="000000"/>
        </w:rPr>
        <w:t>слуги, пр</w:t>
      </w:r>
      <w:r w:rsidR="00B507F9">
        <w:rPr>
          <w:color w:val="000000"/>
        </w:rPr>
        <w:t>описанный в договоре сторон</w:t>
      </w:r>
      <w:r w:rsidR="00B507F9" w:rsidRPr="00582A4E">
        <w:rPr>
          <w:color w:val="000000"/>
        </w:rPr>
        <w:t>.</w:t>
      </w:r>
    </w:p>
    <w:p w:rsidR="00B507F9" w:rsidRPr="00582A4E" w:rsidRDefault="00DE3D86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Режим работы У</w:t>
      </w:r>
      <w:r w:rsidR="00B507F9" w:rsidRPr="00582A4E">
        <w:rPr>
          <w:color w:val="000000"/>
        </w:rPr>
        <w:t>чреждения регламентирует</w:t>
      </w:r>
      <w:r>
        <w:rPr>
          <w:color w:val="000000"/>
        </w:rPr>
        <w:t>ся локальным нормативным актом У</w:t>
      </w:r>
      <w:r w:rsidR="00B507F9" w:rsidRPr="00582A4E">
        <w:rPr>
          <w:color w:val="000000"/>
        </w:rPr>
        <w:t xml:space="preserve">чреждения и настоящим </w:t>
      </w:r>
      <w:r>
        <w:rPr>
          <w:color w:val="000000"/>
        </w:rPr>
        <w:t>С</w:t>
      </w:r>
      <w:r w:rsidR="00B507F9" w:rsidRPr="00582A4E">
        <w:rPr>
          <w:color w:val="000000"/>
        </w:rPr>
        <w:t>тандартом с учетом максимальной возможности</w:t>
      </w:r>
      <w:r w:rsidR="0066644C">
        <w:rPr>
          <w:color w:val="000000"/>
        </w:rPr>
        <w:t xml:space="preserve"> для П</w:t>
      </w:r>
      <w:r w:rsidR="00B113F1">
        <w:rPr>
          <w:color w:val="000000"/>
        </w:rPr>
        <w:t>отребителей пользоваться Услугами У</w:t>
      </w:r>
      <w:r w:rsidR="00B507F9" w:rsidRPr="00582A4E">
        <w:rPr>
          <w:color w:val="000000"/>
        </w:rPr>
        <w:t>чреждения в соответствии с Правилами в</w:t>
      </w:r>
      <w:r w:rsidR="003C5424">
        <w:rPr>
          <w:color w:val="000000"/>
        </w:rPr>
        <w:t>нутреннего трудового распорядка, утверждёнными в Учреждении.</w:t>
      </w:r>
    </w:p>
    <w:p w:rsidR="00763CE9" w:rsidRDefault="00D44026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Реализация дополнительных </w:t>
      </w:r>
      <w:proofErr w:type="spellStart"/>
      <w:r>
        <w:t>предпрофессиональных</w:t>
      </w:r>
      <w:proofErr w:type="spellEnd"/>
      <w:r>
        <w:t xml:space="preserve"> программ в области иску</w:t>
      </w:r>
      <w:proofErr w:type="gramStart"/>
      <w:r>
        <w:t>сств пр</w:t>
      </w:r>
      <w:proofErr w:type="gramEnd"/>
      <w:r>
        <w:t xml:space="preserve">едусматривает разработку и выполнение программ (планов) творческой, методической, просветительской деятельности, которые утверждаются советом образовательной организации. В </w:t>
      </w:r>
      <w:r w:rsidR="00763CE9">
        <w:t>образовательных</w:t>
      </w:r>
      <w:r>
        <w:t xml:space="preserve"> организаци</w:t>
      </w:r>
      <w:r w:rsidR="00763CE9">
        <w:t>ях</w:t>
      </w:r>
      <w:r>
        <w:t xml:space="preserve"> отрасли культуры данные виды деятельности являются неотъемлемой составляющей образовательного процесса и определяют высокий статус указанных организаций как </w:t>
      </w:r>
      <w:proofErr w:type="spellStart"/>
      <w:r>
        <w:t>культурнообразовательных</w:t>
      </w:r>
      <w:proofErr w:type="spellEnd"/>
      <w:r>
        <w:t xml:space="preserve"> центров. Данные виды деятельности можно определить следующим образом.</w:t>
      </w:r>
    </w:p>
    <w:p w:rsidR="00763CE9" w:rsidRDefault="00D44026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Творческая деятельность – создание, воплощение и интерпретация художественных образов посредством пров</w:t>
      </w:r>
      <w:r w:rsidR="00763CE9">
        <w:t xml:space="preserve">едения творческих мероприятий </w:t>
      </w:r>
      <w:r>
        <w:t xml:space="preserve">(конкурсов, фестивалей, концертов, мастер-классов, творческих вечеров, олимпиад, выставок, театрализованных представлений и др.) с участием обучающихся и педагогических работников образовательной организации. Творческая деятельность может осуществляться как самой образовательной организацией, так и с привлечением профессиональных образовательных организаций и образовательных организаций высшего образования, а также учреждений культуры. Образовательная организация обеспечивает участие обучающихся в конкурсах, фестивалях, олимпиадах, выставках, мастер-классах, творческих школах, смотрах и других мероприятиях, организуемых как в самой образовательной организации, так и за ее </w:t>
      </w:r>
      <w:r>
        <w:lastRenderedPageBreak/>
        <w:t xml:space="preserve">пределами с учетом мнения преподавателей указанной образовательной организации, которые определяют наиболее эффективный путь развития творческих способностей обучающихся. Кроме того, с целью обеспечения эффективной реализации дополнительных </w:t>
      </w:r>
      <w:proofErr w:type="spellStart"/>
      <w:r>
        <w:t>предпрофессиональны</w:t>
      </w:r>
      <w:r w:rsidR="00763CE9">
        <w:t>х</w:t>
      </w:r>
      <w:proofErr w:type="spellEnd"/>
      <w:r w:rsidR="00763CE9">
        <w:t xml:space="preserve"> программ в области искусств </w:t>
      </w:r>
      <w:r>
        <w:t xml:space="preserve">в образовательных </w:t>
      </w:r>
      <w:r w:rsidR="00B00E8A">
        <w:t>организациях</w:t>
      </w:r>
      <w:r>
        <w:t xml:space="preserve"> создаются учебные творческие коллективы (учебные симфонические, камерные оркестры и инструментальные ансамбли различных составов, оркестры народных инструментов, духовые оркестры, хоровые, вокальные, хореографические, театральные коллективы</w:t>
      </w:r>
      <w:r w:rsidR="00763CE9">
        <w:t xml:space="preserve"> и пр.</w:t>
      </w:r>
      <w:r>
        <w:t>). Деятельность учебных творческих коллективов может регулироваться локальными нормативными актами образовательной организации и осуществляться как в рамках учебного времени, так и за его пределами</w:t>
      </w:r>
      <w:r w:rsidR="00763CE9">
        <w:t>.</w:t>
      </w:r>
    </w:p>
    <w:p w:rsidR="00763CE9" w:rsidRDefault="00D44026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proofErr w:type="gramStart"/>
      <w:r>
        <w:t>Просветительская деятельность – приобщение граждан к ценностям культуры через различные формы детского творчества, популяризация художественного образования среди населения, проведение для обучающихся образовательной организации комплекса мероприятий с целью их художественно-эстетического воспитания и образования, в том числе посещение учреждений культуры – театров, выставочных залов, филармоний, музеев и других.</w:t>
      </w:r>
      <w:proofErr w:type="gramEnd"/>
    </w:p>
    <w:p w:rsidR="00763CE9" w:rsidRDefault="00D44026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Методическая деятельность в образовательной организации имеет следующее содержание:</w:t>
      </w:r>
    </w:p>
    <w:p w:rsidR="00763CE9" w:rsidRDefault="00D44026" w:rsidP="00BE716B">
      <w:pPr>
        <w:pStyle w:val="pboth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разработка и совершенствование образовательных программ;</w:t>
      </w:r>
    </w:p>
    <w:p w:rsidR="00763CE9" w:rsidRDefault="00D44026" w:rsidP="00BE716B">
      <w:pPr>
        <w:pStyle w:val="pboth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организация работы методического совета (при его наличии),</w:t>
      </w:r>
    </w:p>
    <w:p w:rsidR="00763CE9" w:rsidRDefault="00D44026" w:rsidP="00BE716B">
      <w:pPr>
        <w:pStyle w:val="pboth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отделов и иных аналогичных структур по обмену и распространению лучшего педагогического опыта;</w:t>
      </w:r>
    </w:p>
    <w:p w:rsidR="00763CE9" w:rsidRDefault="00D44026" w:rsidP="00BE716B">
      <w:pPr>
        <w:pStyle w:val="pboth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разработка локальных нормативных актов, регламентирующих организацию образовательного процесса, создание программно</w:t>
      </w:r>
      <w:r w:rsidR="00044E15">
        <w:t>-</w:t>
      </w:r>
      <w:r>
        <w:t>методических комплексов, обеспечивающих учебный процесс;</w:t>
      </w:r>
    </w:p>
    <w:p w:rsidR="00763CE9" w:rsidRDefault="00D44026" w:rsidP="00BE716B">
      <w:pPr>
        <w:pStyle w:val="pboth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оказание методической помощи и поддержки педагогическим работникам, в том числе в подготовке к аттестации;</w:t>
      </w:r>
    </w:p>
    <w:p w:rsidR="003A3686" w:rsidRDefault="00D44026" w:rsidP="00BE716B">
      <w:pPr>
        <w:pStyle w:val="pboth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 xml:space="preserve">организация методических мероприятий как внутри образовательной организации, так и за ее пределами (конференций, семинаров, практикумов, круглых столов, мастер-классов, открытых уроков), в том числе проводимых совместно с другими </w:t>
      </w:r>
      <w:proofErr w:type="gramStart"/>
      <w:r>
        <w:t>образовательным</w:t>
      </w:r>
      <w:proofErr w:type="gramEnd"/>
      <w:r>
        <w:t xml:space="preserve"> организациями</w:t>
      </w:r>
      <w:r w:rsidR="003A3686">
        <w:t>;</w:t>
      </w:r>
    </w:p>
    <w:p w:rsidR="003A3686" w:rsidRDefault="00D44026" w:rsidP="00BE716B">
      <w:pPr>
        <w:pStyle w:val="pboth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контроль и оценка качества программно-методической документации, организация экспертизы (рецензирования) и подготовка программно</w:t>
      </w:r>
      <w:r w:rsidR="003A3686">
        <w:t>-</w:t>
      </w:r>
      <w:r>
        <w:t>методической документации к утверждению;</w:t>
      </w:r>
    </w:p>
    <w:p w:rsidR="003A3686" w:rsidRDefault="00D44026" w:rsidP="00BE716B">
      <w:pPr>
        <w:pStyle w:val="pboth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анализ и оценка мероприятий по обновлению содержания образования, инновационных форм, методов, приемов, средств обучения;</w:t>
      </w:r>
    </w:p>
    <w:p w:rsidR="003A3686" w:rsidRDefault="00D44026" w:rsidP="00BE716B">
      <w:pPr>
        <w:pStyle w:val="pboth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обеспечение педагогических работников информацией, необходимой для решения профессиональных задач и самообразования.</w:t>
      </w:r>
    </w:p>
    <w:p w:rsidR="003A3686" w:rsidRDefault="00D44026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Требования к методической деятельности, порядок оценки ее результатов определяются локальным нормативным актом образовательной организации.</w:t>
      </w:r>
    </w:p>
    <w:p w:rsidR="00D44026" w:rsidRDefault="00D44026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Воспитательная функция образ</w:t>
      </w:r>
      <w:r w:rsidR="002753A9">
        <w:t>овательной организации р</w:t>
      </w:r>
      <w:r>
        <w:t xml:space="preserve">еализация дополнительных </w:t>
      </w:r>
      <w:proofErr w:type="spellStart"/>
      <w:r>
        <w:t>предпрофессиональных</w:t>
      </w:r>
      <w:proofErr w:type="spellEnd"/>
      <w:r>
        <w:t xml:space="preserve"> программ в области искусств неразрывно связана с решением задач эстетического, духовно-нравственного развития и воспитания детей.</w:t>
      </w:r>
    </w:p>
    <w:p w:rsidR="00C81220" w:rsidRDefault="00C81220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t>Художественное образование не только обеспечивает процесс приобщени</w:t>
      </w:r>
      <w:r w:rsidR="002753A9">
        <w:t>я детей к культуре</w:t>
      </w:r>
      <w:r>
        <w:t xml:space="preserve">, но и воспитывает и развивает у обучающихся личностные качества, позволяющие уважать и принимать духовные и культурные ценности разных народов. </w:t>
      </w:r>
    </w:p>
    <w:p w:rsidR="00A65211" w:rsidRDefault="00A65211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Срок освоения дополнительных </w:t>
      </w:r>
      <w:proofErr w:type="spellStart"/>
      <w:r>
        <w:t>предпрофессиональных</w:t>
      </w:r>
      <w:proofErr w:type="spellEnd"/>
      <w:r>
        <w:t xml:space="preserve"> программ в области искусств установлен для каждой </w:t>
      </w:r>
      <w:proofErr w:type="spellStart"/>
      <w:r>
        <w:t>предпрофессиональной</w:t>
      </w:r>
      <w:proofErr w:type="spellEnd"/>
      <w:r>
        <w:t xml:space="preserve"> программы в федеральных государственных требованиях, зависит от возраста обучающихся и составляет от 5 до 9 лет. Локальным нормативным актом образовательной организации должен быть предусмотрен порядок перехода </w:t>
      </w:r>
      <w:proofErr w:type="gramStart"/>
      <w:r>
        <w:t>обучающихся</w:t>
      </w:r>
      <w:proofErr w:type="gramEnd"/>
      <w:r>
        <w:t xml:space="preserve"> с 5-летнего срока на 6-летний и с 8-летнего – на 9-летний. Образовательная организация может организовать обучение для отдельных </w:t>
      </w:r>
      <w:proofErr w:type="gramStart"/>
      <w:r>
        <w:t>категорий</w:t>
      </w:r>
      <w:proofErr w:type="gramEnd"/>
      <w:r>
        <w:t xml:space="preserve"> </w:t>
      </w:r>
      <w:r>
        <w:lastRenderedPageBreak/>
        <w:t xml:space="preserve">обучающихся по индивидуальному учебному плану, в том числе ускоренное обучение в пределах осваиваемой образовательной программы в порядке, установленном локальными </w:t>
      </w:r>
      <w:r w:rsidR="007B223F">
        <w:t>нормативными актами организации</w:t>
      </w:r>
      <w:r>
        <w:t xml:space="preserve">. </w:t>
      </w:r>
      <w:proofErr w:type="gramStart"/>
      <w:r>
        <w:t xml:space="preserve">Ускоренное обучение позволяет освоить дополнительную </w:t>
      </w:r>
      <w:proofErr w:type="spellStart"/>
      <w:r>
        <w:t>предпрофессиональную</w:t>
      </w:r>
      <w:proofErr w:type="spellEnd"/>
      <w:r>
        <w:t xml:space="preserve"> программу в области искусств в сокращенные сроки по сравнению со сроками, установленными федеральными государственными требованиями, на основе имеющихся у обучающихся знаний, умений и навыков, приобретенных за предшествующий период обучения (непосредственно в данной образовательной организации или за ее пределами, в том числе в форме самообразования и других формах).</w:t>
      </w:r>
      <w:proofErr w:type="gramEnd"/>
      <w:r>
        <w:t xml:space="preserve"> Имеющиеся у ребенка знания, умения и навыки, приобретенные им в данной образовательной организации, в другой образовательной организации или в форме самообразования, наличие у него творческих и интеллектуальных способностей, а при не</w:t>
      </w:r>
      <w:r w:rsidR="007B223F">
        <w:t>обходимости и физических данных.</w:t>
      </w:r>
    </w:p>
    <w:p w:rsidR="007B223F" w:rsidRDefault="00A65211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Прием на обучение по дополнительной </w:t>
      </w:r>
      <w:proofErr w:type="spellStart"/>
      <w:r>
        <w:t>предпрофессиональной</w:t>
      </w:r>
      <w:proofErr w:type="spellEnd"/>
      <w:r>
        <w:t xml:space="preserve"> программе в области иску</w:t>
      </w:r>
      <w:proofErr w:type="gramStart"/>
      <w:r>
        <w:t>сств пр</w:t>
      </w:r>
      <w:proofErr w:type="gramEnd"/>
      <w:r>
        <w:t>оводится на основе результатов индивидуального отбора, организуемого образовательной организацией в целях выявления детей, имеющих необходимые для освоения соответствующей образовательной программы творческие способн</w:t>
      </w:r>
      <w:r w:rsidR="007B223F">
        <w:t>ости и (или) физические данные.</w:t>
      </w:r>
    </w:p>
    <w:p w:rsidR="001C347C" w:rsidRDefault="00A65211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Отбор на обучение проводится образовательной организацией на основании приказа Министерства культуры Российской Федерации от 14.08.2013 № 1145 «Об утверждении порядка приема на обучение по дополнительным </w:t>
      </w:r>
      <w:proofErr w:type="spellStart"/>
      <w:r>
        <w:t>предпрофессиональным</w:t>
      </w:r>
      <w:proofErr w:type="spellEnd"/>
      <w:r>
        <w:t xml:space="preserve"> про</w:t>
      </w:r>
      <w:r w:rsidR="007B223F">
        <w:t xml:space="preserve">граммам в области искусств». </w:t>
      </w:r>
      <w:r>
        <w:t xml:space="preserve">Порядок приема в конкретную образовательную организацию на обучение по дополнительным </w:t>
      </w:r>
      <w:proofErr w:type="spellStart"/>
      <w:r>
        <w:t>предпрофессиональным</w:t>
      </w:r>
      <w:proofErr w:type="spellEnd"/>
      <w:r>
        <w:t xml:space="preserve"> программам в области иску</w:t>
      </w:r>
      <w:proofErr w:type="gramStart"/>
      <w:r>
        <w:t>сств в ч</w:t>
      </w:r>
      <w:proofErr w:type="gramEnd"/>
      <w:r>
        <w:t xml:space="preserve">асти, не урегулированной законодательством об образовании, устанавливается Уставом образовательной организации и (или) локальным нормативным актом образовательной организации. На основе определенного учредителем количества мест для приема по каждой дополнительной </w:t>
      </w:r>
      <w:proofErr w:type="spellStart"/>
      <w:r>
        <w:t>предпрофессиональной</w:t>
      </w:r>
      <w:proofErr w:type="spellEnd"/>
      <w:r>
        <w:t xml:space="preserve"> программе в области искусств устанавливается объем муниципального задания.</w:t>
      </w:r>
    </w:p>
    <w:p w:rsidR="001C347C" w:rsidRDefault="00A65211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Образовательная организация самостоятельно устанавливает (с учетом федеральных государственных требований):</w:t>
      </w:r>
    </w:p>
    <w:p w:rsidR="001C347C" w:rsidRDefault="00A65211" w:rsidP="00BE716B">
      <w:pPr>
        <w:pStyle w:val="pboth"/>
        <w:numPr>
          <w:ilvl w:val="0"/>
          <w:numId w:val="4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 xml:space="preserve">формы проведения индивидуального отбора по каждой дополнительной </w:t>
      </w:r>
      <w:proofErr w:type="spellStart"/>
      <w:r>
        <w:t>предпрофессиональной</w:t>
      </w:r>
      <w:proofErr w:type="spellEnd"/>
      <w:r>
        <w:t xml:space="preserve"> программе в области искусств (просмотр, прослушивание, собеседование, показ и другие);</w:t>
      </w:r>
    </w:p>
    <w:p w:rsidR="001C347C" w:rsidRDefault="00A65211" w:rsidP="00BE716B">
      <w:pPr>
        <w:pStyle w:val="pboth"/>
        <w:numPr>
          <w:ilvl w:val="0"/>
          <w:numId w:val="4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требования к уровню способностей и физическим данным поступающих (по каждой форме индивидуального отбора);</w:t>
      </w:r>
    </w:p>
    <w:p w:rsidR="001C347C" w:rsidRDefault="00A65211" w:rsidP="00BE716B">
      <w:pPr>
        <w:pStyle w:val="pboth"/>
        <w:numPr>
          <w:ilvl w:val="0"/>
          <w:numId w:val="4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>систему оценок, применяемую при проведении индивидуального отбора;</w:t>
      </w:r>
    </w:p>
    <w:p w:rsidR="001C347C" w:rsidRDefault="00A65211" w:rsidP="00BE716B">
      <w:pPr>
        <w:pStyle w:val="pboth"/>
        <w:numPr>
          <w:ilvl w:val="0"/>
          <w:numId w:val="4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</w:pPr>
      <w:r>
        <w:t xml:space="preserve">условия и особенности приема для </w:t>
      </w:r>
      <w:proofErr w:type="gramStart"/>
      <w:r>
        <w:t>поступающих</w:t>
      </w:r>
      <w:proofErr w:type="gramEnd"/>
      <w:r>
        <w:t xml:space="preserve"> с ограниченными возможностями здоровья.</w:t>
      </w:r>
    </w:p>
    <w:p w:rsidR="00A65211" w:rsidRDefault="00A65211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Образовательная организация вправе проводить зачисление обучающихся, имеющих достаточный уровень подготовки, в соответствующий данному уровню подготовки класс в течение учебного года при наличии освободившихся мест и на основании разработанных образовательной организацией правил зачисления обучающихся в течение учебного года.</w:t>
      </w:r>
      <w:r w:rsidR="00BD5D79">
        <w:t xml:space="preserve">                </w:t>
      </w:r>
      <w:r>
        <w:t xml:space="preserve"> В указанном локальном нормативном акте определяется порядок зачисления и сроки.</w:t>
      </w:r>
      <w:r w:rsidR="00BD5D79">
        <w:t xml:space="preserve">                           </w:t>
      </w:r>
      <w:r>
        <w:t xml:space="preserve"> В соответствующий класс при наличии свободных мест могут быть приняты обучающиеся, поступающие из других образовательных организаций и освоившие в этих образ</w:t>
      </w:r>
      <w:r w:rsidR="001C347C">
        <w:t>овательных организациях часть</w:t>
      </w:r>
      <w:r>
        <w:t xml:space="preserve"> дополнительной </w:t>
      </w:r>
      <w:proofErr w:type="spellStart"/>
      <w:r>
        <w:t>предпрофессиональной</w:t>
      </w:r>
      <w:proofErr w:type="spellEnd"/>
      <w:r>
        <w:t xml:space="preserve"> программы в области искусств, что подтверждается справкой об обучении/периоде обучения</w:t>
      </w:r>
      <w:r w:rsidR="001C347C">
        <w:t>.</w:t>
      </w:r>
      <w:r>
        <w:t xml:space="preserve"> Особенности зачисления данных обучающихся определяются локальным нормативным актом организации, в котором указываются сроки приема поступающих из других образовательных организаций на освободившиеся места в период, который может быть отличным от периода</w:t>
      </w:r>
      <w:r w:rsidR="001C347C">
        <w:t>.</w:t>
      </w:r>
    </w:p>
    <w:p w:rsidR="00A65211" w:rsidRDefault="00A65211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Образовательная организация может также предоставить </w:t>
      </w:r>
      <w:proofErr w:type="gramStart"/>
      <w:r>
        <w:t>обучающемуся</w:t>
      </w:r>
      <w:proofErr w:type="gramEnd"/>
      <w:r>
        <w:t xml:space="preserve"> возможность перевода с одной дополнительной </w:t>
      </w:r>
      <w:proofErr w:type="spellStart"/>
      <w:r>
        <w:t>предпрофессиональной</w:t>
      </w:r>
      <w:proofErr w:type="spellEnd"/>
      <w:r>
        <w:t xml:space="preserve"> программы в области искусств на другую. </w:t>
      </w:r>
      <w:proofErr w:type="gramStart"/>
      <w:r>
        <w:t xml:space="preserve">Данный перевод осуществляется на основании локального нормативного акта </w:t>
      </w:r>
      <w:r>
        <w:lastRenderedPageBreak/>
        <w:t xml:space="preserve">организации, в котором должны быть предусмотрены следующие условия: наличие свободных мест по </w:t>
      </w:r>
      <w:proofErr w:type="spellStart"/>
      <w:r>
        <w:t>предпрофессиональной</w:t>
      </w:r>
      <w:proofErr w:type="spellEnd"/>
      <w:r>
        <w:t xml:space="preserve"> программе в области искусств, на которую переводится обучающийся; наличие заявления родителей (законных представителей); проявленные обучающимся творческие способности и (или) физические данные, которые позволят освоить обучающемуся образовательную программу, на которую он переводится. </w:t>
      </w:r>
      <w:proofErr w:type="gramEnd"/>
    </w:p>
    <w:p w:rsidR="002F2488" w:rsidRDefault="00DB0252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Контроль за качеством реализации дополнительной </w:t>
      </w:r>
      <w:proofErr w:type="spellStart"/>
      <w:r>
        <w:t>предпрофессиональной</w:t>
      </w:r>
      <w:proofErr w:type="spellEnd"/>
      <w:r>
        <w:t xml:space="preserve"> программы в области иску</w:t>
      </w:r>
      <w:proofErr w:type="gramStart"/>
      <w:r>
        <w:t>сств вкл</w:t>
      </w:r>
      <w:proofErr w:type="gramEnd"/>
      <w:r>
        <w:t>ючает в себя текущий контроль успеваемости, промежуточную и итоговую аттестации обучающихся.</w:t>
      </w:r>
    </w:p>
    <w:p w:rsidR="002F2488" w:rsidRDefault="00DB0252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Согласно федеральным государственным требованиям дополнительные </w:t>
      </w:r>
      <w:proofErr w:type="spellStart"/>
      <w:r>
        <w:t>предпрофессиональные</w:t>
      </w:r>
      <w:proofErr w:type="spellEnd"/>
      <w:r>
        <w:t xml:space="preserve"> программы в области искусств должны содержать раздел «Система и критерии оценок промежуточной аттестации обучающихся», а учебные планы должны предусматривать раздел «Промежуточная аттестация».</w:t>
      </w:r>
    </w:p>
    <w:p w:rsidR="002F2488" w:rsidRDefault="00DB0252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Образовательная организация разрабатывает Положение о текущем контроле и промежуточной аттестации </w:t>
      </w:r>
      <w:proofErr w:type="gramStart"/>
      <w:r>
        <w:t>обучающихся</w:t>
      </w:r>
      <w:proofErr w:type="gramEnd"/>
      <w:r>
        <w:t>, которое является локальным нормативным актом. При проведении текущего и промежуточного контроля должны учитываться индивидуальные психологические особенности обучающегося.</w:t>
      </w:r>
    </w:p>
    <w:p w:rsidR="00DB0252" w:rsidRDefault="00DB0252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Текущий контроль осуществляет преподаватель, реализующий соответствующий учебный предмет. Текущий контроль успеваемости направлен на выявление отношения обучающегося к изучаемому предмету, на организацию регулярных домашних занятий, на повышение уровня освоения учебного материала. Текущий контроль осуществляется регулярно в рамках аудиторного времени и предполагает использование различных систем оценивания. На основании результатов текущего контроля могут выставляться оценки по промежуточной аттестации (например, четвертные оценки). Основными формами промежуточной аттестации являются: экзамен, зачет, контрольный урок. Промежуточная аттестация проводится с обязательным методическим обсуждением результатов зачета членами комиссии.</w:t>
      </w:r>
    </w:p>
    <w:p w:rsidR="00DB0252" w:rsidRDefault="002F2488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По итогам пр</w:t>
      </w:r>
      <w:r w:rsidR="00DB0252">
        <w:t xml:space="preserve">омежуточной аттестации обучающимся выставляется оценка, которая заносится в свидетельство об освоении дополнительной </w:t>
      </w:r>
      <w:proofErr w:type="spellStart"/>
      <w:r w:rsidR="00DB0252">
        <w:t>предпрофессиональной</w:t>
      </w:r>
      <w:proofErr w:type="spellEnd"/>
      <w:r w:rsidR="00DB0252">
        <w:t xml:space="preserve"> программы в области искусств. Формы, система оценивания, порядок проведения промежуточной аттестации обучающихся, включая порядок установления сроков прохождения соответствующих испытаний обучающимся, не прошедшим промежуточной аттестации по уважительным причинам или имеющим академическую задолженность, а также периодичность проведения  промежуточной аттестации обучающихся устанавливаются локальными нормативными актами образовательной организации. Комиссия по проведению промежуточной аттестации назначается приказом руководителя образовательной организации.</w:t>
      </w:r>
    </w:p>
    <w:p w:rsidR="002F2488" w:rsidRDefault="002F2488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proofErr w:type="gramStart"/>
      <w:r>
        <w:t xml:space="preserve">Освоение обучающимися дополнительных </w:t>
      </w:r>
      <w:proofErr w:type="spellStart"/>
      <w:r>
        <w:t>предпрофессиональных</w:t>
      </w:r>
      <w:proofErr w:type="spellEnd"/>
      <w:r>
        <w:t xml:space="preserve"> программ в области искусств завершается итоговой аттестацией, которая является обязательной и проводится на основании ст. 59 Федерального закона</w:t>
      </w:r>
      <w:r w:rsidR="00BD5D79">
        <w:t xml:space="preserve"> от 29.12.2012 № 273-ФЗ</w:t>
      </w:r>
      <w:r>
        <w:t xml:space="preserve"> «Об образовании в Российской Федерации», а также приказа Министерства культуры Российской Федерации от 09.02.2012 № 86 «Об утверждении Положения о порядке и формах проведения итоговой аттестации обучающихся, освоивших дополнительные </w:t>
      </w:r>
      <w:proofErr w:type="spellStart"/>
      <w:r>
        <w:t>предпрофессиональные</w:t>
      </w:r>
      <w:proofErr w:type="spellEnd"/>
      <w:r>
        <w:t xml:space="preserve"> программы в области искусств».</w:t>
      </w:r>
      <w:proofErr w:type="gramEnd"/>
    </w:p>
    <w:p w:rsidR="009D5391" w:rsidRDefault="009D5391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На основании требований, установленных Положением об итоговой аттестации, экзаменационная комиссия формируется приказом руководителя образовательной организации из числа преподавателей образовательной организации, участвующих в реализации дополнительной </w:t>
      </w:r>
      <w:proofErr w:type="spellStart"/>
      <w:r>
        <w:t>предпрофессиональной</w:t>
      </w:r>
      <w:proofErr w:type="spellEnd"/>
      <w:r>
        <w:t xml:space="preserve"> программы в области искусств, освоение которой будет оцениваться данной экзаменационной комиссией.</w:t>
      </w:r>
    </w:p>
    <w:p w:rsidR="009D5391" w:rsidRDefault="00235784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 xml:space="preserve">Лицам, успешно прошедшим итоговую аттестацию, выдаются документы об образовании по форме, утвержденной приказом Министерства культуры Российской Федерации от 10.07.2013 № 975 «Об утверждении формы свидетельства об освоении дополнительных </w:t>
      </w:r>
      <w:proofErr w:type="spellStart"/>
      <w:r>
        <w:t>предпрофессиональных</w:t>
      </w:r>
      <w:proofErr w:type="spellEnd"/>
      <w:r>
        <w:t xml:space="preserve"> программ в области искусств».</w:t>
      </w:r>
    </w:p>
    <w:p w:rsidR="00235784" w:rsidRDefault="00235784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lastRenderedPageBreak/>
        <w:t xml:space="preserve">Лицам, не прошедшим итоговой аттестации или получившим на итоговой аттестации неудовлетворительные оценки, а также лицам, освоившим часть дополнительной </w:t>
      </w:r>
      <w:proofErr w:type="spellStart"/>
      <w:r>
        <w:t>предпрофессиональной</w:t>
      </w:r>
      <w:proofErr w:type="spellEnd"/>
      <w:r>
        <w:t xml:space="preserve"> программы в области искусств и (или) отчисленным из образовательной организации, выдается справка об обучении (периоде обучения), </w:t>
      </w:r>
      <w:proofErr w:type="gramStart"/>
      <w:r>
        <w:t>форма</w:t>
      </w:r>
      <w:proofErr w:type="gramEnd"/>
      <w:r>
        <w:t xml:space="preserve"> которой самостоятельно разрабатывается образовательной организацией.</w:t>
      </w:r>
    </w:p>
    <w:p w:rsidR="00B507F9" w:rsidRPr="00AC3334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4.9.</w:t>
      </w:r>
      <w:r w:rsidR="00BD5D79">
        <w:rPr>
          <w:color w:val="000000"/>
        </w:rPr>
        <w:t xml:space="preserve"> Требования укомплектованности У</w:t>
      </w:r>
      <w:r w:rsidRPr="00AC3334">
        <w:rPr>
          <w:color w:val="000000"/>
        </w:rPr>
        <w:t>чреждения специалистами и их квалификации.</w:t>
      </w:r>
    </w:p>
    <w:p w:rsidR="00B507F9" w:rsidRPr="00AC3334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Учреждение должно располагать необходимым числом специалистов</w:t>
      </w:r>
      <w:r w:rsidR="009D0E1A">
        <w:rPr>
          <w:color w:val="000000"/>
        </w:rPr>
        <w:t xml:space="preserve"> и преподавателей</w:t>
      </w:r>
      <w:r w:rsidRPr="00AC3334">
        <w:rPr>
          <w:color w:val="000000"/>
        </w:rPr>
        <w:t xml:space="preserve"> в соответствии со штатным рас</w:t>
      </w:r>
      <w:r w:rsidR="00B00E8A">
        <w:rPr>
          <w:color w:val="000000"/>
        </w:rPr>
        <w:t>писанием Учреждения</w:t>
      </w:r>
      <w:r w:rsidRPr="00AC3334">
        <w:rPr>
          <w:color w:val="000000"/>
        </w:rPr>
        <w:t>.</w:t>
      </w:r>
    </w:p>
    <w:p w:rsidR="00B507F9" w:rsidRPr="00AC3334" w:rsidRDefault="00BD5D7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Структура и штатное расписание У</w:t>
      </w:r>
      <w:r w:rsidR="00B507F9" w:rsidRPr="00AC3334">
        <w:rPr>
          <w:color w:val="000000"/>
        </w:rPr>
        <w:t xml:space="preserve">чреждения устанавливаются с учетом объемов, сложности </w:t>
      </w:r>
      <w:proofErr w:type="spellStart"/>
      <w:r w:rsidR="009D0E1A">
        <w:rPr>
          <w:color w:val="000000"/>
        </w:rPr>
        <w:t>предпрофессиональной</w:t>
      </w:r>
      <w:proofErr w:type="spellEnd"/>
      <w:r w:rsidR="009D0E1A">
        <w:rPr>
          <w:color w:val="000000"/>
        </w:rPr>
        <w:t xml:space="preserve"> программы</w:t>
      </w:r>
      <w:r w:rsidR="00B507F9" w:rsidRPr="00AC3334">
        <w:rPr>
          <w:color w:val="000000"/>
        </w:rPr>
        <w:t>, межотраслевых норм времени, а также выделяемых бюджетных средств.</w:t>
      </w:r>
    </w:p>
    <w:p w:rsidR="00B507F9" w:rsidRPr="00AC3334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Организационно-функциональная структура </w:t>
      </w:r>
      <w:r w:rsidR="005C10A7">
        <w:rPr>
          <w:color w:val="000000"/>
        </w:rPr>
        <w:t>Учреждения</w:t>
      </w:r>
      <w:r w:rsidRPr="00AC3334">
        <w:rPr>
          <w:color w:val="000000"/>
        </w:rPr>
        <w:t xml:space="preserve"> должна обеспечивать распределение обязанно</w:t>
      </w:r>
      <w:r w:rsidR="00A54A8F">
        <w:rPr>
          <w:color w:val="000000"/>
        </w:rPr>
        <w:t>стей и ответственности работников</w:t>
      </w:r>
      <w:r w:rsidRPr="00AC3334">
        <w:rPr>
          <w:color w:val="000000"/>
        </w:rPr>
        <w:t>, исходя из возможности:</w:t>
      </w:r>
    </w:p>
    <w:p w:rsidR="00B507F9" w:rsidRPr="00AC3334" w:rsidRDefault="00BD5D79" w:rsidP="00BE716B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выполнения заданного объема У</w:t>
      </w:r>
      <w:r w:rsidR="00B507F9" w:rsidRPr="00AC3334">
        <w:rPr>
          <w:color w:val="000000"/>
        </w:rPr>
        <w:t>слуги при установленном качестве;</w:t>
      </w:r>
    </w:p>
    <w:p w:rsidR="00B507F9" w:rsidRPr="00AC3334" w:rsidRDefault="00B507F9" w:rsidP="00BE716B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соблюдения квалифи</w:t>
      </w:r>
      <w:r w:rsidR="00760458">
        <w:rPr>
          <w:color w:val="000000"/>
        </w:rPr>
        <w:t>кационных требований к работникам</w:t>
      </w:r>
      <w:r w:rsidRPr="00AC3334">
        <w:rPr>
          <w:color w:val="000000"/>
        </w:rPr>
        <w:t xml:space="preserve"> </w:t>
      </w:r>
      <w:r w:rsidR="005C10A7">
        <w:rPr>
          <w:color w:val="000000"/>
        </w:rPr>
        <w:t>Учреждения</w:t>
      </w:r>
      <w:r w:rsidRPr="00AC3334">
        <w:rPr>
          <w:color w:val="000000"/>
        </w:rPr>
        <w:t>;</w:t>
      </w:r>
    </w:p>
    <w:p w:rsidR="00B507F9" w:rsidRPr="00AC3334" w:rsidRDefault="00B507F9" w:rsidP="00BE716B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обеспечения безопасности для жизни и здоровья граждан, окружающей среды, а также предотвращения причинения вреда имуществу граждан (техника безопасности, пожарная безопасность, охрана окружающей среды, действия в чрезвычайных ситуациях и др.).</w:t>
      </w:r>
    </w:p>
    <w:p w:rsidR="00B507F9" w:rsidRPr="00AC3334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Образование, квалификация, стаж работы, возраст и другие профессиональные характеристики </w:t>
      </w:r>
      <w:r w:rsidR="00BD5D79">
        <w:rPr>
          <w:color w:val="000000"/>
        </w:rPr>
        <w:t>работников, занятых в оказании У</w:t>
      </w:r>
      <w:r w:rsidRPr="00AC3334">
        <w:rPr>
          <w:color w:val="000000"/>
        </w:rPr>
        <w:t>слуг, должны соответствовать установленным требованиям к соот</w:t>
      </w:r>
      <w:r w:rsidR="00760458">
        <w:rPr>
          <w:color w:val="000000"/>
        </w:rPr>
        <w:t>ветствующим категориям работников</w:t>
      </w:r>
      <w:r w:rsidR="00BD5D79">
        <w:rPr>
          <w:color w:val="000000"/>
        </w:rPr>
        <w:t xml:space="preserve"> У</w:t>
      </w:r>
      <w:r w:rsidRPr="00AC3334">
        <w:rPr>
          <w:color w:val="000000"/>
        </w:rPr>
        <w:t>чреждения.</w:t>
      </w:r>
    </w:p>
    <w:p w:rsidR="00DF51EC" w:rsidRPr="00706055" w:rsidRDefault="00DF51EC" w:rsidP="00DF51E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педагогическую </w:t>
      </w:r>
      <w:r w:rsidRPr="00706055">
        <w:rPr>
          <w:rFonts w:ascii="Times New Roman" w:hAnsi="Times New Roman"/>
          <w:sz w:val="24"/>
          <w:szCs w:val="24"/>
        </w:rPr>
        <w:t>работу принимаются лица, имеющие необходимую профессионально-педагогическую квалификацию, соответствующую требованиям квалификационной характеристики по до</w:t>
      </w:r>
      <w:r w:rsidR="003C5424">
        <w:rPr>
          <w:rFonts w:ascii="Times New Roman" w:hAnsi="Times New Roman"/>
          <w:sz w:val="24"/>
          <w:szCs w:val="24"/>
        </w:rPr>
        <w:t>лжности</w:t>
      </w:r>
      <w:r w:rsidR="00D63121">
        <w:rPr>
          <w:rFonts w:ascii="Times New Roman" w:hAnsi="Times New Roman"/>
          <w:sz w:val="24"/>
          <w:szCs w:val="24"/>
        </w:rPr>
        <w:t xml:space="preserve"> и</w:t>
      </w:r>
      <w:r w:rsidRPr="00706055">
        <w:rPr>
          <w:rFonts w:ascii="Times New Roman" w:hAnsi="Times New Roman"/>
          <w:sz w:val="24"/>
          <w:szCs w:val="24"/>
        </w:rPr>
        <w:t xml:space="preserve"> полученной специальности и подтвержде</w:t>
      </w:r>
      <w:r w:rsidR="003C5424">
        <w:rPr>
          <w:rFonts w:ascii="Times New Roman" w:hAnsi="Times New Roman"/>
          <w:sz w:val="24"/>
          <w:szCs w:val="24"/>
        </w:rPr>
        <w:t xml:space="preserve">нную документами об образовании, </w:t>
      </w:r>
      <w:r w:rsidR="00D63121">
        <w:rPr>
          <w:rFonts w:ascii="Times New Roman" w:hAnsi="Times New Roman"/>
          <w:sz w:val="24"/>
          <w:szCs w:val="24"/>
        </w:rPr>
        <w:t>в соответствии с</w:t>
      </w:r>
      <w:r w:rsidR="003C5424">
        <w:rPr>
          <w:rFonts w:ascii="Times New Roman" w:hAnsi="Times New Roman"/>
          <w:sz w:val="24"/>
          <w:szCs w:val="24"/>
        </w:rPr>
        <w:t xml:space="preserve"> требованиям</w:t>
      </w:r>
      <w:r w:rsidR="00D63121">
        <w:rPr>
          <w:rFonts w:ascii="Times New Roman" w:hAnsi="Times New Roman"/>
          <w:sz w:val="24"/>
          <w:szCs w:val="24"/>
        </w:rPr>
        <w:t>и</w:t>
      </w:r>
      <w:r w:rsidR="003C5424"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DF51EC" w:rsidRPr="00706055" w:rsidRDefault="00DF51EC" w:rsidP="00DF51EC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Педагоги</w:t>
      </w:r>
      <w:r w:rsidR="00BD5D79">
        <w:rPr>
          <w:rFonts w:ascii="Times New Roman" w:hAnsi="Times New Roman"/>
          <w:sz w:val="24"/>
          <w:szCs w:val="24"/>
        </w:rPr>
        <w:t xml:space="preserve">ческие и руководящие работники </w:t>
      </w:r>
      <w:r w:rsidR="00B00E8A">
        <w:rPr>
          <w:rFonts w:ascii="Times New Roman" w:hAnsi="Times New Roman"/>
          <w:sz w:val="24"/>
          <w:szCs w:val="24"/>
        </w:rPr>
        <w:t>Учреждения</w:t>
      </w:r>
      <w:r w:rsidRPr="00706055">
        <w:rPr>
          <w:rFonts w:ascii="Times New Roman" w:hAnsi="Times New Roman"/>
          <w:sz w:val="24"/>
          <w:szCs w:val="24"/>
        </w:rPr>
        <w:t xml:space="preserve"> </w:t>
      </w:r>
      <w:r w:rsidR="003108EE">
        <w:rPr>
          <w:rFonts w:ascii="Times New Roman" w:hAnsi="Times New Roman"/>
          <w:sz w:val="24"/>
          <w:szCs w:val="24"/>
        </w:rPr>
        <w:t>не реже од</w:t>
      </w:r>
      <w:r w:rsidR="003108EE" w:rsidRPr="00706055">
        <w:rPr>
          <w:rFonts w:ascii="Times New Roman" w:hAnsi="Times New Roman"/>
          <w:sz w:val="24"/>
          <w:szCs w:val="24"/>
        </w:rPr>
        <w:t>н</w:t>
      </w:r>
      <w:r w:rsidR="003108EE">
        <w:rPr>
          <w:rFonts w:ascii="Times New Roman" w:hAnsi="Times New Roman"/>
          <w:sz w:val="24"/>
          <w:szCs w:val="24"/>
        </w:rPr>
        <w:t>ого</w:t>
      </w:r>
      <w:r w:rsidR="003108EE" w:rsidRPr="00706055">
        <w:rPr>
          <w:rFonts w:ascii="Times New Roman" w:hAnsi="Times New Roman"/>
          <w:sz w:val="24"/>
          <w:szCs w:val="24"/>
        </w:rPr>
        <w:t xml:space="preserve"> раз</w:t>
      </w:r>
      <w:r w:rsidR="003108EE">
        <w:rPr>
          <w:rFonts w:ascii="Times New Roman" w:hAnsi="Times New Roman"/>
          <w:sz w:val="24"/>
          <w:szCs w:val="24"/>
        </w:rPr>
        <w:t>а</w:t>
      </w:r>
      <w:r w:rsidR="003108EE" w:rsidRPr="00706055">
        <w:rPr>
          <w:rFonts w:ascii="Times New Roman" w:hAnsi="Times New Roman"/>
          <w:sz w:val="24"/>
          <w:szCs w:val="24"/>
        </w:rPr>
        <w:t xml:space="preserve"> в пять лет </w:t>
      </w:r>
      <w:r w:rsidRPr="00706055">
        <w:rPr>
          <w:rFonts w:ascii="Times New Roman" w:hAnsi="Times New Roman"/>
          <w:sz w:val="24"/>
          <w:szCs w:val="24"/>
        </w:rPr>
        <w:t>проходят обязательную аттестацию. По результатам аттестации педагогическим работникам присваиваются разряды, соответствующие определенному уровню квалификации.</w:t>
      </w:r>
    </w:p>
    <w:p w:rsidR="00DF51EC" w:rsidRPr="00706055" w:rsidRDefault="00DF51EC" w:rsidP="00DF51EC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Наряду с соответствующей квалификацией и </w:t>
      </w:r>
      <w:r w:rsidR="00C3369E">
        <w:rPr>
          <w:rFonts w:ascii="Times New Roman" w:hAnsi="Times New Roman"/>
          <w:sz w:val="24"/>
          <w:szCs w:val="24"/>
        </w:rPr>
        <w:t>профессионализмом все работники</w:t>
      </w:r>
      <w:r w:rsidR="00BD5D79">
        <w:rPr>
          <w:rFonts w:ascii="Times New Roman" w:hAnsi="Times New Roman"/>
          <w:sz w:val="24"/>
          <w:szCs w:val="24"/>
        </w:rPr>
        <w:t xml:space="preserve"> У</w:t>
      </w:r>
      <w:r w:rsidRPr="00706055">
        <w:rPr>
          <w:rFonts w:ascii="Times New Roman" w:hAnsi="Times New Roman"/>
          <w:sz w:val="24"/>
          <w:szCs w:val="24"/>
        </w:rPr>
        <w:t>чрежде</w:t>
      </w:r>
      <w:r w:rsidR="00BD5D79">
        <w:rPr>
          <w:rFonts w:ascii="Times New Roman" w:hAnsi="Times New Roman"/>
          <w:sz w:val="24"/>
          <w:szCs w:val="24"/>
        </w:rPr>
        <w:t>ния, предоставляющего У</w:t>
      </w:r>
      <w:r>
        <w:rPr>
          <w:rFonts w:ascii="Times New Roman" w:hAnsi="Times New Roman"/>
          <w:sz w:val="24"/>
          <w:szCs w:val="24"/>
        </w:rPr>
        <w:t>слугу</w:t>
      </w:r>
      <w:r w:rsidRPr="00706055">
        <w:rPr>
          <w:rFonts w:ascii="Times New Roman" w:hAnsi="Times New Roman"/>
          <w:sz w:val="24"/>
          <w:szCs w:val="24"/>
        </w:rPr>
        <w:t>, должны обладать</w:t>
      </w:r>
      <w:r>
        <w:rPr>
          <w:rFonts w:ascii="Times New Roman" w:hAnsi="Times New Roman"/>
          <w:sz w:val="24"/>
          <w:szCs w:val="24"/>
        </w:rPr>
        <w:t xml:space="preserve"> высокими моральными качествами и ответственностью</w:t>
      </w:r>
      <w:r w:rsidR="00BD5D79">
        <w:rPr>
          <w:rFonts w:ascii="Times New Roman" w:hAnsi="Times New Roman"/>
          <w:sz w:val="24"/>
          <w:szCs w:val="24"/>
        </w:rPr>
        <w:t>. При оказании Услуг работники У</w:t>
      </w:r>
      <w:r w:rsidRPr="00706055">
        <w:rPr>
          <w:rFonts w:ascii="Times New Roman" w:hAnsi="Times New Roman"/>
          <w:sz w:val="24"/>
          <w:szCs w:val="24"/>
        </w:rPr>
        <w:t>чрежд</w:t>
      </w:r>
      <w:r w:rsidR="008177EF">
        <w:rPr>
          <w:rFonts w:ascii="Times New Roman" w:hAnsi="Times New Roman"/>
          <w:sz w:val="24"/>
          <w:szCs w:val="24"/>
        </w:rPr>
        <w:t>ения должны проявлять к Потребителям</w:t>
      </w:r>
      <w:r w:rsidRPr="00706055">
        <w:rPr>
          <w:rFonts w:ascii="Times New Roman" w:hAnsi="Times New Roman"/>
          <w:sz w:val="24"/>
          <w:szCs w:val="24"/>
        </w:rPr>
        <w:t xml:space="preserve"> и их родителям (законными представителями) максимальную вежливость, внимание, выдержку, предусмотрительность, терпение.</w:t>
      </w:r>
    </w:p>
    <w:p w:rsidR="00DF51EC" w:rsidRPr="00706055" w:rsidRDefault="00DF51EC" w:rsidP="00DF51EC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К педагогической деятельности в </w:t>
      </w:r>
      <w:r w:rsidR="00B00E8A">
        <w:rPr>
          <w:rFonts w:ascii="Times New Roman" w:hAnsi="Times New Roman"/>
          <w:sz w:val="24"/>
          <w:szCs w:val="24"/>
        </w:rPr>
        <w:t>Учреждении</w:t>
      </w:r>
      <w:r w:rsidRPr="00706055">
        <w:rPr>
          <w:rFonts w:ascii="Times New Roman" w:hAnsi="Times New Roman"/>
          <w:sz w:val="24"/>
          <w:szCs w:val="24"/>
        </w:rPr>
        <w:t xml:space="preserve"> не допускаются лица, которым она запрещена приговором суда или по медицинским показаниям.</w:t>
      </w:r>
    </w:p>
    <w:p w:rsidR="00B507F9" w:rsidRPr="00AC3334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У </w:t>
      </w:r>
      <w:r w:rsidR="009D0E1A">
        <w:rPr>
          <w:color w:val="000000"/>
        </w:rPr>
        <w:t>работников</w:t>
      </w:r>
      <w:r w:rsidRPr="00AC3334">
        <w:rPr>
          <w:color w:val="000000"/>
        </w:rPr>
        <w:t xml:space="preserve"> каждой категории должны быть должностные инструкции, устанавливающие их права, обязанности и ответственность. В </w:t>
      </w:r>
      <w:r w:rsidR="0098275D">
        <w:rPr>
          <w:color w:val="000000"/>
        </w:rPr>
        <w:t xml:space="preserve">должностной </w:t>
      </w:r>
      <w:r w:rsidRPr="00AC3334">
        <w:rPr>
          <w:color w:val="000000"/>
        </w:rPr>
        <w:t xml:space="preserve">инструкции должна стоять подпись, расшифровка подписи и дата ознакомления </w:t>
      </w:r>
      <w:r w:rsidR="009D0E1A">
        <w:rPr>
          <w:color w:val="000000"/>
        </w:rPr>
        <w:t>работника</w:t>
      </w:r>
      <w:r w:rsidRPr="00AC3334">
        <w:rPr>
          <w:color w:val="000000"/>
        </w:rPr>
        <w:t xml:space="preserve"> с </w:t>
      </w:r>
      <w:r w:rsidR="0098275D">
        <w:rPr>
          <w:color w:val="000000"/>
        </w:rPr>
        <w:t xml:space="preserve">должностной </w:t>
      </w:r>
      <w:r w:rsidRPr="00AC3334">
        <w:rPr>
          <w:color w:val="000000"/>
        </w:rPr>
        <w:t>инструкцией и вносимыми в нее изменениями.</w:t>
      </w:r>
    </w:p>
    <w:p w:rsidR="00B507F9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Руководитель должен способствовать</w:t>
      </w:r>
      <w:r w:rsidR="00BD5D79">
        <w:rPr>
          <w:color w:val="000000"/>
        </w:rPr>
        <w:t xml:space="preserve"> развитию кадрового потенциала У</w:t>
      </w:r>
      <w:r w:rsidRPr="00AC3334">
        <w:rPr>
          <w:color w:val="000000"/>
        </w:rPr>
        <w:t>чреждения, росту про</w:t>
      </w:r>
      <w:r w:rsidR="0098275D">
        <w:rPr>
          <w:color w:val="000000"/>
        </w:rPr>
        <w:t>фессионального уровня</w:t>
      </w:r>
      <w:r w:rsidRPr="00AC3334">
        <w:rPr>
          <w:color w:val="000000"/>
        </w:rPr>
        <w:t xml:space="preserve">, проводить необходимые мероприятия по обеспечению соответствия профессиональной пригодности </w:t>
      </w:r>
      <w:r w:rsidR="0098275D">
        <w:rPr>
          <w:color w:val="000000"/>
        </w:rPr>
        <w:t>работников</w:t>
      </w:r>
      <w:r w:rsidRPr="00AC3334">
        <w:rPr>
          <w:color w:val="000000"/>
        </w:rPr>
        <w:t xml:space="preserve"> занимаемой должности (включая </w:t>
      </w:r>
      <w:r w:rsidR="00760458">
        <w:rPr>
          <w:color w:val="000000"/>
        </w:rPr>
        <w:t>повышение квалификации работников</w:t>
      </w:r>
      <w:r w:rsidRPr="00AC3334">
        <w:rPr>
          <w:color w:val="000000"/>
        </w:rPr>
        <w:t xml:space="preserve"> на базе специальных учебных организаций, проведение аттестации специалистов)</w:t>
      </w:r>
      <w:r>
        <w:rPr>
          <w:color w:val="000000"/>
        </w:rPr>
        <w:t>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4.10</w:t>
      </w:r>
      <w:r w:rsidRPr="00DA428A">
        <w:rPr>
          <w:color w:val="000000"/>
        </w:rPr>
        <w:t>. Требова</w:t>
      </w:r>
      <w:r w:rsidR="00BD5D79">
        <w:rPr>
          <w:color w:val="000000"/>
        </w:rPr>
        <w:t>ния к нормативному обеспечению Учреждения, предоставляющего У</w:t>
      </w:r>
      <w:r w:rsidRPr="00DA428A">
        <w:rPr>
          <w:color w:val="000000"/>
        </w:rPr>
        <w:t>слугу, включают наличие следующих необходимых документов:</w:t>
      </w:r>
    </w:p>
    <w:p w:rsidR="00B507F9" w:rsidRPr="00DA428A" w:rsidRDefault="00BD5D7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устава У</w:t>
      </w:r>
      <w:r w:rsidR="00B507F9" w:rsidRPr="00DA428A">
        <w:rPr>
          <w:color w:val="000000"/>
        </w:rPr>
        <w:t>чреждения;</w:t>
      </w:r>
    </w:p>
    <w:p w:rsidR="00B507F9" w:rsidRPr="00DA428A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локальных актов,</w:t>
      </w:r>
      <w:r w:rsidR="00BD5D79">
        <w:rPr>
          <w:color w:val="000000"/>
        </w:rPr>
        <w:t xml:space="preserve"> регламентирующих деятельность У</w:t>
      </w:r>
      <w:r w:rsidRPr="00DA428A">
        <w:rPr>
          <w:color w:val="000000"/>
        </w:rPr>
        <w:t>чреждения;</w:t>
      </w:r>
    </w:p>
    <w:p w:rsidR="0088405D" w:rsidRPr="0088405D" w:rsidRDefault="0088405D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t>учебный план;</w:t>
      </w:r>
    </w:p>
    <w:p w:rsidR="0088405D" w:rsidRPr="0088405D" w:rsidRDefault="0088405D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t>график образовательного процесса;</w:t>
      </w:r>
    </w:p>
    <w:p w:rsidR="0088405D" w:rsidRPr="00DA428A" w:rsidRDefault="0088405D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lastRenderedPageBreak/>
        <w:t>программы учебных предметов;</w:t>
      </w:r>
    </w:p>
    <w:p w:rsidR="00B507F9" w:rsidRPr="00DA428A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эксплуатационных документов на обор</w:t>
      </w:r>
      <w:r w:rsidR="00BD5D79">
        <w:rPr>
          <w:color w:val="000000"/>
        </w:rPr>
        <w:t>удование, приборы и аппаратуру У</w:t>
      </w:r>
      <w:r w:rsidRPr="00DA428A">
        <w:rPr>
          <w:color w:val="000000"/>
        </w:rPr>
        <w:t>чреждения;</w:t>
      </w:r>
    </w:p>
    <w:p w:rsidR="00B507F9" w:rsidRPr="001A32C7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законодательных </w:t>
      </w:r>
      <w:r w:rsidRPr="001A32C7">
        <w:rPr>
          <w:color w:val="000000"/>
        </w:rPr>
        <w:t>документов, приказов и распоряжений руково</w:t>
      </w:r>
      <w:r w:rsidR="00BD5D79">
        <w:rPr>
          <w:color w:val="000000"/>
        </w:rPr>
        <w:t>дителя У</w:t>
      </w:r>
      <w:r w:rsidRPr="001A32C7">
        <w:rPr>
          <w:color w:val="000000"/>
        </w:rPr>
        <w:t>чреждения и вышестоящих органов управления.</w:t>
      </w:r>
    </w:p>
    <w:p w:rsidR="001A32C7" w:rsidRPr="001A32C7" w:rsidRDefault="00BD5D79" w:rsidP="001A32C7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Устав У</w:t>
      </w:r>
      <w:r w:rsidR="001A32C7" w:rsidRPr="001A32C7">
        <w:rPr>
          <w:color w:val="000000"/>
        </w:rPr>
        <w:t>чреждения должен включать в себя следующие сведения: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юридическом статусе (указание на организационно-правовую форму и форму собственности), учредителе, наименовании и местонахождении Учреждения;</w:t>
      </w:r>
    </w:p>
    <w:p w:rsidR="001A32C7" w:rsidRPr="001A32C7" w:rsidRDefault="00BD5D79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предназначении У</w:t>
      </w:r>
      <w:r w:rsidR="001A32C7" w:rsidRPr="001A32C7">
        <w:rPr>
          <w:color w:val="000000"/>
        </w:rPr>
        <w:t xml:space="preserve">чреждения (предмет, </w:t>
      </w:r>
      <w:r>
        <w:rPr>
          <w:color w:val="000000"/>
        </w:rPr>
        <w:t>виды, организация деятельности У</w:t>
      </w:r>
      <w:r w:rsidR="001A32C7" w:rsidRPr="001A32C7">
        <w:rPr>
          <w:color w:val="000000"/>
        </w:rPr>
        <w:t xml:space="preserve">чреждения, цели и основные задачи деятельности </w:t>
      </w:r>
      <w:r>
        <w:rPr>
          <w:color w:val="000000"/>
        </w:rPr>
        <w:t>У</w:t>
      </w:r>
      <w:r w:rsidR="001A32C7" w:rsidRPr="001A32C7">
        <w:rPr>
          <w:color w:val="000000"/>
        </w:rPr>
        <w:t>чреждения, категории обслуживаемых лиц);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об источниках финансирования, ведомственной принадлежности и подчиненности;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структурных подразделениях;</w:t>
      </w:r>
    </w:p>
    <w:p w:rsidR="001A32C7" w:rsidRPr="001A32C7" w:rsidRDefault="00BD5D79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правах и обязанностях У</w:t>
      </w:r>
      <w:r w:rsidR="001A32C7" w:rsidRPr="001A32C7">
        <w:rPr>
          <w:color w:val="000000"/>
        </w:rPr>
        <w:t>чреждения, его ответственности;</w:t>
      </w:r>
    </w:p>
    <w:p w:rsidR="001A32C7" w:rsidRPr="001A32C7" w:rsidRDefault="00BD5D79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 управлении У</w:t>
      </w:r>
      <w:r w:rsidR="001A32C7" w:rsidRPr="001A32C7">
        <w:rPr>
          <w:color w:val="000000"/>
        </w:rPr>
        <w:t>чреждением;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поря</w:t>
      </w:r>
      <w:r w:rsidR="00BD5D79">
        <w:rPr>
          <w:color w:val="000000"/>
        </w:rPr>
        <w:t>дке реорганизации и ликвидации У</w:t>
      </w:r>
      <w:r w:rsidRPr="001A32C7">
        <w:rPr>
          <w:color w:val="000000"/>
        </w:rPr>
        <w:t>чреждения.</w:t>
      </w:r>
    </w:p>
    <w:p w:rsidR="00B507F9" w:rsidRPr="001A32C7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</w:pPr>
      <w:r w:rsidRPr="001A32C7">
        <w:t xml:space="preserve">Устав </w:t>
      </w:r>
      <w:r w:rsidR="0010491D">
        <w:t xml:space="preserve">Учреждения </w:t>
      </w:r>
      <w:r w:rsidRPr="001A32C7">
        <w:t>утверждается постановлением администрации Пушкинского городского округа Московской области и регистрируется Федеральной налоговой службой.</w:t>
      </w:r>
    </w:p>
    <w:p w:rsidR="00B507F9" w:rsidRPr="001A32C7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 xml:space="preserve">К уставу </w:t>
      </w:r>
      <w:r w:rsidR="00BD5D79">
        <w:rPr>
          <w:color w:val="000000"/>
        </w:rPr>
        <w:t>У</w:t>
      </w:r>
      <w:r w:rsidRPr="001A32C7">
        <w:rPr>
          <w:color w:val="000000"/>
        </w:rPr>
        <w:t>чреждения прилагается перечень локальных актов,</w:t>
      </w:r>
      <w:r w:rsidR="00BD5D79">
        <w:rPr>
          <w:color w:val="000000"/>
        </w:rPr>
        <w:t xml:space="preserve"> регламентирующих деятельность У</w:t>
      </w:r>
      <w:r w:rsidRPr="001A32C7">
        <w:rPr>
          <w:color w:val="000000"/>
        </w:rPr>
        <w:t>чреждения, его структурных подразделений.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Стандарты составляют нормативную основу требований к условиям</w:t>
      </w:r>
      <w:r w:rsidRPr="00DA428A">
        <w:rPr>
          <w:color w:val="000000"/>
        </w:rPr>
        <w:t>, процессам, результат</w:t>
      </w:r>
      <w:r w:rsidR="00BD5D79">
        <w:rPr>
          <w:color w:val="000000"/>
        </w:rPr>
        <w:t>у предоставления У</w:t>
      </w:r>
      <w:r w:rsidRPr="00DA428A">
        <w:rPr>
          <w:color w:val="000000"/>
        </w:rPr>
        <w:t>слуги.</w:t>
      </w:r>
    </w:p>
    <w:p w:rsidR="00B507F9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Эксплуатаци</w:t>
      </w:r>
      <w:r w:rsidR="00BD5D79">
        <w:rPr>
          <w:color w:val="000000"/>
        </w:rPr>
        <w:t>онные документы на имеющееся в У</w:t>
      </w:r>
      <w:r w:rsidRPr="00DA428A">
        <w:rPr>
          <w:color w:val="000000"/>
        </w:rPr>
        <w:t>чреждении оборудование, приборы и аппаратуру должны способствовать обеспечению их нормальной и безопасной эксплуатации, обслуживанию и поддержанию в работоспособном состоянии.</w:t>
      </w:r>
    </w:p>
    <w:p w:rsidR="00B507F9" w:rsidRPr="00706055" w:rsidRDefault="00B507F9" w:rsidP="00B507F9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В состав эксплуатационных докумен</w:t>
      </w:r>
      <w:r w:rsidR="00147773">
        <w:rPr>
          <w:rFonts w:ascii="Times New Roman" w:hAnsi="Times New Roman"/>
          <w:sz w:val="24"/>
          <w:szCs w:val="24"/>
        </w:rPr>
        <w:t>тов, используемых при оказании</w:t>
      </w:r>
      <w:r w:rsidR="00BD5D79">
        <w:rPr>
          <w:rFonts w:ascii="Times New Roman" w:hAnsi="Times New Roman"/>
          <w:sz w:val="24"/>
          <w:szCs w:val="24"/>
        </w:rPr>
        <w:t xml:space="preserve"> У</w:t>
      </w:r>
      <w:r w:rsidRPr="00706055">
        <w:rPr>
          <w:rFonts w:ascii="Times New Roman" w:hAnsi="Times New Roman"/>
          <w:sz w:val="24"/>
          <w:szCs w:val="24"/>
        </w:rPr>
        <w:t>слуг, входят:</w:t>
      </w:r>
    </w:p>
    <w:p w:rsidR="00B507F9" w:rsidRPr="00706055" w:rsidRDefault="00B507F9" w:rsidP="00B507F9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технические паспорта на используемое оборудование, включая инструкции пользователя на русском языке;</w:t>
      </w:r>
    </w:p>
    <w:p w:rsidR="00B507F9" w:rsidRPr="00706055" w:rsidRDefault="00B507F9" w:rsidP="00B507F9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сертификаты соответствия на оборудование (сертификаты качества);</w:t>
      </w:r>
    </w:p>
    <w:p w:rsidR="00B507F9" w:rsidRPr="00706055" w:rsidRDefault="00B507F9" w:rsidP="00B507F9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3) инвентарные описи основных средств;</w:t>
      </w:r>
    </w:p>
    <w:p w:rsidR="00B507F9" w:rsidRPr="00706055" w:rsidRDefault="00B507F9" w:rsidP="00B507F9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4) иные эксплуатационные документы.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Прочие документы: технич</w:t>
      </w:r>
      <w:r w:rsidR="00BD5D79">
        <w:rPr>
          <w:color w:val="000000"/>
        </w:rPr>
        <w:t>еский и энергетический паспорт У</w:t>
      </w:r>
      <w:r w:rsidRPr="00DA428A">
        <w:rPr>
          <w:color w:val="000000"/>
        </w:rPr>
        <w:t>чреждения и др.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4.11</w:t>
      </w:r>
      <w:r w:rsidRPr="00DA428A">
        <w:rPr>
          <w:color w:val="000000"/>
        </w:rPr>
        <w:t xml:space="preserve">. Контроль и </w:t>
      </w:r>
      <w:r w:rsidR="00BD5D79">
        <w:rPr>
          <w:color w:val="000000"/>
        </w:rPr>
        <w:t>оценка качества предоставления У</w:t>
      </w:r>
      <w:r w:rsidRPr="00DA428A">
        <w:rPr>
          <w:color w:val="000000"/>
        </w:rPr>
        <w:t>слуги.</w:t>
      </w:r>
    </w:p>
    <w:p w:rsidR="00C612EE" w:rsidRDefault="00BD5D79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Руководитель У</w:t>
      </w:r>
      <w:r w:rsidR="00C612EE" w:rsidRPr="00C612EE">
        <w:rPr>
          <w:color w:val="000000"/>
        </w:rPr>
        <w:t>чреждени</w:t>
      </w:r>
      <w:r>
        <w:rPr>
          <w:color w:val="000000"/>
        </w:rPr>
        <w:t>я должен обеспечивать развитие У</w:t>
      </w:r>
      <w:r w:rsidR="00C612EE" w:rsidRPr="00C612EE">
        <w:rPr>
          <w:color w:val="000000"/>
        </w:rPr>
        <w:t>чреждения, способствовать развитию системы менеджмента качества п</w:t>
      </w:r>
      <w:r w:rsidR="008B282E">
        <w:rPr>
          <w:color w:val="000000"/>
        </w:rPr>
        <w:t xml:space="preserve">редоставления </w:t>
      </w:r>
      <w:r>
        <w:rPr>
          <w:color w:val="000000"/>
        </w:rPr>
        <w:t>У</w:t>
      </w:r>
      <w:r w:rsidR="008B282E" w:rsidRPr="008B282E">
        <w:rPr>
          <w:color w:val="000000"/>
        </w:rPr>
        <w:t>слуг (</w:t>
      </w:r>
      <w:r w:rsidR="008B282E" w:rsidRPr="008B282E">
        <w:rPr>
          <w:bCs/>
          <w:color w:val="000000"/>
        </w:rPr>
        <w:t xml:space="preserve">ГОСТ </w:t>
      </w:r>
      <w:proofErr w:type="gramStart"/>
      <w:r w:rsidR="008B282E" w:rsidRPr="008B282E">
        <w:rPr>
          <w:bCs/>
          <w:color w:val="000000"/>
        </w:rPr>
        <w:t>Р</w:t>
      </w:r>
      <w:proofErr w:type="gramEnd"/>
      <w:r w:rsidR="008B282E" w:rsidRPr="008B282E">
        <w:rPr>
          <w:bCs/>
          <w:color w:val="000000"/>
        </w:rPr>
        <w:t xml:space="preserve"> ИСО 9004-2019</w:t>
      </w:r>
      <w:r w:rsidR="00C612EE" w:rsidRPr="008B282E">
        <w:rPr>
          <w:color w:val="000000"/>
        </w:rPr>
        <w:t>), осуществлять внут</w:t>
      </w:r>
      <w:r>
        <w:rPr>
          <w:color w:val="000000"/>
        </w:rPr>
        <w:t>ренний контроль предоставления У</w:t>
      </w:r>
      <w:r w:rsidR="00C612EE" w:rsidRPr="008B282E">
        <w:rPr>
          <w:color w:val="000000"/>
        </w:rPr>
        <w:t>слуг на их соответствие</w:t>
      </w:r>
      <w:r w:rsidR="00396456">
        <w:rPr>
          <w:color w:val="000000"/>
        </w:rPr>
        <w:t xml:space="preserve"> утвержденным (У</w:t>
      </w:r>
      <w:r w:rsidR="00C612EE" w:rsidRPr="00C612EE">
        <w:rPr>
          <w:color w:val="000000"/>
        </w:rPr>
        <w:t xml:space="preserve">чреждением, вышестоящими органами управления, надзорными организациями) требованиям (стандартам и другим нормативным документам), ожиданиям </w:t>
      </w:r>
      <w:r w:rsidR="0066644C">
        <w:rPr>
          <w:color w:val="000000"/>
        </w:rPr>
        <w:t>П</w:t>
      </w:r>
      <w:r w:rsidR="00C612EE" w:rsidRPr="00C612EE">
        <w:rPr>
          <w:color w:val="000000"/>
        </w:rPr>
        <w:t>отребителя.</w:t>
      </w:r>
      <w:r w:rsidR="00C612EE" w:rsidRPr="00DA428A">
        <w:rPr>
          <w:color w:val="000000"/>
        </w:rPr>
        <w:t xml:space="preserve"> </w:t>
      </w:r>
    </w:p>
    <w:p w:rsidR="00B507F9" w:rsidRPr="00DA428A" w:rsidRDefault="00B507F9" w:rsidP="00B507F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При контроле и оценке</w:t>
      </w:r>
      <w:r w:rsidR="00BD5D79">
        <w:rPr>
          <w:color w:val="000000"/>
        </w:rPr>
        <w:t xml:space="preserve"> соблюдения общих требований к У</w:t>
      </w:r>
      <w:r w:rsidRPr="00DA428A">
        <w:rPr>
          <w:color w:val="000000"/>
        </w:rPr>
        <w:t xml:space="preserve">слуге следует руководствоваться 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52113</w:t>
      </w:r>
      <w:r w:rsidR="009E4D5B">
        <w:rPr>
          <w:color w:val="000000"/>
        </w:rPr>
        <w:t>-2014</w:t>
      </w:r>
      <w:r w:rsidRPr="00DA428A">
        <w:rPr>
          <w:color w:val="000000"/>
        </w:rPr>
        <w:t xml:space="preserve"> в целях:</w:t>
      </w:r>
    </w:p>
    <w:p w:rsidR="00B507F9" w:rsidRPr="00DA428A" w:rsidRDefault="00B507F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опр</w:t>
      </w:r>
      <w:r w:rsidR="005C1155">
        <w:rPr>
          <w:color w:val="000000"/>
        </w:rPr>
        <w:t>еделения соответствия качества Услуги (процесса предоставления У</w:t>
      </w:r>
      <w:r w:rsidRPr="00DA428A">
        <w:rPr>
          <w:color w:val="000000"/>
        </w:rPr>
        <w:t>слуги, условий</w:t>
      </w:r>
      <w:r w:rsidR="005C1155">
        <w:rPr>
          <w:color w:val="000000"/>
        </w:rPr>
        <w:t xml:space="preserve"> У</w:t>
      </w:r>
      <w:r>
        <w:rPr>
          <w:color w:val="000000"/>
        </w:rPr>
        <w:t>чреждения</w:t>
      </w:r>
      <w:r w:rsidRPr="00DA428A">
        <w:rPr>
          <w:color w:val="000000"/>
        </w:rPr>
        <w:t xml:space="preserve">, </w:t>
      </w:r>
      <w:r w:rsidR="005C1155">
        <w:rPr>
          <w:color w:val="000000"/>
        </w:rPr>
        <w:t>работников</w:t>
      </w:r>
      <w:r w:rsidRPr="00DA428A">
        <w:rPr>
          <w:color w:val="000000"/>
        </w:rPr>
        <w:t xml:space="preserve">, </w:t>
      </w:r>
      <w:r w:rsidR="005C1155">
        <w:rPr>
          <w:color w:val="000000"/>
        </w:rPr>
        <w:t>занятых</w:t>
      </w:r>
      <w:r w:rsidRPr="00DA428A">
        <w:rPr>
          <w:color w:val="000000"/>
        </w:rPr>
        <w:t xml:space="preserve"> в оказании </w:t>
      </w:r>
      <w:r w:rsidR="005C1155">
        <w:rPr>
          <w:color w:val="000000"/>
        </w:rPr>
        <w:t>Услуги, результата оказания У</w:t>
      </w:r>
      <w:r w:rsidRPr="00DA428A">
        <w:rPr>
          <w:color w:val="000000"/>
        </w:rPr>
        <w:t xml:space="preserve">слуги) требованиям </w:t>
      </w:r>
      <w:r w:rsidR="0066644C">
        <w:rPr>
          <w:color w:val="000000"/>
        </w:rPr>
        <w:t>нормативной документации и/или П</w:t>
      </w:r>
      <w:r w:rsidRPr="00DA428A">
        <w:rPr>
          <w:color w:val="000000"/>
        </w:rPr>
        <w:t>отребителя;</w:t>
      </w:r>
    </w:p>
    <w:p w:rsidR="00B507F9" w:rsidRPr="00DA428A" w:rsidRDefault="00B507F9" w:rsidP="00826CEC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установления факторов (условий), способствующих достиже</w:t>
      </w:r>
      <w:r w:rsidR="00BD5D79">
        <w:rPr>
          <w:color w:val="000000"/>
        </w:rPr>
        <w:t>нию требуемого уровня качества У</w:t>
      </w:r>
      <w:r w:rsidRPr="00DA428A">
        <w:rPr>
          <w:color w:val="000000"/>
        </w:rPr>
        <w:t>слуги;</w:t>
      </w:r>
    </w:p>
    <w:p w:rsidR="00B507F9" w:rsidRPr="00DA428A" w:rsidRDefault="00B507F9" w:rsidP="00826CEC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</w:t>
      </w:r>
      <w:r w:rsidRPr="00DA428A">
        <w:rPr>
          <w:color w:val="000000"/>
        </w:rPr>
        <w:t xml:space="preserve">равнительной оценки (ранжирования) качества </w:t>
      </w:r>
      <w:r w:rsidR="00711A33">
        <w:rPr>
          <w:color w:val="000000"/>
        </w:rPr>
        <w:t>оказания</w:t>
      </w:r>
      <w:r w:rsidRPr="00DA428A">
        <w:rPr>
          <w:color w:val="000000"/>
        </w:rPr>
        <w:t xml:space="preserve"> </w:t>
      </w:r>
      <w:r w:rsidR="00711A33">
        <w:rPr>
          <w:color w:val="000000"/>
        </w:rPr>
        <w:t>У</w:t>
      </w:r>
      <w:r w:rsidRPr="00DA428A">
        <w:rPr>
          <w:color w:val="000000"/>
        </w:rPr>
        <w:t xml:space="preserve">слуги различными </w:t>
      </w:r>
      <w:r w:rsidR="005C10A7">
        <w:rPr>
          <w:color w:val="000000"/>
        </w:rPr>
        <w:t>Учреждениями</w:t>
      </w:r>
      <w:r w:rsidRPr="00DA428A">
        <w:rPr>
          <w:color w:val="000000"/>
        </w:rPr>
        <w:t>.</w:t>
      </w:r>
    </w:p>
    <w:p w:rsidR="00B507F9" w:rsidRPr="0092398D" w:rsidRDefault="00B507F9" w:rsidP="00826CEC">
      <w:pPr>
        <w:pStyle w:val="1"/>
        <w:spacing w:before="0" w:after="0" w:line="270" w:lineRule="exact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>Ном</w:t>
      </w:r>
      <w:r w:rsidR="00BD5D79">
        <w:rPr>
          <w:rFonts w:ascii="Times New Roman" w:hAnsi="Times New Roman"/>
          <w:b w:val="0"/>
          <w:bCs w:val="0"/>
          <w:color w:val="000000"/>
          <w:sz w:val="24"/>
          <w:szCs w:val="24"/>
        </w:rPr>
        <w:t>енклатура показателей качества У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слуги устанавливается в соответствии с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Общероссийским базовым (отраслевым) перечнем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(классификаторов) государственных и муниципальных услуг, оказываемых физическим лицам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B507F9" w:rsidRPr="00DA428A" w:rsidRDefault="00B507F9" w:rsidP="00826CEC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lastRenderedPageBreak/>
        <w:t>К</w:t>
      </w:r>
      <w:r w:rsidRPr="00DA428A">
        <w:rPr>
          <w:color w:val="000000"/>
        </w:rPr>
        <w:t>онтро</w:t>
      </w:r>
      <w:r w:rsidR="00BD5D79">
        <w:rPr>
          <w:color w:val="000000"/>
        </w:rPr>
        <w:t>ль за</w:t>
      </w:r>
      <w:proofErr w:type="gramEnd"/>
      <w:r w:rsidR="00BD5D79">
        <w:rPr>
          <w:color w:val="000000"/>
        </w:rPr>
        <w:t xml:space="preserve"> соблюдением требований к У</w:t>
      </w:r>
      <w:r w:rsidRPr="00DA428A">
        <w:rPr>
          <w:color w:val="000000"/>
        </w:rPr>
        <w:t>слуге должен быть внутренним и внешним.</w:t>
      </w:r>
    </w:p>
    <w:p w:rsidR="00C612EE" w:rsidRPr="00C612EE" w:rsidRDefault="00BD5D79" w:rsidP="00826CEC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Внутренний контроль качества Услуги проводит руководство У</w:t>
      </w:r>
      <w:r w:rsidR="00C612EE" w:rsidRPr="00C612EE">
        <w:rPr>
          <w:color w:val="000000"/>
        </w:rPr>
        <w:t>чреждения или по его инициативе специально уполномоченное структурное подразделение, штатная единица. Объектами контроля являются процедуры управления, условия, процесс предо</w:t>
      </w:r>
      <w:r w:rsidR="004905C6">
        <w:rPr>
          <w:color w:val="000000"/>
        </w:rPr>
        <w:t>ставления и результат оказания У</w:t>
      </w:r>
      <w:r w:rsidR="00C612EE" w:rsidRPr="00C612EE">
        <w:rPr>
          <w:color w:val="000000"/>
        </w:rPr>
        <w:t>слуги.</w:t>
      </w:r>
    </w:p>
    <w:p w:rsidR="00C612EE" w:rsidRPr="00C612EE" w:rsidRDefault="00C612EE" w:rsidP="00826CEC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C612EE">
        <w:rPr>
          <w:color w:val="000000"/>
        </w:rPr>
        <w:t xml:space="preserve">Порядок и сроки осуществления внутреннего контроля, показатели </w:t>
      </w:r>
      <w:r w:rsidR="004905C6">
        <w:rPr>
          <w:color w:val="000000"/>
        </w:rPr>
        <w:t>оценки качества предоставления У</w:t>
      </w:r>
      <w:r w:rsidRPr="00C612EE">
        <w:rPr>
          <w:color w:val="000000"/>
        </w:rPr>
        <w:t>слу</w:t>
      </w:r>
      <w:r w:rsidR="004905C6">
        <w:rPr>
          <w:color w:val="000000"/>
        </w:rPr>
        <w:t>г и эффективности деятельности У</w:t>
      </w:r>
      <w:r w:rsidRPr="00C612EE">
        <w:rPr>
          <w:color w:val="000000"/>
        </w:rPr>
        <w:t>чрежде</w:t>
      </w:r>
      <w:r w:rsidR="004905C6">
        <w:rPr>
          <w:color w:val="000000"/>
        </w:rPr>
        <w:t>ния утверждаются руководителем У</w:t>
      </w:r>
      <w:r w:rsidRPr="00C612EE">
        <w:rPr>
          <w:color w:val="000000"/>
        </w:rPr>
        <w:t>чреждения.</w:t>
      </w:r>
    </w:p>
    <w:p w:rsidR="00C612EE" w:rsidRPr="00C612EE" w:rsidRDefault="00C612EE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 xml:space="preserve">Внутренний контроль подразделяется </w:t>
      </w:r>
      <w:proofErr w:type="gramStart"/>
      <w:r w:rsidRPr="00C612EE">
        <w:rPr>
          <w:rFonts w:ascii="Times New Roman" w:hAnsi="Times New Roman"/>
          <w:sz w:val="24"/>
          <w:szCs w:val="24"/>
        </w:rPr>
        <w:t>на</w:t>
      </w:r>
      <w:proofErr w:type="gramEnd"/>
      <w:r w:rsidRPr="00C612EE">
        <w:rPr>
          <w:rFonts w:ascii="Times New Roman" w:hAnsi="Times New Roman"/>
          <w:sz w:val="24"/>
          <w:szCs w:val="24"/>
        </w:rPr>
        <w:t>:</w:t>
      </w:r>
    </w:p>
    <w:p w:rsidR="00B507F9" w:rsidRPr="00706055" w:rsidRDefault="00B507F9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>1) оперативный контроль (по выявленным проблемным фактам и жалобам, каса</w:t>
      </w:r>
      <w:r w:rsidR="004905C6">
        <w:rPr>
          <w:rFonts w:ascii="Times New Roman" w:hAnsi="Times New Roman"/>
          <w:sz w:val="24"/>
          <w:szCs w:val="24"/>
        </w:rPr>
        <w:t>ющимся качества предоставления У</w:t>
      </w:r>
      <w:r w:rsidRPr="00C612EE">
        <w:rPr>
          <w:rFonts w:ascii="Times New Roman" w:hAnsi="Times New Roman"/>
          <w:sz w:val="24"/>
          <w:szCs w:val="24"/>
        </w:rPr>
        <w:t>слуг);</w:t>
      </w:r>
    </w:p>
    <w:p w:rsidR="003108EE" w:rsidRPr="00706055" w:rsidRDefault="003108EE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плановый контроль:</w:t>
      </w:r>
    </w:p>
    <w:p w:rsidR="003108EE" w:rsidRPr="00706055" w:rsidRDefault="003108EE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а) тематический (контроль по направлениям деятельности </w:t>
      </w:r>
      <w:r w:rsidR="004905C6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чреждения</w:t>
      </w:r>
      <w:r w:rsidRPr="00706055">
        <w:rPr>
          <w:rFonts w:ascii="Times New Roman" w:hAnsi="Times New Roman"/>
          <w:sz w:val="24"/>
          <w:szCs w:val="24"/>
        </w:rPr>
        <w:t>);</w:t>
      </w:r>
    </w:p>
    <w:p w:rsidR="003108EE" w:rsidRPr="00706055" w:rsidRDefault="003108EE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706055">
        <w:rPr>
          <w:rFonts w:ascii="Times New Roman" w:hAnsi="Times New Roman"/>
          <w:sz w:val="24"/>
          <w:szCs w:val="24"/>
        </w:rPr>
        <w:t>комплексный</w:t>
      </w:r>
      <w:proofErr w:type="gramEnd"/>
      <w:r w:rsidRPr="00706055">
        <w:rPr>
          <w:rFonts w:ascii="Times New Roman" w:hAnsi="Times New Roman"/>
          <w:sz w:val="24"/>
          <w:szCs w:val="24"/>
        </w:rPr>
        <w:t xml:space="preserve"> (проверка деятельности отдельных </w:t>
      </w:r>
      <w:r>
        <w:rPr>
          <w:rFonts w:ascii="Times New Roman" w:hAnsi="Times New Roman"/>
          <w:sz w:val="24"/>
          <w:szCs w:val="24"/>
        </w:rPr>
        <w:t>работников</w:t>
      </w:r>
      <w:r w:rsidRPr="0070605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отделений</w:t>
      </w:r>
      <w:r w:rsidRPr="00706055">
        <w:rPr>
          <w:rFonts w:ascii="Times New Roman" w:hAnsi="Times New Roman"/>
          <w:sz w:val="24"/>
          <w:szCs w:val="24"/>
        </w:rPr>
        <w:t xml:space="preserve"> и так далее).</w:t>
      </w:r>
    </w:p>
    <w:p w:rsidR="00F5254B" w:rsidRPr="00F5254B" w:rsidRDefault="00F5254B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AA7EDB">
        <w:rPr>
          <w:rFonts w:ascii="Times New Roman" w:hAnsi="Times New Roman"/>
          <w:sz w:val="24"/>
          <w:szCs w:val="24"/>
        </w:rPr>
        <w:t xml:space="preserve">Выявленные </w:t>
      </w:r>
      <w:r w:rsidRPr="00F5254B">
        <w:rPr>
          <w:rFonts w:ascii="Times New Roman" w:hAnsi="Times New Roman"/>
          <w:sz w:val="24"/>
          <w:szCs w:val="24"/>
        </w:rPr>
        <w:t xml:space="preserve">недостатки по оказанию </w:t>
      </w:r>
      <w:r w:rsidR="004905C6">
        <w:rPr>
          <w:rFonts w:ascii="Times New Roman" w:hAnsi="Times New Roman"/>
          <w:sz w:val="24"/>
          <w:szCs w:val="24"/>
        </w:rPr>
        <w:t>У</w:t>
      </w:r>
      <w:r w:rsidRPr="00F5254B">
        <w:rPr>
          <w:rFonts w:ascii="Times New Roman" w:hAnsi="Times New Roman"/>
          <w:sz w:val="24"/>
          <w:szCs w:val="24"/>
        </w:rPr>
        <w:t>слуги анализируются по каждому работнику с рассмотрением на комиссиях по служебному расследованию, с принятием мер к их устранению, вынесением дисциплинарных взысканий (если будет установлена вина конкретного работника в</w:t>
      </w:r>
      <w:r w:rsidR="004905C6">
        <w:rPr>
          <w:rFonts w:ascii="Times New Roman" w:hAnsi="Times New Roman"/>
          <w:sz w:val="24"/>
          <w:szCs w:val="24"/>
        </w:rPr>
        <w:t xml:space="preserve"> некачественном предоставлении У</w:t>
      </w:r>
      <w:r w:rsidRPr="00F5254B">
        <w:rPr>
          <w:rFonts w:ascii="Times New Roman" w:hAnsi="Times New Roman"/>
          <w:sz w:val="24"/>
          <w:szCs w:val="24"/>
        </w:rPr>
        <w:t>слуг).</w:t>
      </w:r>
    </w:p>
    <w:p w:rsidR="00F5254B" w:rsidRPr="00F5254B" w:rsidRDefault="00F5254B" w:rsidP="00826CEC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F5254B">
        <w:t>Учреждение на постоянной основе определяет уровень удовл</w:t>
      </w:r>
      <w:r w:rsidR="0066644C">
        <w:t>етворенности П</w:t>
      </w:r>
      <w:r w:rsidRPr="00F5254B">
        <w:t>отр</w:t>
      </w:r>
      <w:r w:rsidR="004905C6">
        <w:t>ебителей оказанной У</w:t>
      </w:r>
      <w:r w:rsidRPr="00F5254B">
        <w:t>слугой.</w:t>
      </w:r>
    </w:p>
    <w:p w:rsidR="00F5254B" w:rsidRPr="00F5254B" w:rsidRDefault="00F5254B" w:rsidP="00826CEC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F5254B">
        <w:t>Уровень удовлетворенности определяется из</w:t>
      </w:r>
      <w:r w:rsidR="0066644C">
        <w:t>учением мнений различных групп П</w:t>
      </w:r>
      <w:r w:rsidRPr="00F5254B">
        <w:t>отребителей (населения) о качестве</w:t>
      </w:r>
      <w:r w:rsidR="004905C6">
        <w:t xml:space="preserve"> и доступности предоставленных У</w:t>
      </w:r>
      <w:r w:rsidRPr="00F5254B">
        <w:t>слуг.</w:t>
      </w:r>
    </w:p>
    <w:p w:rsidR="00B507F9" w:rsidRPr="00F5254B" w:rsidRDefault="00B507F9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F5254B">
        <w:rPr>
          <w:rFonts w:ascii="Times New Roman" w:hAnsi="Times New Roman"/>
          <w:sz w:val="24"/>
          <w:szCs w:val="24"/>
        </w:rPr>
        <w:t>Учреждение пров</w:t>
      </w:r>
      <w:r w:rsidR="008E5810">
        <w:rPr>
          <w:rFonts w:ascii="Times New Roman" w:hAnsi="Times New Roman"/>
          <w:sz w:val="24"/>
          <w:szCs w:val="24"/>
        </w:rPr>
        <w:t xml:space="preserve">одит изучение мнений </w:t>
      </w:r>
      <w:r w:rsidR="0066644C">
        <w:rPr>
          <w:rFonts w:ascii="Times New Roman" w:hAnsi="Times New Roman"/>
          <w:sz w:val="24"/>
          <w:szCs w:val="24"/>
        </w:rPr>
        <w:t>П</w:t>
      </w:r>
      <w:r w:rsidR="008E5810">
        <w:rPr>
          <w:rFonts w:ascii="Times New Roman" w:hAnsi="Times New Roman"/>
          <w:sz w:val="24"/>
          <w:szCs w:val="24"/>
        </w:rPr>
        <w:t>отребителей</w:t>
      </w:r>
      <w:r w:rsidRPr="00F5254B">
        <w:rPr>
          <w:rFonts w:ascii="Times New Roman" w:hAnsi="Times New Roman"/>
          <w:sz w:val="24"/>
          <w:szCs w:val="24"/>
        </w:rPr>
        <w:t xml:space="preserve"> самостоятельно (в</w:t>
      </w:r>
      <w:r w:rsidR="0066644C">
        <w:rPr>
          <w:rFonts w:ascii="Times New Roman" w:hAnsi="Times New Roman"/>
          <w:sz w:val="24"/>
          <w:szCs w:val="24"/>
        </w:rPr>
        <w:t xml:space="preserve"> форме опроса, анкетирования П</w:t>
      </w:r>
      <w:r w:rsidRPr="00F5254B">
        <w:rPr>
          <w:rFonts w:ascii="Times New Roman" w:hAnsi="Times New Roman"/>
          <w:sz w:val="24"/>
          <w:szCs w:val="24"/>
        </w:rPr>
        <w:t xml:space="preserve">отребителей, мониторинга отзывов </w:t>
      </w:r>
      <w:r w:rsidR="0066644C">
        <w:rPr>
          <w:rFonts w:ascii="Times New Roman" w:hAnsi="Times New Roman"/>
          <w:sz w:val="24"/>
          <w:szCs w:val="24"/>
        </w:rPr>
        <w:t>П</w:t>
      </w:r>
      <w:r w:rsidR="00B00E8A">
        <w:rPr>
          <w:rFonts w:ascii="Times New Roman" w:hAnsi="Times New Roman"/>
          <w:sz w:val="24"/>
          <w:szCs w:val="24"/>
        </w:rPr>
        <w:t>отребителей на сайте У</w:t>
      </w:r>
      <w:r w:rsidRPr="00F5254B">
        <w:rPr>
          <w:rFonts w:ascii="Times New Roman" w:hAnsi="Times New Roman"/>
          <w:sz w:val="24"/>
          <w:szCs w:val="24"/>
        </w:rPr>
        <w:t xml:space="preserve">чреждения, анализа книги </w:t>
      </w:r>
      <w:r w:rsidR="004905C6">
        <w:rPr>
          <w:rFonts w:ascii="Times New Roman" w:hAnsi="Times New Roman"/>
          <w:sz w:val="24"/>
          <w:szCs w:val="24"/>
        </w:rPr>
        <w:t xml:space="preserve">жалоб и </w:t>
      </w:r>
      <w:r w:rsidRPr="00F5254B">
        <w:rPr>
          <w:rFonts w:ascii="Times New Roman" w:hAnsi="Times New Roman"/>
          <w:sz w:val="24"/>
          <w:szCs w:val="24"/>
        </w:rPr>
        <w:t>предложений и т.п.) или привлекает специализированные организации (учреждения) с целью проведения социологических исследований.</w:t>
      </w:r>
    </w:p>
    <w:p w:rsidR="00B507F9" w:rsidRPr="00706055" w:rsidRDefault="00B507F9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F5254B">
        <w:rPr>
          <w:rFonts w:ascii="Times New Roman" w:hAnsi="Times New Roman"/>
          <w:sz w:val="24"/>
          <w:szCs w:val="24"/>
        </w:rPr>
        <w:t xml:space="preserve">Ежемесячно на совещании руководителей муниципальных учреждений культуры, руководитель </w:t>
      </w:r>
      <w:r w:rsidR="004905C6">
        <w:rPr>
          <w:rFonts w:ascii="Times New Roman" w:hAnsi="Times New Roman"/>
          <w:sz w:val="24"/>
          <w:szCs w:val="24"/>
        </w:rPr>
        <w:t>У</w:t>
      </w:r>
      <w:r w:rsidR="003C5638" w:rsidRPr="00F5254B">
        <w:rPr>
          <w:rFonts w:ascii="Times New Roman" w:hAnsi="Times New Roman"/>
          <w:sz w:val="24"/>
          <w:szCs w:val="24"/>
        </w:rPr>
        <w:t xml:space="preserve">чреждения </w:t>
      </w:r>
      <w:r w:rsidRPr="00706055">
        <w:rPr>
          <w:rFonts w:ascii="Times New Roman" w:hAnsi="Times New Roman"/>
          <w:sz w:val="24"/>
          <w:szCs w:val="24"/>
        </w:rPr>
        <w:t xml:space="preserve">представляет информацию о проведенных контрольных мероприятиях и принятых мерах (при необходимости) в </w:t>
      </w:r>
      <w:r>
        <w:rPr>
          <w:rFonts w:ascii="Times New Roman" w:hAnsi="Times New Roman"/>
          <w:sz w:val="24"/>
          <w:szCs w:val="24"/>
        </w:rPr>
        <w:t xml:space="preserve">отдел </w:t>
      </w:r>
      <w:proofErr w:type="gramStart"/>
      <w:r>
        <w:rPr>
          <w:rFonts w:ascii="Times New Roman" w:hAnsi="Times New Roman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</w:t>
      </w:r>
      <w:r w:rsidR="00434236">
        <w:rPr>
          <w:rFonts w:ascii="Times New Roman" w:hAnsi="Times New Roman"/>
          <w:sz w:val="24"/>
          <w:szCs w:val="24"/>
        </w:rPr>
        <w:t xml:space="preserve"> Московской области</w:t>
      </w:r>
      <w:proofErr w:type="gramEnd"/>
      <w:r w:rsidRPr="00706055">
        <w:rPr>
          <w:rFonts w:ascii="Times New Roman" w:hAnsi="Times New Roman"/>
          <w:sz w:val="24"/>
          <w:szCs w:val="24"/>
        </w:rPr>
        <w:t>.</w:t>
      </w:r>
    </w:p>
    <w:p w:rsidR="00847531" w:rsidRPr="00847531" w:rsidRDefault="00847531" w:rsidP="00826CEC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Внешний ко</w:t>
      </w:r>
      <w:r w:rsidR="00AD351A">
        <w:rPr>
          <w:color w:val="000000"/>
        </w:rPr>
        <w:t>нтроль качества предоставления У</w:t>
      </w:r>
      <w:r w:rsidRPr="00847531">
        <w:rPr>
          <w:color w:val="000000"/>
        </w:rPr>
        <w:t>слуги проводят:</w:t>
      </w:r>
    </w:p>
    <w:p w:rsidR="00847531" w:rsidRPr="00847531" w:rsidRDefault="00847531" w:rsidP="00826CEC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учредитель в пределах своей компетенции, путем анализа и сравнен</w:t>
      </w:r>
      <w:r w:rsidR="004905C6">
        <w:rPr>
          <w:color w:val="000000"/>
        </w:rPr>
        <w:t>ия фактического предоставления Учреждением У</w:t>
      </w:r>
      <w:r w:rsidRPr="00847531">
        <w:rPr>
          <w:color w:val="000000"/>
        </w:rPr>
        <w:t>слуги и ее</w:t>
      </w:r>
      <w:r w:rsidR="004905C6">
        <w:rPr>
          <w:color w:val="000000"/>
        </w:rPr>
        <w:t xml:space="preserve"> соответствия данному С</w:t>
      </w:r>
      <w:r w:rsidRPr="00847531">
        <w:rPr>
          <w:color w:val="000000"/>
        </w:rPr>
        <w:t>тандарту, а также путем определения степени удовлетвор</w:t>
      </w:r>
      <w:r w:rsidR="0066644C">
        <w:rPr>
          <w:color w:val="000000"/>
        </w:rPr>
        <w:t>енности П</w:t>
      </w:r>
      <w:r w:rsidR="00AD351A">
        <w:rPr>
          <w:color w:val="000000"/>
        </w:rPr>
        <w:t>отребителей качеством У</w:t>
      </w:r>
      <w:r w:rsidRPr="00847531">
        <w:rPr>
          <w:color w:val="000000"/>
        </w:rPr>
        <w:t>слуги;</w:t>
      </w:r>
    </w:p>
    <w:p w:rsidR="00847531" w:rsidRPr="00847531" w:rsidRDefault="00847531" w:rsidP="00826CEC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иные учреждения (организации), обладающие контрольными полномочиями в соответствии с положениями действующего законодательства.</w:t>
      </w:r>
    </w:p>
    <w:p w:rsidR="00A33806" w:rsidRPr="00847531" w:rsidRDefault="00A33806" w:rsidP="00826CEC">
      <w:pPr>
        <w:pStyle w:val="pboth"/>
        <w:tabs>
          <w:tab w:val="left" w:pos="1134"/>
        </w:tabs>
        <w:spacing w:before="0" w:beforeAutospacing="0" w:after="0" w:afterAutospacing="0" w:line="270" w:lineRule="exact"/>
        <w:ind w:left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Вн</w:t>
      </w:r>
      <w:r>
        <w:rPr>
          <w:color w:val="000000"/>
        </w:rPr>
        <w:t>ешний контроль, осуществляемый у</w:t>
      </w:r>
      <w:r w:rsidRPr="00847531">
        <w:rPr>
          <w:color w:val="000000"/>
        </w:rPr>
        <w:t>чредителем, включает:</w:t>
      </w:r>
    </w:p>
    <w:p w:rsidR="00A33806" w:rsidRPr="00847531" w:rsidRDefault="00A33806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проведение мониторинга работы У</w:t>
      </w:r>
      <w:r w:rsidRPr="00847531">
        <w:rPr>
          <w:rFonts w:ascii="Times New Roman" w:hAnsi="Times New Roman"/>
          <w:sz w:val="24"/>
          <w:szCs w:val="24"/>
        </w:rPr>
        <w:t>чреждения за определенный период;</w:t>
      </w:r>
    </w:p>
    <w:p w:rsidR="00A33806" w:rsidRPr="00847531" w:rsidRDefault="00A33806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2) анализ обращений и жалоб граждан</w:t>
      </w:r>
      <w:r>
        <w:rPr>
          <w:rFonts w:ascii="Times New Roman" w:hAnsi="Times New Roman"/>
          <w:sz w:val="24"/>
          <w:szCs w:val="24"/>
        </w:rPr>
        <w:t>, поступивших</w:t>
      </w:r>
      <w:r w:rsidRPr="00847531">
        <w:rPr>
          <w:rFonts w:ascii="Times New Roman" w:hAnsi="Times New Roman"/>
          <w:sz w:val="24"/>
          <w:szCs w:val="24"/>
        </w:rPr>
        <w:t xml:space="preserve"> в 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7531">
        <w:rPr>
          <w:rFonts w:ascii="Times New Roman" w:hAnsi="Times New Roman"/>
          <w:sz w:val="24"/>
          <w:szCs w:val="24"/>
        </w:rPr>
        <w:t>по выявленным нарушениям</w:t>
      </w:r>
      <w:r>
        <w:rPr>
          <w:rFonts w:ascii="Times New Roman" w:hAnsi="Times New Roman"/>
          <w:sz w:val="24"/>
          <w:szCs w:val="24"/>
        </w:rPr>
        <w:t xml:space="preserve"> предоставления Услуги</w:t>
      </w:r>
      <w:r w:rsidRPr="00847531">
        <w:rPr>
          <w:rFonts w:ascii="Times New Roman" w:hAnsi="Times New Roman"/>
          <w:sz w:val="24"/>
          <w:szCs w:val="24"/>
        </w:rPr>
        <w:t>;</w:t>
      </w:r>
    </w:p>
    <w:p w:rsidR="00A33806" w:rsidRPr="00847531" w:rsidRDefault="00A33806" w:rsidP="00826CEC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3) проведение контрольных мероприятий, в том числе проверка книги жалоб</w:t>
      </w:r>
      <w:r>
        <w:rPr>
          <w:rFonts w:ascii="Times New Roman" w:hAnsi="Times New Roman"/>
          <w:sz w:val="24"/>
          <w:szCs w:val="24"/>
        </w:rPr>
        <w:t xml:space="preserve"> и предложений У</w:t>
      </w:r>
      <w:r w:rsidRPr="00847531">
        <w:rPr>
          <w:rFonts w:ascii="Times New Roman" w:hAnsi="Times New Roman"/>
          <w:sz w:val="24"/>
          <w:szCs w:val="24"/>
        </w:rPr>
        <w:t>чреждения на предмет фи</w:t>
      </w:r>
      <w:r w:rsidR="00AD351A">
        <w:rPr>
          <w:rFonts w:ascii="Times New Roman" w:hAnsi="Times New Roman"/>
          <w:sz w:val="24"/>
          <w:szCs w:val="24"/>
        </w:rPr>
        <w:t>ксации в ней жалоб на качество У</w:t>
      </w:r>
      <w:r w:rsidRPr="00847531">
        <w:rPr>
          <w:rFonts w:ascii="Times New Roman" w:hAnsi="Times New Roman"/>
          <w:sz w:val="24"/>
          <w:szCs w:val="24"/>
        </w:rPr>
        <w:t>слуг, а также факт принятия мер по жалобам.</w:t>
      </w:r>
    </w:p>
    <w:p w:rsidR="00847531" w:rsidRDefault="00847531" w:rsidP="00847531">
      <w:pPr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 xml:space="preserve">Дополнительными </w:t>
      </w:r>
      <w:proofErr w:type="spellStart"/>
      <w:r w:rsidRPr="00A06AEC">
        <w:rPr>
          <w:rFonts w:ascii="Times New Roman" w:hAnsi="Times New Roman"/>
          <w:sz w:val="24"/>
          <w:szCs w:val="24"/>
        </w:rPr>
        <w:t>предпрофессиональными</w:t>
      </w:r>
      <w:proofErr w:type="spellEnd"/>
      <w:r w:rsidRPr="00A06AEC">
        <w:rPr>
          <w:rFonts w:ascii="Times New Roman" w:hAnsi="Times New Roman"/>
          <w:sz w:val="24"/>
          <w:szCs w:val="24"/>
        </w:rPr>
        <w:t xml:space="preserve"> программами в области искусств и (или) локальными нормативными актами, разработанными образовательной организацией, могут быть предусмотрены меры, направленные на совершенствование образовательного процесса пут</w:t>
      </w:r>
      <w:r>
        <w:rPr>
          <w:rFonts w:ascii="Times New Roman" w:hAnsi="Times New Roman"/>
          <w:sz w:val="24"/>
          <w:szCs w:val="24"/>
        </w:rPr>
        <w:t>ё</w:t>
      </w:r>
      <w:r w:rsidRPr="00A06AEC">
        <w:rPr>
          <w:rFonts w:ascii="Times New Roman" w:hAnsi="Times New Roman"/>
          <w:sz w:val="24"/>
          <w:szCs w:val="24"/>
        </w:rPr>
        <w:t xml:space="preserve">м осуществления постоянного самоконтроля качества реализации образовательных программ, анализа уровня удовлетворенности детей и родителей результатами учебно-воспитательного процесса. Разработанная образовательной организацией система контроля качества может применяться учредителем и в оценке успешности выполнения </w:t>
      </w:r>
      <w:r w:rsidRPr="00A06AEC">
        <w:rPr>
          <w:rFonts w:ascii="Times New Roman" w:hAnsi="Times New Roman"/>
          <w:sz w:val="24"/>
          <w:szCs w:val="24"/>
        </w:rPr>
        <w:lastRenderedPageBreak/>
        <w:t>образовательной</w:t>
      </w:r>
      <w:r>
        <w:rPr>
          <w:rFonts w:ascii="Times New Roman" w:hAnsi="Times New Roman"/>
          <w:sz w:val="24"/>
          <w:szCs w:val="24"/>
        </w:rPr>
        <w:t xml:space="preserve"> организацией муниципального</w:t>
      </w:r>
      <w:r w:rsidRPr="00A06AEC">
        <w:rPr>
          <w:rFonts w:ascii="Times New Roman" w:hAnsi="Times New Roman"/>
          <w:sz w:val="24"/>
          <w:szCs w:val="24"/>
        </w:rPr>
        <w:t xml:space="preserve"> задания.</w:t>
      </w:r>
    </w:p>
    <w:p w:rsidR="00847531" w:rsidRDefault="00847531" w:rsidP="00847531">
      <w:pPr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 xml:space="preserve">Критериями качества реализации дополнительных </w:t>
      </w:r>
      <w:proofErr w:type="spellStart"/>
      <w:r w:rsidRPr="00A06AEC">
        <w:rPr>
          <w:rFonts w:ascii="Times New Roman" w:hAnsi="Times New Roman"/>
          <w:sz w:val="24"/>
          <w:szCs w:val="24"/>
        </w:rPr>
        <w:t>предпрофессиональных</w:t>
      </w:r>
      <w:proofErr w:type="spellEnd"/>
      <w:r w:rsidRPr="00A06AEC">
        <w:rPr>
          <w:rFonts w:ascii="Times New Roman" w:hAnsi="Times New Roman"/>
          <w:sz w:val="24"/>
          <w:szCs w:val="24"/>
        </w:rPr>
        <w:t xml:space="preserve"> программ в области искусств являются:</w:t>
      </w:r>
    </w:p>
    <w:p w:rsidR="00847531" w:rsidRDefault="00847531" w:rsidP="00847531">
      <w:pPr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>конкурс при приеме детей (рекомендуемый показатель – в количестве не менее 1,5 – 2-х человек на 1 бюджетное место);</w:t>
      </w:r>
    </w:p>
    <w:p w:rsidR="00847531" w:rsidRDefault="00847531" w:rsidP="00847531">
      <w:pPr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>сохранность контингента (рекомендуемый показатель – не менее 70</w:t>
      </w:r>
      <w:r w:rsidR="000F6D2C">
        <w:rPr>
          <w:rFonts w:ascii="Times New Roman" w:hAnsi="Times New Roman"/>
          <w:sz w:val="24"/>
          <w:szCs w:val="24"/>
        </w:rPr>
        <w:t xml:space="preserve"> </w:t>
      </w:r>
      <w:r w:rsidRPr="00A06AEC">
        <w:rPr>
          <w:rFonts w:ascii="Times New Roman" w:hAnsi="Times New Roman"/>
          <w:sz w:val="24"/>
          <w:szCs w:val="24"/>
        </w:rPr>
        <w:t>% обучающихся выпускного класса по отношению к соответствующему году приема данного контингента детей);</w:t>
      </w:r>
    </w:p>
    <w:p w:rsidR="00847531" w:rsidRDefault="00847531" w:rsidP="00847531">
      <w:pPr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 xml:space="preserve">увеличение </w:t>
      </w:r>
      <w:r w:rsidR="000F6D2C">
        <w:rPr>
          <w:rFonts w:ascii="Times New Roman" w:hAnsi="Times New Roman"/>
          <w:sz w:val="24"/>
          <w:szCs w:val="24"/>
        </w:rPr>
        <w:t>количества обучающихся–</w:t>
      </w:r>
      <w:r w:rsidRPr="00A06AEC">
        <w:rPr>
          <w:rFonts w:ascii="Times New Roman" w:hAnsi="Times New Roman"/>
          <w:sz w:val="24"/>
          <w:szCs w:val="24"/>
        </w:rPr>
        <w:t>участников творческих мероприятий (рекомендуемый показатель – не менее 90</w:t>
      </w:r>
      <w:r w:rsidR="000F6D2C">
        <w:rPr>
          <w:rFonts w:ascii="Times New Roman" w:hAnsi="Times New Roman"/>
          <w:sz w:val="24"/>
          <w:szCs w:val="24"/>
        </w:rPr>
        <w:t xml:space="preserve"> </w:t>
      </w:r>
      <w:r w:rsidRPr="00A06AEC">
        <w:rPr>
          <w:rFonts w:ascii="Times New Roman" w:hAnsi="Times New Roman"/>
          <w:sz w:val="24"/>
          <w:szCs w:val="24"/>
        </w:rPr>
        <w:t>%);</w:t>
      </w:r>
    </w:p>
    <w:p w:rsidR="00847531" w:rsidRDefault="00847531" w:rsidP="00847531">
      <w:pPr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 xml:space="preserve">увеличение доли выпускников, поступивших в профессиональные образовательные организации, организации высшего образования отрасли культуры (рекомендуемый показатель – не менее 10% от общего количества выпускников, завершивших обучение по дополнительным </w:t>
      </w:r>
      <w:proofErr w:type="spellStart"/>
      <w:r w:rsidRPr="00A06AEC">
        <w:rPr>
          <w:rFonts w:ascii="Times New Roman" w:hAnsi="Times New Roman"/>
          <w:sz w:val="24"/>
          <w:szCs w:val="24"/>
        </w:rPr>
        <w:t>предпрофессиональным</w:t>
      </w:r>
      <w:proofErr w:type="spellEnd"/>
      <w:r w:rsidRPr="00A06AEC">
        <w:rPr>
          <w:rFonts w:ascii="Times New Roman" w:hAnsi="Times New Roman"/>
          <w:sz w:val="24"/>
          <w:szCs w:val="24"/>
        </w:rPr>
        <w:t xml:space="preserve"> программам в области иску</w:t>
      </w:r>
      <w:proofErr w:type="gramStart"/>
      <w:r w:rsidRPr="00A06AEC">
        <w:rPr>
          <w:rFonts w:ascii="Times New Roman" w:hAnsi="Times New Roman"/>
          <w:sz w:val="24"/>
          <w:szCs w:val="24"/>
        </w:rPr>
        <w:t>сств в с</w:t>
      </w:r>
      <w:proofErr w:type="gramEnd"/>
      <w:r w:rsidRPr="00A06AEC">
        <w:rPr>
          <w:rFonts w:ascii="Times New Roman" w:hAnsi="Times New Roman"/>
          <w:sz w:val="24"/>
          <w:szCs w:val="24"/>
        </w:rPr>
        <w:t>оответствующем учебном году).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на нарушение нас</w:t>
      </w:r>
      <w:r>
        <w:rPr>
          <w:rFonts w:ascii="Times New Roman" w:hAnsi="Times New Roman"/>
          <w:sz w:val="24"/>
          <w:szCs w:val="24"/>
        </w:rPr>
        <w:t xml:space="preserve">тоящего Стандарта </w:t>
      </w:r>
      <w:r w:rsidR="00740B04">
        <w:rPr>
          <w:rFonts w:ascii="Times New Roman" w:hAnsi="Times New Roman"/>
          <w:sz w:val="24"/>
          <w:szCs w:val="24"/>
        </w:rPr>
        <w:t>Потребителями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847531">
        <w:rPr>
          <w:rFonts w:ascii="Times New Roman" w:hAnsi="Times New Roman"/>
          <w:sz w:val="24"/>
          <w:szCs w:val="24"/>
        </w:rPr>
        <w:t>слуг могут направляться</w:t>
      </w:r>
      <w:r>
        <w:rPr>
          <w:rFonts w:ascii="Times New Roman" w:hAnsi="Times New Roman"/>
          <w:sz w:val="24"/>
          <w:szCs w:val="24"/>
        </w:rPr>
        <w:t xml:space="preserve"> как непосредственно в У</w:t>
      </w:r>
      <w:r w:rsidRPr="00847531">
        <w:rPr>
          <w:rFonts w:ascii="Times New Roman" w:hAnsi="Times New Roman"/>
          <w:sz w:val="24"/>
          <w:szCs w:val="24"/>
        </w:rPr>
        <w:t xml:space="preserve">чреждение, предоставляющее </w:t>
      </w:r>
      <w:r>
        <w:rPr>
          <w:rFonts w:ascii="Times New Roman" w:hAnsi="Times New Roman"/>
          <w:sz w:val="24"/>
          <w:szCs w:val="24"/>
        </w:rPr>
        <w:t>У</w:t>
      </w:r>
      <w:r w:rsidRPr="00847531">
        <w:rPr>
          <w:rFonts w:ascii="Times New Roman" w:hAnsi="Times New Roman"/>
          <w:sz w:val="24"/>
          <w:szCs w:val="24"/>
        </w:rPr>
        <w:t>слугу, так и в 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области.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и заявления на</w:t>
      </w:r>
      <w:r>
        <w:rPr>
          <w:rFonts w:ascii="Times New Roman" w:hAnsi="Times New Roman"/>
          <w:sz w:val="24"/>
          <w:szCs w:val="24"/>
        </w:rPr>
        <w:t xml:space="preserve"> некачественное предоставление У</w:t>
      </w:r>
      <w:r w:rsidRPr="00847531">
        <w:rPr>
          <w:rFonts w:ascii="Times New Roman" w:hAnsi="Times New Roman"/>
          <w:sz w:val="24"/>
          <w:szCs w:val="24"/>
        </w:rPr>
        <w:t>слуг подлежат обязательной регистрации в зависимости от места поступления.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Жалобы на предоставление У</w:t>
      </w:r>
      <w:r w:rsidRPr="00847531">
        <w:rPr>
          <w:rFonts w:ascii="Times New Roman" w:hAnsi="Times New Roman"/>
          <w:sz w:val="24"/>
          <w:szCs w:val="24"/>
        </w:rPr>
        <w:t>слуг с нарушением настоящего Стандарта должны быть рассм</w:t>
      </w:r>
      <w:r w:rsidR="00236AC3">
        <w:rPr>
          <w:rFonts w:ascii="Times New Roman" w:hAnsi="Times New Roman"/>
          <w:sz w:val="24"/>
          <w:szCs w:val="24"/>
        </w:rPr>
        <w:t xml:space="preserve">отрены руководителем </w:t>
      </w:r>
      <w:r w:rsidR="00952302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либо заместителем Главы администрации Пушкинского городского округа Московской области </w:t>
      </w:r>
      <w:r w:rsidRPr="00847531">
        <w:rPr>
          <w:rFonts w:ascii="Times New Roman" w:hAnsi="Times New Roman"/>
          <w:sz w:val="24"/>
          <w:szCs w:val="24"/>
        </w:rPr>
        <w:t>в 30-дневный срок, а их заявителю дан письменный ответ о принятых мерах.</w:t>
      </w:r>
    </w:p>
    <w:p w:rsidR="00952302" w:rsidRDefault="00952302" w:rsidP="00952302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 xml:space="preserve">При подтверждении факта </w:t>
      </w:r>
      <w:r>
        <w:rPr>
          <w:rFonts w:ascii="Times New Roman" w:hAnsi="Times New Roman"/>
          <w:sz w:val="24"/>
          <w:szCs w:val="24"/>
        </w:rPr>
        <w:t>некачественного предоставления Услуги к руководителю У</w:t>
      </w:r>
      <w:r w:rsidRPr="00847531">
        <w:rPr>
          <w:rFonts w:ascii="Times New Roman" w:hAnsi="Times New Roman"/>
          <w:sz w:val="24"/>
          <w:szCs w:val="24"/>
        </w:rPr>
        <w:t>чреждения применяются меры дисциплинарного</w:t>
      </w:r>
      <w:r>
        <w:rPr>
          <w:rFonts w:ascii="Times New Roman" w:hAnsi="Times New Roman"/>
          <w:sz w:val="24"/>
          <w:szCs w:val="24"/>
        </w:rPr>
        <w:t xml:space="preserve"> взыскания</w:t>
      </w:r>
      <w:r w:rsidRPr="00847531">
        <w:rPr>
          <w:rFonts w:ascii="Times New Roman" w:hAnsi="Times New Roman"/>
          <w:sz w:val="24"/>
          <w:szCs w:val="24"/>
        </w:rPr>
        <w:t>.</w:t>
      </w:r>
    </w:p>
    <w:p w:rsidR="00B507F9" w:rsidRDefault="00B507F9" w:rsidP="00B507F9">
      <w:pPr>
        <w:rPr>
          <w:rFonts w:ascii="Times New Roman" w:hAnsi="Times New Roman"/>
          <w:sz w:val="24"/>
          <w:szCs w:val="24"/>
        </w:rPr>
      </w:pPr>
    </w:p>
    <w:p w:rsidR="00B507F9" w:rsidRPr="005546AE" w:rsidRDefault="00B507F9" w:rsidP="00B507F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5546AE">
        <w:rPr>
          <w:rFonts w:ascii="Times New Roman" w:hAnsi="Times New Roman"/>
          <w:b/>
          <w:sz w:val="24"/>
          <w:szCs w:val="24"/>
        </w:rPr>
        <w:t>. Ответс</w:t>
      </w:r>
      <w:r w:rsidR="004905C6">
        <w:rPr>
          <w:rFonts w:ascii="Times New Roman" w:hAnsi="Times New Roman"/>
          <w:b/>
          <w:sz w:val="24"/>
          <w:szCs w:val="24"/>
        </w:rPr>
        <w:t>твенность за качество оказания У</w:t>
      </w:r>
      <w:r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несет полную ответственность за соблюдение требований настоящего Стандарта и определяет основные цели, зад</w:t>
      </w:r>
      <w:r w:rsidR="004905C6">
        <w:rPr>
          <w:rFonts w:ascii="Times New Roman" w:hAnsi="Times New Roman"/>
          <w:sz w:val="24"/>
          <w:szCs w:val="24"/>
        </w:rPr>
        <w:t>ачи и направления деятельности У</w:t>
      </w:r>
      <w:r w:rsidRPr="00631C73">
        <w:rPr>
          <w:rFonts w:ascii="Times New Roman" w:hAnsi="Times New Roman"/>
          <w:sz w:val="24"/>
          <w:szCs w:val="24"/>
        </w:rPr>
        <w:t xml:space="preserve">чреждения в области совершенствования </w:t>
      </w:r>
      <w:proofErr w:type="gramStart"/>
      <w:r w:rsidRPr="00631C73">
        <w:rPr>
          <w:rFonts w:ascii="Times New Roman" w:hAnsi="Times New Roman"/>
          <w:sz w:val="24"/>
          <w:szCs w:val="24"/>
        </w:rPr>
        <w:t>качества</w:t>
      </w:r>
      <w:proofErr w:type="gramEnd"/>
      <w:r w:rsidRPr="00631C73">
        <w:rPr>
          <w:rFonts w:ascii="Times New Roman" w:hAnsi="Times New Roman"/>
          <w:sz w:val="24"/>
          <w:szCs w:val="24"/>
        </w:rPr>
        <w:t xml:space="preserve"> предоставляемой </w:t>
      </w:r>
      <w:r w:rsidR="004905C6">
        <w:rPr>
          <w:rFonts w:ascii="Times New Roman" w:hAnsi="Times New Roman"/>
          <w:sz w:val="24"/>
          <w:szCs w:val="24"/>
        </w:rPr>
        <w:t>У</w:t>
      </w:r>
      <w:r w:rsidRPr="00631C73">
        <w:rPr>
          <w:rFonts w:ascii="Times New Roman" w:hAnsi="Times New Roman"/>
          <w:sz w:val="24"/>
          <w:szCs w:val="24"/>
        </w:rPr>
        <w:t>слуги.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Приказом руководителя Учреждения</w:t>
      </w:r>
      <w:r>
        <w:rPr>
          <w:rFonts w:ascii="Times New Roman" w:hAnsi="Times New Roman"/>
          <w:sz w:val="24"/>
          <w:szCs w:val="24"/>
        </w:rPr>
        <w:t xml:space="preserve"> в У</w:t>
      </w:r>
      <w:r w:rsidRPr="00631C73">
        <w:rPr>
          <w:rFonts w:ascii="Times New Roman" w:hAnsi="Times New Roman"/>
          <w:sz w:val="24"/>
          <w:szCs w:val="24"/>
        </w:rPr>
        <w:t>чреждении должны быть назначены ответственные лица за качестве</w:t>
      </w:r>
      <w:r w:rsidR="004905C6">
        <w:rPr>
          <w:rFonts w:ascii="Times New Roman" w:hAnsi="Times New Roman"/>
          <w:sz w:val="24"/>
          <w:szCs w:val="24"/>
        </w:rPr>
        <w:t>нное оказание У</w:t>
      </w:r>
      <w:r w:rsidR="0066644C">
        <w:rPr>
          <w:rFonts w:ascii="Times New Roman" w:hAnsi="Times New Roman"/>
          <w:sz w:val="24"/>
          <w:szCs w:val="24"/>
        </w:rPr>
        <w:t>слуги П</w:t>
      </w:r>
      <w:r w:rsidRPr="00631C73">
        <w:rPr>
          <w:rFonts w:ascii="Times New Roman" w:hAnsi="Times New Roman"/>
          <w:sz w:val="24"/>
          <w:szCs w:val="24"/>
        </w:rPr>
        <w:t>отребителям в соответствии с настоящим Стандартом.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обязан: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1) обеспечить разъяснение и доведение Стандарта до всех структурных подраз</w:t>
      </w:r>
      <w:r>
        <w:rPr>
          <w:rFonts w:ascii="Times New Roman" w:hAnsi="Times New Roman"/>
          <w:sz w:val="24"/>
          <w:szCs w:val="24"/>
        </w:rPr>
        <w:t>делений и работников Учреждения</w:t>
      </w:r>
      <w:r w:rsidRPr="00631C73">
        <w:rPr>
          <w:rFonts w:ascii="Times New Roman" w:hAnsi="Times New Roman"/>
          <w:sz w:val="24"/>
          <w:szCs w:val="24"/>
        </w:rPr>
        <w:t>;</w:t>
      </w:r>
    </w:p>
    <w:p w:rsidR="00364156" w:rsidRPr="00631C73" w:rsidRDefault="00364156" w:rsidP="00364156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2) определить полномочия, ответс</w:t>
      </w:r>
      <w:r>
        <w:rPr>
          <w:rFonts w:ascii="Times New Roman" w:hAnsi="Times New Roman"/>
          <w:sz w:val="24"/>
          <w:szCs w:val="24"/>
        </w:rPr>
        <w:t>твенность и взаимодействие всех</w:t>
      </w:r>
      <w:r w:rsidRPr="00631C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работников У</w:t>
      </w:r>
      <w:r w:rsidRPr="00631C73">
        <w:rPr>
          <w:rFonts w:ascii="Times New Roman" w:hAnsi="Times New Roman"/>
          <w:sz w:val="24"/>
          <w:szCs w:val="24"/>
        </w:rPr>
        <w:t xml:space="preserve">чреждения, осуществляющего предоставление </w:t>
      </w:r>
      <w:r>
        <w:rPr>
          <w:rFonts w:ascii="Times New Roman" w:hAnsi="Times New Roman"/>
          <w:sz w:val="24"/>
          <w:szCs w:val="24"/>
        </w:rPr>
        <w:t>У</w:t>
      </w:r>
      <w:r w:rsidRPr="00631C73">
        <w:rPr>
          <w:rFonts w:ascii="Times New Roman" w:hAnsi="Times New Roman"/>
          <w:sz w:val="24"/>
          <w:szCs w:val="24"/>
        </w:rPr>
        <w:t>слуги;</w:t>
      </w:r>
    </w:p>
    <w:p w:rsidR="00631C73" w:rsidRPr="00706055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3) организовать информ</w:t>
      </w:r>
      <w:r>
        <w:rPr>
          <w:rFonts w:ascii="Times New Roman" w:hAnsi="Times New Roman"/>
          <w:sz w:val="24"/>
          <w:szCs w:val="24"/>
        </w:rPr>
        <w:t>ационное обеспечение процесса</w:t>
      </w:r>
      <w:r w:rsidRPr="00631C73">
        <w:rPr>
          <w:rFonts w:ascii="Times New Roman" w:hAnsi="Times New Roman"/>
          <w:sz w:val="24"/>
          <w:szCs w:val="24"/>
        </w:rPr>
        <w:t xml:space="preserve"> обслуживания</w:t>
      </w:r>
      <w:r w:rsidR="004905C6">
        <w:rPr>
          <w:rFonts w:ascii="Times New Roman" w:hAnsi="Times New Roman"/>
          <w:sz w:val="24"/>
          <w:szCs w:val="24"/>
        </w:rPr>
        <w:t xml:space="preserve"> </w:t>
      </w:r>
      <w:r w:rsidR="00740B04">
        <w:rPr>
          <w:rFonts w:ascii="Times New Roman" w:hAnsi="Times New Roman"/>
          <w:sz w:val="24"/>
          <w:szCs w:val="24"/>
        </w:rPr>
        <w:t>Потребителей</w:t>
      </w:r>
      <w:r w:rsidR="004905C6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слуги</w:t>
      </w:r>
      <w:r w:rsidRPr="00631C73">
        <w:rPr>
          <w:rFonts w:ascii="Times New Roman" w:hAnsi="Times New Roman"/>
          <w:sz w:val="24"/>
          <w:szCs w:val="24"/>
        </w:rPr>
        <w:t xml:space="preserve"> в соответствии с требованиями Стандарта;</w:t>
      </w:r>
    </w:p>
    <w:p w:rsidR="00631C73" w:rsidRDefault="00631C73" w:rsidP="00631C73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4) обеспечить внутренний </w:t>
      </w:r>
      <w:proofErr w:type="gramStart"/>
      <w:r w:rsidRPr="00706055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Стандарта.</w:t>
      </w:r>
    </w:p>
    <w:p w:rsidR="00826CEC" w:rsidRDefault="00826CEC" w:rsidP="00B507F9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</w:p>
    <w:p w:rsidR="00B507F9" w:rsidRPr="005546AE" w:rsidRDefault="00B507F9" w:rsidP="00B507F9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6</w:t>
      </w:r>
      <w:r w:rsidRPr="005546AE">
        <w:rPr>
          <w:b/>
          <w:color w:val="000000"/>
        </w:rPr>
        <w:t>. Требования к материально-техническим ресурсам</w:t>
      </w:r>
    </w:p>
    <w:p w:rsidR="00CA214F" w:rsidRPr="00706055" w:rsidRDefault="00CA214F" w:rsidP="00CA214F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Основным техническим оснащением </w:t>
      </w:r>
      <w:r w:rsidR="00B00E8A">
        <w:rPr>
          <w:rFonts w:ascii="Times New Roman" w:hAnsi="Times New Roman"/>
          <w:sz w:val="24"/>
          <w:szCs w:val="24"/>
        </w:rPr>
        <w:t>Учреждения</w:t>
      </w:r>
      <w:r w:rsidRPr="00706055">
        <w:rPr>
          <w:rFonts w:ascii="Times New Roman" w:hAnsi="Times New Roman"/>
          <w:sz w:val="24"/>
          <w:szCs w:val="24"/>
        </w:rPr>
        <w:t xml:space="preserve"> в соответствии с реализуемыми в учебном процессе программами дополнительного образования являются:</w:t>
      </w:r>
    </w:p>
    <w:p w:rsidR="002A39DB" w:rsidRDefault="002A39DB" w:rsidP="002A39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учебно-методический комплекс;</w:t>
      </w:r>
    </w:p>
    <w:p w:rsidR="002A39DB" w:rsidRDefault="002A39DB" w:rsidP="002A39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706055">
        <w:rPr>
          <w:rFonts w:ascii="Times New Roman" w:hAnsi="Times New Roman"/>
          <w:sz w:val="24"/>
          <w:szCs w:val="24"/>
        </w:rPr>
        <w:t>) музыкальная аппаратура и музыкальные инструменты</w:t>
      </w:r>
      <w:r>
        <w:rPr>
          <w:rFonts w:ascii="Times New Roman" w:hAnsi="Times New Roman"/>
          <w:sz w:val="24"/>
          <w:szCs w:val="24"/>
        </w:rPr>
        <w:t xml:space="preserve"> (МБУДО </w:t>
      </w:r>
      <w:r w:rsidR="004905C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Пушкинская ДМШ</w:t>
      </w:r>
      <w:r w:rsidR="004905C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)</w:t>
      </w:r>
      <w:r w:rsidRPr="00706055">
        <w:rPr>
          <w:rFonts w:ascii="Times New Roman" w:hAnsi="Times New Roman"/>
          <w:sz w:val="24"/>
          <w:szCs w:val="24"/>
        </w:rPr>
        <w:t>;</w:t>
      </w:r>
    </w:p>
    <w:p w:rsidR="002A39DB" w:rsidRDefault="002A39DB" w:rsidP="002A39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530013">
        <w:rPr>
          <w:rFonts w:ascii="Times New Roman" w:hAnsi="Times New Roman"/>
          <w:sz w:val="24"/>
          <w:szCs w:val="24"/>
        </w:rPr>
        <w:t xml:space="preserve">столы, стеллажи для рисунков, инструментов и оборудования; стеллажи для хранения учебных работ; место для постановок и мольбертов, </w:t>
      </w:r>
      <w:proofErr w:type="spellStart"/>
      <w:r w:rsidRPr="00530013">
        <w:rPr>
          <w:rFonts w:ascii="Times New Roman" w:hAnsi="Times New Roman"/>
          <w:sz w:val="24"/>
          <w:szCs w:val="24"/>
        </w:rPr>
        <w:t>свето-проекционное</w:t>
      </w:r>
      <w:proofErr w:type="spellEnd"/>
      <w:r w:rsidRPr="00530013">
        <w:rPr>
          <w:rFonts w:ascii="Times New Roman" w:hAnsi="Times New Roman"/>
          <w:sz w:val="24"/>
          <w:szCs w:val="24"/>
        </w:rPr>
        <w:t xml:space="preserve"> оборудование</w:t>
      </w:r>
      <w:r w:rsidR="00826C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(МБУДО </w:t>
      </w:r>
      <w:r w:rsidR="004905C6"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Пушкинская</w:t>
      </w:r>
      <w:proofErr w:type="gramEnd"/>
      <w:r>
        <w:rPr>
          <w:rFonts w:ascii="Times New Roman" w:hAnsi="Times New Roman"/>
          <w:sz w:val="24"/>
          <w:szCs w:val="24"/>
        </w:rPr>
        <w:t xml:space="preserve"> ДХШ</w:t>
      </w:r>
      <w:r w:rsidR="004905C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);</w:t>
      </w:r>
    </w:p>
    <w:p w:rsidR="002A39DB" w:rsidRPr="00706055" w:rsidRDefault="002A39DB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Pr="00706055">
        <w:rPr>
          <w:rFonts w:ascii="Times New Roman" w:hAnsi="Times New Roman"/>
          <w:sz w:val="24"/>
          <w:szCs w:val="24"/>
        </w:rPr>
        <w:t>) компьютерная техника;</w:t>
      </w:r>
    </w:p>
    <w:p w:rsidR="002A39DB" w:rsidRPr="00706055" w:rsidRDefault="002A39DB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641406">
        <w:rPr>
          <w:rFonts w:ascii="Times New Roman" w:hAnsi="Times New Roman"/>
          <w:sz w:val="24"/>
          <w:szCs w:val="24"/>
        </w:rPr>
        <w:t>)</w:t>
      </w:r>
      <w:r w:rsidRPr="00706055">
        <w:rPr>
          <w:rFonts w:ascii="Times New Roman" w:hAnsi="Times New Roman"/>
          <w:sz w:val="24"/>
          <w:szCs w:val="24"/>
        </w:rPr>
        <w:t xml:space="preserve"> аудио и видеоаппаратура;</w:t>
      </w:r>
    </w:p>
    <w:p w:rsidR="002A39DB" w:rsidRDefault="002A39DB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06055">
        <w:rPr>
          <w:rFonts w:ascii="Times New Roman" w:hAnsi="Times New Roman"/>
          <w:sz w:val="24"/>
          <w:szCs w:val="24"/>
        </w:rPr>
        <w:t>) иное оснащение.</w:t>
      </w:r>
    </w:p>
    <w:p w:rsidR="00641406" w:rsidRPr="00706055" w:rsidRDefault="00641406" w:rsidP="00BE5ACD">
      <w:pPr>
        <w:spacing w:line="270" w:lineRule="exact"/>
        <w:rPr>
          <w:rFonts w:ascii="Times New Roman" w:hAnsi="Times New Roman"/>
          <w:sz w:val="24"/>
          <w:szCs w:val="24"/>
        </w:rPr>
      </w:pPr>
    </w:p>
    <w:p w:rsidR="00B507F9" w:rsidRPr="00641406" w:rsidRDefault="00B507F9" w:rsidP="00BE5ACD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b/>
          <w:color w:val="000000"/>
        </w:rPr>
      </w:pPr>
      <w:r w:rsidRPr="000650C0">
        <w:rPr>
          <w:b/>
          <w:color w:val="000000"/>
        </w:rPr>
        <w:t xml:space="preserve">7. Требования к </w:t>
      </w:r>
      <w:r>
        <w:rPr>
          <w:b/>
          <w:color w:val="000000"/>
        </w:rPr>
        <w:t>программе</w:t>
      </w:r>
      <w:r w:rsidR="00A31B8A">
        <w:rPr>
          <w:b/>
          <w:color w:val="000000"/>
        </w:rPr>
        <w:t xml:space="preserve"> дополнительного</w:t>
      </w:r>
      <w:r>
        <w:rPr>
          <w:b/>
          <w:color w:val="000000"/>
        </w:rPr>
        <w:t xml:space="preserve"> </w:t>
      </w:r>
      <w:proofErr w:type="spellStart"/>
      <w:r w:rsidR="00641406">
        <w:rPr>
          <w:b/>
          <w:color w:val="000000"/>
        </w:rPr>
        <w:t>предпрофессионального</w:t>
      </w:r>
      <w:proofErr w:type="spellEnd"/>
      <w:r w:rsidR="00641406">
        <w:rPr>
          <w:b/>
          <w:color w:val="000000"/>
        </w:rPr>
        <w:t xml:space="preserve"> </w:t>
      </w:r>
      <w:r w:rsidR="008609DE">
        <w:rPr>
          <w:b/>
          <w:color w:val="000000"/>
        </w:rPr>
        <w:t>образования в области искусств</w:t>
      </w:r>
    </w:p>
    <w:p w:rsidR="00555A4F" w:rsidRDefault="00A06AEC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 xml:space="preserve">Федеральными государственными требованиями предусмотрена следующая структура дополнительной </w:t>
      </w:r>
      <w:proofErr w:type="spellStart"/>
      <w:r w:rsidRPr="00A06AEC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Pr="00A06AEC">
        <w:rPr>
          <w:rFonts w:ascii="Times New Roman" w:hAnsi="Times New Roman"/>
          <w:sz w:val="24"/>
          <w:szCs w:val="24"/>
        </w:rPr>
        <w:t xml:space="preserve"> программы в области искусств:</w:t>
      </w:r>
    </w:p>
    <w:p w:rsidR="00555A4F" w:rsidRPr="00555A4F" w:rsidRDefault="00A06AEC" w:rsidP="00BE5ACD">
      <w:pPr>
        <w:pStyle w:val="afe"/>
        <w:numPr>
          <w:ilvl w:val="0"/>
          <w:numId w:val="45"/>
        </w:numPr>
        <w:tabs>
          <w:tab w:val="left" w:pos="1134"/>
        </w:tabs>
        <w:spacing w:line="270" w:lineRule="exact"/>
        <w:ind w:left="0" w:firstLine="709"/>
        <w:rPr>
          <w:rFonts w:ascii="Times New Roman" w:hAnsi="Times New Roman"/>
          <w:sz w:val="24"/>
          <w:szCs w:val="24"/>
        </w:rPr>
      </w:pPr>
      <w:r w:rsidRPr="00555A4F">
        <w:rPr>
          <w:rFonts w:ascii="Times New Roman" w:hAnsi="Times New Roman"/>
          <w:sz w:val="24"/>
          <w:szCs w:val="24"/>
        </w:rPr>
        <w:t>пояснительная записка;</w:t>
      </w:r>
    </w:p>
    <w:p w:rsidR="00555A4F" w:rsidRPr="00555A4F" w:rsidRDefault="00A06AEC" w:rsidP="00BE5ACD">
      <w:pPr>
        <w:pStyle w:val="afe"/>
        <w:numPr>
          <w:ilvl w:val="0"/>
          <w:numId w:val="45"/>
        </w:numPr>
        <w:tabs>
          <w:tab w:val="left" w:pos="1134"/>
        </w:tabs>
        <w:spacing w:line="270" w:lineRule="exact"/>
        <w:ind w:left="0" w:firstLine="709"/>
        <w:rPr>
          <w:rFonts w:ascii="Times New Roman" w:hAnsi="Times New Roman"/>
          <w:sz w:val="24"/>
          <w:szCs w:val="24"/>
        </w:rPr>
      </w:pPr>
      <w:r w:rsidRPr="00555A4F">
        <w:rPr>
          <w:rFonts w:ascii="Times New Roman" w:hAnsi="Times New Roman"/>
          <w:sz w:val="24"/>
          <w:szCs w:val="24"/>
        </w:rPr>
        <w:t xml:space="preserve">планируемые результаты освоения </w:t>
      </w:r>
      <w:proofErr w:type="gramStart"/>
      <w:r w:rsidRPr="00555A4F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55A4F">
        <w:rPr>
          <w:rFonts w:ascii="Times New Roman" w:hAnsi="Times New Roman"/>
          <w:sz w:val="24"/>
          <w:szCs w:val="24"/>
        </w:rPr>
        <w:t xml:space="preserve"> образовательной программы;</w:t>
      </w:r>
    </w:p>
    <w:p w:rsidR="00555A4F" w:rsidRPr="00555A4F" w:rsidRDefault="00A06AEC" w:rsidP="00BE5ACD">
      <w:pPr>
        <w:pStyle w:val="afe"/>
        <w:numPr>
          <w:ilvl w:val="0"/>
          <w:numId w:val="45"/>
        </w:numPr>
        <w:tabs>
          <w:tab w:val="left" w:pos="1134"/>
        </w:tabs>
        <w:spacing w:line="270" w:lineRule="exact"/>
        <w:ind w:left="0" w:firstLine="709"/>
        <w:rPr>
          <w:rFonts w:ascii="Times New Roman" w:hAnsi="Times New Roman"/>
          <w:sz w:val="24"/>
          <w:szCs w:val="24"/>
        </w:rPr>
      </w:pPr>
      <w:r w:rsidRPr="00555A4F">
        <w:rPr>
          <w:rFonts w:ascii="Times New Roman" w:hAnsi="Times New Roman"/>
          <w:sz w:val="24"/>
          <w:szCs w:val="24"/>
        </w:rPr>
        <w:t>учебный план;</w:t>
      </w:r>
    </w:p>
    <w:p w:rsidR="00555A4F" w:rsidRPr="00555A4F" w:rsidRDefault="00A06AEC" w:rsidP="00BE5ACD">
      <w:pPr>
        <w:pStyle w:val="afe"/>
        <w:numPr>
          <w:ilvl w:val="0"/>
          <w:numId w:val="45"/>
        </w:numPr>
        <w:tabs>
          <w:tab w:val="left" w:pos="1134"/>
        </w:tabs>
        <w:spacing w:line="270" w:lineRule="exact"/>
        <w:ind w:left="0" w:firstLine="709"/>
        <w:rPr>
          <w:rFonts w:ascii="Times New Roman" w:hAnsi="Times New Roman"/>
          <w:sz w:val="24"/>
          <w:szCs w:val="24"/>
        </w:rPr>
      </w:pPr>
      <w:r w:rsidRPr="00555A4F">
        <w:rPr>
          <w:rFonts w:ascii="Times New Roman" w:hAnsi="Times New Roman"/>
          <w:sz w:val="24"/>
          <w:szCs w:val="24"/>
        </w:rPr>
        <w:t>график образовательного процесса;</w:t>
      </w:r>
    </w:p>
    <w:p w:rsidR="00555A4F" w:rsidRPr="00555A4F" w:rsidRDefault="00A06AEC" w:rsidP="00BE5ACD">
      <w:pPr>
        <w:pStyle w:val="afe"/>
        <w:numPr>
          <w:ilvl w:val="0"/>
          <w:numId w:val="45"/>
        </w:numPr>
        <w:tabs>
          <w:tab w:val="left" w:pos="1134"/>
        </w:tabs>
        <w:spacing w:line="270" w:lineRule="exact"/>
        <w:ind w:left="0" w:firstLine="709"/>
        <w:rPr>
          <w:rFonts w:ascii="Times New Roman" w:hAnsi="Times New Roman"/>
          <w:sz w:val="24"/>
          <w:szCs w:val="24"/>
        </w:rPr>
      </w:pPr>
      <w:r w:rsidRPr="00555A4F">
        <w:rPr>
          <w:rFonts w:ascii="Times New Roman" w:hAnsi="Times New Roman"/>
          <w:sz w:val="24"/>
          <w:szCs w:val="24"/>
        </w:rPr>
        <w:t>программы учебных предметов;</w:t>
      </w:r>
    </w:p>
    <w:p w:rsidR="00555A4F" w:rsidRPr="00555A4F" w:rsidRDefault="00A06AEC" w:rsidP="00BE5ACD">
      <w:pPr>
        <w:pStyle w:val="afe"/>
        <w:numPr>
          <w:ilvl w:val="0"/>
          <w:numId w:val="45"/>
        </w:numPr>
        <w:tabs>
          <w:tab w:val="left" w:pos="1134"/>
        </w:tabs>
        <w:spacing w:line="270" w:lineRule="exact"/>
        <w:ind w:left="0" w:firstLine="709"/>
        <w:rPr>
          <w:rFonts w:ascii="Times New Roman" w:hAnsi="Times New Roman"/>
          <w:sz w:val="24"/>
          <w:szCs w:val="24"/>
        </w:rPr>
      </w:pPr>
      <w:r w:rsidRPr="00555A4F">
        <w:rPr>
          <w:rFonts w:ascii="Times New Roman" w:hAnsi="Times New Roman"/>
          <w:sz w:val="24"/>
          <w:szCs w:val="24"/>
        </w:rPr>
        <w:t xml:space="preserve">система и критерии оценок промежуточной и итоговой аттестации результатов освоения образовательной программы </w:t>
      </w:r>
      <w:proofErr w:type="gramStart"/>
      <w:r w:rsidRPr="00555A4F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55A4F">
        <w:rPr>
          <w:rFonts w:ascii="Times New Roman" w:hAnsi="Times New Roman"/>
          <w:sz w:val="24"/>
          <w:szCs w:val="24"/>
        </w:rPr>
        <w:t>;</w:t>
      </w:r>
    </w:p>
    <w:p w:rsidR="00555A4F" w:rsidRPr="00555A4F" w:rsidRDefault="00A06AEC" w:rsidP="00BE5ACD">
      <w:pPr>
        <w:pStyle w:val="afe"/>
        <w:numPr>
          <w:ilvl w:val="0"/>
          <w:numId w:val="45"/>
        </w:numPr>
        <w:tabs>
          <w:tab w:val="left" w:pos="1134"/>
        </w:tabs>
        <w:spacing w:line="270" w:lineRule="exact"/>
        <w:ind w:left="0" w:firstLine="709"/>
        <w:rPr>
          <w:rFonts w:ascii="Times New Roman" w:hAnsi="Times New Roman"/>
          <w:sz w:val="24"/>
          <w:szCs w:val="24"/>
        </w:rPr>
      </w:pPr>
      <w:r w:rsidRPr="00555A4F">
        <w:rPr>
          <w:rFonts w:ascii="Times New Roman" w:hAnsi="Times New Roman"/>
          <w:sz w:val="24"/>
          <w:szCs w:val="24"/>
        </w:rPr>
        <w:t>программа творческой, методической и просветительской деятельности образовательной организац</w:t>
      </w:r>
      <w:r w:rsidR="00555A4F" w:rsidRPr="00555A4F">
        <w:rPr>
          <w:rFonts w:ascii="Times New Roman" w:hAnsi="Times New Roman"/>
          <w:sz w:val="24"/>
          <w:szCs w:val="24"/>
        </w:rPr>
        <w:t>ии.</w:t>
      </w:r>
    </w:p>
    <w:p w:rsidR="004F1F95" w:rsidRDefault="00A06AEC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A06AEC">
        <w:rPr>
          <w:rFonts w:ascii="Times New Roman" w:hAnsi="Times New Roman"/>
          <w:sz w:val="24"/>
          <w:szCs w:val="24"/>
        </w:rPr>
        <w:t xml:space="preserve">Обновление указанных разделов дополнительной </w:t>
      </w:r>
      <w:proofErr w:type="spellStart"/>
      <w:r w:rsidRPr="00A06AEC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Pr="00A06AEC">
        <w:rPr>
          <w:rFonts w:ascii="Times New Roman" w:hAnsi="Times New Roman"/>
          <w:sz w:val="24"/>
          <w:szCs w:val="24"/>
        </w:rPr>
        <w:t xml:space="preserve"> программы в области иску</w:t>
      </w:r>
      <w:proofErr w:type="gramStart"/>
      <w:r w:rsidRPr="00A06AEC">
        <w:rPr>
          <w:rFonts w:ascii="Times New Roman" w:hAnsi="Times New Roman"/>
          <w:sz w:val="24"/>
          <w:szCs w:val="24"/>
        </w:rPr>
        <w:t>сств вл</w:t>
      </w:r>
      <w:proofErr w:type="gramEnd"/>
      <w:r w:rsidRPr="00A06AEC">
        <w:rPr>
          <w:rFonts w:ascii="Times New Roman" w:hAnsi="Times New Roman"/>
          <w:sz w:val="24"/>
          <w:szCs w:val="24"/>
        </w:rPr>
        <w:t>ечет за собой необходимость либо е</w:t>
      </w:r>
      <w:r w:rsidR="004F1F95">
        <w:rPr>
          <w:rFonts w:ascii="Times New Roman" w:hAnsi="Times New Roman"/>
          <w:sz w:val="24"/>
          <w:szCs w:val="24"/>
        </w:rPr>
        <w:t>ё</w:t>
      </w:r>
      <w:r w:rsidRPr="00A06A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6AEC">
        <w:rPr>
          <w:rFonts w:ascii="Times New Roman" w:hAnsi="Times New Roman"/>
          <w:sz w:val="24"/>
          <w:szCs w:val="24"/>
        </w:rPr>
        <w:t>переутверждения</w:t>
      </w:r>
      <w:proofErr w:type="spellEnd"/>
      <w:r w:rsidRPr="00A06AEC">
        <w:rPr>
          <w:rFonts w:ascii="Times New Roman" w:hAnsi="Times New Roman"/>
          <w:sz w:val="24"/>
          <w:szCs w:val="24"/>
        </w:rPr>
        <w:t xml:space="preserve"> в новой редакции, либо утверждения внесенных в программу изменений.</w:t>
      </w:r>
    </w:p>
    <w:p w:rsidR="009060C1" w:rsidRDefault="00C81220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 xml:space="preserve">Учебный план дополнительной </w:t>
      </w:r>
      <w:proofErr w:type="spellStart"/>
      <w:r w:rsidRPr="009060C1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Pr="009060C1">
        <w:rPr>
          <w:rFonts w:ascii="Times New Roman" w:hAnsi="Times New Roman"/>
          <w:sz w:val="24"/>
          <w:szCs w:val="24"/>
        </w:rPr>
        <w:t xml:space="preserve"> программы в области искусств определяет трудоемкость программы, выраженную в количестве часов аудиторных и самостоятельных занятий, включает перечень учебных предметов, их последовательность и распределение по периодам обучения, консультационные и пленэрные занятия, промежуточную аттест</w:t>
      </w:r>
      <w:r w:rsidR="009060C1">
        <w:rPr>
          <w:rFonts w:ascii="Times New Roman" w:hAnsi="Times New Roman"/>
          <w:sz w:val="24"/>
          <w:szCs w:val="24"/>
        </w:rPr>
        <w:t>ацию</w:t>
      </w:r>
      <w:r w:rsidRPr="009060C1">
        <w:rPr>
          <w:rFonts w:ascii="Times New Roman" w:hAnsi="Times New Roman"/>
          <w:sz w:val="24"/>
          <w:szCs w:val="24"/>
        </w:rPr>
        <w:t>. Учебный план включает также раздел «Аттестация», который отражает содержание итоговой аттестац</w:t>
      </w:r>
      <w:proofErr w:type="gramStart"/>
      <w:r w:rsidRPr="009060C1">
        <w:rPr>
          <w:rFonts w:ascii="Times New Roman" w:hAnsi="Times New Roman"/>
          <w:sz w:val="24"/>
          <w:szCs w:val="24"/>
        </w:rPr>
        <w:t>ии и ее</w:t>
      </w:r>
      <w:proofErr w:type="gramEnd"/>
      <w:r w:rsidRPr="009060C1">
        <w:rPr>
          <w:rFonts w:ascii="Times New Roman" w:hAnsi="Times New Roman"/>
          <w:sz w:val="24"/>
          <w:szCs w:val="24"/>
        </w:rPr>
        <w:t xml:space="preserve"> годовой объем в неделях.</w:t>
      </w:r>
    </w:p>
    <w:p w:rsidR="00C00215" w:rsidRDefault="00C81220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>Образовательная организация самостоятельно распределяет объем аудиторных часов учебных предметов, который определен соответствующими федеральными государственными требованиями, по годам обучения. Учебный план предусматривает объединение учебных предмет</w:t>
      </w:r>
      <w:r w:rsidR="00C00215">
        <w:rPr>
          <w:rFonts w:ascii="Times New Roman" w:hAnsi="Times New Roman"/>
          <w:sz w:val="24"/>
          <w:szCs w:val="24"/>
        </w:rPr>
        <w:t xml:space="preserve">ов по предметным областям. </w:t>
      </w:r>
      <w:r w:rsidRPr="009060C1">
        <w:rPr>
          <w:rFonts w:ascii="Times New Roman" w:hAnsi="Times New Roman"/>
          <w:sz w:val="24"/>
          <w:szCs w:val="24"/>
        </w:rPr>
        <w:t>Предметные области имеют обязательную и вариативную части.</w:t>
      </w:r>
    </w:p>
    <w:p w:rsidR="00C00215" w:rsidRDefault="00C81220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>Объем аудиторной нагрузки по учебным предметам обязательной части учебного плана установлен федеральными</w:t>
      </w:r>
      <w:r w:rsidR="00C00215">
        <w:rPr>
          <w:rFonts w:ascii="Times New Roman" w:hAnsi="Times New Roman"/>
          <w:sz w:val="24"/>
          <w:szCs w:val="24"/>
        </w:rPr>
        <w:t xml:space="preserve"> государственными требованиями.</w:t>
      </w:r>
    </w:p>
    <w:p w:rsidR="00C00215" w:rsidRDefault="00C81220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 xml:space="preserve">Количество аудиторных часов, отводимых на учебные предметы вариативной части, определяется образовательной организацией самостоятельно с учетом верхнего предела, установленного соответствующими федеральными государственными требованиями. Перечень учебных предметов вариативной части определяется образовательной организацией самостоятельно с учетом исторических, национальных и региональных традиций в подготовке кадров в области искусств, а также имеющихся финансовых ресурсов. Вариативная часть дает возможность расширения и (или) углубления подготовки обучающихся, определяемой содержанием обязательной части образовательной программы, получения </w:t>
      </w:r>
      <w:proofErr w:type="gramStart"/>
      <w:r w:rsidRPr="009060C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060C1">
        <w:rPr>
          <w:rFonts w:ascii="Times New Roman" w:hAnsi="Times New Roman"/>
          <w:sz w:val="24"/>
          <w:szCs w:val="24"/>
        </w:rPr>
        <w:t xml:space="preserve"> дополнительных знаний, умений и навыков</w:t>
      </w:r>
      <w:r w:rsidR="00C00215">
        <w:rPr>
          <w:rFonts w:ascii="Times New Roman" w:hAnsi="Times New Roman"/>
          <w:sz w:val="24"/>
          <w:szCs w:val="24"/>
        </w:rPr>
        <w:t xml:space="preserve">. </w:t>
      </w:r>
      <w:r w:rsidRPr="009060C1">
        <w:rPr>
          <w:rFonts w:ascii="Times New Roman" w:hAnsi="Times New Roman"/>
          <w:sz w:val="24"/>
          <w:szCs w:val="24"/>
        </w:rPr>
        <w:t>За сч</w:t>
      </w:r>
      <w:r w:rsidR="00C00215">
        <w:rPr>
          <w:rFonts w:ascii="Times New Roman" w:hAnsi="Times New Roman"/>
          <w:sz w:val="24"/>
          <w:szCs w:val="24"/>
        </w:rPr>
        <w:t>ё</w:t>
      </w:r>
      <w:r w:rsidRPr="009060C1">
        <w:rPr>
          <w:rFonts w:ascii="Times New Roman" w:hAnsi="Times New Roman"/>
          <w:sz w:val="24"/>
          <w:szCs w:val="24"/>
        </w:rPr>
        <w:t xml:space="preserve">т предусмотренных федеральными государственными требованиями часов вариативной </w:t>
      </w:r>
      <w:proofErr w:type="gramStart"/>
      <w:r w:rsidRPr="009060C1">
        <w:rPr>
          <w:rFonts w:ascii="Times New Roman" w:hAnsi="Times New Roman"/>
          <w:sz w:val="24"/>
          <w:szCs w:val="24"/>
        </w:rPr>
        <w:t>част</w:t>
      </w:r>
      <w:r w:rsidR="00C00215">
        <w:rPr>
          <w:rFonts w:ascii="Times New Roman" w:hAnsi="Times New Roman"/>
          <w:sz w:val="24"/>
          <w:szCs w:val="24"/>
        </w:rPr>
        <w:t>и</w:t>
      </w:r>
      <w:proofErr w:type="gramEnd"/>
      <w:r w:rsidR="00C00215">
        <w:rPr>
          <w:rFonts w:ascii="Times New Roman" w:hAnsi="Times New Roman"/>
          <w:sz w:val="24"/>
          <w:szCs w:val="24"/>
        </w:rPr>
        <w:t xml:space="preserve"> возможно также увеличение объё</w:t>
      </w:r>
      <w:r w:rsidRPr="009060C1">
        <w:rPr>
          <w:rFonts w:ascii="Times New Roman" w:hAnsi="Times New Roman"/>
          <w:sz w:val="24"/>
          <w:szCs w:val="24"/>
        </w:rPr>
        <w:t>ма часов на учебные предметы обязательной части с целью углубления подготовки обучающихся</w:t>
      </w:r>
      <w:r w:rsidR="00C00215">
        <w:rPr>
          <w:rFonts w:ascii="Times New Roman" w:hAnsi="Times New Roman"/>
          <w:sz w:val="24"/>
          <w:szCs w:val="24"/>
        </w:rPr>
        <w:t>.</w:t>
      </w:r>
    </w:p>
    <w:p w:rsidR="00C00215" w:rsidRDefault="00C81220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 xml:space="preserve">Каждый предмет вариативной части должен завершаться аттестацией. </w:t>
      </w:r>
      <w:proofErr w:type="gramStart"/>
      <w:r w:rsidRPr="009060C1">
        <w:rPr>
          <w:rFonts w:ascii="Times New Roman" w:hAnsi="Times New Roman"/>
          <w:sz w:val="24"/>
          <w:szCs w:val="24"/>
        </w:rPr>
        <w:t xml:space="preserve">Итоговые оценки по учебным предметам обязательной и вариативной частей заносятся в свидетельство об освоении дополнительных </w:t>
      </w:r>
      <w:proofErr w:type="spellStart"/>
      <w:r w:rsidRPr="009060C1">
        <w:rPr>
          <w:rFonts w:ascii="Times New Roman" w:hAnsi="Times New Roman"/>
          <w:sz w:val="24"/>
          <w:szCs w:val="24"/>
        </w:rPr>
        <w:t>предпрофессиональных</w:t>
      </w:r>
      <w:proofErr w:type="spellEnd"/>
      <w:r w:rsidRPr="009060C1">
        <w:rPr>
          <w:rFonts w:ascii="Times New Roman" w:hAnsi="Times New Roman"/>
          <w:sz w:val="24"/>
          <w:szCs w:val="24"/>
        </w:rPr>
        <w:t xml:space="preserve"> программ в области искусств.</w:t>
      </w:r>
      <w:proofErr w:type="gramEnd"/>
    </w:p>
    <w:p w:rsidR="002530A3" w:rsidRDefault="00C81220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proofErr w:type="gramStart"/>
      <w:r w:rsidRPr="009060C1">
        <w:rPr>
          <w:rFonts w:ascii="Times New Roman" w:hAnsi="Times New Roman"/>
          <w:sz w:val="24"/>
          <w:szCs w:val="24"/>
        </w:rPr>
        <w:t xml:space="preserve">Реализация дополнительной </w:t>
      </w:r>
      <w:proofErr w:type="spellStart"/>
      <w:r w:rsidRPr="009060C1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Pr="009060C1">
        <w:rPr>
          <w:rFonts w:ascii="Times New Roman" w:hAnsi="Times New Roman"/>
          <w:sz w:val="24"/>
          <w:szCs w:val="24"/>
        </w:rPr>
        <w:t xml:space="preserve"> программы в области искусств обеспечивается консультациями для обучающихся, которые проводятся с целью их подготовки к контрольным урокам, зачетам, экзаменам, творческим конкурсам и другим мероприятиям творческой и просветительской направленности по усмотрению образовательной организации.</w:t>
      </w:r>
      <w:proofErr w:type="gramEnd"/>
      <w:r w:rsidRPr="009060C1">
        <w:rPr>
          <w:rFonts w:ascii="Times New Roman" w:hAnsi="Times New Roman"/>
          <w:sz w:val="24"/>
          <w:szCs w:val="24"/>
        </w:rPr>
        <w:t xml:space="preserve"> Раздел учебного плана «Консультации» разрабатывается </w:t>
      </w:r>
      <w:r w:rsidRPr="009060C1">
        <w:rPr>
          <w:rFonts w:ascii="Times New Roman" w:hAnsi="Times New Roman"/>
          <w:sz w:val="24"/>
          <w:szCs w:val="24"/>
        </w:rPr>
        <w:lastRenderedPageBreak/>
        <w:t>образовательной организацией самостоятельно в соответствии с федеральными государственными требованиями. Проведение консультаций может быть предусмотрено как для учебных предметов обязательной, так и вариативной частей. Консультации могут проводиться рассредоточено или в счет резерва учебного времени.</w:t>
      </w:r>
    </w:p>
    <w:p w:rsidR="002530A3" w:rsidRDefault="00C81220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 xml:space="preserve">Общий объем консультационных часов как сумма консультационных часов, используемых во всех дополнительных </w:t>
      </w:r>
      <w:proofErr w:type="spellStart"/>
      <w:r w:rsidRPr="009060C1">
        <w:rPr>
          <w:rFonts w:ascii="Times New Roman" w:hAnsi="Times New Roman"/>
          <w:sz w:val="24"/>
          <w:szCs w:val="24"/>
        </w:rPr>
        <w:t>предпрофессиональных</w:t>
      </w:r>
      <w:proofErr w:type="spellEnd"/>
      <w:r w:rsidRPr="009060C1">
        <w:rPr>
          <w:rFonts w:ascii="Times New Roman" w:hAnsi="Times New Roman"/>
          <w:sz w:val="24"/>
          <w:szCs w:val="24"/>
        </w:rPr>
        <w:t xml:space="preserve"> программах, которые реализуются в данной образовательной организации, включается в тарификационный список образовательной организации, на основе которого определяется объем учебной нагрузки педагогических работников.</w:t>
      </w:r>
    </w:p>
    <w:p w:rsidR="002530A3" w:rsidRDefault="00C81220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 xml:space="preserve">На основании учебного плана разрабатывается график образовательного процесса. График образовательного процесса дополнительной </w:t>
      </w:r>
      <w:proofErr w:type="spellStart"/>
      <w:r w:rsidRPr="009060C1">
        <w:rPr>
          <w:rFonts w:ascii="Times New Roman" w:hAnsi="Times New Roman"/>
          <w:sz w:val="24"/>
          <w:szCs w:val="24"/>
        </w:rPr>
        <w:t>предпрофессиональной</w:t>
      </w:r>
      <w:proofErr w:type="spellEnd"/>
      <w:r w:rsidRPr="009060C1">
        <w:rPr>
          <w:rFonts w:ascii="Times New Roman" w:hAnsi="Times New Roman"/>
          <w:sz w:val="24"/>
          <w:szCs w:val="24"/>
        </w:rPr>
        <w:t xml:space="preserve"> программы в области искусств является круглогодичным и включает в себя количество недель аудиторных занятий, время, предусмотренное для промежуточной и итоговой аттестации, и каникулярное время. График образовательного процесса утверждается образовательной организацией ежегодно.</w:t>
      </w:r>
    </w:p>
    <w:p w:rsidR="00C81220" w:rsidRDefault="007E38DF" w:rsidP="00BE5ACD">
      <w:pPr>
        <w:spacing w:line="270" w:lineRule="exact"/>
        <w:rPr>
          <w:rFonts w:ascii="Times New Roman" w:hAnsi="Times New Roman"/>
          <w:sz w:val="24"/>
          <w:szCs w:val="24"/>
        </w:rPr>
      </w:pPr>
      <w:r w:rsidRPr="009060C1">
        <w:rPr>
          <w:rFonts w:ascii="Times New Roman" w:hAnsi="Times New Roman"/>
          <w:sz w:val="24"/>
          <w:szCs w:val="24"/>
        </w:rPr>
        <w:t>Каникулы являются плановыми перерывами при получении образования для отдыха детей и иных социальных</w:t>
      </w:r>
      <w:r w:rsidRPr="00932AE6">
        <w:rPr>
          <w:rFonts w:ascii="Times New Roman" w:hAnsi="Times New Roman"/>
          <w:sz w:val="24"/>
          <w:szCs w:val="24"/>
        </w:rPr>
        <w:t xml:space="preserve"> целей в соответствии с законодательством об образовании и календарным учебным графиком</w:t>
      </w:r>
      <w:r w:rsidRPr="009060C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81220" w:rsidRPr="009060C1">
        <w:rPr>
          <w:rFonts w:ascii="Times New Roman" w:hAnsi="Times New Roman"/>
          <w:sz w:val="24"/>
          <w:szCs w:val="24"/>
        </w:rPr>
        <w:t>Осенние, зимние и весенние каникулы могут проводиться в сроки, установленные для общеобразовательных организаций. В течение учебного года, в том числе в каникулярные периоды, обучающиеся имеют право на посещение по своему выбору мероприятий, которые проводятся в образовательной организации в порядке, установленном локальным нормативным актом</w:t>
      </w:r>
      <w:r w:rsidR="002530A3">
        <w:rPr>
          <w:rFonts w:ascii="Times New Roman" w:hAnsi="Times New Roman"/>
          <w:sz w:val="24"/>
          <w:szCs w:val="24"/>
        </w:rPr>
        <w:t>.</w:t>
      </w:r>
    </w:p>
    <w:p w:rsidR="00826CEC" w:rsidRDefault="00826CEC" w:rsidP="001604BA">
      <w:pPr>
        <w:spacing w:line="270" w:lineRule="exact"/>
        <w:rPr>
          <w:rFonts w:ascii="Times New Roman" w:hAnsi="Times New Roman"/>
          <w:sz w:val="24"/>
          <w:szCs w:val="24"/>
        </w:rPr>
      </w:pPr>
    </w:p>
    <w:p w:rsidR="00B507F9" w:rsidRDefault="00B507F9" w:rsidP="00B507F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AD351A">
        <w:rPr>
          <w:rFonts w:ascii="Times New Roman" w:hAnsi="Times New Roman"/>
          <w:b/>
          <w:sz w:val="24"/>
          <w:szCs w:val="24"/>
        </w:rPr>
        <w:t>. Критерии оценки качества У</w:t>
      </w:r>
      <w:r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B507F9" w:rsidRPr="00826CEC" w:rsidRDefault="00B507F9" w:rsidP="00B507F9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ff0"/>
        <w:tblW w:w="10490" w:type="dxa"/>
        <w:tblInd w:w="-459" w:type="dxa"/>
        <w:tblLayout w:type="fixed"/>
        <w:tblLook w:val="04A0"/>
      </w:tblPr>
      <w:tblGrid>
        <w:gridCol w:w="1276"/>
        <w:gridCol w:w="1418"/>
        <w:gridCol w:w="1701"/>
        <w:gridCol w:w="1559"/>
        <w:gridCol w:w="850"/>
        <w:gridCol w:w="993"/>
        <w:gridCol w:w="1275"/>
        <w:gridCol w:w="1418"/>
      </w:tblGrid>
      <w:tr w:rsidR="00B507F9" w:rsidRPr="00D86244" w:rsidTr="00826CEC">
        <w:tc>
          <w:tcPr>
            <w:tcW w:w="1276" w:type="dxa"/>
            <w:vMerge w:val="restart"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Уникальный номер реестровой записи</w:t>
            </w:r>
          </w:p>
        </w:tc>
        <w:tc>
          <w:tcPr>
            <w:tcW w:w="1418" w:type="dxa"/>
            <w:vMerge w:val="restart"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Наименование учреждения</w:t>
            </w:r>
          </w:p>
        </w:tc>
        <w:tc>
          <w:tcPr>
            <w:tcW w:w="1701" w:type="dxa"/>
            <w:vMerge w:val="restart"/>
          </w:tcPr>
          <w:p w:rsidR="00B507F9" w:rsidRPr="00C41279" w:rsidRDefault="004B4E3C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Показатель, характеризующий содержание муниципальной услуги</w:t>
            </w:r>
          </w:p>
          <w:p w:rsidR="004B4E3C" w:rsidRPr="00784532" w:rsidRDefault="004B4E3C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784532">
              <w:rPr>
                <w:rFonts w:ascii="Times New Roman" w:hAnsi="Times New Roman"/>
              </w:rPr>
              <w:t>(Программа)</w:t>
            </w:r>
          </w:p>
        </w:tc>
        <w:tc>
          <w:tcPr>
            <w:tcW w:w="3402" w:type="dxa"/>
            <w:gridSpan w:val="3"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Показатель качества</w:t>
            </w:r>
          </w:p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муниципальной услуги</w:t>
            </w:r>
          </w:p>
        </w:tc>
        <w:tc>
          <w:tcPr>
            <w:tcW w:w="1275" w:type="dxa"/>
            <w:vMerge w:val="restart"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Значение показателя качества</w:t>
            </w:r>
          </w:p>
        </w:tc>
        <w:tc>
          <w:tcPr>
            <w:tcW w:w="1418" w:type="dxa"/>
            <w:vMerge w:val="restart"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 xml:space="preserve">Допустимые (возможные) </w:t>
            </w:r>
          </w:p>
          <w:p w:rsidR="00B507F9" w:rsidRPr="00C41279" w:rsidRDefault="00826CEC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отклонения от установ</w:t>
            </w:r>
            <w:r w:rsidR="00B507F9" w:rsidRPr="00C41279">
              <w:rPr>
                <w:rFonts w:ascii="Times New Roman" w:hAnsi="Times New Roman"/>
              </w:rPr>
              <w:t>ленных показателей объема муниципальной</w:t>
            </w:r>
          </w:p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услуги</w:t>
            </w:r>
          </w:p>
        </w:tc>
      </w:tr>
      <w:tr w:rsidR="00B507F9" w:rsidRPr="00D86244" w:rsidTr="00826CEC">
        <w:tc>
          <w:tcPr>
            <w:tcW w:w="1276" w:type="dxa"/>
            <w:vMerge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843" w:type="dxa"/>
            <w:gridSpan w:val="2"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75" w:type="dxa"/>
            <w:vMerge/>
          </w:tcPr>
          <w:p w:rsidR="00B507F9" w:rsidRPr="00C41279" w:rsidRDefault="00B507F9" w:rsidP="00826CEC">
            <w:pPr>
              <w:ind w:left="-85" w:right="-85" w:firstLine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B507F9" w:rsidRPr="00C41279" w:rsidRDefault="00B507F9" w:rsidP="00826CEC">
            <w:pPr>
              <w:ind w:left="-85" w:right="-85" w:firstLine="0"/>
              <w:rPr>
                <w:rFonts w:ascii="Times New Roman" w:hAnsi="Times New Roman"/>
              </w:rPr>
            </w:pPr>
          </w:p>
        </w:tc>
      </w:tr>
      <w:tr w:rsidR="00B507F9" w:rsidRPr="00D86244" w:rsidTr="00826CEC">
        <w:tc>
          <w:tcPr>
            <w:tcW w:w="1276" w:type="dxa"/>
            <w:vMerge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B507F9" w:rsidRPr="00C41279" w:rsidRDefault="00B507F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275" w:type="dxa"/>
            <w:vMerge/>
          </w:tcPr>
          <w:p w:rsidR="00B507F9" w:rsidRPr="00C41279" w:rsidRDefault="00B507F9" w:rsidP="00826CEC">
            <w:pPr>
              <w:ind w:left="-85" w:right="-85" w:firstLine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B507F9" w:rsidRPr="00C41279" w:rsidRDefault="00B507F9" w:rsidP="00826CEC">
            <w:pPr>
              <w:ind w:left="-85" w:right="-85" w:firstLine="0"/>
              <w:rPr>
                <w:rFonts w:ascii="Times New Roman" w:hAnsi="Times New Roman"/>
              </w:rPr>
            </w:pPr>
          </w:p>
        </w:tc>
      </w:tr>
      <w:tr w:rsidR="00C41279" w:rsidRPr="00D86244" w:rsidTr="00826CEC">
        <w:tc>
          <w:tcPr>
            <w:tcW w:w="1276" w:type="dxa"/>
            <w:vAlign w:val="center"/>
          </w:tcPr>
          <w:p w:rsidR="00C41279" w:rsidRPr="00C41279" w:rsidRDefault="00C41279" w:rsidP="00826CEC">
            <w:pPr>
              <w:widowControl/>
              <w:autoSpaceDE/>
              <w:autoSpaceDN/>
              <w:adjustRightInd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802112О.99.0.ББ55АБ60000</w:t>
            </w:r>
          </w:p>
        </w:tc>
        <w:tc>
          <w:tcPr>
            <w:tcW w:w="1418" w:type="dxa"/>
          </w:tcPr>
          <w:p w:rsidR="00C41279" w:rsidRPr="00C41279" w:rsidRDefault="00C41279" w:rsidP="00826CEC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C41279">
              <w:rPr>
                <w:rFonts w:ascii="Times New Roman" w:hAnsi="Times New Roman"/>
                <w:sz w:val="20"/>
                <w:szCs w:val="20"/>
              </w:rPr>
              <w:t>МБУДО «Пушкинская ДМШ»</w:t>
            </w:r>
          </w:p>
        </w:tc>
        <w:tc>
          <w:tcPr>
            <w:tcW w:w="1701" w:type="dxa"/>
            <w:vAlign w:val="center"/>
          </w:tcPr>
          <w:p w:rsidR="00C41279" w:rsidRPr="00C41279" w:rsidRDefault="00C41279" w:rsidP="00826CEC">
            <w:pPr>
              <w:widowControl/>
              <w:autoSpaceDE/>
              <w:autoSpaceDN/>
              <w:adjustRightInd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Духовые и ударные инструменты</w:t>
            </w:r>
          </w:p>
        </w:tc>
        <w:tc>
          <w:tcPr>
            <w:tcW w:w="1559" w:type="dxa"/>
            <w:vAlign w:val="center"/>
          </w:tcPr>
          <w:p w:rsidR="00C41279" w:rsidRPr="00C41279" w:rsidRDefault="00C41279" w:rsidP="00BE5ACD">
            <w:pPr>
              <w:widowControl/>
              <w:autoSpaceDE/>
              <w:autoSpaceDN/>
              <w:adjustRightInd/>
              <w:spacing w:line="200" w:lineRule="exact"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Доля потребителей, удовлетворённых качеством услуги</w:t>
            </w:r>
          </w:p>
        </w:tc>
        <w:tc>
          <w:tcPr>
            <w:tcW w:w="850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10 %</w:t>
            </w:r>
          </w:p>
        </w:tc>
      </w:tr>
      <w:tr w:rsidR="00C41279" w:rsidRPr="00D86244" w:rsidTr="00826CEC">
        <w:tc>
          <w:tcPr>
            <w:tcW w:w="1276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802112О.99.0.ББ55АГ84000</w:t>
            </w:r>
          </w:p>
        </w:tc>
        <w:tc>
          <w:tcPr>
            <w:tcW w:w="1418" w:type="dxa"/>
          </w:tcPr>
          <w:p w:rsidR="00C41279" w:rsidRPr="00C41279" w:rsidRDefault="00C41279" w:rsidP="00826CEC">
            <w:pPr>
              <w:ind w:left="-85" w:right="-85" w:firstLine="0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МБУДО «Пушкинская ДМШ»</w:t>
            </w:r>
          </w:p>
        </w:tc>
        <w:tc>
          <w:tcPr>
            <w:tcW w:w="1701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Музыкальный фольклор</w:t>
            </w:r>
          </w:p>
        </w:tc>
        <w:tc>
          <w:tcPr>
            <w:tcW w:w="1559" w:type="dxa"/>
            <w:vAlign w:val="center"/>
          </w:tcPr>
          <w:p w:rsidR="00C41279" w:rsidRPr="00C41279" w:rsidRDefault="00C41279" w:rsidP="00BE5ACD">
            <w:pPr>
              <w:spacing w:line="200" w:lineRule="exact"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Доля потребителей, удовлетворённых качеством услуги</w:t>
            </w:r>
          </w:p>
        </w:tc>
        <w:tc>
          <w:tcPr>
            <w:tcW w:w="850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10 %</w:t>
            </w:r>
          </w:p>
        </w:tc>
      </w:tr>
      <w:tr w:rsidR="00C41279" w:rsidRPr="00D86244" w:rsidTr="00826CEC">
        <w:tc>
          <w:tcPr>
            <w:tcW w:w="1276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802112О.99.0.ББ55АВ16000</w:t>
            </w:r>
          </w:p>
        </w:tc>
        <w:tc>
          <w:tcPr>
            <w:tcW w:w="1418" w:type="dxa"/>
          </w:tcPr>
          <w:p w:rsidR="00C41279" w:rsidRPr="00C41279" w:rsidRDefault="00C41279" w:rsidP="00826CEC">
            <w:pPr>
              <w:ind w:left="-85" w:right="-85" w:firstLine="0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МБУДО «Пушкинская ДМШ»</w:t>
            </w:r>
          </w:p>
        </w:tc>
        <w:tc>
          <w:tcPr>
            <w:tcW w:w="1701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Народные инструменты</w:t>
            </w:r>
          </w:p>
        </w:tc>
        <w:tc>
          <w:tcPr>
            <w:tcW w:w="1559" w:type="dxa"/>
            <w:vAlign w:val="center"/>
          </w:tcPr>
          <w:p w:rsidR="00C41279" w:rsidRPr="00C41279" w:rsidRDefault="00C41279" w:rsidP="00BE5ACD">
            <w:pPr>
              <w:spacing w:line="200" w:lineRule="exact"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Доля потребителей, удовлетворённых качеством услуги</w:t>
            </w:r>
          </w:p>
        </w:tc>
        <w:tc>
          <w:tcPr>
            <w:tcW w:w="850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10 %</w:t>
            </w:r>
          </w:p>
        </w:tc>
      </w:tr>
      <w:tr w:rsidR="00C41279" w:rsidRPr="00D86244" w:rsidTr="00826CEC">
        <w:tc>
          <w:tcPr>
            <w:tcW w:w="1276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802112О.99.0.ББ55АБ04000</w:t>
            </w:r>
          </w:p>
        </w:tc>
        <w:tc>
          <w:tcPr>
            <w:tcW w:w="1418" w:type="dxa"/>
          </w:tcPr>
          <w:p w:rsidR="00C41279" w:rsidRPr="00C41279" w:rsidRDefault="00C41279" w:rsidP="00826CEC">
            <w:pPr>
              <w:ind w:left="-85" w:right="-85" w:firstLine="0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МБУДО «Пушкинская ДМШ»</w:t>
            </w:r>
          </w:p>
        </w:tc>
        <w:tc>
          <w:tcPr>
            <w:tcW w:w="1701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Струнные инструменты</w:t>
            </w:r>
          </w:p>
        </w:tc>
        <w:tc>
          <w:tcPr>
            <w:tcW w:w="1559" w:type="dxa"/>
            <w:vAlign w:val="center"/>
          </w:tcPr>
          <w:p w:rsidR="00C41279" w:rsidRPr="00C41279" w:rsidRDefault="00C41279" w:rsidP="00BE5ACD">
            <w:pPr>
              <w:spacing w:line="200" w:lineRule="exact"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Доля потребителей, удовлетворённых качеством услуги</w:t>
            </w:r>
          </w:p>
        </w:tc>
        <w:tc>
          <w:tcPr>
            <w:tcW w:w="850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10 %</w:t>
            </w:r>
          </w:p>
        </w:tc>
      </w:tr>
      <w:tr w:rsidR="00C41279" w:rsidRPr="00D86244" w:rsidTr="00826CEC">
        <w:tc>
          <w:tcPr>
            <w:tcW w:w="1276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802112О.99.0.ББ55АА48000</w:t>
            </w:r>
          </w:p>
        </w:tc>
        <w:tc>
          <w:tcPr>
            <w:tcW w:w="1418" w:type="dxa"/>
          </w:tcPr>
          <w:p w:rsidR="00C41279" w:rsidRPr="00C41279" w:rsidRDefault="00C41279" w:rsidP="00826CEC">
            <w:pPr>
              <w:ind w:left="-85" w:right="-85" w:firstLine="0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МБУДО «Пушкинская ДМШ»</w:t>
            </w:r>
          </w:p>
        </w:tc>
        <w:tc>
          <w:tcPr>
            <w:tcW w:w="1701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Фортепиано</w:t>
            </w:r>
          </w:p>
        </w:tc>
        <w:tc>
          <w:tcPr>
            <w:tcW w:w="1559" w:type="dxa"/>
            <w:vAlign w:val="center"/>
          </w:tcPr>
          <w:p w:rsidR="00C41279" w:rsidRPr="00C41279" w:rsidRDefault="00C41279" w:rsidP="00BE5ACD">
            <w:pPr>
              <w:spacing w:line="200" w:lineRule="exact"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Доля потребителей, удовлетворённых качеством услуги</w:t>
            </w:r>
          </w:p>
        </w:tc>
        <w:tc>
          <w:tcPr>
            <w:tcW w:w="850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10 %</w:t>
            </w:r>
          </w:p>
        </w:tc>
      </w:tr>
      <w:tr w:rsidR="00C41279" w:rsidRPr="00D86244" w:rsidTr="00826CEC">
        <w:tc>
          <w:tcPr>
            <w:tcW w:w="1276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802112О.99.0.ББ55АГ28000</w:t>
            </w:r>
          </w:p>
        </w:tc>
        <w:tc>
          <w:tcPr>
            <w:tcW w:w="1418" w:type="dxa"/>
          </w:tcPr>
          <w:p w:rsidR="00C41279" w:rsidRPr="00C41279" w:rsidRDefault="00C41279" w:rsidP="00826CEC">
            <w:pPr>
              <w:ind w:left="-85" w:right="-85" w:firstLine="0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МБУДО «Пушкинская ДМШ»</w:t>
            </w:r>
          </w:p>
        </w:tc>
        <w:tc>
          <w:tcPr>
            <w:tcW w:w="1701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Хоровое пение</w:t>
            </w:r>
          </w:p>
        </w:tc>
        <w:tc>
          <w:tcPr>
            <w:tcW w:w="1559" w:type="dxa"/>
            <w:vAlign w:val="center"/>
          </w:tcPr>
          <w:p w:rsidR="00C41279" w:rsidRPr="00C41279" w:rsidRDefault="00C41279" w:rsidP="00BE5ACD">
            <w:pPr>
              <w:spacing w:line="200" w:lineRule="exact"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Доля потребителей, удовлетворённых качеством услуги</w:t>
            </w:r>
          </w:p>
        </w:tc>
        <w:tc>
          <w:tcPr>
            <w:tcW w:w="850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10 %</w:t>
            </w:r>
          </w:p>
        </w:tc>
      </w:tr>
      <w:tr w:rsidR="00C41279" w:rsidRPr="00D86244" w:rsidTr="00826CEC">
        <w:tc>
          <w:tcPr>
            <w:tcW w:w="1276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802112О.99.0.ББ55АД40000</w:t>
            </w:r>
          </w:p>
        </w:tc>
        <w:tc>
          <w:tcPr>
            <w:tcW w:w="1418" w:type="dxa"/>
          </w:tcPr>
          <w:p w:rsidR="00C41279" w:rsidRPr="00C41279" w:rsidRDefault="00C41279" w:rsidP="00826CEC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C41279">
              <w:rPr>
                <w:rFonts w:ascii="Times New Roman" w:hAnsi="Times New Roman"/>
                <w:sz w:val="20"/>
                <w:szCs w:val="20"/>
              </w:rPr>
              <w:t>МБУДО «Пушкинская ДХШ»</w:t>
            </w:r>
          </w:p>
        </w:tc>
        <w:tc>
          <w:tcPr>
            <w:tcW w:w="1701" w:type="dxa"/>
            <w:vAlign w:val="center"/>
          </w:tcPr>
          <w:p w:rsidR="00C41279" w:rsidRPr="00C41279" w:rsidRDefault="00C41279" w:rsidP="00826CEC">
            <w:pPr>
              <w:widowControl/>
              <w:autoSpaceDE/>
              <w:autoSpaceDN/>
              <w:adjustRightInd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Живопись</w:t>
            </w:r>
          </w:p>
        </w:tc>
        <w:tc>
          <w:tcPr>
            <w:tcW w:w="1559" w:type="dxa"/>
            <w:vAlign w:val="center"/>
          </w:tcPr>
          <w:p w:rsidR="00C41279" w:rsidRPr="00C41279" w:rsidRDefault="00C41279" w:rsidP="00BE5ACD">
            <w:pPr>
              <w:widowControl/>
              <w:autoSpaceDE/>
              <w:autoSpaceDN/>
              <w:adjustRightInd/>
              <w:spacing w:line="200" w:lineRule="exact"/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Доля потребителей, удовлетворённых качеством услуги</w:t>
            </w:r>
          </w:p>
        </w:tc>
        <w:tc>
          <w:tcPr>
            <w:tcW w:w="850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744</w:t>
            </w:r>
          </w:p>
        </w:tc>
        <w:tc>
          <w:tcPr>
            <w:tcW w:w="1275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C41279" w:rsidRPr="00C41279" w:rsidRDefault="00C41279" w:rsidP="00826CEC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C41279">
              <w:rPr>
                <w:rFonts w:ascii="Times New Roman" w:hAnsi="Times New Roman"/>
              </w:rPr>
              <w:t>10 %</w:t>
            </w:r>
          </w:p>
        </w:tc>
      </w:tr>
    </w:tbl>
    <w:p w:rsidR="00B507F9" w:rsidRPr="003A1471" w:rsidRDefault="00B507F9" w:rsidP="003A1471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sz w:val="4"/>
          <w:szCs w:val="4"/>
        </w:rPr>
      </w:pPr>
    </w:p>
    <w:sectPr w:rsidR="00B507F9" w:rsidRPr="003A1471" w:rsidSect="00952302">
      <w:headerReference w:type="default" r:id="rId12"/>
      <w:pgSz w:w="11906" w:h="16838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99A" w:rsidRDefault="00D8799A" w:rsidP="007718A7">
      <w:r>
        <w:separator/>
      </w:r>
    </w:p>
  </w:endnote>
  <w:endnote w:type="continuationSeparator" w:id="0">
    <w:p w:rsidR="00D8799A" w:rsidRDefault="00D8799A" w:rsidP="00771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99A" w:rsidRDefault="00D8799A" w:rsidP="007718A7">
      <w:r>
        <w:separator/>
      </w:r>
    </w:p>
  </w:footnote>
  <w:footnote w:type="continuationSeparator" w:id="0">
    <w:p w:rsidR="00D8799A" w:rsidRDefault="00D8799A" w:rsidP="00771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6391"/>
      <w:docPartObj>
        <w:docPartGallery w:val="Page Numbers (Top of Page)"/>
        <w:docPartUnique/>
      </w:docPartObj>
    </w:sdtPr>
    <w:sdtContent>
      <w:p w:rsidR="00764E75" w:rsidRPr="00292588" w:rsidRDefault="003E683D" w:rsidP="00292588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292588">
          <w:rPr>
            <w:rFonts w:ascii="Times New Roman" w:hAnsi="Times New Roman"/>
            <w:sz w:val="24"/>
            <w:szCs w:val="24"/>
          </w:rPr>
          <w:fldChar w:fldCharType="begin"/>
        </w:r>
        <w:r w:rsidR="00764E75" w:rsidRPr="0029258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588">
          <w:rPr>
            <w:rFonts w:ascii="Times New Roman" w:hAnsi="Times New Roman"/>
            <w:sz w:val="24"/>
            <w:szCs w:val="24"/>
          </w:rPr>
          <w:fldChar w:fldCharType="separate"/>
        </w:r>
        <w:r w:rsidR="003A1471">
          <w:rPr>
            <w:rFonts w:ascii="Times New Roman" w:hAnsi="Times New Roman"/>
            <w:noProof/>
            <w:sz w:val="24"/>
            <w:szCs w:val="24"/>
          </w:rPr>
          <w:t>17</w:t>
        </w:r>
        <w:r w:rsidRPr="002925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64E75" w:rsidRDefault="00764E75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228"/>
    <w:multiLevelType w:val="multilevel"/>
    <w:tmpl w:val="73B44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65E012D"/>
    <w:multiLevelType w:val="hybridMultilevel"/>
    <w:tmpl w:val="897CE73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A61BEB"/>
    <w:multiLevelType w:val="hybridMultilevel"/>
    <w:tmpl w:val="6C928970"/>
    <w:lvl w:ilvl="0" w:tplc="8A8A5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E163A"/>
    <w:multiLevelType w:val="hybridMultilevel"/>
    <w:tmpl w:val="D33E9F4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C63F4"/>
    <w:multiLevelType w:val="hybridMultilevel"/>
    <w:tmpl w:val="C918250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D1B55"/>
    <w:multiLevelType w:val="hybridMultilevel"/>
    <w:tmpl w:val="83F85D3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F811F3"/>
    <w:multiLevelType w:val="multilevel"/>
    <w:tmpl w:val="B79C7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72112AE"/>
    <w:multiLevelType w:val="hybridMultilevel"/>
    <w:tmpl w:val="E7E2541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A51A61"/>
    <w:multiLevelType w:val="hybridMultilevel"/>
    <w:tmpl w:val="D9F2B27C"/>
    <w:lvl w:ilvl="0" w:tplc="ECBEF5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B23D10"/>
    <w:multiLevelType w:val="hybridMultilevel"/>
    <w:tmpl w:val="8BCC812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475F90"/>
    <w:multiLevelType w:val="hybridMultilevel"/>
    <w:tmpl w:val="C8D085C4"/>
    <w:lvl w:ilvl="0" w:tplc="E070D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96E05"/>
    <w:multiLevelType w:val="hybridMultilevel"/>
    <w:tmpl w:val="FE3E2DCE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55557"/>
    <w:multiLevelType w:val="hybridMultilevel"/>
    <w:tmpl w:val="777C3B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C5352C"/>
    <w:multiLevelType w:val="hybridMultilevel"/>
    <w:tmpl w:val="317821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2203E0"/>
    <w:multiLevelType w:val="hybridMultilevel"/>
    <w:tmpl w:val="C772FBB8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44B1A"/>
    <w:multiLevelType w:val="hybridMultilevel"/>
    <w:tmpl w:val="C8389CE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131CC7"/>
    <w:multiLevelType w:val="multilevel"/>
    <w:tmpl w:val="62328B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25F4339B"/>
    <w:multiLevelType w:val="hybridMultilevel"/>
    <w:tmpl w:val="D8C209B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A8608F7"/>
    <w:multiLevelType w:val="hybridMultilevel"/>
    <w:tmpl w:val="549A315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A829D9"/>
    <w:multiLevelType w:val="hybridMultilevel"/>
    <w:tmpl w:val="3898ACC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216421D"/>
    <w:multiLevelType w:val="hybridMultilevel"/>
    <w:tmpl w:val="47DC397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800B15"/>
    <w:multiLevelType w:val="hybridMultilevel"/>
    <w:tmpl w:val="AE940F3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3D77F1"/>
    <w:multiLevelType w:val="hybridMultilevel"/>
    <w:tmpl w:val="46D4B3F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A15740F"/>
    <w:multiLevelType w:val="hybridMultilevel"/>
    <w:tmpl w:val="6C5A26A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4668BD"/>
    <w:multiLevelType w:val="hybridMultilevel"/>
    <w:tmpl w:val="D952B5C0"/>
    <w:lvl w:ilvl="0" w:tplc="58704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63AB8"/>
    <w:multiLevelType w:val="hybridMultilevel"/>
    <w:tmpl w:val="E62A9EC2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F9E64A3"/>
    <w:multiLevelType w:val="hybridMultilevel"/>
    <w:tmpl w:val="FBD00F7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253AFA"/>
    <w:multiLevelType w:val="hybridMultilevel"/>
    <w:tmpl w:val="7576C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E3460E"/>
    <w:multiLevelType w:val="hybridMultilevel"/>
    <w:tmpl w:val="80C0EB5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A2DD2"/>
    <w:multiLevelType w:val="hybridMultilevel"/>
    <w:tmpl w:val="0238591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D22A78"/>
    <w:multiLevelType w:val="hybridMultilevel"/>
    <w:tmpl w:val="109EDBE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9567F4"/>
    <w:multiLevelType w:val="hybridMultilevel"/>
    <w:tmpl w:val="A35A48C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CA92DC1"/>
    <w:multiLevelType w:val="hybridMultilevel"/>
    <w:tmpl w:val="1360911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643BEE"/>
    <w:multiLevelType w:val="hybridMultilevel"/>
    <w:tmpl w:val="D284CD2C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5667CF9"/>
    <w:multiLevelType w:val="hybridMultilevel"/>
    <w:tmpl w:val="7D7C91F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A3A2972"/>
    <w:multiLevelType w:val="hybridMultilevel"/>
    <w:tmpl w:val="6B0AF70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8241D6"/>
    <w:multiLevelType w:val="hybridMultilevel"/>
    <w:tmpl w:val="D4EAB5D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BDE1502"/>
    <w:multiLevelType w:val="hybridMultilevel"/>
    <w:tmpl w:val="263C2C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381939"/>
    <w:multiLevelType w:val="hybridMultilevel"/>
    <w:tmpl w:val="93688474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D7B70F2"/>
    <w:multiLevelType w:val="hybridMultilevel"/>
    <w:tmpl w:val="A3044B4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2CF67B0"/>
    <w:multiLevelType w:val="hybridMultilevel"/>
    <w:tmpl w:val="41F25E7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571732"/>
    <w:multiLevelType w:val="hybridMultilevel"/>
    <w:tmpl w:val="7218A0C8"/>
    <w:lvl w:ilvl="0" w:tplc="A36A81C8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6786102"/>
    <w:multiLevelType w:val="hybridMultilevel"/>
    <w:tmpl w:val="9332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352AAD"/>
    <w:multiLevelType w:val="hybridMultilevel"/>
    <w:tmpl w:val="AF82BB3C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6E1317"/>
    <w:multiLevelType w:val="hybridMultilevel"/>
    <w:tmpl w:val="3762FD8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AD25127"/>
    <w:multiLevelType w:val="hybridMultilevel"/>
    <w:tmpl w:val="30185E5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AF22424"/>
    <w:multiLevelType w:val="hybridMultilevel"/>
    <w:tmpl w:val="6EC63E7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BD92126"/>
    <w:multiLevelType w:val="hybridMultilevel"/>
    <w:tmpl w:val="E02CBAF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C06328"/>
    <w:multiLevelType w:val="hybridMultilevel"/>
    <w:tmpl w:val="87EAAA5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CE442DD"/>
    <w:multiLevelType w:val="hybridMultilevel"/>
    <w:tmpl w:val="ABE85E3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66D0835"/>
    <w:multiLevelType w:val="hybridMultilevel"/>
    <w:tmpl w:val="1D082354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83F566B"/>
    <w:multiLevelType w:val="hybridMultilevel"/>
    <w:tmpl w:val="17743228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360B39"/>
    <w:multiLevelType w:val="hybridMultilevel"/>
    <w:tmpl w:val="61F2FE00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E956DFE"/>
    <w:multiLevelType w:val="hybridMultilevel"/>
    <w:tmpl w:val="E320C1C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51"/>
  </w:num>
  <w:num w:numId="4">
    <w:abstractNumId w:val="47"/>
  </w:num>
  <w:num w:numId="5">
    <w:abstractNumId w:val="46"/>
  </w:num>
  <w:num w:numId="6">
    <w:abstractNumId w:val="5"/>
  </w:num>
  <w:num w:numId="7">
    <w:abstractNumId w:val="16"/>
  </w:num>
  <w:num w:numId="8">
    <w:abstractNumId w:val="36"/>
  </w:num>
  <w:num w:numId="9">
    <w:abstractNumId w:val="39"/>
  </w:num>
  <w:num w:numId="10">
    <w:abstractNumId w:val="45"/>
  </w:num>
  <w:num w:numId="11">
    <w:abstractNumId w:val="49"/>
  </w:num>
  <w:num w:numId="12">
    <w:abstractNumId w:val="29"/>
  </w:num>
  <w:num w:numId="13">
    <w:abstractNumId w:val="7"/>
  </w:num>
  <w:num w:numId="14">
    <w:abstractNumId w:val="12"/>
  </w:num>
  <w:num w:numId="15">
    <w:abstractNumId w:val="18"/>
  </w:num>
  <w:num w:numId="16">
    <w:abstractNumId w:val="9"/>
  </w:num>
  <w:num w:numId="17">
    <w:abstractNumId w:val="23"/>
  </w:num>
  <w:num w:numId="18">
    <w:abstractNumId w:val="21"/>
  </w:num>
  <w:num w:numId="19">
    <w:abstractNumId w:val="34"/>
  </w:num>
  <w:num w:numId="20">
    <w:abstractNumId w:val="26"/>
  </w:num>
  <w:num w:numId="21">
    <w:abstractNumId w:val="15"/>
  </w:num>
  <w:num w:numId="22">
    <w:abstractNumId w:val="48"/>
  </w:num>
  <w:num w:numId="23">
    <w:abstractNumId w:val="13"/>
  </w:num>
  <w:num w:numId="24">
    <w:abstractNumId w:val="19"/>
  </w:num>
  <w:num w:numId="25">
    <w:abstractNumId w:val="17"/>
  </w:num>
  <w:num w:numId="26">
    <w:abstractNumId w:val="31"/>
  </w:num>
  <w:num w:numId="27">
    <w:abstractNumId w:val="42"/>
  </w:num>
  <w:num w:numId="28">
    <w:abstractNumId w:val="4"/>
  </w:num>
  <w:num w:numId="29">
    <w:abstractNumId w:val="2"/>
  </w:num>
  <w:num w:numId="30">
    <w:abstractNumId w:val="22"/>
  </w:num>
  <w:num w:numId="31">
    <w:abstractNumId w:val="44"/>
  </w:num>
  <w:num w:numId="32">
    <w:abstractNumId w:val="0"/>
  </w:num>
  <w:num w:numId="33">
    <w:abstractNumId w:val="35"/>
  </w:num>
  <w:num w:numId="34">
    <w:abstractNumId w:val="32"/>
  </w:num>
  <w:num w:numId="35">
    <w:abstractNumId w:val="3"/>
  </w:num>
  <w:num w:numId="36">
    <w:abstractNumId w:val="30"/>
  </w:num>
  <w:num w:numId="37">
    <w:abstractNumId w:val="37"/>
  </w:num>
  <w:num w:numId="38">
    <w:abstractNumId w:val="28"/>
  </w:num>
  <w:num w:numId="39">
    <w:abstractNumId w:val="38"/>
  </w:num>
  <w:num w:numId="40">
    <w:abstractNumId w:val="1"/>
  </w:num>
  <w:num w:numId="41">
    <w:abstractNumId w:val="6"/>
  </w:num>
  <w:num w:numId="42">
    <w:abstractNumId w:val="10"/>
  </w:num>
  <w:num w:numId="43">
    <w:abstractNumId w:val="53"/>
  </w:num>
  <w:num w:numId="44">
    <w:abstractNumId w:val="20"/>
  </w:num>
  <w:num w:numId="45">
    <w:abstractNumId w:val="25"/>
  </w:num>
  <w:num w:numId="46">
    <w:abstractNumId w:val="24"/>
  </w:num>
  <w:num w:numId="47">
    <w:abstractNumId w:val="8"/>
  </w:num>
  <w:num w:numId="48">
    <w:abstractNumId w:val="11"/>
  </w:num>
  <w:num w:numId="49">
    <w:abstractNumId w:val="14"/>
  </w:num>
  <w:num w:numId="50">
    <w:abstractNumId w:val="27"/>
  </w:num>
  <w:num w:numId="51">
    <w:abstractNumId w:val="43"/>
  </w:num>
  <w:num w:numId="52">
    <w:abstractNumId w:val="52"/>
  </w:num>
  <w:num w:numId="53">
    <w:abstractNumId w:val="33"/>
  </w:num>
  <w:num w:numId="54">
    <w:abstractNumId w:val="5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924EF"/>
    <w:rsid w:val="0000083C"/>
    <w:rsid w:val="000032A9"/>
    <w:rsid w:val="0000379C"/>
    <w:rsid w:val="00003F23"/>
    <w:rsid w:val="000103B3"/>
    <w:rsid w:val="00016B48"/>
    <w:rsid w:val="0001746F"/>
    <w:rsid w:val="00026CAC"/>
    <w:rsid w:val="00033E58"/>
    <w:rsid w:val="00044E15"/>
    <w:rsid w:val="00047C79"/>
    <w:rsid w:val="000549F9"/>
    <w:rsid w:val="000609B7"/>
    <w:rsid w:val="000611FA"/>
    <w:rsid w:val="00063414"/>
    <w:rsid w:val="00063D7F"/>
    <w:rsid w:val="000650C0"/>
    <w:rsid w:val="000674B6"/>
    <w:rsid w:val="00076DA4"/>
    <w:rsid w:val="0008231D"/>
    <w:rsid w:val="000907B1"/>
    <w:rsid w:val="000938EB"/>
    <w:rsid w:val="00094817"/>
    <w:rsid w:val="00094D2A"/>
    <w:rsid w:val="000A0BE6"/>
    <w:rsid w:val="000A13FE"/>
    <w:rsid w:val="000A2040"/>
    <w:rsid w:val="000A3AC1"/>
    <w:rsid w:val="000A5661"/>
    <w:rsid w:val="000B3323"/>
    <w:rsid w:val="000C0993"/>
    <w:rsid w:val="000C40DD"/>
    <w:rsid w:val="000D0008"/>
    <w:rsid w:val="000D048C"/>
    <w:rsid w:val="000D0897"/>
    <w:rsid w:val="000D09FE"/>
    <w:rsid w:val="000D3C1E"/>
    <w:rsid w:val="000D7D24"/>
    <w:rsid w:val="000E25A6"/>
    <w:rsid w:val="000E2EAD"/>
    <w:rsid w:val="000E36BF"/>
    <w:rsid w:val="000E4CAC"/>
    <w:rsid w:val="000E6E9D"/>
    <w:rsid w:val="000F1637"/>
    <w:rsid w:val="000F6CE0"/>
    <w:rsid w:val="000F6D2C"/>
    <w:rsid w:val="00100078"/>
    <w:rsid w:val="00102ED5"/>
    <w:rsid w:val="001036D0"/>
    <w:rsid w:val="0010491D"/>
    <w:rsid w:val="0011090E"/>
    <w:rsid w:val="00111800"/>
    <w:rsid w:val="00112F4B"/>
    <w:rsid w:val="00127AD0"/>
    <w:rsid w:val="00133241"/>
    <w:rsid w:val="0013378E"/>
    <w:rsid w:val="00140CAE"/>
    <w:rsid w:val="0014760A"/>
    <w:rsid w:val="00147773"/>
    <w:rsid w:val="00155DC2"/>
    <w:rsid w:val="001604BA"/>
    <w:rsid w:val="00164A72"/>
    <w:rsid w:val="001676CF"/>
    <w:rsid w:val="00171E3F"/>
    <w:rsid w:val="00173094"/>
    <w:rsid w:val="0019079D"/>
    <w:rsid w:val="001945EF"/>
    <w:rsid w:val="001A32C7"/>
    <w:rsid w:val="001A4FDE"/>
    <w:rsid w:val="001B05D5"/>
    <w:rsid w:val="001B1C17"/>
    <w:rsid w:val="001C347C"/>
    <w:rsid w:val="001D35CA"/>
    <w:rsid w:val="001D4032"/>
    <w:rsid w:val="001D467F"/>
    <w:rsid w:val="001D5002"/>
    <w:rsid w:val="001E064E"/>
    <w:rsid w:val="001E4DAF"/>
    <w:rsid w:val="001E661F"/>
    <w:rsid w:val="001E6765"/>
    <w:rsid w:val="001E7CD7"/>
    <w:rsid w:val="001F462F"/>
    <w:rsid w:val="001F6904"/>
    <w:rsid w:val="00201BE3"/>
    <w:rsid w:val="00201FE7"/>
    <w:rsid w:val="00202ACC"/>
    <w:rsid w:val="0020617F"/>
    <w:rsid w:val="00206290"/>
    <w:rsid w:val="00206801"/>
    <w:rsid w:val="00214728"/>
    <w:rsid w:val="00217A44"/>
    <w:rsid w:val="00220DF8"/>
    <w:rsid w:val="0022163E"/>
    <w:rsid w:val="00227091"/>
    <w:rsid w:val="00234812"/>
    <w:rsid w:val="00235784"/>
    <w:rsid w:val="00236AC3"/>
    <w:rsid w:val="00244900"/>
    <w:rsid w:val="00245BC3"/>
    <w:rsid w:val="002530A3"/>
    <w:rsid w:val="00253EFC"/>
    <w:rsid w:val="00253F5A"/>
    <w:rsid w:val="002556BB"/>
    <w:rsid w:val="00261244"/>
    <w:rsid w:val="002612DE"/>
    <w:rsid w:val="00264717"/>
    <w:rsid w:val="00264AEC"/>
    <w:rsid w:val="002677EA"/>
    <w:rsid w:val="002721DD"/>
    <w:rsid w:val="00272DE3"/>
    <w:rsid w:val="002753A9"/>
    <w:rsid w:val="00283DD8"/>
    <w:rsid w:val="00285702"/>
    <w:rsid w:val="00286DE7"/>
    <w:rsid w:val="00292588"/>
    <w:rsid w:val="002A39DB"/>
    <w:rsid w:val="002A3C4B"/>
    <w:rsid w:val="002A3CFA"/>
    <w:rsid w:val="002A46EA"/>
    <w:rsid w:val="002B2A88"/>
    <w:rsid w:val="002B4F68"/>
    <w:rsid w:val="002B4FCC"/>
    <w:rsid w:val="002B58A8"/>
    <w:rsid w:val="002B6C00"/>
    <w:rsid w:val="002B7289"/>
    <w:rsid w:val="002B74AA"/>
    <w:rsid w:val="002C4924"/>
    <w:rsid w:val="002D27D3"/>
    <w:rsid w:val="002D322C"/>
    <w:rsid w:val="002D5856"/>
    <w:rsid w:val="002D6A5E"/>
    <w:rsid w:val="002E684F"/>
    <w:rsid w:val="002F0F9D"/>
    <w:rsid w:val="002F2488"/>
    <w:rsid w:val="002F49FA"/>
    <w:rsid w:val="00303764"/>
    <w:rsid w:val="00307013"/>
    <w:rsid w:val="003108EE"/>
    <w:rsid w:val="003203EA"/>
    <w:rsid w:val="0032449A"/>
    <w:rsid w:val="003250F0"/>
    <w:rsid w:val="0032549C"/>
    <w:rsid w:val="00331E85"/>
    <w:rsid w:val="00334FA3"/>
    <w:rsid w:val="00351BBF"/>
    <w:rsid w:val="00353633"/>
    <w:rsid w:val="0035562A"/>
    <w:rsid w:val="00357811"/>
    <w:rsid w:val="00364156"/>
    <w:rsid w:val="00364FFA"/>
    <w:rsid w:val="00371DAF"/>
    <w:rsid w:val="00381066"/>
    <w:rsid w:val="0038519C"/>
    <w:rsid w:val="00386EF6"/>
    <w:rsid w:val="00396456"/>
    <w:rsid w:val="003A1471"/>
    <w:rsid w:val="003A1989"/>
    <w:rsid w:val="003A2019"/>
    <w:rsid w:val="003A3686"/>
    <w:rsid w:val="003A7751"/>
    <w:rsid w:val="003A785A"/>
    <w:rsid w:val="003B7CDE"/>
    <w:rsid w:val="003C5424"/>
    <w:rsid w:val="003C5638"/>
    <w:rsid w:val="003C6A69"/>
    <w:rsid w:val="003C79B0"/>
    <w:rsid w:val="003D1F5B"/>
    <w:rsid w:val="003D20B4"/>
    <w:rsid w:val="003D40EC"/>
    <w:rsid w:val="003D7260"/>
    <w:rsid w:val="003E1AB3"/>
    <w:rsid w:val="003E59F3"/>
    <w:rsid w:val="003E683D"/>
    <w:rsid w:val="003F0420"/>
    <w:rsid w:val="003F0480"/>
    <w:rsid w:val="003F2A19"/>
    <w:rsid w:val="00402A07"/>
    <w:rsid w:val="00402D67"/>
    <w:rsid w:val="0040437C"/>
    <w:rsid w:val="00406154"/>
    <w:rsid w:val="0040759F"/>
    <w:rsid w:val="0041409E"/>
    <w:rsid w:val="0042691E"/>
    <w:rsid w:val="00427A0F"/>
    <w:rsid w:val="00434236"/>
    <w:rsid w:val="00443532"/>
    <w:rsid w:val="00444361"/>
    <w:rsid w:val="00446E62"/>
    <w:rsid w:val="00451C4C"/>
    <w:rsid w:val="00454792"/>
    <w:rsid w:val="00456A51"/>
    <w:rsid w:val="00461527"/>
    <w:rsid w:val="0046517B"/>
    <w:rsid w:val="0047442C"/>
    <w:rsid w:val="00474F6B"/>
    <w:rsid w:val="004765FF"/>
    <w:rsid w:val="00481CEB"/>
    <w:rsid w:val="00487512"/>
    <w:rsid w:val="004905C6"/>
    <w:rsid w:val="00491816"/>
    <w:rsid w:val="00495282"/>
    <w:rsid w:val="004A0377"/>
    <w:rsid w:val="004A315D"/>
    <w:rsid w:val="004A38B3"/>
    <w:rsid w:val="004B0A15"/>
    <w:rsid w:val="004B1B0A"/>
    <w:rsid w:val="004B26A7"/>
    <w:rsid w:val="004B4E3C"/>
    <w:rsid w:val="004C01E0"/>
    <w:rsid w:val="004C2F70"/>
    <w:rsid w:val="004C5B19"/>
    <w:rsid w:val="004D0384"/>
    <w:rsid w:val="004D289A"/>
    <w:rsid w:val="004D643A"/>
    <w:rsid w:val="004E2A51"/>
    <w:rsid w:val="004E2F32"/>
    <w:rsid w:val="004E68FE"/>
    <w:rsid w:val="004F1F95"/>
    <w:rsid w:val="004F502B"/>
    <w:rsid w:val="005006A1"/>
    <w:rsid w:val="00501D73"/>
    <w:rsid w:val="00506068"/>
    <w:rsid w:val="00510520"/>
    <w:rsid w:val="0051593C"/>
    <w:rsid w:val="00523ACF"/>
    <w:rsid w:val="00524203"/>
    <w:rsid w:val="00530013"/>
    <w:rsid w:val="00530A8E"/>
    <w:rsid w:val="00541580"/>
    <w:rsid w:val="0054285A"/>
    <w:rsid w:val="005546AE"/>
    <w:rsid w:val="00555A4F"/>
    <w:rsid w:val="005560ED"/>
    <w:rsid w:val="0055691A"/>
    <w:rsid w:val="00562D1A"/>
    <w:rsid w:val="00562F79"/>
    <w:rsid w:val="00564D4F"/>
    <w:rsid w:val="00565646"/>
    <w:rsid w:val="00571F46"/>
    <w:rsid w:val="00582A4E"/>
    <w:rsid w:val="0058574C"/>
    <w:rsid w:val="0058615A"/>
    <w:rsid w:val="005A0DB1"/>
    <w:rsid w:val="005A3DA7"/>
    <w:rsid w:val="005A55E9"/>
    <w:rsid w:val="005A70B0"/>
    <w:rsid w:val="005A7326"/>
    <w:rsid w:val="005A7E81"/>
    <w:rsid w:val="005B0DEA"/>
    <w:rsid w:val="005B3472"/>
    <w:rsid w:val="005B4B17"/>
    <w:rsid w:val="005B4E9B"/>
    <w:rsid w:val="005B5762"/>
    <w:rsid w:val="005B6C39"/>
    <w:rsid w:val="005C10A7"/>
    <w:rsid w:val="005C1155"/>
    <w:rsid w:val="005D20A9"/>
    <w:rsid w:val="005D600E"/>
    <w:rsid w:val="005D7381"/>
    <w:rsid w:val="005E2D20"/>
    <w:rsid w:val="005F06C8"/>
    <w:rsid w:val="005F3964"/>
    <w:rsid w:val="005F4495"/>
    <w:rsid w:val="005F4A5B"/>
    <w:rsid w:val="00600E88"/>
    <w:rsid w:val="0060135A"/>
    <w:rsid w:val="00604310"/>
    <w:rsid w:val="006071A4"/>
    <w:rsid w:val="00611A77"/>
    <w:rsid w:val="00624A0D"/>
    <w:rsid w:val="00630551"/>
    <w:rsid w:val="006305F0"/>
    <w:rsid w:val="00631C73"/>
    <w:rsid w:val="006375E1"/>
    <w:rsid w:val="00641406"/>
    <w:rsid w:val="0064230D"/>
    <w:rsid w:val="006430E4"/>
    <w:rsid w:val="00646E32"/>
    <w:rsid w:val="006535BE"/>
    <w:rsid w:val="00660B33"/>
    <w:rsid w:val="006648D1"/>
    <w:rsid w:val="0066644C"/>
    <w:rsid w:val="00666F2B"/>
    <w:rsid w:val="006676AD"/>
    <w:rsid w:val="00670E70"/>
    <w:rsid w:val="006715A5"/>
    <w:rsid w:val="006848A2"/>
    <w:rsid w:val="006849D1"/>
    <w:rsid w:val="00687EF2"/>
    <w:rsid w:val="00690639"/>
    <w:rsid w:val="00690E74"/>
    <w:rsid w:val="006944FF"/>
    <w:rsid w:val="00694E1D"/>
    <w:rsid w:val="00697D3B"/>
    <w:rsid w:val="006A1332"/>
    <w:rsid w:val="006A1EFF"/>
    <w:rsid w:val="006B2685"/>
    <w:rsid w:val="006B31BF"/>
    <w:rsid w:val="006B43BF"/>
    <w:rsid w:val="006B7E1A"/>
    <w:rsid w:val="006C431A"/>
    <w:rsid w:val="006D70C5"/>
    <w:rsid w:val="006E1465"/>
    <w:rsid w:val="006E208C"/>
    <w:rsid w:val="006F1EE2"/>
    <w:rsid w:val="006F383A"/>
    <w:rsid w:val="006F3A1C"/>
    <w:rsid w:val="00705D0E"/>
    <w:rsid w:val="00706055"/>
    <w:rsid w:val="00711A33"/>
    <w:rsid w:val="00712B89"/>
    <w:rsid w:val="007148E2"/>
    <w:rsid w:val="00721E02"/>
    <w:rsid w:val="00723F8C"/>
    <w:rsid w:val="007308EF"/>
    <w:rsid w:val="00737AC1"/>
    <w:rsid w:val="00740B04"/>
    <w:rsid w:val="007471D8"/>
    <w:rsid w:val="00747930"/>
    <w:rsid w:val="007536F6"/>
    <w:rsid w:val="00755553"/>
    <w:rsid w:val="00756052"/>
    <w:rsid w:val="0075782A"/>
    <w:rsid w:val="00760458"/>
    <w:rsid w:val="0076275B"/>
    <w:rsid w:val="00763CE9"/>
    <w:rsid w:val="00764E75"/>
    <w:rsid w:val="0076676B"/>
    <w:rsid w:val="007718A7"/>
    <w:rsid w:val="00774DE4"/>
    <w:rsid w:val="00777C85"/>
    <w:rsid w:val="00782BAF"/>
    <w:rsid w:val="00782EB4"/>
    <w:rsid w:val="007834DD"/>
    <w:rsid w:val="00784532"/>
    <w:rsid w:val="00791638"/>
    <w:rsid w:val="0079277A"/>
    <w:rsid w:val="00794D0D"/>
    <w:rsid w:val="007A0CAC"/>
    <w:rsid w:val="007A12EE"/>
    <w:rsid w:val="007A3D70"/>
    <w:rsid w:val="007A5E26"/>
    <w:rsid w:val="007A74EA"/>
    <w:rsid w:val="007B223F"/>
    <w:rsid w:val="007B379A"/>
    <w:rsid w:val="007B4C01"/>
    <w:rsid w:val="007B63C7"/>
    <w:rsid w:val="007D4C83"/>
    <w:rsid w:val="007E1768"/>
    <w:rsid w:val="007E2E96"/>
    <w:rsid w:val="007E3122"/>
    <w:rsid w:val="007E38DF"/>
    <w:rsid w:val="007E7F61"/>
    <w:rsid w:val="007F3BBD"/>
    <w:rsid w:val="007F4791"/>
    <w:rsid w:val="007F5DB4"/>
    <w:rsid w:val="00801191"/>
    <w:rsid w:val="008061D7"/>
    <w:rsid w:val="00807127"/>
    <w:rsid w:val="008177D1"/>
    <w:rsid w:val="008177EF"/>
    <w:rsid w:val="008210FA"/>
    <w:rsid w:val="00824155"/>
    <w:rsid w:val="00825692"/>
    <w:rsid w:val="00826CEC"/>
    <w:rsid w:val="008270B8"/>
    <w:rsid w:val="00834477"/>
    <w:rsid w:val="00847531"/>
    <w:rsid w:val="00850671"/>
    <w:rsid w:val="0085247B"/>
    <w:rsid w:val="0085393B"/>
    <w:rsid w:val="0086064A"/>
    <w:rsid w:val="008607D5"/>
    <w:rsid w:val="008609DE"/>
    <w:rsid w:val="00860B26"/>
    <w:rsid w:val="0086769B"/>
    <w:rsid w:val="00870EEB"/>
    <w:rsid w:val="00871151"/>
    <w:rsid w:val="00874BCD"/>
    <w:rsid w:val="00875709"/>
    <w:rsid w:val="008773AD"/>
    <w:rsid w:val="00877B1E"/>
    <w:rsid w:val="00883D58"/>
    <w:rsid w:val="0088405D"/>
    <w:rsid w:val="00886ECA"/>
    <w:rsid w:val="00895E7F"/>
    <w:rsid w:val="008A2F8C"/>
    <w:rsid w:val="008A3F64"/>
    <w:rsid w:val="008A77AB"/>
    <w:rsid w:val="008B03C8"/>
    <w:rsid w:val="008B282E"/>
    <w:rsid w:val="008B43A1"/>
    <w:rsid w:val="008B6F2B"/>
    <w:rsid w:val="008B799A"/>
    <w:rsid w:val="008D31AF"/>
    <w:rsid w:val="008E002B"/>
    <w:rsid w:val="008E0C29"/>
    <w:rsid w:val="008E5810"/>
    <w:rsid w:val="008E7264"/>
    <w:rsid w:val="008E7726"/>
    <w:rsid w:val="008F1018"/>
    <w:rsid w:val="008F1B26"/>
    <w:rsid w:val="008F468D"/>
    <w:rsid w:val="008F5903"/>
    <w:rsid w:val="00902F47"/>
    <w:rsid w:val="00904CDE"/>
    <w:rsid w:val="00905BBA"/>
    <w:rsid w:val="009060C1"/>
    <w:rsid w:val="00911A2B"/>
    <w:rsid w:val="00911F77"/>
    <w:rsid w:val="00913051"/>
    <w:rsid w:val="0092398D"/>
    <w:rsid w:val="009303AD"/>
    <w:rsid w:val="00930E41"/>
    <w:rsid w:val="009310E7"/>
    <w:rsid w:val="00931CE1"/>
    <w:rsid w:val="00932AE6"/>
    <w:rsid w:val="00932FE4"/>
    <w:rsid w:val="00943569"/>
    <w:rsid w:val="00943B51"/>
    <w:rsid w:val="00952302"/>
    <w:rsid w:val="0095364E"/>
    <w:rsid w:val="00962C04"/>
    <w:rsid w:val="00970B6C"/>
    <w:rsid w:val="0097113E"/>
    <w:rsid w:val="00971FA3"/>
    <w:rsid w:val="00973072"/>
    <w:rsid w:val="00976FD2"/>
    <w:rsid w:val="009814B3"/>
    <w:rsid w:val="0098275D"/>
    <w:rsid w:val="009924EF"/>
    <w:rsid w:val="0099571B"/>
    <w:rsid w:val="009A1B24"/>
    <w:rsid w:val="009A6E52"/>
    <w:rsid w:val="009B15F5"/>
    <w:rsid w:val="009B7F7B"/>
    <w:rsid w:val="009C164F"/>
    <w:rsid w:val="009D0E1A"/>
    <w:rsid w:val="009D0F18"/>
    <w:rsid w:val="009D3001"/>
    <w:rsid w:val="009D504C"/>
    <w:rsid w:val="009D5391"/>
    <w:rsid w:val="009D6654"/>
    <w:rsid w:val="009D7C15"/>
    <w:rsid w:val="009E081E"/>
    <w:rsid w:val="009E4D5B"/>
    <w:rsid w:val="009F1037"/>
    <w:rsid w:val="00A036C1"/>
    <w:rsid w:val="00A0517A"/>
    <w:rsid w:val="00A05636"/>
    <w:rsid w:val="00A06AEC"/>
    <w:rsid w:val="00A07A7A"/>
    <w:rsid w:val="00A12D69"/>
    <w:rsid w:val="00A12DC0"/>
    <w:rsid w:val="00A1590E"/>
    <w:rsid w:val="00A16656"/>
    <w:rsid w:val="00A2341B"/>
    <w:rsid w:val="00A23685"/>
    <w:rsid w:val="00A25C32"/>
    <w:rsid w:val="00A27B36"/>
    <w:rsid w:val="00A31B8A"/>
    <w:rsid w:val="00A33806"/>
    <w:rsid w:val="00A33FCC"/>
    <w:rsid w:val="00A368DF"/>
    <w:rsid w:val="00A41B0C"/>
    <w:rsid w:val="00A41BBE"/>
    <w:rsid w:val="00A42264"/>
    <w:rsid w:val="00A42AB3"/>
    <w:rsid w:val="00A4799C"/>
    <w:rsid w:val="00A47D36"/>
    <w:rsid w:val="00A5191B"/>
    <w:rsid w:val="00A53B59"/>
    <w:rsid w:val="00A54A8F"/>
    <w:rsid w:val="00A54CAD"/>
    <w:rsid w:val="00A5521A"/>
    <w:rsid w:val="00A55536"/>
    <w:rsid w:val="00A579B3"/>
    <w:rsid w:val="00A6299E"/>
    <w:rsid w:val="00A63F83"/>
    <w:rsid w:val="00A65211"/>
    <w:rsid w:val="00A66209"/>
    <w:rsid w:val="00A6777E"/>
    <w:rsid w:val="00A72375"/>
    <w:rsid w:val="00A73CA5"/>
    <w:rsid w:val="00A74FE5"/>
    <w:rsid w:val="00A811E7"/>
    <w:rsid w:val="00A827FF"/>
    <w:rsid w:val="00A87B71"/>
    <w:rsid w:val="00AA7881"/>
    <w:rsid w:val="00AA7EDB"/>
    <w:rsid w:val="00AB3F5B"/>
    <w:rsid w:val="00AB4F60"/>
    <w:rsid w:val="00AC0064"/>
    <w:rsid w:val="00AC3334"/>
    <w:rsid w:val="00AC5177"/>
    <w:rsid w:val="00AC7FF6"/>
    <w:rsid w:val="00AD1048"/>
    <w:rsid w:val="00AD351A"/>
    <w:rsid w:val="00AD663C"/>
    <w:rsid w:val="00AE0663"/>
    <w:rsid w:val="00AE08E0"/>
    <w:rsid w:val="00AE1676"/>
    <w:rsid w:val="00AE395A"/>
    <w:rsid w:val="00AE451B"/>
    <w:rsid w:val="00AF3DA4"/>
    <w:rsid w:val="00B00E8A"/>
    <w:rsid w:val="00B022D3"/>
    <w:rsid w:val="00B03FE0"/>
    <w:rsid w:val="00B07671"/>
    <w:rsid w:val="00B07C2A"/>
    <w:rsid w:val="00B113F1"/>
    <w:rsid w:val="00B1445C"/>
    <w:rsid w:val="00B2036F"/>
    <w:rsid w:val="00B20B76"/>
    <w:rsid w:val="00B23321"/>
    <w:rsid w:val="00B27750"/>
    <w:rsid w:val="00B33E83"/>
    <w:rsid w:val="00B344E4"/>
    <w:rsid w:val="00B34F8E"/>
    <w:rsid w:val="00B36C60"/>
    <w:rsid w:val="00B40109"/>
    <w:rsid w:val="00B445A9"/>
    <w:rsid w:val="00B44BC2"/>
    <w:rsid w:val="00B464A3"/>
    <w:rsid w:val="00B47D08"/>
    <w:rsid w:val="00B503AF"/>
    <w:rsid w:val="00B507F9"/>
    <w:rsid w:val="00B5140A"/>
    <w:rsid w:val="00B57D33"/>
    <w:rsid w:val="00B61D4F"/>
    <w:rsid w:val="00B77B33"/>
    <w:rsid w:val="00B813F8"/>
    <w:rsid w:val="00B84B26"/>
    <w:rsid w:val="00B87941"/>
    <w:rsid w:val="00B90474"/>
    <w:rsid w:val="00B92FBA"/>
    <w:rsid w:val="00BA3E61"/>
    <w:rsid w:val="00BA4012"/>
    <w:rsid w:val="00BB1C4F"/>
    <w:rsid w:val="00BB2274"/>
    <w:rsid w:val="00BB6C2D"/>
    <w:rsid w:val="00BD2446"/>
    <w:rsid w:val="00BD4EFD"/>
    <w:rsid w:val="00BD5D79"/>
    <w:rsid w:val="00BD6E01"/>
    <w:rsid w:val="00BD6FA5"/>
    <w:rsid w:val="00BD7949"/>
    <w:rsid w:val="00BE5ACD"/>
    <w:rsid w:val="00BE716B"/>
    <w:rsid w:val="00BF78ED"/>
    <w:rsid w:val="00BF7EFD"/>
    <w:rsid w:val="00C00215"/>
    <w:rsid w:val="00C139D1"/>
    <w:rsid w:val="00C26E4E"/>
    <w:rsid w:val="00C325E3"/>
    <w:rsid w:val="00C3369E"/>
    <w:rsid w:val="00C34AE2"/>
    <w:rsid w:val="00C36686"/>
    <w:rsid w:val="00C41279"/>
    <w:rsid w:val="00C42F26"/>
    <w:rsid w:val="00C438ED"/>
    <w:rsid w:val="00C46584"/>
    <w:rsid w:val="00C60279"/>
    <w:rsid w:val="00C612EE"/>
    <w:rsid w:val="00C61A3E"/>
    <w:rsid w:val="00C638ED"/>
    <w:rsid w:val="00C70588"/>
    <w:rsid w:val="00C7173D"/>
    <w:rsid w:val="00C771B5"/>
    <w:rsid w:val="00C81220"/>
    <w:rsid w:val="00C87DBA"/>
    <w:rsid w:val="00C91B22"/>
    <w:rsid w:val="00C9675F"/>
    <w:rsid w:val="00CA214F"/>
    <w:rsid w:val="00CB1131"/>
    <w:rsid w:val="00CB140A"/>
    <w:rsid w:val="00CB165F"/>
    <w:rsid w:val="00CB5550"/>
    <w:rsid w:val="00CB7880"/>
    <w:rsid w:val="00CC6E02"/>
    <w:rsid w:val="00CE12BE"/>
    <w:rsid w:val="00CE7197"/>
    <w:rsid w:val="00CF1037"/>
    <w:rsid w:val="00D00A31"/>
    <w:rsid w:val="00D01CE7"/>
    <w:rsid w:val="00D04A84"/>
    <w:rsid w:val="00D07EEA"/>
    <w:rsid w:val="00D11822"/>
    <w:rsid w:val="00D14B4B"/>
    <w:rsid w:val="00D15F39"/>
    <w:rsid w:val="00D17927"/>
    <w:rsid w:val="00D21D83"/>
    <w:rsid w:val="00D22E1C"/>
    <w:rsid w:val="00D24E3D"/>
    <w:rsid w:val="00D26D16"/>
    <w:rsid w:val="00D436E7"/>
    <w:rsid w:val="00D44026"/>
    <w:rsid w:val="00D46F2F"/>
    <w:rsid w:val="00D478BC"/>
    <w:rsid w:val="00D54892"/>
    <w:rsid w:val="00D63121"/>
    <w:rsid w:val="00D7726F"/>
    <w:rsid w:val="00D822B1"/>
    <w:rsid w:val="00D834D0"/>
    <w:rsid w:val="00D83946"/>
    <w:rsid w:val="00D83E66"/>
    <w:rsid w:val="00D85FD7"/>
    <w:rsid w:val="00D86244"/>
    <w:rsid w:val="00D87499"/>
    <w:rsid w:val="00D8799A"/>
    <w:rsid w:val="00D9360C"/>
    <w:rsid w:val="00D9489A"/>
    <w:rsid w:val="00D95760"/>
    <w:rsid w:val="00D9609F"/>
    <w:rsid w:val="00D97664"/>
    <w:rsid w:val="00DA2F9D"/>
    <w:rsid w:val="00DA428A"/>
    <w:rsid w:val="00DB014F"/>
    <w:rsid w:val="00DB0252"/>
    <w:rsid w:val="00DB1EAE"/>
    <w:rsid w:val="00DB51E0"/>
    <w:rsid w:val="00DB7D99"/>
    <w:rsid w:val="00DC1A6F"/>
    <w:rsid w:val="00DC2306"/>
    <w:rsid w:val="00DC5187"/>
    <w:rsid w:val="00DC5823"/>
    <w:rsid w:val="00DD03A0"/>
    <w:rsid w:val="00DD5EC9"/>
    <w:rsid w:val="00DD65F0"/>
    <w:rsid w:val="00DE3D86"/>
    <w:rsid w:val="00DE610C"/>
    <w:rsid w:val="00DE78C2"/>
    <w:rsid w:val="00DE7972"/>
    <w:rsid w:val="00DF08A4"/>
    <w:rsid w:val="00DF51EC"/>
    <w:rsid w:val="00DF6F44"/>
    <w:rsid w:val="00DF76C1"/>
    <w:rsid w:val="00E00839"/>
    <w:rsid w:val="00E04DC6"/>
    <w:rsid w:val="00E06369"/>
    <w:rsid w:val="00E16087"/>
    <w:rsid w:val="00E22EA7"/>
    <w:rsid w:val="00E25729"/>
    <w:rsid w:val="00E2633D"/>
    <w:rsid w:val="00E425D0"/>
    <w:rsid w:val="00E43D4F"/>
    <w:rsid w:val="00E46230"/>
    <w:rsid w:val="00E506A5"/>
    <w:rsid w:val="00E51839"/>
    <w:rsid w:val="00E66A7D"/>
    <w:rsid w:val="00E70CBA"/>
    <w:rsid w:val="00E775E7"/>
    <w:rsid w:val="00E85EE1"/>
    <w:rsid w:val="00E87F67"/>
    <w:rsid w:val="00E90EE1"/>
    <w:rsid w:val="00E91508"/>
    <w:rsid w:val="00E923F7"/>
    <w:rsid w:val="00EB0F16"/>
    <w:rsid w:val="00EB1FF5"/>
    <w:rsid w:val="00EB587D"/>
    <w:rsid w:val="00EB5D7A"/>
    <w:rsid w:val="00EB7BF6"/>
    <w:rsid w:val="00EC3090"/>
    <w:rsid w:val="00EC4D9F"/>
    <w:rsid w:val="00EC5E3F"/>
    <w:rsid w:val="00EE0D74"/>
    <w:rsid w:val="00EE22AE"/>
    <w:rsid w:val="00EE750D"/>
    <w:rsid w:val="00EF58B6"/>
    <w:rsid w:val="00F01D83"/>
    <w:rsid w:val="00F021B5"/>
    <w:rsid w:val="00F02B20"/>
    <w:rsid w:val="00F05A80"/>
    <w:rsid w:val="00F15A79"/>
    <w:rsid w:val="00F21231"/>
    <w:rsid w:val="00F24909"/>
    <w:rsid w:val="00F24CEA"/>
    <w:rsid w:val="00F2669E"/>
    <w:rsid w:val="00F26D7F"/>
    <w:rsid w:val="00F33B45"/>
    <w:rsid w:val="00F4117F"/>
    <w:rsid w:val="00F421B1"/>
    <w:rsid w:val="00F43615"/>
    <w:rsid w:val="00F5254B"/>
    <w:rsid w:val="00F5481D"/>
    <w:rsid w:val="00F7374C"/>
    <w:rsid w:val="00F770F1"/>
    <w:rsid w:val="00F80931"/>
    <w:rsid w:val="00F80C00"/>
    <w:rsid w:val="00F90EFC"/>
    <w:rsid w:val="00F92EAA"/>
    <w:rsid w:val="00F95BFA"/>
    <w:rsid w:val="00F9712A"/>
    <w:rsid w:val="00FA35ED"/>
    <w:rsid w:val="00FA79DD"/>
    <w:rsid w:val="00FA7E70"/>
    <w:rsid w:val="00FB20B4"/>
    <w:rsid w:val="00FC3874"/>
    <w:rsid w:val="00FC3E24"/>
    <w:rsid w:val="00FC4B22"/>
    <w:rsid w:val="00FC783B"/>
    <w:rsid w:val="00FD234E"/>
    <w:rsid w:val="00FE0ABE"/>
    <w:rsid w:val="00FE0B95"/>
    <w:rsid w:val="00FE2626"/>
    <w:rsid w:val="00FE31BF"/>
    <w:rsid w:val="00FE3512"/>
    <w:rsid w:val="00FE3CF7"/>
    <w:rsid w:val="00FE4107"/>
    <w:rsid w:val="00FE4E78"/>
    <w:rsid w:val="00FE5B04"/>
    <w:rsid w:val="00FF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B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782EB4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782EB4"/>
    <w:pPr>
      <w:outlineLvl w:val="1"/>
    </w:pPr>
  </w:style>
  <w:style w:type="paragraph" w:styleId="3">
    <w:name w:val="heading 3"/>
    <w:basedOn w:val="2"/>
    <w:next w:val="a"/>
    <w:qFormat/>
    <w:rsid w:val="00782EB4"/>
    <w:pPr>
      <w:outlineLvl w:val="2"/>
    </w:pPr>
  </w:style>
  <w:style w:type="paragraph" w:styleId="4">
    <w:name w:val="heading 4"/>
    <w:basedOn w:val="3"/>
    <w:next w:val="a"/>
    <w:qFormat/>
    <w:rsid w:val="00782EB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82EB4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sid w:val="00782EB4"/>
    <w:rPr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rsid w:val="00782EB4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rsid w:val="00782EB4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782EB4"/>
    <w:pPr>
      <w:ind w:left="1612" w:hanging="892"/>
    </w:pPr>
  </w:style>
  <w:style w:type="paragraph" w:customStyle="1" w:styleId="a7">
    <w:name w:val="Интерактивный заголовок"/>
    <w:basedOn w:val="11"/>
    <w:next w:val="a"/>
    <w:rsid w:val="00782EB4"/>
    <w:rPr>
      <w:u w:val="single"/>
    </w:rPr>
  </w:style>
  <w:style w:type="paragraph" w:customStyle="1" w:styleId="a8">
    <w:name w:val="Текст (лев. подпись)"/>
    <w:basedOn w:val="a"/>
    <w:next w:val="a"/>
    <w:rsid w:val="00782EB4"/>
    <w:pPr>
      <w:ind w:firstLine="0"/>
      <w:jc w:val="left"/>
    </w:pPr>
  </w:style>
  <w:style w:type="paragraph" w:customStyle="1" w:styleId="a9">
    <w:name w:val="Колонтитул (левый)"/>
    <w:basedOn w:val="a8"/>
    <w:next w:val="a"/>
    <w:rsid w:val="00782EB4"/>
    <w:rPr>
      <w:sz w:val="14"/>
      <w:szCs w:val="14"/>
    </w:rPr>
  </w:style>
  <w:style w:type="paragraph" w:customStyle="1" w:styleId="aa">
    <w:name w:val="Текст (прав. подпись)"/>
    <w:basedOn w:val="a"/>
    <w:next w:val="a"/>
    <w:rsid w:val="00782EB4"/>
    <w:pPr>
      <w:ind w:firstLine="0"/>
      <w:jc w:val="right"/>
    </w:pPr>
  </w:style>
  <w:style w:type="paragraph" w:customStyle="1" w:styleId="ab">
    <w:name w:val="Колонтитул (правый)"/>
    <w:basedOn w:val="aa"/>
    <w:next w:val="a"/>
    <w:rsid w:val="00782EB4"/>
    <w:rPr>
      <w:sz w:val="14"/>
      <w:szCs w:val="14"/>
    </w:rPr>
  </w:style>
  <w:style w:type="paragraph" w:customStyle="1" w:styleId="ac">
    <w:name w:val="Комментарий"/>
    <w:basedOn w:val="a"/>
    <w:next w:val="a"/>
    <w:rsid w:val="00782EB4"/>
    <w:pPr>
      <w:ind w:left="170" w:firstLine="0"/>
    </w:pPr>
    <w:rPr>
      <w:i/>
      <w:iCs/>
      <w:color w:val="800080"/>
    </w:rPr>
  </w:style>
  <w:style w:type="paragraph" w:customStyle="1" w:styleId="ad">
    <w:name w:val="Комментарий пользователя"/>
    <w:basedOn w:val="ac"/>
    <w:next w:val="a"/>
    <w:rsid w:val="00782EB4"/>
    <w:pPr>
      <w:jc w:val="left"/>
    </w:pPr>
    <w:rPr>
      <w:color w:val="000080"/>
    </w:rPr>
  </w:style>
  <w:style w:type="character" w:customStyle="1" w:styleId="ae">
    <w:name w:val="Найденные слова"/>
    <w:basedOn w:val="a3"/>
    <w:rsid w:val="00782EB4"/>
    <w:rPr>
      <w:b/>
      <w:bCs/>
      <w:color w:val="000080"/>
      <w:sz w:val="20"/>
      <w:szCs w:val="20"/>
    </w:rPr>
  </w:style>
  <w:style w:type="character" w:customStyle="1" w:styleId="af">
    <w:name w:val="Не вступил в силу"/>
    <w:rsid w:val="00782EB4"/>
    <w:rPr>
      <w:b/>
      <w:bCs/>
      <w:color w:val="008080"/>
      <w:sz w:val="20"/>
      <w:szCs w:val="20"/>
    </w:rPr>
  </w:style>
  <w:style w:type="paragraph" w:customStyle="1" w:styleId="af0">
    <w:name w:val="Объект"/>
    <w:basedOn w:val="a"/>
    <w:next w:val="a"/>
    <w:rsid w:val="00782EB4"/>
  </w:style>
  <w:style w:type="paragraph" w:customStyle="1" w:styleId="af1">
    <w:name w:val="Таблицы (моноширинный)"/>
    <w:basedOn w:val="a"/>
    <w:next w:val="a"/>
    <w:rsid w:val="00782EB4"/>
    <w:pPr>
      <w:ind w:firstLine="0"/>
    </w:pPr>
    <w:rPr>
      <w:rFonts w:ascii="Courier New" w:hAnsi="Courier New" w:cs="Courier New"/>
    </w:rPr>
  </w:style>
  <w:style w:type="paragraph" w:customStyle="1" w:styleId="af2">
    <w:name w:val="Оглавление"/>
    <w:basedOn w:val="af1"/>
    <w:next w:val="a"/>
    <w:rsid w:val="00782EB4"/>
    <w:pPr>
      <w:ind w:left="140"/>
    </w:pPr>
  </w:style>
  <w:style w:type="paragraph" w:customStyle="1" w:styleId="af3">
    <w:name w:val="Переменная часть"/>
    <w:basedOn w:val="a5"/>
    <w:next w:val="a"/>
    <w:rsid w:val="00782EB4"/>
    <w:rPr>
      <w:sz w:val="18"/>
      <w:szCs w:val="18"/>
    </w:rPr>
  </w:style>
  <w:style w:type="paragraph" w:customStyle="1" w:styleId="af4">
    <w:name w:val="Постоянная часть"/>
    <w:basedOn w:val="a5"/>
    <w:next w:val="a"/>
    <w:rsid w:val="00782EB4"/>
    <w:rPr>
      <w:sz w:val="20"/>
      <w:szCs w:val="20"/>
    </w:rPr>
  </w:style>
  <w:style w:type="paragraph" w:customStyle="1" w:styleId="af5">
    <w:name w:val="Прижатый влево"/>
    <w:basedOn w:val="a"/>
    <w:next w:val="a"/>
    <w:rsid w:val="00782EB4"/>
    <w:pPr>
      <w:ind w:firstLine="0"/>
      <w:jc w:val="left"/>
    </w:pPr>
  </w:style>
  <w:style w:type="character" w:customStyle="1" w:styleId="af6">
    <w:name w:val="Продолжение ссылки"/>
    <w:basedOn w:val="a4"/>
    <w:rsid w:val="00782EB4"/>
    <w:rPr>
      <w:b/>
      <w:bCs/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782EB4"/>
    <w:pPr>
      <w:ind w:right="118" w:firstLine="0"/>
    </w:pPr>
  </w:style>
  <w:style w:type="paragraph" w:customStyle="1" w:styleId="af8">
    <w:name w:val="Текст (справка)"/>
    <w:basedOn w:val="a"/>
    <w:next w:val="a"/>
    <w:rsid w:val="00782EB4"/>
    <w:pPr>
      <w:ind w:left="170" w:right="170" w:firstLine="0"/>
      <w:jc w:val="left"/>
    </w:pPr>
  </w:style>
  <w:style w:type="character" w:customStyle="1" w:styleId="af9">
    <w:name w:val="Утратил силу"/>
    <w:rsid w:val="00782EB4"/>
    <w:rPr>
      <w:b/>
      <w:bCs/>
      <w:strike/>
      <w:color w:val="808000"/>
      <w:sz w:val="20"/>
      <w:szCs w:val="20"/>
    </w:rPr>
  </w:style>
  <w:style w:type="paragraph" w:styleId="afa">
    <w:name w:val="header"/>
    <w:basedOn w:val="a"/>
    <w:link w:val="afb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7718A7"/>
    <w:rPr>
      <w:rFonts w:ascii="Arial" w:hAnsi="Arial"/>
    </w:rPr>
  </w:style>
  <w:style w:type="paragraph" w:styleId="afc">
    <w:name w:val="footer"/>
    <w:basedOn w:val="a"/>
    <w:link w:val="afd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7718A7"/>
    <w:rPr>
      <w:rFonts w:ascii="Arial" w:hAnsi="Arial"/>
    </w:rPr>
  </w:style>
  <w:style w:type="paragraph" w:styleId="afe">
    <w:name w:val="List Paragraph"/>
    <w:basedOn w:val="a"/>
    <w:uiPriority w:val="34"/>
    <w:qFormat/>
    <w:rsid w:val="00AE1676"/>
    <w:pPr>
      <w:ind w:left="720"/>
      <w:contextualSpacing/>
    </w:pPr>
  </w:style>
  <w:style w:type="paragraph" w:customStyle="1" w:styleId="pboth">
    <w:name w:val="pboth"/>
    <w:basedOn w:val="a"/>
    <w:rsid w:val="005060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styleId="aff">
    <w:name w:val="Hyperlink"/>
    <w:basedOn w:val="a0"/>
    <w:uiPriority w:val="99"/>
    <w:unhideWhenUsed/>
    <w:rsid w:val="005F06C8"/>
    <w:rPr>
      <w:color w:val="0000FF"/>
      <w:u w:val="single"/>
    </w:rPr>
  </w:style>
  <w:style w:type="table" w:styleId="aff0">
    <w:name w:val="Table Grid"/>
    <w:basedOn w:val="a1"/>
    <w:rsid w:val="00757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FE41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nobr">
    <w:name w:val="nobr"/>
    <w:basedOn w:val="a0"/>
    <w:rsid w:val="00FE4E78"/>
  </w:style>
  <w:style w:type="paragraph" w:styleId="aff1">
    <w:name w:val="No Spacing"/>
    <w:uiPriority w:val="1"/>
    <w:qFormat/>
    <w:rsid w:val="009D0F18"/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444361"/>
  </w:style>
  <w:style w:type="character" w:customStyle="1" w:styleId="10">
    <w:name w:val="Заголовок 1 Знак"/>
    <w:basedOn w:val="a0"/>
    <w:link w:val="1"/>
    <w:rsid w:val="0014760A"/>
    <w:rPr>
      <w:rFonts w:ascii="Arial" w:hAnsi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44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0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7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2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402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9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0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6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7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99556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7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9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4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0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87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459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9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123257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galacts.ru/doc/osnovy-zakonodatelstva-rossiiskoi-federatsii-o-kulture-utv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3%D0%BE%D1%81%D1%83%D0%B4%D0%B0%D1%80%D1%81%D1%82%D0%B2%D0%B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E%D0%B1%D1%89%D0%B5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60856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8457</Words>
  <Characters>48210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мэра города Братска Иркутской области от 19 июня 2007 г</vt:lpstr>
    </vt:vector>
  </TitlesOfParts>
  <Company>***</Company>
  <LinksUpToDate>false</LinksUpToDate>
  <CharactersWithSpaces>56554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мэра города Братска Иркутской области от 19 июня 2007 г</dc:title>
  <dc:creator>Вобленко Сергей</dc:creator>
  <cp:lastModifiedBy>Пользователь</cp:lastModifiedBy>
  <cp:revision>3</cp:revision>
  <cp:lastPrinted>2021-04-21T08:59:00Z</cp:lastPrinted>
  <dcterms:created xsi:type="dcterms:W3CDTF">2021-04-28T14:02:00Z</dcterms:created>
  <dcterms:modified xsi:type="dcterms:W3CDTF">2021-04-28T14:05:00Z</dcterms:modified>
  <dc:description>exif_MSED_ca81289bb41efed6eb5ade630db23ad2e2ae9466e05b226ed0f862bc3e20093b</dc:description>
</cp:coreProperties>
</file>