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4EA" w:rsidRPr="0076676B" w:rsidRDefault="007A74EA" w:rsidP="007A74EA">
      <w:pPr>
        <w:ind w:left="5812" w:firstLine="0"/>
        <w:jc w:val="left"/>
        <w:rPr>
          <w:rFonts w:ascii="Times New Roman" w:hAnsi="Times New Roman"/>
          <w:color w:val="000000"/>
          <w:sz w:val="24"/>
          <w:szCs w:val="24"/>
        </w:rPr>
      </w:pPr>
      <w:r w:rsidRPr="0076676B">
        <w:rPr>
          <w:rFonts w:ascii="Times New Roman" w:hAnsi="Times New Roman"/>
          <w:color w:val="000000"/>
          <w:sz w:val="24"/>
          <w:szCs w:val="24"/>
        </w:rPr>
        <w:t>Приложение</w:t>
      </w:r>
      <w:r>
        <w:rPr>
          <w:rFonts w:ascii="Times New Roman" w:hAnsi="Times New Roman"/>
          <w:color w:val="000000"/>
          <w:sz w:val="24"/>
          <w:szCs w:val="24"/>
        </w:rPr>
        <w:t xml:space="preserve"> 4</w:t>
      </w:r>
    </w:p>
    <w:p w:rsidR="00322035" w:rsidRPr="0076676B" w:rsidRDefault="00322035" w:rsidP="00322035">
      <w:pPr>
        <w:ind w:left="5812" w:firstLine="0"/>
        <w:jc w:val="lef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Утверждён</w:t>
      </w:r>
    </w:p>
    <w:p w:rsidR="00322035" w:rsidRDefault="00322035" w:rsidP="00322035">
      <w:pPr>
        <w:pStyle w:val="1"/>
        <w:spacing w:before="0" w:after="0"/>
        <w:ind w:left="5812"/>
        <w:jc w:val="left"/>
        <w:rPr>
          <w:rFonts w:ascii="Times New Roman" w:hAnsi="Times New Roman"/>
          <w:b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color w:val="000000"/>
          <w:sz w:val="24"/>
          <w:szCs w:val="24"/>
        </w:rPr>
        <w:t>постановлением</w:t>
      </w:r>
      <w:r w:rsidRPr="0076676B">
        <w:rPr>
          <w:rFonts w:ascii="Times New Roman" w:hAnsi="Times New Roman"/>
          <w:b w:val="0"/>
          <w:color w:val="000000"/>
          <w:sz w:val="24"/>
          <w:szCs w:val="24"/>
        </w:rPr>
        <w:t xml:space="preserve"> администрации </w:t>
      </w:r>
      <w:r w:rsidRPr="0076676B">
        <w:rPr>
          <w:rFonts w:ascii="Times New Roman" w:hAnsi="Times New Roman"/>
          <w:b w:val="0"/>
          <w:color w:val="000000"/>
          <w:sz w:val="24"/>
          <w:szCs w:val="24"/>
        </w:rPr>
        <w:br/>
        <w:t>Пушкинского городского округа</w:t>
      </w:r>
    </w:p>
    <w:p w:rsidR="00322035" w:rsidRPr="0076676B" w:rsidRDefault="00322035" w:rsidP="00322035">
      <w:pPr>
        <w:pStyle w:val="1"/>
        <w:spacing w:before="0" w:after="0"/>
        <w:ind w:left="5812"/>
        <w:jc w:val="left"/>
        <w:rPr>
          <w:rFonts w:ascii="Times New Roman" w:hAnsi="Times New Roman"/>
          <w:b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color w:val="000000"/>
          <w:sz w:val="24"/>
          <w:szCs w:val="24"/>
        </w:rPr>
        <w:t>Московской области</w:t>
      </w:r>
      <w:r w:rsidRPr="0076676B">
        <w:rPr>
          <w:rFonts w:ascii="Times New Roman" w:hAnsi="Times New Roman"/>
          <w:b w:val="0"/>
          <w:color w:val="000000"/>
          <w:sz w:val="24"/>
          <w:szCs w:val="24"/>
        </w:rPr>
        <w:br/>
        <w:t xml:space="preserve">от </w:t>
      </w:r>
      <w:r>
        <w:rPr>
          <w:rFonts w:ascii="Times New Roman" w:hAnsi="Times New Roman"/>
          <w:b w:val="0"/>
          <w:color w:val="000000"/>
          <w:sz w:val="24"/>
          <w:szCs w:val="24"/>
        </w:rPr>
        <w:t>28.04.2021 № 519</w:t>
      </w:r>
    </w:p>
    <w:p w:rsidR="007A74EA" w:rsidRPr="0076676B" w:rsidRDefault="007A74EA" w:rsidP="007A74EA">
      <w:pPr>
        <w:pStyle w:val="1"/>
        <w:spacing w:before="0" w:after="0"/>
        <w:rPr>
          <w:rFonts w:ascii="Times New Roman" w:hAnsi="Times New Roman"/>
          <w:color w:val="000000"/>
          <w:sz w:val="24"/>
          <w:szCs w:val="24"/>
        </w:rPr>
      </w:pPr>
    </w:p>
    <w:p w:rsidR="007A74EA" w:rsidRDefault="009303AD" w:rsidP="007A74EA">
      <w:pPr>
        <w:pStyle w:val="1"/>
        <w:spacing w:before="0" w:after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СТАНДАРТ</w:t>
      </w:r>
    </w:p>
    <w:p w:rsidR="007A74EA" w:rsidRDefault="007A74EA" w:rsidP="007A74EA">
      <w:pPr>
        <w:pStyle w:val="1"/>
        <w:spacing w:before="0" w:after="0"/>
        <w:rPr>
          <w:rFonts w:ascii="Times New Roman" w:hAnsi="Times New Roman"/>
          <w:color w:val="auto"/>
          <w:sz w:val="24"/>
          <w:szCs w:val="24"/>
        </w:rPr>
      </w:pPr>
      <w:r w:rsidRPr="00706055">
        <w:rPr>
          <w:rFonts w:ascii="Times New Roman" w:hAnsi="Times New Roman"/>
          <w:color w:val="auto"/>
          <w:sz w:val="24"/>
          <w:szCs w:val="24"/>
        </w:rPr>
        <w:t>кач</w:t>
      </w:r>
      <w:r>
        <w:rPr>
          <w:rFonts w:ascii="Times New Roman" w:hAnsi="Times New Roman"/>
          <w:color w:val="auto"/>
          <w:sz w:val="24"/>
          <w:szCs w:val="24"/>
        </w:rPr>
        <w:t xml:space="preserve">ества предоставления </w:t>
      </w:r>
      <w:r w:rsidRPr="00706055">
        <w:rPr>
          <w:rFonts w:ascii="Times New Roman" w:hAnsi="Times New Roman"/>
          <w:color w:val="auto"/>
          <w:sz w:val="24"/>
          <w:szCs w:val="24"/>
        </w:rPr>
        <w:t>муниципальн</w:t>
      </w:r>
      <w:r>
        <w:rPr>
          <w:rFonts w:ascii="Times New Roman" w:hAnsi="Times New Roman"/>
          <w:color w:val="auto"/>
          <w:sz w:val="24"/>
          <w:szCs w:val="24"/>
        </w:rPr>
        <w:t>ой</w:t>
      </w:r>
      <w:r w:rsidRPr="00706055">
        <w:rPr>
          <w:rFonts w:ascii="Times New Roman" w:hAnsi="Times New Roman"/>
          <w:color w:val="auto"/>
          <w:sz w:val="24"/>
          <w:szCs w:val="24"/>
        </w:rPr>
        <w:t xml:space="preserve"> услуг</w:t>
      </w:r>
      <w:r>
        <w:rPr>
          <w:rFonts w:ascii="Times New Roman" w:hAnsi="Times New Roman"/>
          <w:color w:val="auto"/>
          <w:sz w:val="24"/>
          <w:szCs w:val="24"/>
        </w:rPr>
        <w:t>и</w:t>
      </w:r>
    </w:p>
    <w:p w:rsidR="007A74EA" w:rsidRDefault="007A74EA" w:rsidP="007A74EA">
      <w:pPr>
        <w:pStyle w:val="1"/>
        <w:spacing w:before="0" w:after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«</w:t>
      </w:r>
      <w:r w:rsidRPr="00EE0D74">
        <w:rPr>
          <w:rFonts w:ascii="Times New Roman" w:hAnsi="Times New Roman"/>
          <w:color w:val="auto"/>
          <w:sz w:val="24"/>
          <w:szCs w:val="24"/>
        </w:rPr>
        <w:t>Организация и проведение мероприятий</w:t>
      </w:r>
      <w:r>
        <w:rPr>
          <w:rFonts w:ascii="Times New Roman" w:hAnsi="Times New Roman"/>
          <w:color w:val="auto"/>
          <w:sz w:val="24"/>
          <w:szCs w:val="24"/>
        </w:rPr>
        <w:t>»</w:t>
      </w:r>
    </w:p>
    <w:p w:rsidR="007A74EA" w:rsidRDefault="007A74EA" w:rsidP="007A74EA">
      <w:pPr>
        <w:spacing w:line="272" w:lineRule="exact"/>
        <w:rPr>
          <w:rFonts w:ascii="Times New Roman" w:hAnsi="Times New Roman"/>
          <w:sz w:val="24"/>
          <w:szCs w:val="24"/>
        </w:rPr>
      </w:pPr>
    </w:p>
    <w:p w:rsidR="007A74EA" w:rsidRPr="001E661F" w:rsidRDefault="007A74EA" w:rsidP="007A74EA">
      <w:pPr>
        <w:spacing w:line="272" w:lineRule="exact"/>
        <w:rPr>
          <w:rFonts w:ascii="Times New Roman" w:hAnsi="Times New Roman"/>
          <w:color w:val="000000"/>
          <w:sz w:val="24"/>
          <w:szCs w:val="24"/>
        </w:rPr>
      </w:pPr>
      <w:r w:rsidRPr="00706055">
        <w:rPr>
          <w:rFonts w:ascii="Times New Roman" w:hAnsi="Times New Roman"/>
          <w:sz w:val="24"/>
          <w:szCs w:val="24"/>
        </w:rPr>
        <w:t>Разработчик</w:t>
      </w:r>
      <w:r>
        <w:rPr>
          <w:rFonts w:ascii="Times New Roman" w:hAnsi="Times New Roman"/>
          <w:sz w:val="24"/>
          <w:szCs w:val="24"/>
        </w:rPr>
        <w:t>ом</w:t>
      </w:r>
      <w:r w:rsidRPr="00706055">
        <w:rPr>
          <w:rFonts w:ascii="Times New Roman" w:hAnsi="Times New Roman"/>
          <w:sz w:val="24"/>
          <w:szCs w:val="24"/>
        </w:rPr>
        <w:t xml:space="preserve"> Стандарта качес</w:t>
      </w:r>
      <w:r>
        <w:rPr>
          <w:rFonts w:ascii="Times New Roman" w:hAnsi="Times New Roman"/>
          <w:sz w:val="24"/>
          <w:szCs w:val="24"/>
        </w:rPr>
        <w:t>тва предоставления муниципальной</w:t>
      </w:r>
      <w:r w:rsidRPr="00706055">
        <w:rPr>
          <w:rFonts w:ascii="Times New Roman" w:hAnsi="Times New Roman"/>
          <w:sz w:val="24"/>
          <w:szCs w:val="24"/>
        </w:rPr>
        <w:t xml:space="preserve"> услуг</w:t>
      </w:r>
      <w:r>
        <w:rPr>
          <w:rFonts w:ascii="Times New Roman" w:hAnsi="Times New Roman"/>
          <w:sz w:val="24"/>
          <w:szCs w:val="24"/>
        </w:rPr>
        <w:t>и</w:t>
      </w:r>
      <w:r w:rsidRPr="0070605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</w:t>
      </w:r>
      <w:r w:rsidRPr="00EE0D74">
        <w:rPr>
          <w:rFonts w:ascii="Times New Roman" w:hAnsi="Times New Roman"/>
          <w:sz w:val="24"/>
          <w:szCs w:val="24"/>
        </w:rPr>
        <w:t>Организация и проведение мероприятий</w:t>
      </w:r>
      <w:r w:rsidRPr="000D048C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706055">
        <w:rPr>
          <w:rFonts w:ascii="Times New Roman" w:hAnsi="Times New Roman"/>
          <w:sz w:val="24"/>
          <w:szCs w:val="24"/>
        </w:rPr>
        <w:t xml:space="preserve">(далее </w:t>
      </w:r>
      <w:r>
        <w:rPr>
          <w:rFonts w:ascii="Times New Roman" w:hAnsi="Times New Roman"/>
          <w:sz w:val="24"/>
          <w:szCs w:val="24"/>
        </w:rPr>
        <w:t>–</w:t>
      </w:r>
      <w:r w:rsidRPr="00706055">
        <w:rPr>
          <w:rFonts w:ascii="Times New Roman" w:hAnsi="Times New Roman"/>
          <w:sz w:val="24"/>
          <w:szCs w:val="24"/>
        </w:rPr>
        <w:t xml:space="preserve"> Стандарт</w:t>
      </w:r>
      <w:r>
        <w:rPr>
          <w:rFonts w:ascii="Times New Roman" w:hAnsi="Times New Roman"/>
          <w:sz w:val="24"/>
          <w:szCs w:val="24"/>
        </w:rPr>
        <w:t xml:space="preserve"> и Услуга</w:t>
      </w:r>
      <w:r w:rsidRPr="001E661F">
        <w:rPr>
          <w:rFonts w:ascii="Times New Roman" w:hAnsi="Times New Roman"/>
          <w:color w:val="000000"/>
          <w:sz w:val="24"/>
          <w:szCs w:val="24"/>
        </w:rPr>
        <w:t xml:space="preserve">, соответственно) является отдел </w:t>
      </w:r>
      <w:proofErr w:type="gramStart"/>
      <w:r w:rsidRPr="001E661F">
        <w:rPr>
          <w:rFonts w:ascii="Times New Roman" w:hAnsi="Times New Roman"/>
          <w:color w:val="000000"/>
          <w:sz w:val="24"/>
          <w:szCs w:val="24"/>
        </w:rPr>
        <w:t>культуры Управления развития отраслей социальной сферы администрации Пушкинского городского округа Московской области</w:t>
      </w:r>
      <w:proofErr w:type="gramEnd"/>
      <w:r w:rsidRPr="001E661F">
        <w:rPr>
          <w:rFonts w:ascii="Times New Roman" w:hAnsi="Times New Roman"/>
          <w:color w:val="000000"/>
          <w:sz w:val="24"/>
          <w:szCs w:val="24"/>
        </w:rPr>
        <w:t>.</w:t>
      </w:r>
    </w:p>
    <w:p w:rsidR="007A74EA" w:rsidRPr="00902F47" w:rsidRDefault="007A74EA" w:rsidP="007A74EA">
      <w:pPr>
        <w:spacing w:line="272" w:lineRule="exact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902F47">
        <w:rPr>
          <w:rFonts w:ascii="Times New Roman" w:hAnsi="Times New Roman"/>
          <w:color w:val="000000"/>
          <w:sz w:val="24"/>
          <w:szCs w:val="24"/>
        </w:rPr>
        <w:t xml:space="preserve">Стандарт призван </w:t>
      </w:r>
      <w:r w:rsidRPr="00AE1676">
        <w:rPr>
          <w:rFonts w:ascii="Times New Roman" w:hAnsi="Times New Roman"/>
          <w:color w:val="000000"/>
          <w:sz w:val="24"/>
          <w:szCs w:val="24"/>
        </w:rPr>
        <w:t xml:space="preserve">обеспечить регламентацию деятельности </w:t>
      </w:r>
      <w:r>
        <w:rPr>
          <w:rFonts w:ascii="Times New Roman" w:hAnsi="Times New Roman"/>
          <w:color w:val="000000"/>
          <w:sz w:val="24"/>
          <w:szCs w:val="24"/>
        </w:rPr>
        <w:t>м</w:t>
      </w:r>
      <w:r w:rsidRPr="001E661F">
        <w:rPr>
          <w:rFonts w:ascii="Times New Roman" w:hAnsi="Times New Roman"/>
          <w:color w:val="000000"/>
          <w:sz w:val="24"/>
          <w:szCs w:val="24"/>
        </w:rPr>
        <w:t>униципальн</w:t>
      </w:r>
      <w:r>
        <w:rPr>
          <w:rFonts w:ascii="Times New Roman" w:hAnsi="Times New Roman"/>
          <w:color w:val="000000"/>
          <w:sz w:val="24"/>
          <w:szCs w:val="24"/>
        </w:rPr>
        <w:t>ых</w:t>
      </w:r>
      <w:r w:rsidRPr="001E661F">
        <w:rPr>
          <w:rFonts w:ascii="Times New Roman" w:hAnsi="Times New Roman"/>
          <w:color w:val="000000"/>
          <w:sz w:val="24"/>
          <w:szCs w:val="24"/>
        </w:rPr>
        <w:t xml:space="preserve"> бюджетн</w:t>
      </w:r>
      <w:r>
        <w:rPr>
          <w:rFonts w:ascii="Times New Roman" w:hAnsi="Times New Roman"/>
          <w:color w:val="000000"/>
          <w:sz w:val="24"/>
          <w:szCs w:val="24"/>
        </w:rPr>
        <w:t>ых</w:t>
      </w:r>
      <w:r w:rsidRPr="001E661F">
        <w:rPr>
          <w:rFonts w:ascii="Times New Roman" w:hAnsi="Times New Roman"/>
          <w:color w:val="000000"/>
          <w:sz w:val="24"/>
          <w:szCs w:val="24"/>
        </w:rPr>
        <w:t xml:space="preserve"> учреждени</w:t>
      </w:r>
      <w:r>
        <w:rPr>
          <w:rFonts w:ascii="Times New Roman" w:hAnsi="Times New Roman"/>
          <w:color w:val="000000"/>
          <w:sz w:val="24"/>
          <w:szCs w:val="24"/>
        </w:rPr>
        <w:t xml:space="preserve">й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культурно-досугового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типа</w:t>
      </w:r>
      <w:r w:rsidRPr="001E661F">
        <w:rPr>
          <w:rFonts w:ascii="Times New Roman" w:hAnsi="Times New Roman"/>
          <w:color w:val="000000"/>
          <w:sz w:val="24"/>
          <w:szCs w:val="24"/>
        </w:rPr>
        <w:t xml:space="preserve"> Пушкинского городского округа Московской области </w:t>
      </w:r>
      <w:r>
        <w:rPr>
          <w:rFonts w:ascii="Times New Roman" w:hAnsi="Times New Roman"/>
          <w:color w:val="000000"/>
          <w:sz w:val="24"/>
          <w:szCs w:val="24"/>
        </w:rPr>
        <w:t>(далее – Учреждения или КДУ), осуществляющих У</w:t>
      </w:r>
      <w:r w:rsidRPr="00AE1676">
        <w:rPr>
          <w:rFonts w:ascii="Times New Roman" w:hAnsi="Times New Roman"/>
          <w:color w:val="000000"/>
          <w:sz w:val="24"/>
          <w:szCs w:val="24"/>
        </w:rPr>
        <w:t>слуг</w:t>
      </w:r>
      <w:r>
        <w:rPr>
          <w:rFonts w:ascii="Times New Roman" w:hAnsi="Times New Roman"/>
          <w:color w:val="000000"/>
          <w:sz w:val="24"/>
          <w:szCs w:val="24"/>
        </w:rPr>
        <w:t>у</w:t>
      </w:r>
      <w:r w:rsidRPr="00AE1676">
        <w:rPr>
          <w:rFonts w:ascii="Times New Roman" w:hAnsi="Times New Roman"/>
          <w:color w:val="000000"/>
          <w:sz w:val="24"/>
          <w:szCs w:val="24"/>
        </w:rPr>
        <w:t xml:space="preserve"> в соответствии с утверждённым муниципальным заданием,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02F47">
        <w:rPr>
          <w:rFonts w:ascii="Times New Roman" w:hAnsi="Times New Roman"/>
          <w:color w:val="000000"/>
          <w:sz w:val="24"/>
          <w:szCs w:val="24"/>
        </w:rPr>
        <w:t>обеспечить взаимосвязь объемо</w:t>
      </w:r>
      <w:r>
        <w:rPr>
          <w:rFonts w:ascii="Times New Roman" w:hAnsi="Times New Roman"/>
          <w:color w:val="000000"/>
          <w:sz w:val="24"/>
          <w:szCs w:val="24"/>
        </w:rPr>
        <w:t>в Услуги, оказываемой Учреждениями</w:t>
      </w:r>
      <w:r w:rsidRPr="00902F47">
        <w:rPr>
          <w:rFonts w:ascii="Times New Roman" w:hAnsi="Times New Roman"/>
          <w:color w:val="000000"/>
          <w:sz w:val="24"/>
          <w:szCs w:val="24"/>
        </w:rPr>
        <w:t xml:space="preserve"> в рамках муниципального задания, </w:t>
      </w:r>
      <w:r>
        <w:rPr>
          <w:rFonts w:ascii="Times New Roman" w:hAnsi="Times New Roman"/>
          <w:color w:val="000000"/>
          <w:sz w:val="24"/>
          <w:szCs w:val="24"/>
        </w:rPr>
        <w:t>её</w:t>
      </w:r>
      <w:r w:rsidRPr="00902F47">
        <w:rPr>
          <w:rFonts w:ascii="Times New Roman" w:hAnsi="Times New Roman"/>
          <w:color w:val="000000"/>
          <w:sz w:val="24"/>
          <w:szCs w:val="24"/>
        </w:rPr>
        <w:t xml:space="preserve"> качества и объемов финансового обеспечения его выполнения,</w:t>
      </w:r>
      <w:r w:rsidRPr="00AE1676">
        <w:rPr>
          <w:rFonts w:ascii="Times New Roman" w:hAnsi="Times New Roman"/>
          <w:color w:val="000000"/>
          <w:sz w:val="24"/>
          <w:szCs w:val="24"/>
        </w:rPr>
        <w:t xml:space="preserve"> а также создать потребителям комфортные условия при получении </w:t>
      </w:r>
      <w:r>
        <w:rPr>
          <w:rFonts w:ascii="Times New Roman" w:hAnsi="Times New Roman"/>
          <w:color w:val="000000"/>
          <w:sz w:val="24"/>
          <w:szCs w:val="24"/>
        </w:rPr>
        <w:t>Услуги.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Соответствие У</w:t>
      </w:r>
      <w:r w:rsidRPr="00AE1676">
        <w:rPr>
          <w:rFonts w:ascii="Times New Roman" w:hAnsi="Times New Roman"/>
          <w:color w:val="000000"/>
          <w:sz w:val="24"/>
          <w:szCs w:val="24"/>
        </w:rPr>
        <w:t>слуг</w:t>
      </w:r>
      <w:r>
        <w:rPr>
          <w:rFonts w:ascii="Times New Roman" w:hAnsi="Times New Roman"/>
          <w:color w:val="000000"/>
          <w:sz w:val="24"/>
          <w:szCs w:val="24"/>
        </w:rPr>
        <w:t>и</w:t>
      </w:r>
      <w:r w:rsidRPr="00AE1676">
        <w:rPr>
          <w:rFonts w:ascii="Times New Roman" w:hAnsi="Times New Roman"/>
          <w:color w:val="000000"/>
          <w:sz w:val="24"/>
          <w:szCs w:val="24"/>
        </w:rPr>
        <w:t xml:space="preserve"> Стандарту позволит принять объективное решение учредителю о результатах исполнения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 </w:t>
      </w:r>
      <w:r w:rsidRPr="00AE1676">
        <w:rPr>
          <w:rFonts w:ascii="Times New Roman" w:hAnsi="Times New Roman"/>
          <w:color w:val="000000"/>
          <w:sz w:val="24"/>
          <w:szCs w:val="24"/>
        </w:rPr>
        <w:t>задания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EE0D74" w:rsidRDefault="000E2EAD" w:rsidP="00EE0D74">
      <w:pPr>
        <w:pStyle w:val="pboth"/>
        <w:spacing w:before="0" w:beforeAutospacing="0" w:after="0" w:afterAutospacing="0"/>
        <w:ind w:firstLine="709"/>
        <w:jc w:val="both"/>
        <w:textAlignment w:val="baseline"/>
      </w:pPr>
      <w:r>
        <w:t>Настоящий С</w:t>
      </w:r>
      <w:r w:rsidR="00EE0D74" w:rsidRPr="00357811">
        <w:t xml:space="preserve">тандарт устанавливает основные требования, обеспечивающие соответствие </w:t>
      </w:r>
      <w:r w:rsidR="00EE0D74">
        <w:t>назначению услуги «</w:t>
      </w:r>
      <w:r w:rsidR="00EE0D74" w:rsidRPr="00EE0D74">
        <w:t>Организация и проведение мероприятий</w:t>
      </w:r>
      <w:r w:rsidR="00EE0D74">
        <w:t xml:space="preserve">», предоставляемой муниципальными бюджетными учреждениями </w:t>
      </w:r>
      <w:proofErr w:type="spellStart"/>
      <w:r w:rsidR="00EE0D74">
        <w:t>культурно-досугового</w:t>
      </w:r>
      <w:proofErr w:type="spellEnd"/>
      <w:r w:rsidR="00EE0D74">
        <w:t xml:space="preserve"> типа Пушкинского городского округа Московской области</w:t>
      </w:r>
      <w:r w:rsidR="00EE0D74" w:rsidRPr="00357811">
        <w:t>, а также основные положения, опре</w:t>
      </w:r>
      <w:r w:rsidR="00AD351A">
        <w:t>деляющие качество У</w:t>
      </w:r>
      <w:r w:rsidR="00EE0D74" w:rsidRPr="00357811">
        <w:t>слуги и требования к качеству ее предоставления.</w:t>
      </w:r>
    </w:p>
    <w:p w:rsidR="0040759F" w:rsidRPr="008E0C29" w:rsidRDefault="0040759F" w:rsidP="0040759F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40759F">
        <w:rPr>
          <w:color w:val="000000"/>
        </w:rPr>
        <w:t>Требо</w:t>
      </w:r>
      <w:r w:rsidR="00AD351A">
        <w:rPr>
          <w:color w:val="000000"/>
        </w:rPr>
        <w:t>вания к объему предоставляемой У</w:t>
      </w:r>
      <w:r w:rsidRPr="0040759F">
        <w:rPr>
          <w:color w:val="000000"/>
        </w:rPr>
        <w:t xml:space="preserve">слуги за счет средств бюджета Пушкинского городского округа </w:t>
      </w:r>
      <w:r w:rsidR="000F1637">
        <w:rPr>
          <w:color w:val="000000"/>
        </w:rPr>
        <w:t xml:space="preserve">Московской области </w:t>
      </w:r>
      <w:r w:rsidRPr="0040759F">
        <w:rPr>
          <w:color w:val="000000"/>
        </w:rPr>
        <w:t>утверждаются ежегодно в муниципальном задании.</w:t>
      </w:r>
    </w:p>
    <w:p w:rsidR="00EE0D74" w:rsidRDefault="00EE0D74" w:rsidP="00EE0D74">
      <w:pPr>
        <w:rPr>
          <w:rFonts w:ascii="Times New Roman" w:hAnsi="Times New Roman"/>
          <w:sz w:val="24"/>
          <w:szCs w:val="24"/>
        </w:rPr>
      </w:pPr>
    </w:p>
    <w:p w:rsidR="00EE0D74" w:rsidRPr="005F06C8" w:rsidRDefault="00EE0D74" w:rsidP="00EE0D74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Pr="005F06C8">
        <w:rPr>
          <w:rFonts w:ascii="Times New Roman" w:hAnsi="Times New Roman"/>
          <w:b/>
          <w:sz w:val="24"/>
          <w:szCs w:val="24"/>
        </w:rPr>
        <w:t xml:space="preserve">. </w:t>
      </w:r>
      <w:r w:rsidR="00F80C00">
        <w:rPr>
          <w:rFonts w:ascii="Times New Roman" w:hAnsi="Times New Roman"/>
          <w:b/>
          <w:sz w:val="24"/>
          <w:szCs w:val="24"/>
        </w:rPr>
        <w:t>Правовые основания, регламентирующие предоставление Услуги</w:t>
      </w:r>
    </w:p>
    <w:p w:rsidR="00F80C00" w:rsidRDefault="00F80C00" w:rsidP="00F80C00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FE4E78">
        <w:rPr>
          <w:color w:val="000000"/>
        </w:rPr>
        <w:t>1.</w:t>
      </w:r>
      <w:r>
        <w:rPr>
          <w:color w:val="000000"/>
        </w:rPr>
        <w:t>1.</w:t>
      </w:r>
      <w:r w:rsidRPr="00FE4E78">
        <w:rPr>
          <w:color w:val="000000"/>
        </w:rPr>
        <w:t xml:space="preserve"> Закон Российской Федерации от 09.10.1992 №</w:t>
      </w:r>
      <w:r w:rsidRPr="00FE4E78">
        <w:t> </w:t>
      </w:r>
      <w:r w:rsidRPr="00FE4E78">
        <w:rPr>
          <w:color w:val="000000"/>
        </w:rPr>
        <w:t>3612-1 «</w:t>
      </w:r>
      <w:hyperlink r:id="rId7" w:anchor="000197" w:history="1">
        <w:r w:rsidRPr="00FE4E78">
          <w:rPr>
            <w:color w:val="000000"/>
          </w:rPr>
          <w:t>Основы</w:t>
        </w:r>
      </w:hyperlink>
      <w:r w:rsidRPr="00FE4E78">
        <w:rPr>
          <w:color w:val="000000"/>
        </w:rPr>
        <w:t xml:space="preserve"> законодательства Российской Федерации о культуре».</w:t>
      </w:r>
    </w:p>
    <w:p w:rsidR="00F80C00" w:rsidRDefault="00F80C00" w:rsidP="00F80C00">
      <w:pPr>
        <w:pStyle w:val="1"/>
        <w:spacing w:before="0" w:after="0" w:line="272" w:lineRule="exact"/>
        <w:ind w:firstLine="709"/>
        <w:jc w:val="both"/>
        <w:rPr>
          <w:rFonts w:ascii="Times New Roman" w:eastAsiaTheme="minorHAnsi" w:hAnsi="Times New Roman"/>
          <w:b w:val="0"/>
          <w:bCs w:val="0"/>
          <w:color w:val="000000"/>
          <w:sz w:val="24"/>
          <w:szCs w:val="28"/>
          <w:lang w:eastAsia="en-US"/>
        </w:rPr>
      </w:pPr>
      <w:r>
        <w:rPr>
          <w:rFonts w:ascii="Times New Roman" w:eastAsiaTheme="minorHAnsi" w:hAnsi="Times New Roman"/>
          <w:b w:val="0"/>
          <w:bCs w:val="0"/>
          <w:color w:val="000000"/>
          <w:sz w:val="24"/>
          <w:szCs w:val="28"/>
          <w:lang w:eastAsia="en-US"/>
        </w:rPr>
        <w:t xml:space="preserve">1.2. </w:t>
      </w:r>
      <w:r w:rsidRPr="008B0729">
        <w:rPr>
          <w:rFonts w:ascii="Times New Roman" w:eastAsiaTheme="minorHAnsi" w:hAnsi="Times New Roman"/>
          <w:b w:val="0"/>
          <w:bCs w:val="0"/>
          <w:color w:val="000000"/>
          <w:sz w:val="24"/>
          <w:szCs w:val="28"/>
          <w:lang w:eastAsia="en-US"/>
        </w:rPr>
        <w:t xml:space="preserve">ГОСТ 12.1.004-91. </w:t>
      </w:r>
      <w:r>
        <w:rPr>
          <w:rFonts w:ascii="Times New Roman" w:eastAsiaTheme="minorHAnsi" w:hAnsi="Times New Roman"/>
          <w:b w:val="0"/>
          <w:bCs w:val="0"/>
          <w:color w:val="000000"/>
          <w:sz w:val="24"/>
          <w:szCs w:val="28"/>
          <w:lang w:eastAsia="en-US"/>
        </w:rPr>
        <w:t xml:space="preserve">«Межгосударственный стандарт. </w:t>
      </w:r>
      <w:r w:rsidRPr="008B0729">
        <w:rPr>
          <w:rFonts w:ascii="Times New Roman" w:eastAsiaTheme="minorHAnsi" w:hAnsi="Times New Roman"/>
          <w:b w:val="0"/>
          <w:color w:val="000000"/>
          <w:sz w:val="24"/>
          <w:szCs w:val="28"/>
        </w:rPr>
        <w:t xml:space="preserve">Система стандартов безопасности труда. Пожарная безопасность. </w:t>
      </w:r>
      <w:r w:rsidRPr="0022261E">
        <w:rPr>
          <w:rFonts w:ascii="Times New Roman" w:eastAsiaTheme="minorHAnsi" w:hAnsi="Times New Roman"/>
          <w:b w:val="0"/>
          <w:bCs w:val="0"/>
          <w:color w:val="000000"/>
          <w:sz w:val="24"/>
          <w:szCs w:val="28"/>
          <w:lang w:eastAsia="en-US"/>
        </w:rPr>
        <w:t>Общие требования</w:t>
      </w:r>
      <w:r>
        <w:rPr>
          <w:rFonts w:ascii="Times New Roman" w:eastAsiaTheme="minorHAnsi" w:hAnsi="Times New Roman"/>
          <w:b w:val="0"/>
          <w:bCs w:val="0"/>
          <w:color w:val="000000"/>
          <w:sz w:val="24"/>
          <w:szCs w:val="28"/>
          <w:lang w:eastAsia="en-US"/>
        </w:rPr>
        <w:t>».</w:t>
      </w:r>
    </w:p>
    <w:p w:rsidR="00F80C00" w:rsidRDefault="00F80C00" w:rsidP="00F80C00">
      <w:pPr>
        <w:pStyle w:val="1"/>
        <w:spacing w:before="0" w:after="0" w:line="272" w:lineRule="exact"/>
        <w:ind w:firstLine="709"/>
        <w:jc w:val="both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>1.3</w:t>
      </w:r>
      <w:r w:rsidRPr="00562F79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. ГОСТ 22.3.03-97. </w:t>
      </w: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>«</w:t>
      </w:r>
      <w:r w:rsidRPr="000219EA">
        <w:rPr>
          <w:rFonts w:ascii="Times New Roman" w:eastAsiaTheme="minorHAnsi" w:hAnsi="Times New Roman"/>
          <w:b w:val="0"/>
          <w:bCs w:val="0"/>
          <w:color w:val="000000"/>
          <w:sz w:val="24"/>
          <w:szCs w:val="28"/>
          <w:lang w:eastAsia="en-US"/>
        </w:rPr>
        <w:t>Межгосударственный стандарт.</w:t>
      </w:r>
      <w:r w:rsidRPr="000219EA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Безопасность в чрезвычайных ситуациях. Защита населения. Основные положения».</w:t>
      </w:r>
    </w:p>
    <w:p w:rsidR="00F80C00" w:rsidRPr="00C157CA" w:rsidRDefault="006430E4" w:rsidP="00F80C00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1.4. </w:t>
      </w:r>
      <w:r w:rsidR="00F80C00" w:rsidRPr="00C157CA">
        <w:rPr>
          <w:rFonts w:ascii="Times New Roman" w:hAnsi="Times New Roman"/>
          <w:color w:val="000000"/>
          <w:sz w:val="24"/>
          <w:szCs w:val="24"/>
        </w:rPr>
        <w:t xml:space="preserve">ГОСТ </w:t>
      </w:r>
      <w:proofErr w:type="gramStart"/>
      <w:r w:rsidR="00F80C00" w:rsidRPr="00C157CA">
        <w:rPr>
          <w:rFonts w:ascii="Times New Roman" w:hAnsi="Times New Roman"/>
          <w:color w:val="000000"/>
          <w:sz w:val="24"/>
          <w:szCs w:val="24"/>
        </w:rPr>
        <w:t>Р</w:t>
      </w:r>
      <w:proofErr w:type="gramEnd"/>
      <w:r w:rsidR="00F80C00" w:rsidRPr="00C157CA">
        <w:rPr>
          <w:rFonts w:ascii="Times New Roman" w:hAnsi="Times New Roman"/>
          <w:color w:val="000000"/>
          <w:sz w:val="24"/>
          <w:szCs w:val="24"/>
        </w:rPr>
        <w:t xml:space="preserve"> 1.4-2004</w:t>
      </w:r>
      <w:r>
        <w:rPr>
          <w:rFonts w:ascii="Times New Roman" w:hAnsi="Times New Roman"/>
          <w:color w:val="000000"/>
          <w:sz w:val="24"/>
          <w:szCs w:val="24"/>
        </w:rPr>
        <w:t>.</w:t>
      </w:r>
      <w:r w:rsidR="00F80C00" w:rsidRPr="00C157CA">
        <w:rPr>
          <w:rFonts w:ascii="Times New Roman" w:hAnsi="Times New Roman"/>
          <w:color w:val="000000"/>
          <w:sz w:val="24"/>
          <w:szCs w:val="24"/>
        </w:rPr>
        <w:t xml:space="preserve"> «Национальный стандарт Российской Федерации. Стандартизация в Российской Федерации. Стандарты организаций».</w:t>
      </w:r>
    </w:p>
    <w:p w:rsidR="00F80C00" w:rsidRPr="00562F79" w:rsidRDefault="006430E4" w:rsidP="00F80C00">
      <w:pPr>
        <w:spacing w:line="272" w:lineRule="exact"/>
        <w:ind w:firstLine="7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1.5</w:t>
      </w:r>
      <w:r w:rsidR="00F80C00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F80C00" w:rsidRPr="00562F79">
        <w:rPr>
          <w:rFonts w:ascii="Times New Roman" w:hAnsi="Times New Roman"/>
          <w:color w:val="000000"/>
          <w:sz w:val="24"/>
          <w:szCs w:val="24"/>
        </w:rPr>
        <w:t xml:space="preserve">ГОСТ </w:t>
      </w:r>
      <w:proofErr w:type="gramStart"/>
      <w:r w:rsidR="00F80C00" w:rsidRPr="00562F79">
        <w:rPr>
          <w:rFonts w:ascii="Times New Roman" w:hAnsi="Times New Roman"/>
          <w:color w:val="000000"/>
          <w:sz w:val="24"/>
          <w:szCs w:val="24"/>
        </w:rPr>
        <w:t>Р</w:t>
      </w:r>
      <w:proofErr w:type="gramEnd"/>
      <w:r w:rsidR="00F80C00" w:rsidRPr="00562F79">
        <w:rPr>
          <w:rFonts w:ascii="Times New Roman" w:hAnsi="Times New Roman"/>
          <w:color w:val="000000"/>
          <w:sz w:val="24"/>
          <w:szCs w:val="24"/>
        </w:rPr>
        <w:t xml:space="preserve"> ЕН 13779</w:t>
      </w:r>
      <w:r w:rsidR="00F80C00" w:rsidRPr="00777C85">
        <w:rPr>
          <w:rFonts w:ascii="Times New Roman" w:hAnsi="Times New Roman"/>
          <w:color w:val="000000"/>
          <w:sz w:val="24"/>
          <w:szCs w:val="24"/>
        </w:rPr>
        <w:t>-2007</w:t>
      </w:r>
      <w:r w:rsidR="00F80C00">
        <w:rPr>
          <w:rFonts w:ascii="Times New Roman" w:hAnsi="Times New Roman"/>
          <w:color w:val="000000"/>
          <w:sz w:val="24"/>
          <w:szCs w:val="24"/>
        </w:rPr>
        <w:t>.</w:t>
      </w:r>
      <w:r w:rsidR="00F80C00" w:rsidRPr="00777C8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F80C00">
        <w:rPr>
          <w:rFonts w:ascii="Times New Roman" w:hAnsi="Times New Roman"/>
          <w:color w:val="000000"/>
          <w:sz w:val="24"/>
          <w:szCs w:val="24"/>
        </w:rPr>
        <w:t>«</w:t>
      </w:r>
      <w:r w:rsidR="00F80C00" w:rsidRPr="00777C85">
        <w:rPr>
          <w:rFonts w:ascii="Times New Roman" w:hAnsi="Times New Roman"/>
          <w:bCs/>
          <w:color w:val="000000"/>
          <w:sz w:val="24"/>
          <w:szCs w:val="24"/>
        </w:rPr>
        <w:t>Национальный стандарт Российской Федерации</w:t>
      </w:r>
      <w:r w:rsidR="00F80C00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F80C00" w:rsidRPr="00777C85">
        <w:rPr>
          <w:rFonts w:ascii="Times New Roman" w:hAnsi="Times New Roman"/>
          <w:color w:val="000000"/>
          <w:sz w:val="24"/>
          <w:szCs w:val="24"/>
        </w:rPr>
        <w:t>Вентиляция в нежилых зданиях</w:t>
      </w:r>
      <w:r w:rsidR="00F80C00" w:rsidRPr="00562F79">
        <w:rPr>
          <w:rFonts w:ascii="Times New Roman" w:hAnsi="Times New Roman"/>
          <w:color w:val="000000"/>
          <w:sz w:val="24"/>
          <w:szCs w:val="24"/>
        </w:rPr>
        <w:t>. Технические требования к системам вентиляции и кондиционирования</w:t>
      </w:r>
      <w:r w:rsidR="00F80C00">
        <w:rPr>
          <w:rFonts w:ascii="Times New Roman" w:hAnsi="Times New Roman"/>
          <w:color w:val="000000"/>
          <w:sz w:val="24"/>
          <w:szCs w:val="24"/>
        </w:rPr>
        <w:t>».</w:t>
      </w:r>
    </w:p>
    <w:p w:rsidR="00F80C00" w:rsidRPr="00562F79" w:rsidRDefault="006430E4" w:rsidP="00F80C00">
      <w:pPr>
        <w:pStyle w:val="1"/>
        <w:spacing w:before="0" w:after="0" w:line="272" w:lineRule="exact"/>
        <w:ind w:firstLine="709"/>
        <w:jc w:val="both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>1.6</w:t>
      </w:r>
      <w:r w:rsidR="00F80C00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. </w:t>
      </w:r>
      <w:r w:rsidR="00F80C00" w:rsidRPr="00562F79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ГОСТ </w:t>
      </w:r>
      <w:proofErr w:type="gramStart"/>
      <w:r w:rsidR="00F80C00" w:rsidRPr="00562F79">
        <w:rPr>
          <w:rFonts w:ascii="Times New Roman" w:hAnsi="Times New Roman"/>
          <w:b w:val="0"/>
          <w:bCs w:val="0"/>
          <w:color w:val="000000"/>
          <w:sz w:val="24"/>
          <w:szCs w:val="24"/>
        </w:rPr>
        <w:t>Р</w:t>
      </w:r>
      <w:proofErr w:type="gramEnd"/>
      <w:r w:rsidR="00F80C00" w:rsidRPr="00562F79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12.0.008</w:t>
      </w:r>
      <w:r w:rsidR="00F80C00" w:rsidRPr="00777C85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-2009. </w:t>
      </w:r>
      <w:r w:rsidR="00F80C00">
        <w:rPr>
          <w:rFonts w:ascii="Times New Roman" w:hAnsi="Times New Roman"/>
          <w:b w:val="0"/>
          <w:bCs w:val="0"/>
          <w:color w:val="000000"/>
          <w:sz w:val="24"/>
          <w:szCs w:val="24"/>
        </w:rPr>
        <w:t>«</w:t>
      </w:r>
      <w:r w:rsidR="00F80C00" w:rsidRPr="00777C85">
        <w:rPr>
          <w:rFonts w:ascii="Times New Roman" w:hAnsi="Times New Roman"/>
          <w:b w:val="0"/>
          <w:bCs w:val="0"/>
          <w:color w:val="000000"/>
          <w:sz w:val="24"/>
          <w:szCs w:val="24"/>
        </w:rPr>
        <w:t>Национальный стандарт Российской Федерации</w:t>
      </w:r>
      <w:r w:rsidR="00F80C00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. </w:t>
      </w:r>
      <w:r w:rsidR="00F80C00" w:rsidRPr="00777C85">
        <w:rPr>
          <w:rFonts w:ascii="Times New Roman" w:hAnsi="Times New Roman"/>
          <w:b w:val="0"/>
          <w:bCs w:val="0"/>
          <w:color w:val="000000"/>
          <w:sz w:val="24"/>
          <w:szCs w:val="24"/>
        </w:rPr>
        <w:t>Система стандартов безопасности труда. Система управления охраной труда в организациях</w:t>
      </w:r>
      <w:r w:rsidR="00F80C00" w:rsidRPr="00562F79">
        <w:rPr>
          <w:rFonts w:ascii="Times New Roman" w:hAnsi="Times New Roman"/>
          <w:b w:val="0"/>
          <w:bCs w:val="0"/>
          <w:color w:val="000000"/>
          <w:sz w:val="24"/>
          <w:szCs w:val="24"/>
        </w:rPr>
        <w:t>. Проверка (аудит)</w:t>
      </w:r>
      <w:r w:rsidR="00F80C00">
        <w:rPr>
          <w:rFonts w:ascii="Times New Roman" w:hAnsi="Times New Roman"/>
          <w:b w:val="0"/>
          <w:bCs w:val="0"/>
          <w:color w:val="000000"/>
          <w:sz w:val="24"/>
          <w:szCs w:val="24"/>
        </w:rPr>
        <w:t>».</w:t>
      </w:r>
    </w:p>
    <w:p w:rsidR="00F80C00" w:rsidRDefault="006430E4" w:rsidP="00F80C00">
      <w:pPr>
        <w:pStyle w:val="1"/>
        <w:shd w:val="clear" w:color="auto" w:fill="FFFFFF"/>
        <w:spacing w:before="0" w:after="0" w:line="272" w:lineRule="exact"/>
        <w:ind w:firstLine="720"/>
        <w:jc w:val="both"/>
        <w:textAlignment w:val="baseline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>1.7</w:t>
      </w:r>
      <w:r w:rsidR="00F80C00">
        <w:rPr>
          <w:rFonts w:ascii="Times New Roman" w:hAnsi="Times New Roman"/>
          <w:b w:val="0"/>
          <w:bCs w:val="0"/>
          <w:color w:val="000000"/>
          <w:sz w:val="24"/>
          <w:szCs w:val="24"/>
        </w:rPr>
        <w:t>.</w:t>
      </w:r>
      <w:r w:rsidR="00F80C00" w:rsidRPr="003A2019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ГОСТ </w:t>
      </w:r>
      <w:proofErr w:type="gramStart"/>
      <w:r w:rsidR="00F80C00" w:rsidRPr="003A2019">
        <w:rPr>
          <w:rFonts w:ascii="Times New Roman" w:hAnsi="Times New Roman"/>
          <w:b w:val="0"/>
          <w:bCs w:val="0"/>
          <w:color w:val="000000"/>
          <w:sz w:val="24"/>
          <w:szCs w:val="24"/>
        </w:rPr>
        <w:t>Р</w:t>
      </w:r>
      <w:proofErr w:type="gramEnd"/>
      <w:r w:rsidR="00F80C00" w:rsidRPr="003A2019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5</w:t>
      </w:r>
      <w:r w:rsidR="00F80C00">
        <w:rPr>
          <w:rFonts w:ascii="Times New Roman" w:hAnsi="Times New Roman"/>
          <w:b w:val="0"/>
          <w:bCs w:val="0"/>
          <w:color w:val="000000"/>
          <w:sz w:val="24"/>
          <w:szCs w:val="24"/>
        </w:rPr>
        <w:t>0646-2012</w:t>
      </w:r>
      <w:r w:rsidR="00F80C00" w:rsidRPr="00777C85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. </w:t>
      </w:r>
      <w:r w:rsidR="00F80C00">
        <w:rPr>
          <w:rFonts w:ascii="Times New Roman" w:hAnsi="Times New Roman"/>
          <w:b w:val="0"/>
          <w:bCs w:val="0"/>
          <w:color w:val="000000"/>
          <w:sz w:val="24"/>
          <w:szCs w:val="24"/>
        </w:rPr>
        <w:t>«</w:t>
      </w:r>
      <w:r w:rsidR="00F80C00" w:rsidRPr="00777C85">
        <w:rPr>
          <w:rFonts w:ascii="Times New Roman" w:hAnsi="Times New Roman"/>
          <w:b w:val="0"/>
          <w:bCs w:val="0"/>
          <w:color w:val="000000"/>
          <w:sz w:val="24"/>
          <w:szCs w:val="24"/>
        </w:rPr>
        <w:t>Национальный стандарт Российской Федерации</w:t>
      </w:r>
      <w:r w:rsidR="00F80C00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. </w:t>
      </w:r>
      <w:r w:rsidR="00F80C00" w:rsidRPr="003A2019">
        <w:rPr>
          <w:rFonts w:ascii="Times New Roman" w:hAnsi="Times New Roman"/>
          <w:b w:val="0"/>
          <w:bCs w:val="0"/>
          <w:color w:val="000000"/>
          <w:sz w:val="24"/>
          <w:szCs w:val="24"/>
        </w:rPr>
        <w:t>Услуги населению. Термины и определения</w:t>
      </w:r>
      <w:r w:rsidR="00F80C00">
        <w:rPr>
          <w:rFonts w:ascii="Times New Roman" w:hAnsi="Times New Roman"/>
          <w:b w:val="0"/>
          <w:bCs w:val="0"/>
          <w:color w:val="000000"/>
          <w:sz w:val="24"/>
          <w:szCs w:val="24"/>
        </w:rPr>
        <w:t>».</w:t>
      </w:r>
    </w:p>
    <w:p w:rsidR="00F80C00" w:rsidRDefault="006430E4" w:rsidP="00F80C00">
      <w:pPr>
        <w:pStyle w:val="1"/>
        <w:shd w:val="clear" w:color="auto" w:fill="FFFFFF"/>
        <w:spacing w:before="0" w:after="0"/>
        <w:ind w:firstLine="720"/>
        <w:jc w:val="both"/>
        <w:textAlignment w:val="baseline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>1.8</w:t>
      </w:r>
      <w:r w:rsidR="00F80C00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. ГОСТ </w:t>
      </w:r>
      <w:proofErr w:type="gramStart"/>
      <w:r w:rsidR="00F80C00">
        <w:rPr>
          <w:rFonts w:ascii="Times New Roman" w:hAnsi="Times New Roman"/>
          <w:b w:val="0"/>
          <w:bCs w:val="0"/>
          <w:color w:val="000000"/>
          <w:sz w:val="24"/>
          <w:szCs w:val="24"/>
        </w:rPr>
        <w:t>Р</w:t>
      </w:r>
      <w:proofErr w:type="gramEnd"/>
      <w:r w:rsidR="00F80C00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52169-2012</w:t>
      </w:r>
      <w:r w:rsidR="00F80C00" w:rsidRPr="003C79B0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. </w:t>
      </w:r>
      <w:r w:rsidR="00F80C00">
        <w:rPr>
          <w:rFonts w:ascii="Times New Roman" w:hAnsi="Times New Roman"/>
          <w:b w:val="0"/>
          <w:bCs w:val="0"/>
          <w:color w:val="000000"/>
          <w:sz w:val="24"/>
          <w:szCs w:val="24"/>
        </w:rPr>
        <w:t>«</w:t>
      </w:r>
      <w:r w:rsidR="00F80C00" w:rsidRPr="00777C85">
        <w:rPr>
          <w:rFonts w:ascii="Times New Roman" w:hAnsi="Times New Roman"/>
          <w:b w:val="0"/>
          <w:bCs w:val="0"/>
          <w:color w:val="000000"/>
          <w:sz w:val="24"/>
          <w:szCs w:val="24"/>
        </w:rPr>
        <w:t>Национальный стандарт Российской Федерации</w:t>
      </w:r>
      <w:r w:rsidR="00F80C00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. </w:t>
      </w:r>
      <w:r w:rsidR="00F80C00" w:rsidRPr="003C79B0">
        <w:rPr>
          <w:rFonts w:ascii="Times New Roman" w:hAnsi="Times New Roman"/>
          <w:b w:val="0"/>
          <w:bCs w:val="0"/>
          <w:color w:val="000000"/>
          <w:sz w:val="24"/>
          <w:szCs w:val="24"/>
        </w:rPr>
        <w:t>Оборудование детских игровых площадок. Безопасность конструкции и методы испытаний. Общие требования</w:t>
      </w:r>
      <w:r w:rsidR="00F80C00">
        <w:rPr>
          <w:rFonts w:ascii="Times New Roman" w:hAnsi="Times New Roman"/>
          <w:b w:val="0"/>
          <w:bCs w:val="0"/>
          <w:color w:val="000000"/>
          <w:sz w:val="24"/>
          <w:szCs w:val="24"/>
        </w:rPr>
        <w:t>»</w:t>
      </w:r>
      <w:r w:rsidR="00F80C00" w:rsidRPr="003C79B0">
        <w:rPr>
          <w:rFonts w:ascii="Times New Roman" w:hAnsi="Times New Roman"/>
          <w:b w:val="0"/>
          <w:bCs w:val="0"/>
          <w:color w:val="000000"/>
          <w:sz w:val="24"/>
          <w:szCs w:val="24"/>
        </w:rPr>
        <w:t>.</w:t>
      </w:r>
    </w:p>
    <w:p w:rsidR="00322035" w:rsidRPr="00322035" w:rsidRDefault="00322035" w:rsidP="00322035"/>
    <w:p w:rsidR="00F80C00" w:rsidRPr="003C79B0" w:rsidRDefault="006430E4" w:rsidP="00F80C00">
      <w:pPr>
        <w:pStyle w:val="1"/>
        <w:shd w:val="clear" w:color="auto" w:fill="FFFFFF"/>
        <w:spacing w:before="0" w:after="0"/>
        <w:ind w:firstLine="720"/>
        <w:jc w:val="both"/>
        <w:textAlignment w:val="baseline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lastRenderedPageBreak/>
        <w:t>1.9</w:t>
      </w:r>
      <w:r w:rsidR="00F80C00">
        <w:rPr>
          <w:rFonts w:ascii="Times New Roman" w:hAnsi="Times New Roman"/>
          <w:b w:val="0"/>
          <w:bCs w:val="0"/>
          <w:color w:val="000000"/>
          <w:sz w:val="24"/>
          <w:szCs w:val="24"/>
        </w:rPr>
        <w:t>.</w:t>
      </w:r>
      <w:r w:rsidR="00F80C00" w:rsidRPr="003C79B0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="00F80C00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ГОСТ </w:t>
      </w:r>
      <w:proofErr w:type="gramStart"/>
      <w:r w:rsidR="00F80C00">
        <w:rPr>
          <w:rFonts w:ascii="Times New Roman" w:hAnsi="Times New Roman"/>
          <w:b w:val="0"/>
          <w:bCs w:val="0"/>
          <w:color w:val="000000"/>
          <w:sz w:val="24"/>
          <w:szCs w:val="24"/>
        </w:rPr>
        <w:t>Р</w:t>
      </w:r>
      <w:proofErr w:type="gramEnd"/>
      <w:r w:rsidR="00F80C00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52301-2013</w:t>
      </w:r>
      <w:r w:rsidR="00F80C00" w:rsidRPr="003C79B0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. </w:t>
      </w:r>
      <w:r w:rsidR="00F80C00">
        <w:rPr>
          <w:rFonts w:ascii="Times New Roman" w:hAnsi="Times New Roman"/>
          <w:b w:val="0"/>
          <w:bCs w:val="0"/>
          <w:color w:val="000000"/>
          <w:sz w:val="24"/>
          <w:szCs w:val="24"/>
        </w:rPr>
        <w:t>«</w:t>
      </w:r>
      <w:r w:rsidR="00F80C00" w:rsidRPr="00777C85">
        <w:rPr>
          <w:rFonts w:ascii="Times New Roman" w:hAnsi="Times New Roman"/>
          <w:b w:val="0"/>
          <w:bCs w:val="0"/>
          <w:color w:val="000000"/>
          <w:sz w:val="24"/>
          <w:szCs w:val="24"/>
        </w:rPr>
        <w:t>Национальный стандарт Российской Федерации</w:t>
      </w:r>
      <w:r w:rsidR="00F80C00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. </w:t>
      </w:r>
      <w:r w:rsidR="00F80C00" w:rsidRPr="003C79B0">
        <w:rPr>
          <w:rFonts w:ascii="Times New Roman" w:hAnsi="Times New Roman"/>
          <w:b w:val="0"/>
          <w:bCs w:val="0"/>
          <w:color w:val="000000"/>
          <w:sz w:val="24"/>
          <w:szCs w:val="24"/>
        </w:rPr>
        <w:t>Оборудование детских игровых площадок. Безопасность при эксплуатации. Общие требования</w:t>
      </w:r>
      <w:r w:rsidR="00F80C00">
        <w:rPr>
          <w:rFonts w:ascii="Times New Roman" w:hAnsi="Times New Roman"/>
          <w:b w:val="0"/>
          <w:bCs w:val="0"/>
          <w:color w:val="000000"/>
          <w:sz w:val="24"/>
          <w:szCs w:val="24"/>
        </w:rPr>
        <w:t>»</w:t>
      </w:r>
      <w:r w:rsidR="00F80C00" w:rsidRPr="003C79B0">
        <w:rPr>
          <w:rFonts w:ascii="Times New Roman" w:hAnsi="Times New Roman"/>
          <w:b w:val="0"/>
          <w:bCs w:val="0"/>
          <w:color w:val="000000"/>
          <w:sz w:val="24"/>
          <w:szCs w:val="24"/>
        </w:rPr>
        <w:t>.</w:t>
      </w:r>
    </w:p>
    <w:p w:rsidR="00F80C00" w:rsidRDefault="006430E4" w:rsidP="00F80C00">
      <w:pPr>
        <w:pStyle w:val="1"/>
        <w:shd w:val="clear" w:color="auto" w:fill="FFFFFF"/>
        <w:spacing w:before="0" w:after="0"/>
        <w:ind w:firstLine="720"/>
        <w:jc w:val="both"/>
        <w:textAlignment w:val="baseline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>1.10</w:t>
      </w:r>
      <w:r w:rsidR="00F80C00">
        <w:rPr>
          <w:rFonts w:ascii="Times New Roman" w:hAnsi="Times New Roman"/>
          <w:b w:val="0"/>
          <w:bCs w:val="0"/>
          <w:color w:val="000000"/>
          <w:sz w:val="24"/>
          <w:szCs w:val="24"/>
        </w:rPr>
        <w:t>.</w:t>
      </w:r>
      <w:r w:rsidR="00F80C00" w:rsidRPr="00D46F2F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ГОСТ </w:t>
      </w:r>
      <w:proofErr w:type="gramStart"/>
      <w:r w:rsidR="00F80C00" w:rsidRPr="00D46F2F">
        <w:rPr>
          <w:rFonts w:ascii="Times New Roman" w:hAnsi="Times New Roman"/>
          <w:b w:val="0"/>
          <w:bCs w:val="0"/>
          <w:color w:val="000000"/>
          <w:sz w:val="24"/>
          <w:szCs w:val="24"/>
        </w:rPr>
        <w:t>Р</w:t>
      </w:r>
      <w:proofErr w:type="gramEnd"/>
      <w:r w:rsidR="00F80C00" w:rsidRPr="00D46F2F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52113-2014 Услуги населению. Номенклатура показателей качества услуг</w:t>
      </w:r>
      <w:r w:rsidR="00F80C00">
        <w:rPr>
          <w:rFonts w:ascii="Times New Roman" w:hAnsi="Times New Roman"/>
          <w:b w:val="0"/>
          <w:bCs w:val="0"/>
          <w:color w:val="000000"/>
          <w:sz w:val="24"/>
          <w:szCs w:val="24"/>
        </w:rPr>
        <w:t>.</w:t>
      </w:r>
    </w:p>
    <w:p w:rsidR="00F80C00" w:rsidRDefault="006430E4" w:rsidP="00F80C00">
      <w:pPr>
        <w:pStyle w:val="1"/>
        <w:shd w:val="clear" w:color="auto" w:fill="FFFFFF"/>
        <w:spacing w:before="0" w:after="0" w:line="272" w:lineRule="exact"/>
        <w:ind w:firstLine="720"/>
        <w:jc w:val="both"/>
        <w:textAlignment w:val="baseline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>1.11</w:t>
      </w:r>
      <w:r w:rsidR="00F80C00" w:rsidRPr="00D46F2F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. ГОСТ </w:t>
      </w:r>
      <w:proofErr w:type="gramStart"/>
      <w:r w:rsidR="00F80C00" w:rsidRPr="00D46F2F">
        <w:rPr>
          <w:rFonts w:ascii="Times New Roman" w:hAnsi="Times New Roman"/>
          <w:b w:val="0"/>
          <w:bCs w:val="0"/>
          <w:color w:val="000000"/>
          <w:sz w:val="24"/>
          <w:szCs w:val="24"/>
        </w:rPr>
        <w:t>Р</w:t>
      </w:r>
      <w:proofErr w:type="gramEnd"/>
      <w:r w:rsidR="00F80C00" w:rsidRPr="00D46F2F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52113-2014</w:t>
      </w:r>
      <w:r w:rsidR="00F80C00">
        <w:rPr>
          <w:rFonts w:ascii="Times New Roman" w:hAnsi="Times New Roman"/>
          <w:b w:val="0"/>
          <w:bCs w:val="0"/>
          <w:color w:val="000000"/>
          <w:sz w:val="24"/>
          <w:szCs w:val="24"/>
        </w:rPr>
        <w:t>. «</w:t>
      </w:r>
      <w:r w:rsidR="00F80C00" w:rsidRPr="00777C85">
        <w:rPr>
          <w:rFonts w:ascii="Times New Roman" w:hAnsi="Times New Roman"/>
          <w:b w:val="0"/>
          <w:bCs w:val="0"/>
          <w:color w:val="000000"/>
          <w:sz w:val="24"/>
          <w:szCs w:val="24"/>
        </w:rPr>
        <w:t>Национальный стандарт Российской Федерации</w:t>
      </w:r>
      <w:r w:rsidR="00F80C00">
        <w:rPr>
          <w:rFonts w:ascii="Times New Roman" w:hAnsi="Times New Roman"/>
          <w:b w:val="0"/>
          <w:bCs w:val="0"/>
          <w:color w:val="000000"/>
          <w:sz w:val="24"/>
          <w:szCs w:val="24"/>
        </w:rPr>
        <w:t>.</w:t>
      </w:r>
      <w:r w:rsidR="00F80C00" w:rsidRPr="00D46F2F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Услуги населению. Номенклатура показателей качества услуг</w:t>
      </w:r>
      <w:r w:rsidR="00F80C00">
        <w:rPr>
          <w:rFonts w:ascii="Times New Roman" w:hAnsi="Times New Roman"/>
          <w:b w:val="0"/>
          <w:bCs w:val="0"/>
          <w:color w:val="000000"/>
          <w:sz w:val="24"/>
          <w:szCs w:val="24"/>
        </w:rPr>
        <w:t>».</w:t>
      </w:r>
    </w:p>
    <w:p w:rsidR="00F80C00" w:rsidRDefault="006430E4" w:rsidP="00F80C00">
      <w:pPr>
        <w:spacing w:line="27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1.12</w:t>
      </w:r>
      <w:r w:rsidR="00F80C00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F80C00" w:rsidRPr="00D46F2F">
        <w:rPr>
          <w:rFonts w:ascii="Times New Roman" w:hAnsi="Times New Roman"/>
          <w:color w:val="000000"/>
          <w:sz w:val="24"/>
          <w:szCs w:val="24"/>
        </w:rPr>
        <w:t xml:space="preserve">ГОСТ </w:t>
      </w:r>
      <w:proofErr w:type="gramStart"/>
      <w:r w:rsidR="00F80C00" w:rsidRPr="00D46F2F">
        <w:rPr>
          <w:rFonts w:ascii="Times New Roman" w:hAnsi="Times New Roman"/>
          <w:color w:val="000000"/>
          <w:sz w:val="24"/>
          <w:szCs w:val="24"/>
        </w:rPr>
        <w:t>Р</w:t>
      </w:r>
      <w:proofErr w:type="gramEnd"/>
      <w:r w:rsidR="00F80C00" w:rsidRPr="00D46F2F">
        <w:rPr>
          <w:rFonts w:ascii="Times New Roman" w:hAnsi="Times New Roman"/>
          <w:color w:val="000000"/>
          <w:sz w:val="24"/>
          <w:szCs w:val="24"/>
        </w:rPr>
        <w:t xml:space="preserve"> ИСО 9000-2015 </w:t>
      </w:r>
      <w:r w:rsidR="00F80C00">
        <w:rPr>
          <w:rFonts w:ascii="Times New Roman" w:hAnsi="Times New Roman"/>
          <w:color w:val="000000"/>
          <w:sz w:val="24"/>
          <w:szCs w:val="24"/>
        </w:rPr>
        <w:t>«</w:t>
      </w:r>
      <w:r w:rsidR="00F80C00" w:rsidRPr="00A2341B">
        <w:rPr>
          <w:rFonts w:ascii="Times New Roman" w:hAnsi="Times New Roman"/>
          <w:color w:val="000000"/>
          <w:sz w:val="24"/>
          <w:szCs w:val="24"/>
        </w:rPr>
        <w:t>Национальный стандарт Российской Федерации</w:t>
      </w:r>
      <w:r w:rsidR="00F80C00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F80C00" w:rsidRPr="00D46F2F">
        <w:rPr>
          <w:rFonts w:ascii="Times New Roman" w:hAnsi="Times New Roman"/>
          <w:color w:val="000000"/>
          <w:sz w:val="24"/>
          <w:szCs w:val="24"/>
        </w:rPr>
        <w:t>Системы менеджмента качества. Основные положения и словарь</w:t>
      </w:r>
      <w:r w:rsidR="00F80C00">
        <w:rPr>
          <w:rFonts w:ascii="Times New Roman" w:hAnsi="Times New Roman"/>
          <w:color w:val="000000"/>
          <w:sz w:val="24"/>
          <w:szCs w:val="24"/>
        </w:rPr>
        <w:t>».</w:t>
      </w:r>
    </w:p>
    <w:p w:rsidR="00F80C00" w:rsidRPr="00562F79" w:rsidRDefault="00F80C00" w:rsidP="00F80C00">
      <w:pPr>
        <w:pStyle w:val="1"/>
        <w:spacing w:before="0" w:after="0" w:line="272" w:lineRule="exact"/>
        <w:ind w:firstLine="709"/>
        <w:jc w:val="both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>1.1</w:t>
      </w:r>
      <w:r w:rsidR="006430E4">
        <w:rPr>
          <w:rFonts w:ascii="Times New Roman" w:hAnsi="Times New Roman"/>
          <w:b w:val="0"/>
          <w:bCs w:val="0"/>
          <w:color w:val="000000"/>
          <w:sz w:val="24"/>
          <w:szCs w:val="24"/>
        </w:rPr>
        <w:t>3</w:t>
      </w: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. </w:t>
      </w:r>
      <w:r w:rsidRPr="00562F79">
        <w:rPr>
          <w:rFonts w:ascii="Times New Roman" w:hAnsi="Times New Roman"/>
          <w:b w:val="0"/>
          <w:bCs w:val="0"/>
          <w:color w:val="000000"/>
          <w:sz w:val="24"/>
          <w:szCs w:val="24"/>
        </w:rPr>
        <w:t>ГОСТ 12.1.019-2017.</w:t>
      </w: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«Межгосударственный стандарт. </w:t>
      </w:r>
      <w:r w:rsidRPr="00562F79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Система стандартов безопасности труда. </w:t>
      </w:r>
      <w:proofErr w:type="spellStart"/>
      <w:r w:rsidRPr="00562F79">
        <w:rPr>
          <w:rFonts w:ascii="Times New Roman" w:hAnsi="Times New Roman"/>
          <w:b w:val="0"/>
          <w:bCs w:val="0"/>
          <w:color w:val="000000"/>
          <w:sz w:val="24"/>
          <w:szCs w:val="24"/>
        </w:rPr>
        <w:t>Электробезопасность</w:t>
      </w:r>
      <w:proofErr w:type="spellEnd"/>
      <w:r w:rsidRPr="00562F79">
        <w:rPr>
          <w:rFonts w:ascii="Times New Roman" w:hAnsi="Times New Roman"/>
          <w:b w:val="0"/>
          <w:bCs w:val="0"/>
          <w:color w:val="000000"/>
          <w:sz w:val="24"/>
          <w:szCs w:val="24"/>
        </w:rPr>
        <w:t>. Общие требования и номенклатура видов защиты</w:t>
      </w: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>».</w:t>
      </w:r>
    </w:p>
    <w:p w:rsidR="00F80C00" w:rsidRPr="00562F79" w:rsidRDefault="00F80C00" w:rsidP="00F80C00">
      <w:pPr>
        <w:spacing w:line="272" w:lineRule="exact"/>
        <w:ind w:firstLine="7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1.1</w:t>
      </w:r>
      <w:r w:rsidR="006430E4">
        <w:rPr>
          <w:rFonts w:ascii="Times New Roman" w:hAnsi="Times New Roman"/>
          <w:color w:val="000000"/>
          <w:sz w:val="24"/>
          <w:szCs w:val="24"/>
        </w:rPr>
        <w:t>4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562F79">
        <w:rPr>
          <w:rFonts w:ascii="Times New Roman" w:hAnsi="Times New Roman"/>
          <w:color w:val="000000"/>
          <w:sz w:val="24"/>
          <w:szCs w:val="24"/>
        </w:rPr>
        <w:t xml:space="preserve">ГОСТ </w:t>
      </w:r>
      <w:proofErr w:type="gramStart"/>
      <w:r w:rsidRPr="00562F79">
        <w:rPr>
          <w:rFonts w:ascii="Times New Roman" w:hAnsi="Times New Roman"/>
          <w:color w:val="000000"/>
          <w:sz w:val="24"/>
          <w:szCs w:val="24"/>
        </w:rPr>
        <w:t>Р</w:t>
      </w:r>
      <w:proofErr w:type="gramEnd"/>
      <w:r w:rsidRPr="00562F79">
        <w:rPr>
          <w:rFonts w:ascii="Times New Roman" w:hAnsi="Times New Roman"/>
          <w:color w:val="000000"/>
          <w:sz w:val="24"/>
          <w:szCs w:val="24"/>
        </w:rPr>
        <w:t xml:space="preserve"> 52875-2018</w:t>
      </w:r>
      <w:r>
        <w:rPr>
          <w:rFonts w:ascii="Times New Roman" w:hAnsi="Times New Roman"/>
          <w:color w:val="000000"/>
          <w:sz w:val="24"/>
          <w:szCs w:val="24"/>
        </w:rPr>
        <w:t>. «</w:t>
      </w:r>
      <w:r w:rsidRPr="00A2341B">
        <w:rPr>
          <w:rFonts w:ascii="Times New Roman" w:hAnsi="Times New Roman"/>
          <w:color w:val="000000"/>
          <w:sz w:val="24"/>
          <w:szCs w:val="24"/>
        </w:rPr>
        <w:t>Национальный стандарт Российской Федерации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562F79">
        <w:rPr>
          <w:rFonts w:ascii="Times New Roman" w:hAnsi="Times New Roman"/>
          <w:color w:val="000000"/>
          <w:sz w:val="24"/>
          <w:szCs w:val="24"/>
        </w:rPr>
        <w:t>Указатели тактильные наземные для инвалидов по зрению. Технические требования</w:t>
      </w:r>
      <w:r>
        <w:rPr>
          <w:rFonts w:ascii="Times New Roman" w:hAnsi="Times New Roman"/>
          <w:color w:val="000000"/>
          <w:sz w:val="24"/>
          <w:szCs w:val="24"/>
        </w:rPr>
        <w:t>».</w:t>
      </w:r>
    </w:p>
    <w:p w:rsidR="00F80C00" w:rsidRPr="003A2019" w:rsidRDefault="006430E4" w:rsidP="00F80C00">
      <w:pPr>
        <w:pStyle w:val="1"/>
        <w:shd w:val="clear" w:color="auto" w:fill="FFFFFF"/>
        <w:spacing w:before="0" w:after="0"/>
        <w:ind w:firstLine="720"/>
        <w:jc w:val="both"/>
        <w:textAlignment w:val="baseline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>1.15</w:t>
      </w:r>
      <w:r w:rsidR="00F80C00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. </w:t>
      </w:r>
      <w:r w:rsidR="00F80C00" w:rsidRPr="003A2019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ГОСТ </w:t>
      </w:r>
      <w:proofErr w:type="gramStart"/>
      <w:r w:rsidR="00F80C00" w:rsidRPr="003A2019">
        <w:rPr>
          <w:rFonts w:ascii="Times New Roman" w:hAnsi="Times New Roman"/>
          <w:b w:val="0"/>
          <w:bCs w:val="0"/>
          <w:color w:val="000000"/>
          <w:sz w:val="24"/>
          <w:szCs w:val="24"/>
        </w:rPr>
        <w:t>Р</w:t>
      </w:r>
      <w:proofErr w:type="gramEnd"/>
      <w:r w:rsidR="00F80C00" w:rsidRPr="003A2019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52872-2019 </w:t>
      </w:r>
      <w:r w:rsidR="00F80C00">
        <w:rPr>
          <w:rFonts w:ascii="Times New Roman" w:hAnsi="Times New Roman"/>
          <w:b w:val="0"/>
          <w:bCs w:val="0"/>
          <w:color w:val="000000"/>
          <w:sz w:val="24"/>
          <w:szCs w:val="24"/>
        </w:rPr>
        <w:t>«</w:t>
      </w:r>
      <w:r w:rsidR="00F80C00" w:rsidRPr="0054285A">
        <w:rPr>
          <w:rFonts w:ascii="Times New Roman" w:hAnsi="Times New Roman"/>
          <w:b w:val="0"/>
          <w:bCs w:val="0"/>
          <w:color w:val="000000"/>
          <w:sz w:val="24"/>
          <w:szCs w:val="24"/>
        </w:rPr>
        <w:t>Национальный стандарт Российской Федерации</w:t>
      </w:r>
      <w:r w:rsidR="00F80C00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. </w:t>
      </w:r>
      <w:r w:rsidR="00F80C00" w:rsidRPr="003A2019">
        <w:rPr>
          <w:rFonts w:ascii="Times New Roman" w:hAnsi="Times New Roman"/>
          <w:b w:val="0"/>
          <w:bCs w:val="0"/>
          <w:color w:val="000000"/>
          <w:sz w:val="24"/>
          <w:szCs w:val="24"/>
        </w:rPr>
        <w:t>Интернет-ресурсы и другая информация, представленная в электронно-цифровой форме. Приложения для стационарных и мобильных устройств, иные пользовательские интерфейсы. Требования доступности для людей с инвалидностью и других лиц с ограничениями жизнедеятельности</w:t>
      </w:r>
      <w:r w:rsidR="00F80C00">
        <w:rPr>
          <w:rFonts w:ascii="Times New Roman" w:hAnsi="Times New Roman"/>
          <w:b w:val="0"/>
          <w:bCs w:val="0"/>
          <w:color w:val="000000"/>
          <w:sz w:val="24"/>
          <w:szCs w:val="24"/>
        </w:rPr>
        <w:t>».</w:t>
      </w:r>
    </w:p>
    <w:p w:rsidR="00F80C00" w:rsidRDefault="006430E4" w:rsidP="00F80C00">
      <w:pPr>
        <w:pStyle w:val="1"/>
        <w:shd w:val="clear" w:color="auto" w:fill="FFFFFF"/>
        <w:spacing w:before="0" w:after="0"/>
        <w:ind w:firstLine="720"/>
        <w:jc w:val="both"/>
        <w:textAlignment w:val="baseline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>1.16</w:t>
      </w:r>
      <w:r w:rsidR="00F80C00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. </w:t>
      </w:r>
      <w:r w:rsidR="00F80C00" w:rsidRPr="00DD03A0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ГОСТ </w:t>
      </w:r>
      <w:proofErr w:type="gramStart"/>
      <w:r w:rsidR="00F80C00" w:rsidRPr="00DD03A0">
        <w:rPr>
          <w:rFonts w:ascii="Times New Roman" w:hAnsi="Times New Roman"/>
          <w:b w:val="0"/>
          <w:bCs w:val="0"/>
          <w:color w:val="000000"/>
          <w:sz w:val="24"/>
          <w:szCs w:val="24"/>
        </w:rPr>
        <w:t>Р</w:t>
      </w:r>
      <w:proofErr w:type="gramEnd"/>
      <w:r w:rsidR="00F80C00" w:rsidRPr="00DD03A0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ИСО 9004-2019 </w:t>
      </w:r>
      <w:r w:rsidR="00F80C00">
        <w:rPr>
          <w:rFonts w:ascii="Times New Roman" w:hAnsi="Times New Roman"/>
          <w:b w:val="0"/>
          <w:bCs w:val="0"/>
          <w:color w:val="000000"/>
          <w:sz w:val="24"/>
          <w:szCs w:val="24"/>
        </w:rPr>
        <w:t>«</w:t>
      </w:r>
      <w:r w:rsidR="00F80C00" w:rsidRPr="0054285A">
        <w:rPr>
          <w:rFonts w:ascii="Times New Roman" w:hAnsi="Times New Roman"/>
          <w:b w:val="0"/>
          <w:bCs w:val="0"/>
          <w:color w:val="000000"/>
          <w:sz w:val="24"/>
          <w:szCs w:val="24"/>
        </w:rPr>
        <w:t>Национальный стандарт Российской Федерации</w:t>
      </w:r>
      <w:r w:rsidR="00F80C00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. </w:t>
      </w:r>
      <w:r w:rsidR="00F80C00" w:rsidRPr="00DD03A0">
        <w:rPr>
          <w:rFonts w:ascii="Times New Roman" w:hAnsi="Times New Roman"/>
          <w:b w:val="0"/>
          <w:bCs w:val="0"/>
          <w:color w:val="000000"/>
          <w:sz w:val="24"/>
          <w:szCs w:val="24"/>
        </w:rPr>
        <w:t>Менеджмент качества. Качество организации. Руководство по достижению устойчивого успеха организации</w:t>
      </w:r>
      <w:r w:rsidR="00F80C00">
        <w:rPr>
          <w:rFonts w:ascii="Times New Roman" w:hAnsi="Times New Roman"/>
          <w:b w:val="0"/>
          <w:bCs w:val="0"/>
          <w:color w:val="000000"/>
          <w:sz w:val="24"/>
          <w:szCs w:val="24"/>
        </w:rPr>
        <w:t>».</w:t>
      </w:r>
    </w:p>
    <w:p w:rsidR="00F80C00" w:rsidRPr="00562F79" w:rsidRDefault="006430E4" w:rsidP="00F80C00">
      <w:pPr>
        <w:pStyle w:val="1"/>
        <w:shd w:val="clear" w:color="auto" w:fill="FFFFFF"/>
        <w:spacing w:before="0" w:after="0"/>
        <w:ind w:firstLine="709"/>
        <w:jc w:val="both"/>
        <w:textAlignment w:val="baseline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>1.17</w:t>
      </w:r>
      <w:r w:rsidR="00F80C00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. </w:t>
      </w:r>
      <w:r w:rsidR="00F80C00" w:rsidRPr="00562F79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ГОСТ 1.4-2020. </w:t>
      </w:r>
      <w:r w:rsidR="00F80C00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«Межгосударственный стандарт. </w:t>
      </w:r>
      <w:r w:rsidR="00F80C00" w:rsidRPr="00562F79">
        <w:rPr>
          <w:rFonts w:ascii="Times New Roman" w:hAnsi="Times New Roman"/>
          <w:b w:val="0"/>
          <w:bCs w:val="0"/>
          <w:color w:val="000000"/>
          <w:sz w:val="24"/>
          <w:szCs w:val="24"/>
        </w:rPr>
        <w:t>Межгосударственная система стандартизации. Межгосударственные технические комитеты по стандартизации. Правила создания и деятельности</w:t>
      </w:r>
      <w:r w:rsidR="00F80C00">
        <w:rPr>
          <w:rFonts w:ascii="Times New Roman" w:hAnsi="Times New Roman"/>
          <w:b w:val="0"/>
          <w:bCs w:val="0"/>
          <w:color w:val="000000"/>
          <w:sz w:val="24"/>
          <w:szCs w:val="24"/>
        </w:rPr>
        <w:t>».</w:t>
      </w:r>
    </w:p>
    <w:p w:rsidR="00F80C00" w:rsidRPr="00FE4107" w:rsidRDefault="006430E4" w:rsidP="00F80C00">
      <w:pPr>
        <w:pStyle w:val="1"/>
        <w:shd w:val="clear" w:color="auto" w:fill="FFFFFF"/>
        <w:spacing w:before="0" w:after="0"/>
        <w:ind w:firstLine="720"/>
        <w:jc w:val="both"/>
        <w:textAlignment w:val="baseline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>1.18</w:t>
      </w:r>
      <w:r w:rsidR="00F80C00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. </w:t>
      </w:r>
      <w:r w:rsidR="00F80C00" w:rsidRPr="00FE4107">
        <w:rPr>
          <w:rFonts w:ascii="Times New Roman" w:hAnsi="Times New Roman"/>
          <w:b w:val="0"/>
          <w:bCs w:val="0"/>
          <w:color w:val="000000"/>
          <w:sz w:val="24"/>
          <w:szCs w:val="24"/>
        </w:rPr>
        <w:t>Р</w:t>
      </w:r>
      <w:r w:rsidR="00F80C00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аспоряжение Министерства культуры Российской федерации </w:t>
      </w:r>
      <w:r w:rsidR="00F80C00" w:rsidRPr="00FE4107">
        <w:rPr>
          <w:rFonts w:ascii="Times New Roman" w:hAnsi="Times New Roman"/>
          <w:b w:val="0"/>
          <w:bCs w:val="0"/>
          <w:color w:val="000000"/>
          <w:sz w:val="24"/>
          <w:szCs w:val="24"/>
        </w:rPr>
        <w:t>от 18</w:t>
      </w:r>
      <w:r w:rsidR="00F80C00">
        <w:rPr>
          <w:rFonts w:ascii="Times New Roman" w:hAnsi="Times New Roman"/>
          <w:b w:val="0"/>
          <w:bCs w:val="0"/>
          <w:color w:val="000000"/>
          <w:sz w:val="24"/>
          <w:szCs w:val="24"/>
        </w:rPr>
        <w:t>.09.</w:t>
      </w:r>
      <w:r w:rsidR="00F80C00" w:rsidRPr="00FE4107">
        <w:rPr>
          <w:rFonts w:ascii="Times New Roman" w:hAnsi="Times New Roman"/>
          <w:b w:val="0"/>
          <w:bCs w:val="0"/>
          <w:color w:val="000000"/>
          <w:sz w:val="24"/>
          <w:szCs w:val="24"/>
        </w:rPr>
        <w:t>2009</w:t>
      </w:r>
      <w:r w:rsidR="003C6A69">
        <w:rPr>
          <w:rFonts w:ascii="Times New Roman" w:hAnsi="Times New Roman"/>
          <w:b w:val="0"/>
          <w:bCs w:val="0"/>
          <w:color w:val="000000"/>
          <w:sz w:val="24"/>
          <w:szCs w:val="24"/>
        </w:rPr>
        <w:br/>
      </w:r>
      <w:r w:rsidR="00F80C00">
        <w:rPr>
          <w:rFonts w:ascii="Times New Roman" w:hAnsi="Times New Roman"/>
          <w:b w:val="0"/>
          <w:bCs w:val="0"/>
          <w:color w:val="000000"/>
          <w:sz w:val="24"/>
          <w:szCs w:val="24"/>
        </w:rPr>
        <w:t>№</w:t>
      </w:r>
      <w:r w:rsidR="00F80C00" w:rsidRPr="00FE4107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Р-6</w:t>
      </w:r>
      <w:r w:rsidR="00F80C00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«</w:t>
      </w:r>
      <w:r w:rsidR="00F80C00" w:rsidRPr="00FE4107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Об утверждении номенклатуры государственных и муниципальных услуг/работ, выполняемых организациями </w:t>
      </w:r>
      <w:proofErr w:type="spellStart"/>
      <w:r w:rsidR="00F80C00" w:rsidRPr="00FE4107">
        <w:rPr>
          <w:rFonts w:ascii="Times New Roman" w:hAnsi="Times New Roman"/>
          <w:b w:val="0"/>
          <w:bCs w:val="0"/>
          <w:color w:val="000000"/>
          <w:sz w:val="24"/>
          <w:szCs w:val="24"/>
        </w:rPr>
        <w:t>культурно-досугового</w:t>
      </w:r>
      <w:proofErr w:type="spellEnd"/>
      <w:r w:rsidR="00F80C00" w:rsidRPr="00FE4107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типа Российской Федерации</w:t>
      </w:r>
      <w:r w:rsidR="00F80C00">
        <w:rPr>
          <w:rFonts w:ascii="Times New Roman" w:hAnsi="Times New Roman"/>
          <w:b w:val="0"/>
          <w:bCs w:val="0"/>
          <w:color w:val="000000"/>
          <w:sz w:val="24"/>
          <w:szCs w:val="24"/>
        </w:rPr>
        <w:t>».</w:t>
      </w:r>
    </w:p>
    <w:p w:rsidR="00F80C00" w:rsidRDefault="006430E4" w:rsidP="00F80C00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1.19</w:t>
      </w:r>
      <w:r w:rsidR="00F80C00" w:rsidRPr="00F770F1">
        <w:rPr>
          <w:rFonts w:ascii="Times New Roman" w:hAnsi="Times New Roman"/>
          <w:color w:val="000000"/>
          <w:sz w:val="24"/>
          <w:szCs w:val="24"/>
        </w:rPr>
        <w:t>. Иные документы.</w:t>
      </w:r>
    </w:p>
    <w:p w:rsidR="00EE0D74" w:rsidRPr="00F770F1" w:rsidRDefault="00EE0D74" w:rsidP="00EE0D74">
      <w:pPr>
        <w:rPr>
          <w:rFonts w:ascii="Times New Roman" w:hAnsi="Times New Roman"/>
          <w:color w:val="000000"/>
          <w:sz w:val="24"/>
          <w:szCs w:val="24"/>
        </w:rPr>
      </w:pPr>
    </w:p>
    <w:p w:rsidR="00EE0D74" w:rsidRPr="0047442C" w:rsidRDefault="00EE0D74" w:rsidP="00EE0D74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Термины и определения</w:t>
      </w:r>
    </w:p>
    <w:p w:rsidR="00EE0D74" w:rsidRPr="00FF4D33" w:rsidRDefault="00EE0D74" w:rsidP="00EE0D74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FF4D33">
        <w:rPr>
          <w:color w:val="000000"/>
          <w:shd w:val="clear" w:color="auto" w:fill="FFFFFF"/>
        </w:rPr>
        <w:t xml:space="preserve">Учреждение </w:t>
      </w:r>
      <w:proofErr w:type="spellStart"/>
      <w:r w:rsidRPr="00FF4D33">
        <w:rPr>
          <w:color w:val="000000"/>
          <w:shd w:val="clear" w:color="auto" w:fill="FFFFFF"/>
        </w:rPr>
        <w:t>культурно-досугового</w:t>
      </w:r>
      <w:proofErr w:type="spellEnd"/>
      <w:r w:rsidRPr="00FF4D33">
        <w:rPr>
          <w:color w:val="000000"/>
          <w:shd w:val="clear" w:color="auto" w:fill="FFFFFF"/>
        </w:rPr>
        <w:t xml:space="preserve"> типа</w:t>
      </w:r>
      <w:r>
        <w:rPr>
          <w:color w:val="000000"/>
          <w:shd w:val="clear" w:color="auto" w:fill="FFFFFF"/>
        </w:rPr>
        <w:t xml:space="preserve"> (КДУ)</w:t>
      </w:r>
      <w:r w:rsidRPr="00FF4D33">
        <w:rPr>
          <w:color w:val="000000"/>
          <w:shd w:val="clear" w:color="auto" w:fill="FFFFFF"/>
        </w:rPr>
        <w:t xml:space="preserve"> – организация, основной деятельностью которой является предоставление населению разнообразных услуг </w:t>
      </w:r>
      <w:proofErr w:type="spellStart"/>
      <w:r w:rsidRPr="00FF4D33">
        <w:rPr>
          <w:color w:val="000000"/>
          <w:shd w:val="clear" w:color="auto" w:fill="FFFFFF"/>
        </w:rPr>
        <w:t>социокультурного</w:t>
      </w:r>
      <w:proofErr w:type="spellEnd"/>
      <w:r w:rsidRPr="00FF4D33">
        <w:rPr>
          <w:color w:val="000000"/>
          <w:shd w:val="clear" w:color="auto" w:fill="FFFFFF"/>
        </w:rPr>
        <w:t>, просветительского, оздоровительного, развлекательного характера, создание условий для развития любительского х</w:t>
      </w:r>
      <w:r>
        <w:rPr>
          <w:color w:val="000000"/>
          <w:shd w:val="clear" w:color="auto" w:fill="FFFFFF"/>
        </w:rPr>
        <w:t>удожественного творчества. С</w:t>
      </w:r>
      <w:r w:rsidRPr="00FF4D33">
        <w:rPr>
          <w:color w:val="000000"/>
          <w:shd w:val="clear" w:color="auto" w:fill="FFFFFF"/>
        </w:rPr>
        <w:t xml:space="preserve">оздается в целях удовлетворения общественных потребностей в развитии традиционного народного художественного творчества, </w:t>
      </w:r>
      <w:proofErr w:type="spellStart"/>
      <w:r w:rsidRPr="00FF4D33">
        <w:rPr>
          <w:color w:val="000000"/>
          <w:shd w:val="clear" w:color="auto" w:fill="FFFFFF"/>
        </w:rPr>
        <w:t>социокультурной</w:t>
      </w:r>
      <w:proofErr w:type="spellEnd"/>
      <w:r w:rsidRPr="00FF4D33">
        <w:rPr>
          <w:color w:val="000000"/>
          <w:shd w:val="clear" w:color="auto" w:fill="FFFFFF"/>
        </w:rPr>
        <w:t xml:space="preserve"> активности населения, организации его досуга и отдыха.</w:t>
      </w:r>
    </w:p>
    <w:p w:rsidR="00A16656" w:rsidRPr="00A16656" w:rsidRDefault="00A16656" w:rsidP="00EE0D74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  <w:shd w:val="clear" w:color="auto" w:fill="FFFFFF"/>
        </w:rPr>
      </w:pPr>
      <w:proofErr w:type="spellStart"/>
      <w:proofErr w:type="gramStart"/>
      <w:r w:rsidRPr="00A16656">
        <w:rPr>
          <w:color w:val="000000"/>
          <w:shd w:val="clear" w:color="auto" w:fill="FFFFFF"/>
        </w:rPr>
        <w:t>Культурно-досуговое</w:t>
      </w:r>
      <w:proofErr w:type="spellEnd"/>
      <w:r w:rsidRPr="00A16656">
        <w:rPr>
          <w:color w:val="000000"/>
          <w:shd w:val="clear" w:color="auto" w:fill="FFFFFF"/>
        </w:rPr>
        <w:t xml:space="preserve"> мероприятие</w:t>
      </w:r>
      <w:r>
        <w:rPr>
          <w:color w:val="000000"/>
          <w:shd w:val="clear" w:color="auto" w:fill="FFFFFF"/>
        </w:rPr>
        <w:t xml:space="preserve"> – </w:t>
      </w:r>
      <w:r w:rsidRPr="00A16656">
        <w:rPr>
          <w:color w:val="000000"/>
          <w:shd w:val="clear" w:color="auto" w:fill="FFFFFF"/>
        </w:rPr>
        <w:t>массовое мероприятие, направленное на удовлетворение духовных, эстетических, интеллектуальных и других потребностей населения в сфере культуры и досуга, содействия свободному участию граждан в культурной жизни общества, приобщения к культурным ценностям, проводимое в специально определенных для этого местах (в помещениях, на территориях, а также в зданиях, сооружениях, на прилегающих к ним территориях, предназначенных (в т.ч. временно) или подготовленных для</w:t>
      </w:r>
      <w:proofErr w:type="gramEnd"/>
      <w:r w:rsidRPr="00A16656">
        <w:rPr>
          <w:color w:val="000000"/>
          <w:shd w:val="clear" w:color="auto" w:fill="FFFFFF"/>
        </w:rPr>
        <w:t xml:space="preserve"> проведения такого мероприятия).</w:t>
      </w:r>
    </w:p>
    <w:p w:rsidR="00A16656" w:rsidRPr="00A16656" w:rsidRDefault="00A16656" w:rsidP="00EE0D74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  <w:shd w:val="clear" w:color="auto" w:fill="FFFFFF"/>
        </w:rPr>
      </w:pPr>
      <w:proofErr w:type="gramStart"/>
      <w:r w:rsidRPr="00A16656">
        <w:rPr>
          <w:color w:val="000000"/>
          <w:shd w:val="clear" w:color="auto" w:fill="FFFFFF"/>
        </w:rPr>
        <w:t>Информационно-просветительское мероприятие</w:t>
      </w:r>
      <w:r>
        <w:rPr>
          <w:color w:val="000000"/>
          <w:shd w:val="clear" w:color="auto" w:fill="FFFFFF"/>
        </w:rPr>
        <w:t xml:space="preserve"> – </w:t>
      </w:r>
      <w:r w:rsidRPr="00A16656">
        <w:rPr>
          <w:color w:val="000000"/>
          <w:shd w:val="clear" w:color="auto" w:fill="FFFFFF"/>
        </w:rPr>
        <w:t>массовое мероприятие, направленное на удовлетворение информационных, интеллектуальных и других потребностей населения в сфере культуры, содействие просвещению и свободному участию граждан в культурной жизни общества, проводимое в специально определенных для этого местах (в помещениях, на территориях, а также в зданиях, сооружениях, на прилегающих к ним территориях, предназначенных (в т.ч. временно) или подготовленных для проведения такого мероприятия).</w:t>
      </w:r>
      <w:proofErr w:type="gramEnd"/>
    </w:p>
    <w:p w:rsidR="00A16656" w:rsidRPr="00A16656" w:rsidRDefault="00A16656" w:rsidP="00EE0D74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A16656">
        <w:rPr>
          <w:color w:val="000000"/>
        </w:rPr>
        <w:lastRenderedPageBreak/>
        <w:t>Услуга по организации и проведению мероприятия</w:t>
      </w:r>
      <w:r>
        <w:rPr>
          <w:color w:val="000000"/>
        </w:rPr>
        <w:t xml:space="preserve"> –</w:t>
      </w:r>
      <w:r w:rsidRPr="00A16656">
        <w:rPr>
          <w:color w:val="000000"/>
        </w:rPr>
        <w:t xml:space="preserve"> результат непосредственного взаимодействия исполнителя с массовым потреби</w:t>
      </w:r>
      <w:r w:rsidR="000E2EAD">
        <w:rPr>
          <w:color w:val="000000"/>
        </w:rPr>
        <w:t>телем (с группой потребителей) У</w:t>
      </w:r>
      <w:r w:rsidRPr="00A16656">
        <w:rPr>
          <w:color w:val="000000"/>
        </w:rPr>
        <w:t>слуги, а также собственной деятельности исполнителя по удовлетворению духовных, эстетических, информационных и интеллектуальных потребностей в сфере культуры и досуга, содействия просвещению и свободному участию граждан в культурной жизни общества, приобщения к культурным ценностям.</w:t>
      </w:r>
    </w:p>
    <w:p w:rsidR="00EE0D74" w:rsidRDefault="00EE0D74" w:rsidP="00EE0D74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3C79B0">
        <w:rPr>
          <w:color w:val="000000"/>
        </w:rPr>
        <w:t>Исполнитель</w:t>
      </w:r>
      <w:r w:rsidR="00834477">
        <w:rPr>
          <w:color w:val="000000"/>
        </w:rPr>
        <w:t xml:space="preserve"> – </w:t>
      </w:r>
      <w:r>
        <w:rPr>
          <w:color w:val="000000"/>
        </w:rPr>
        <w:t xml:space="preserve">муниципальные бюджетные учреждения </w:t>
      </w:r>
      <w:proofErr w:type="spellStart"/>
      <w:r>
        <w:rPr>
          <w:color w:val="000000"/>
        </w:rPr>
        <w:t>культурно-досугового</w:t>
      </w:r>
      <w:proofErr w:type="spellEnd"/>
      <w:r>
        <w:rPr>
          <w:color w:val="000000"/>
        </w:rPr>
        <w:t xml:space="preserve"> типа</w:t>
      </w:r>
      <w:r w:rsidR="000E2EAD">
        <w:rPr>
          <w:color w:val="000000"/>
        </w:rPr>
        <w:t xml:space="preserve"> Пушкинского городского округа Московской области</w:t>
      </w:r>
      <w:r>
        <w:rPr>
          <w:color w:val="000000"/>
        </w:rPr>
        <w:t xml:space="preserve">, </w:t>
      </w:r>
      <w:r w:rsidRPr="003C79B0">
        <w:rPr>
          <w:color w:val="000000"/>
        </w:rPr>
        <w:t>предоставляющ</w:t>
      </w:r>
      <w:r>
        <w:rPr>
          <w:color w:val="000000"/>
        </w:rPr>
        <w:t>и</w:t>
      </w:r>
      <w:r w:rsidRPr="003C79B0">
        <w:rPr>
          <w:color w:val="000000"/>
        </w:rPr>
        <w:t xml:space="preserve">е услуги по организации </w:t>
      </w:r>
      <w:r w:rsidR="00A16656">
        <w:rPr>
          <w:color w:val="000000"/>
        </w:rPr>
        <w:t>и проведению мероприятий</w:t>
      </w:r>
      <w:r>
        <w:rPr>
          <w:color w:val="000000"/>
        </w:rPr>
        <w:t>, а именно:</w:t>
      </w:r>
    </w:p>
    <w:p w:rsidR="00EE0D74" w:rsidRPr="008D23C5" w:rsidRDefault="00EE0D74" w:rsidP="00BE716B">
      <w:pPr>
        <w:pStyle w:val="aff1"/>
        <w:numPr>
          <w:ilvl w:val="0"/>
          <w:numId w:val="29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23C5">
        <w:rPr>
          <w:rFonts w:ascii="Times New Roman" w:hAnsi="Times New Roman"/>
          <w:sz w:val="24"/>
          <w:szCs w:val="24"/>
        </w:rPr>
        <w:t>Муниципальное бюджетное учреждение Пушкинского городского округа Московской области «Дом культуры «Пушкино»</w:t>
      </w:r>
      <w:r>
        <w:rPr>
          <w:rFonts w:ascii="Times New Roman" w:hAnsi="Times New Roman"/>
          <w:sz w:val="24"/>
          <w:szCs w:val="24"/>
        </w:rPr>
        <w:t xml:space="preserve"> (МБУ ДК «Пушкино»)</w:t>
      </w:r>
      <w:r w:rsidR="00D7726F">
        <w:rPr>
          <w:rFonts w:ascii="Times New Roman" w:hAnsi="Times New Roman"/>
          <w:sz w:val="24"/>
          <w:szCs w:val="24"/>
        </w:rPr>
        <w:t>;</w:t>
      </w:r>
    </w:p>
    <w:p w:rsidR="00EE0D74" w:rsidRPr="008D23C5" w:rsidRDefault="00EE0D74" w:rsidP="00BE716B">
      <w:pPr>
        <w:pStyle w:val="aff1"/>
        <w:numPr>
          <w:ilvl w:val="0"/>
          <w:numId w:val="29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23C5">
        <w:rPr>
          <w:rFonts w:ascii="Times New Roman" w:hAnsi="Times New Roman"/>
          <w:sz w:val="24"/>
          <w:szCs w:val="24"/>
        </w:rPr>
        <w:t>Муниципальное бюджетное учреждение Пушкинского городского округа Московской области «Дом культуры «Строитель»</w:t>
      </w:r>
      <w:r>
        <w:rPr>
          <w:rFonts w:ascii="Times New Roman" w:hAnsi="Times New Roman"/>
          <w:sz w:val="24"/>
          <w:szCs w:val="24"/>
        </w:rPr>
        <w:t xml:space="preserve"> (МБУ ДК «Строитель»)</w:t>
      </w:r>
      <w:r w:rsidR="00D7726F">
        <w:rPr>
          <w:rFonts w:ascii="Times New Roman" w:hAnsi="Times New Roman"/>
          <w:sz w:val="24"/>
          <w:szCs w:val="24"/>
        </w:rPr>
        <w:t>;</w:t>
      </w:r>
    </w:p>
    <w:p w:rsidR="00EE0D74" w:rsidRPr="008D23C5" w:rsidRDefault="00EE0D74" w:rsidP="00BE716B">
      <w:pPr>
        <w:pStyle w:val="aff1"/>
        <w:numPr>
          <w:ilvl w:val="0"/>
          <w:numId w:val="29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23C5">
        <w:rPr>
          <w:rFonts w:ascii="Times New Roman" w:hAnsi="Times New Roman"/>
          <w:sz w:val="24"/>
          <w:szCs w:val="24"/>
        </w:rPr>
        <w:t>Муниципальное бюджетное учреждение Пушкинского городского округа Московской области «Дом культуры «</w:t>
      </w:r>
      <w:proofErr w:type="spellStart"/>
      <w:r w:rsidRPr="008D23C5">
        <w:rPr>
          <w:rFonts w:ascii="Times New Roman" w:hAnsi="Times New Roman"/>
          <w:sz w:val="24"/>
          <w:szCs w:val="24"/>
        </w:rPr>
        <w:t>Ашукино</w:t>
      </w:r>
      <w:proofErr w:type="spellEnd"/>
      <w:r w:rsidRPr="008D23C5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(МБУ ДК «</w:t>
      </w:r>
      <w:proofErr w:type="spellStart"/>
      <w:r>
        <w:rPr>
          <w:rFonts w:ascii="Times New Roman" w:hAnsi="Times New Roman"/>
          <w:sz w:val="24"/>
          <w:szCs w:val="24"/>
        </w:rPr>
        <w:t>Ашукино</w:t>
      </w:r>
      <w:proofErr w:type="spellEnd"/>
      <w:r>
        <w:rPr>
          <w:rFonts w:ascii="Times New Roman" w:hAnsi="Times New Roman"/>
          <w:sz w:val="24"/>
          <w:szCs w:val="24"/>
        </w:rPr>
        <w:t>»)</w:t>
      </w:r>
      <w:r w:rsidR="00D7726F">
        <w:rPr>
          <w:rFonts w:ascii="Times New Roman" w:hAnsi="Times New Roman"/>
          <w:sz w:val="24"/>
          <w:szCs w:val="24"/>
        </w:rPr>
        <w:t>;</w:t>
      </w:r>
    </w:p>
    <w:p w:rsidR="00EE0D74" w:rsidRPr="008D23C5" w:rsidRDefault="00EE0D74" w:rsidP="00BE716B">
      <w:pPr>
        <w:pStyle w:val="aff1"/>
        <w:numPr>
          <w:ilvl w:val="0"/>
          <w:numId w:val="29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23C5">
        <w:rPr>
          <w:rFonts w:ascii="Times New Roman" w:hAnsi="Times New Roman"/>
          <w:sz w:val="24"/>
          <w:szCs w:val="24"/>
        </w:rPr>
        <w:t>Муниципальное бюджетное учреждение Пушкинского городского округа Московской области «</w:t>
      </w:r>
      <w:proofErr w:type="spellStart"/>
      <w:r w:rsidRPr="008D23C5">
        <w:rPr>
          <w:rFonts w:ascii="Times New Roman" w:hAnsi="Times New Roman"/>
          <w:sz w:val="24"/>
          <w:szCs w:val="24"/>
        </w:rPr>
        <w:t>Культурно-досуговый</w:t>
      </w:r>
      <w:proofErr w:type="spellEnd"/>
      <w:r w:rsidRPr="008D23C5">
        <w:rPr>
          <w:rFonts w:ascii="Times New Roman" w:hAnsi="Times New Roman"/>
          <w:sz w:val="24"/>
          <w:szCs w:val="24"/>
        </w:rPr>
        <w:t xml:space="preserve"> центр «Созвездие»</w:t>
      </w:r>
      <w:r>
        <w:rPr>
          <w:rFonts w:ascii="Times New Roman" w:hAnsi="Times New Roman"/>
          <w:sz w:val="24"/>
          <w:szCs w:val="24"/>
        </w:rPr>
        <w:t xml:space="preserve"> (МБУ КДЦ «Созвездие»)</w:t>
      </w:r>
      <w:r w:rsidR="00D7726F">
        <w:rPr>
          <w:rFonts w:ascii="Times New Roman" w:hAnsi="Times New Roman"/>
          <w:sz w:val="24"/>
          <w:szCs w:val="24"/>
        </w:rPr>
        <w:t>;</w:t>
      </w:r>
    </w:p>
    <w:p w:rsidR="00EE0D74" w:rsidRPr="008D23C5" w:rsidRDefault="00EE0D74" w:rsidP="00BE716B">
      <w:pPr>
        <w:pStyle w:val="aff1"/>
        <w:numPr>
          <w:ilvl w:val="0"/>
          <w:numId w:val="29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23C5">
        <w:rPr>
          <w:rFonts w:ascii="Times New Roman" w:hAnsi="Times New Roman"/>
          <w:sz w:val="24"/>
          <w:szCs w:val="24"/>
        </w:rPr>
        <w:t>Муниципальное бюджетное учреждение Пушкинского городского округа Московской области «Дом культуры «Сириус»</w:t>
      </w:r>
      <w:r>
        <w:rPr>
          <w:rFonts w:ascii="Times New Roman" w:hAnsi="Times New Roman"/>
          <w:sz w:val="24"/>
          <w:szCs w:val="24"/>
        </w:rPr>
        <w:t xml:space="preserve"> (МБУ ДК «Сириус»)</w:t>
      </w:r>
      <w:r w:rsidR="00D7726F">
        <w:rPr>
          <w:rFonts w:ascii="Times New Roman" w:hAnsi="Times New Roman"/>
          <w:sz w:val="24"/>
          <w:szCs w:val="24"/>
        </w:rPr>
        <w:t>;</w:t>
      </w:r>
    </w:p>
    <w:p w:rsidR="00EE0D74" w:rsidRPr="008D23C5" w:rsidRDefault="00EE0D74" w:rsidP="00BE716B">
      <w:pPr>
        <w:pStyle w:val="aff1"/>
        <w:numPr>
          <w:ilvl w:val="0"/>
          <w:numId w:val="29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23C5">
        <w:rPr>
          <w:rFonts w:ascii="Times New Roman" w:hAnsi="Times New Roman"/>
          <w:sz w:val="24"/>
          <w:szCs w:val="24"/>
        </w:rPr>
        <w:t>Муниципальное бюджетное учреждение Пушкинского городского округа Московской области «Дом культуры «Дальний»</w:t>
      </w:r>
      <w:r>
        <w:rPr>
          <w:rFonts w:ascii="Times New Roman" w:hAnsi="Times New Roman"/>
          <w:sz w:val="24"/>
          <w:szCs w:val="24"/>
        </w:rPr>
        <w:t xml:space="preserve"> (МБУ ДК «Дальний»)</w:t>
      </w:r>
      <w:r w:rsidR="00D7726F">
        <w:rPr>
          <w:rFonts w:ascii="Times New Roman" w:hAnsi="Times New Roman"/>
          <w:sz w:val="24"/>
          <w:szCs w:val="24"/>
        </w:rPr>
        <w:t>;</w:t>
      </w:r>
    </w:p>
    <w:p w:rsidR="00EE0D74" w:rsidRPr="008D23C5" w:rsidRDefault="00EE0D74" w:rsidP="00BE716B">
      <w:pPr>
        <w:pStyle w:val="aff1"/>
        <w:numPr>
          <w:ilvl w:val="0"/>
          <w:numId w:val="29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23C5">
        <w:rPr>
          <w:rFonts w:ascii="Times New Roman" w:hAnsi="Times New Roman"/>
          <w:sz w:val="24"/>
          <w:szCs w:val="24"/>
        </w:rPr>
        <w:t>Муниципальное бюджетное учреждение Пушкинского городского округа Московской области «Дом культуры «Юбилейный»</w:t>
      </w:r>
      <w:r>
        <w:rPr>
          <w:rFonts w:ascii="Times New Roman" w:hAnsi="Times New Roman"/>
          <w:sz w:val="24"/>
          <w:szCs w:val="24"/>
        </w:rPr>
        <w:t xml:space="preserve"> (МБУ ДК «Юбилейный»)</w:t>
      </w:r>
      <w:r w:rsidR="00D7726F">
        <w:rPr>
          <w:rFonts w:ascii="Times New Roman" w:hAnsi="Times New Roman"/>
          <w:sz w:val="24"/>
          <w:szCs w:val="24"/>
        </w:rPr>
        <w:t>;</w:t>
      </w:r>
    </w:p>
    <w:p w:rsidR="00EE0D74" w:rsidRPr="008D23C5" w:rsidRDefault="00EE0D74" w:rsidP="00BE716B">
      <w:pPr>
        <w:pStyle w:val="aff1"/>
        <w:numPr>
          <w:ilvl w:val="0"/>
          <w:numId w:val="29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23C5">
        <w:rPr>
          <w:rFonts w:ascii="Times New Roman" w:hAnsi="Times New Roman"/>
          <w:sz w:val="24"/>
          <w:szCs w:val="24"/>
        </w:rPr>
        <w:t>Муниципальное бюджетное учреждение Пушкинского городского округа Московской области «</w:t>
      </w:r>
      <w:proofErr w:type="spellStart"/>
      <w:r w:rsidRPr="008D23C5">
        <w:rPr>
          <w:rFonts w:ascii="Times New Roman" w:hAnsi="Times New Roman"/>
          <w:sz w:val="24"/>
          <w:szCs w:val="24"/>
        </w:rPr>
        <w:t>Ельдигинский</w:t>
      </w:r>
      <w:proofErr w:type="spellEnd"/>
      <w:r w:rsidRPr="008D23C5">
        <w:rPr>
          <w:rFonts w:ascii="Times New Roman" w:hAnsi="Times New Roman"/>
          <w:sz w:val="24"/>
          <w:szCs w:val="24"/>
        </w:rPr>
        <w:t xml:space="preserve"> сельский Дом культуры»</w:t>
      </w:r>
      <w:r>
        <w:rPr>
          <w:rFonts w:ascii="Times New Roman" w:hAnsi="Times New Roman"/>
          <w:sz w:val="24"/>
          <w:szCs w:val="24"/>
        </w:rPr>
        <w:t xml:space="preserve"> (МБУ «</w:t>
      </w:r>
      <w:proofErr w:type="spellStart"/>
      <w:r>
        <w:rPr>
          <w:rFonts w:ascii="Times New Roman" w:hAnsi="Times New Roman"/>
          <w:sz w:val="24"/>
          <w:szCs w:val="24"/>
        </w:rPr>
        <w:t>Ельдигинский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СДК»)</w:t>
      </w:r>
      <w:r w:rsidR="00D7726F">
        <w:rPr>
          <w:rFonts w:ascii="Times New Roman" w:hAnsi="Times New Roman"/>
          <w:sz w:val="24"/>
          <w:szCs w:val="24"/>
        </w:rPr>
        <w:t>;</w:t>
      </w:r>
    </w:p>
    <w:p w:rsidR="00EE0D74" w:rsidRPr="008D23C5" w:rsidRDefault="00EE0D74" w:rsidP="00BE716B">
      <w:pPr>
        <w:pStyle w:val="aff1"/>
        <w:numPr>
          <w:ilvl w:val="0"/>
          <w:numId w:val="29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23C5">
        <w:rPr>
          <w:rFonts w:ascii="Times New Roman" w:hAnsi="Times New Roman"/>
          <w:sz w:val="24"/>
          <w:szCs w:val="24"/>
        </w:rPr>
        <w:t>Муниципальное бюджетное учреждение Пушкинского городского округа Московской области «</w:t>
      </w:r>
      <w:proofErr w:type="spellStart"/>
      <w:r w:rsidRPr="008D23C5">
        <w:rPr>
          <w:rFonts w:ascii="Times New Roman" w:hAnsi="Times New Roman"/>
          <w:sz w:val="24"/>
          <w:szCs w:val="24"/>
        </w:rPr>
        <w:t>Степаньковский</w:t>
      </w:r>
      <w:proofErr w:type="spellEnd"/>
      <w:r w:rsidRPr="008D23C5">
        <w:rPr>
          <w:rFonts w:ascii="Times New Roman" w:hAnsi="Times New Roman"/>
          <w:sz w:val="24"/>
          <w:szCs w:val="24"/>
        </w:rPr>
        <w:t xml:space="preserve"> сельский Дом культуры»</w:t>
      </w:r>
      <w:r>
        <w:rPr>
          <w:rFonts w:ascii="Times New Roman" w:hAnsi="Times New Roman"/>
          <w:sz w:val="24"/>
          <w:szCs w:val="24"/>
        </w:rPr>
        <w:t xml:space="preserve"> (МБУ «</w:t>
      </w:r>
      <w:proofErr w:type="spellStart"/>
      <w:r>
        <w:rPr>
          <w:rFonts w:ascii="Times New Roman" w:hAnsi="Times New Roman"/>
          <w:sz w:val="24"/>
          <w:szCs w:val="24"/>
        </w:rPr>
        <w:t>Степаньковский</w:t>
      </w:r>
      <w:proofErr w:type="spellEnd"/>
      <w:r>
        <w:rPr>
          <w:rFonts w:ascii="Times New Roman" w:hAnsi="Times New Roman"/>
          <w:sz w:val="24"/>
          <w:szCs w:val="24"/>
        </w:rPr>
        <w:t>»)</w:t>
      </w:r>
      <w:r w:rsidR="00D7726F">
        <w:rPr>
          <w:rFonts w:ascii="Times New Roman" w:hAnsi="Times New Roman"/>
          <w:sz w:val="24"/>
          <w:szCs w:val="24"/>
        </w:rPr>
        <w:t>;</w:t>
      </w:r>
    </w:p>
    <w:p w:rsidR="00EE0D74" w:rsidRPr="008D23C5" w:rsidRDefault="00EE0D74" w:rsidP="00BE716B">
      <w:pPr>
        <w:pStyle w:val="aff1"/>
        <w:numPr>
          <w:ilvl w:val="0"/>
          <w:numId w:val="29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23C5">
        <w:rPr>
          <w:rFonts w:ascii="Times New Roman" w:hAnsi="Times New Roman"/>
          <w:sz w:val="24"/>
          <w:szCs w:val="24"/>
        </w:rPr>
        <w:t>Муниципальное бюджетное учреждение Пушкинского городского округа Московской области «Дом культуры «Современник»</w:t>
      </w:r>
      <w:r>
        <w:rPr>
          <w:rFonts w:ascii="Times New Roman" w:hAnsi="Times New Roman"/>
          <w:sz w:val="24"/>
          <w:szCs w:val="24"/>
        </w:rPr>
        <w:t xml:space="preserve"> (МБУ ДК «Современник»)</w:t>
      </w:r>
      <w:r w:rsidR="00D7726F">
        <w:rPr>
          <w:rFonts w:ascii="Times New Roman" w:hAnsi="Times New Roman"/>
          <w:sz w:val="24"/>
          <w:szCs w:val="24"/>
        </w:rPr>
        <w:t>;</w:t>
      </w:r>
    </w:p>
    <w:p w:rsidR="00EE0D74" w:rsidRPr="008D23C5" w:rsidRDefault="00EE0D74" w:rsidP="00BE716B">
      <w:pPr>
        <w:pStyle w:val="aff1"/>
        <w:numPr>
          <w:ilvl w:val="0"/>
          <w:numId w:val="29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23C5">
        <w:rPr>
          <w:rFonts w:ascii="Times New Roman" w:hAnsi="Times New Roman"/>
          <w:sz w:val="24"/>
          <w:szCs w:val="24"/>
        </w:rPr>
        <w:t>Муниципальное бюджетное учреждение Пушкинского городского округа Московской области «Дом культуры «Импульс»</w:t>
      </w:r>
      <w:r>
        <w:rPr>
          <w:rFonts w:ascii="Times New Roman" w:hAnsi="Times New Roman"/>
          <w:sz w:val="24"/>
          <w:szCs w:val="24"/>
        </w:rPr>
        <w:t xml:space="preserve"> (МБУ ДК «Импульс»)</w:t>
      </w:r>
      <w:r w:rsidR="00D7726F">
        <w:rPr>
          <w:rFonts w:ascii="Times New Roman" w:hAnsi="Times New Roman"/>
          <w:sz w:val="24"/>
          <w:szCs w:val="24"/>
        </w:rPr>
        <w:t>;</w:t>
      </w:r>
    </w:p>
    <w:p w:rsidR="00EE0D74" w:rsidRPr="00A16656" w:rsidRDefault="00EE0D74" w:rsidP="00BE716B">
      <w:pPr>
        <w:pStyle w:val="pboth"/>
        <w:numPr>
          <w:ilvl w:val="0"/>
          <w:numId w:val="29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A16656">
        <w:t>Муниципальное бюджетное учреждение Пушкинского городского округа Московской области «</w:t>
      </w:r>
      <w:proofErr w:type="spellStart"/>
      <w:r w:rsidRPr="00A16656">
        <w:t>Левковский</w:t>
      </w:r>
      <w:proofErr w:type="spellEnd"/>
      <w:r w:rsidRPr="00A16656">
        <w:t xml:space="preserve"> сельский Дом культуры» (МБУ «</w:t>
      </w:r>
      <w:proofErr w:type="spellStart"/>
      <w:r w:rsidRPr="00A16656">
        <w:t>Левковский</w:t>
      </w:r>
      <w:proofErr w:type="spellEnd"/>
      <w:r w:rsidRPr="00A16656">
        <w:t xml:space="preserve"> СДК»)</w:t>
      </w:r>
      <w:r w:rsidR="00F05A80">
        <w:t>.</w:t>
      </w:r>
    </w:p>
    <w:p w:rsidR="00EE0D74" w:rsidRPr="00A16656" w:rsidRDefault="00EE0D74" w:rsidP="00EE0D74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proofErr w:type="gramStart"/>
      <w:r w:rsidRPr="00A16656">
        <w:rPr>
          <w:color w:val="000000"/>
        </w:rPr>
        <w:t xml:space="preserve">Потребитель – </w:t>
      </w:r>
      <w:r w:rsidR="00A16656" w:rsidRPr="00A16656">
        <w:rPr>
          <w:color w:val="000000"/>
        </w:rPr>
        <w:t>физическое лицо, присутствующее (принимающее участие) в культурно-массовом мероприятии</w:t>
      </w:r>
      <w:r w:rsidR="0095364E">
        <w:rPr>
          <w:color w:val="000000"/>
        </w:rPr>
        <w:t xml:space="preserve"> (далее – Потребитель)</w:t>
      </w:r>
      <w:r w:rsidR="00A16656" w:rsidRPr="00A16656">
        <w:rPr>
          <w:color w:val="000000"/>
        </w:rPr>
        <w:t>.</w:t>
      </w:r>
      <w:proofErr w:type="gramEnd"/>
    </w:p>
    <w:p w:rsidR="00EE0D74" w:rsidRPr="003C79B0" w:rsidRDefault="00EE0D74" w:rsidP="00EE0D74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>
        <w:rPr>
          <w:color w:val="000000"/>
        </w:rPr>
        <w:t>Услуга – о</w:t>
      </w:r>
      <w:r w:rsidRPr="0085393B">
        <w:t xml:space="preserve">рганизация </w:t>
      </w:r>
      <w:r w:rsidR="00A16656">
        <w:t>и проведение мероприятий.</w:t>
      </w:r>
    </w:p>
    <w:p w:rsidR="00EE0D74" w:rsidRDefault="00EE0D74" w:rsidP="00EE0D74">
      <w:pPr>
        <w:ind w:firstLine="709"/>
        <w:rPr>
          <w:rFonts w:ascii="Times New Roman" w:hAnsi="Times New Roman"/>
          <w:sz w:val="24"/>
          <w:szCs w:val="24"/>
        </w:rPr>
      </w:pPr>
    </w:p>
    <w:p w:rsidR="00EE0D74" w:rsidRPr="0001746F" w:rsidRDefault="00EE0D74" w:rsidP="00EE0D74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="00AD351A">
        <w:rPr>
          <w:rFonts w:ascii="Times New Roman" w:hAnsi="Times New Roman"/>
          <w:b/>
          <w:sz w:val="24"/>
          <w:szCs w:val="24"/>
        </w:rPr>
        <w:t>. Характеристика У</w:t>
      </w:r>
      <w:r w:rsidRPr="0001746F">
        <w:rPr>
          <w:rFonts w:ascii="Times New Roman" w:hAnsi="Times New Roman"/>
          <w:b/>
          <w:sz w:val="24"/>
          <w:szCs w:val="24"/>
        </w:rPr>
        <w:t>слуги</w:t>
      </w:r>
    </w:p>
    <w:p w:rsidR="00A16656" w:rsidRPr="00A16656" w:rsidRDefault="00AD351A" w:rsidP="00A1665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3.1. Места проведения У</w:t>
      </w:r>
      <w:r w:rsidR="00A16656" w:rsidRPr="00A16656">
        <w:rPr>
          <w:rFonts w:ascii="Times New Roman" w:hAnsi="Times New Roman"/>
          <w:sz w:val="24"/>
          <w:szCs w:val="24"/>
        </w:rPr>
        <w:t>слуги – на территории Российской Федерации.</w:t>
      </w:r>
    </w:p>
    <w:p w:rsidR="001D467F" w:rsidRPr="001D467F" w:rsidRDefault="001D467F" w:rsidP="001D467F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>
        <w:rPr>
          <w:color w:val="000000"/>
        </w:rPr>
        <w:t xml:space="preserve">3.2. Услуга </w:t>
      </w:r>
      <w:r w:rsidRPr="001D467F">
        <w:rPr>
          <w:color w:val="000000"/>
        </w:rPr>
        <w:t>предусматривает:</w:t>
      </w:r>
    </w:p>
    <w:p w:rsidR="001D467F" w:rsidRPr="001D467F" w:rsidRDefault="001D467F" w:rsidP="00BE716B">
      <w:pPr>
        <w:pStyle w:val="pboth"/>
        <w:numPr>
          <w:ilvl w:val="0"/>
          <w:numId w:val="30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0" w:name="100284"/>
      <w:bookmarkEnd w:id="0"/>
      <w:r>
        <w:rPr>
          <w:color w:val="000000"/>
        </w:rPr>
        <w:t xml:space="preserve">организацию </w:t>
      </w:r>
      <w:r w:rsidRPr="001D467F">
        <w:rPr>
          <w:color w:val="000000"/>
        </w:rPr>
        <w:t>мероприятия;</w:t>
      </w:r>
    </w:p>
    <w:p w:rsidR="001D467F" w:rsidRPr="001D467F" w:rsidRDefault="001D467F" w:rsidP="00BE716B">
      <w:pPr>
        <w:pStyle w:val="pboth"/>
        <w:numPr>
          <w:ilvl w:val="0"/>
          <w:numId w:val="30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1" w:name="100285"/>
      <w:bookmarkEnd w:id="1"/>
      <w:r w:rsidRPr="001D467F">
        <w:rPr>
          <w:color w:val="000000"/>
        </w:rPr>
        <w:t>проведение мероприятия;</w:t>
      </w:r>
    </w:p>
    <w:p w:rsidR="001D467F" w:rsidRPr="001D467F" w:rsidRDefault="001D467F" w:rsidP="00BE716B">
      <w:pPr>
        <w:pStyle w:val="pboth"/>
        <w:numPr>
          <w:ilvl w:val="0"/>
          <w:numId w:val="30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2" w:name="100286"/>
      <w:bookmarkEnd w:id="2"/>
      <w:r w:rsidRPr="001D467F">
        <w:rPr>
          <w:color w:val="000000"/>
        </w:rPr>
        <w:t>обеспечение условий проведения мероприятия внутри помещений (организация доступа и предоставление зрительных мест всем посетителям мероприятия, обеспечение пожарной безопасности, охрана общественного порядка);</w:t>
      </w:r>
    </w:p>
    <w:p w:rsidR="001D467F" w:rsidRPr="001D467F" w:rsidRDefault="001D467F" w:rsidP="00BE716B">
      <w:pPr>
        <w:pStyle w:val="pboth"/>
        <w:numPr>
          <w:ilvl w:val="0"/>
          <w:numId w:val="30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3" w:name="100287"/>
      <w:bookmarkEnd w:id="3"/>
      <w:r w:rsidRPr="001D467F">
        <w:rPr>
          <w:color w:val="000000"/>
        </w:rPr>
        <w:t>обеспечение условий проведения мероприятия вне помещений (обустройство мест проведения мероприятий и их уборка по окончании мероприятий, обеспечение пожарной безопасности, обеспечение работы бригады скорой медицинской помощи, охрана общественного порядка и т.д.).</w:t>
      </w:r>
    </w:p>
    <w:p w:rsidR="001D467F" w:rsidRPr="001D467F" w:rsidRDefault="001D467F" w:rsidP="001D467F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bookmarkStart w:id="4" w:name="100288"/>
      <w:bookmarkEnd w:id="4"/>
      <w:r>
        <w:rPr>
          <w:color w:val="000000"/>
        </w:rPr>
        <w:t xml:space="preserve">3.3. </w:t>
      </w:r>
      <w:r w:rsidRPr="001D467F">
        <w:rPr>
          <w:color w:val="000000"/>
        </w:rPr>
        <w:t xml:space="preserve">Услуга по организации и проведению мероприятий подразделяется </w:t>
      </w:r>
      <w:proofErr w:type="gramStart"/>
      <w:r w:rsidRPr="001D467F">
        <w:rPr>
          <w:color w:val="000000"/>
        </w:rPr>
        <w:t>на</w:t>
      </w:r>
      <w:proofErr w:type="gramEnd"/>
      <w:r w:rsidRPr="001D467F">
        <w:rPr>
          <w:color w:val="000000"/>
        </w:rPr>
        <w:t>:</w:t>
      </w:r>
    </w:p>
    <w:p w:rsidR="001D467F" w:rsidRPr="001D467F" w:rsidRDefault="001D467F" w:rsidP="00BE716B">
      <w:pPr>
        <w:pStyle w:val="pboth"/>
        <w:numPr>
          <w:ilvl w:val="0"/>
          <w:numId w:val="31"/>
        </w:numPr>
        <w:spacing w:before="0" w:beforeAutospacing="0" w:after="0" w:afterAutospacing="0"/>
        <w:ind w:left="1134"/>
        <w:jc w:val="both"/>
        <w:textAlignment w:val="baseline"/>
        <w:rPr>
          <w:color w:val="000000"/>
        </w:rPr>
      </w:pPr>
      <w:bookmarkStart w:id="5" w:name="100289"/>
      <w:bookmarkEnd w:id="5"/>
      <w:r w:rsidRPr="001D467F">
        <w:rPr>
          <w:color w:val="000000"/>
        </w:rPr>
        <w:t xml:space="preserve">организацию и проведение </w:t>
      </w:r>
      <w:proofErr w:type="spellStart"/>
      <w:r w:rsidRPr="001D467F">
        <w:rPr>
          <w:color w:val="000000"/>
        </w:rPr>
        <w:t>культурно-досуговых</w:t>
      </w:r>
      <w:proofErr w:type="spellEnd"/>
      <w:r w:rsidRPr="001D467F">
        <w:rPr>
          <w:color w:val="000000"/>
        </w:rPr>
        <w:t xml:space="preserve"> мероприятий;</w:t>
      </w:r>
    </w:p>
    <w:p w:rsidR="001D467F" w:rsidRPr="001D467F" w:rsidRDefault="001D467F" w:rsidP="00BE716B">
      <w:pPr>
        <w:pStyle w:val="pboth"/>
        <w:numPr>
          <w:ilvl w:val="0"/>
          <w:numId w:val="31"/>
        </w:numPr>
        <w:spacing w:before="0" w:beforeAutospacing="0" w:after="0" w:afterAutospacing="0"/>
        <w:ind w:left="1134"/>
        <w:jc w:val="both"/>
        <w:textAlignment w:val="baseline"/>
        <w:rPr>
          <w:color w:val="000000"/>
        </w:rPr>
      </w:pPr>
      <w:bookmarkStart w:id="6" w:name="100290"/>
      <w:bookmarkEnd w:id="6"/>
      <w:r w:rsidRPr="001D467F">
        <w:rPr>
          <w:color w:val="000000"/>
        </w:rPr>
        <w:t>организацию и проведению информационно-просветительских мероприятий.</w:t>
      </w:r>
    </w:p>
    <w:p w:rsidR="001D467F" w:rsidRPr="001D467F" w:rsidRDefault="001D467F" w:rsidP="001D467F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proofErr w:type="spellStart"/>
      <w:proofErr w:type="gramStart"/>
      <w:r w:rsidRPr="001D467F">
        <w:rPr>
          <w:color w:val="000000"/>
        </w:rPr>
        <w:lastRenderedPageBreak/>
        <w:t>Культурно-досуговые</w:t>
      </w:r>
      <w:proofErr w:type="spellEnd"/>
      <w:r w:rsidRPr="001D467F">
        <w:rPr>
          <w:color w:val="000000"/>
        </w:rPr>
        <w:t xml:space="preserve"> мероприятия могут предоставляться в следующих основных формах: организация и проведение вечеров, балов, праздников, игровых программ, шоу-программ, обрядов и ритуалов в соответствии с местными обычаями и традициями, фестивалей, концертов, конкурсов, смотров, викторин, выставок, ярмарок, лотерей, корпоративных мероприятий, карнавалов, шествий, аукционов, народных гуляний, спортивно-оздоровительных мероприятий, театрализованных представлений, спектаклей, благотворительных акций, демонстраций кинофильмов, видеопрограмм, фейерверков, протокольных мероприятий, организация работы игровых комнат для</w:t>
      </w:r>
      <w:proofErr w:type="gramEnd"/>
      <w:r w:rsidRPr="001D467F">
        <w:rPr>
          <w:color w:val="000000"/>
        </w:rPr>
        <w:t xml:space="preserve"> детей (с воспитателем на время проведения мероприятий для взрослых).</w:t>
      </w:r>
    </w:p>
    <w:p w:rsidR="001D467F" w:rsidRPr="00943569" w:rsidRDefault="001D467F" w:rsidP="001D467F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bookmarkStart w:id="7" w:name="100292"/>
      <w:bookmarkEnd w:id="7"/>
      <w:proofErr w:type="gramStart"/>
      <w:r w:rsidRPr="001D467F">
        <w:rPr>
          <w:color w:val="000000"/>
        </w:rPr>
        <w:t xml:space="preserve">Информационно-просветительские мероприятия могут предоставляться в следующих основных формах: организация и проведение литературно-музыкальных, </w:t>
      </w:r>
      <w:proofErr w:type="spellStart"/>
      <w:r w:rsidRPr="001D467F">
        <w:rPr>
          <w:color w:val="000000"/>
        </w:rPr>
        <w:t>видеогостиных</w:t>
      </w:r>
      <w:proofErr w:type="spellEnd"/>
      <w:r w:rsidRPr="001D467F">
        <w:rPr>
          <w:color w:val="000000"/>
        </w:rPr>
        <w:t>, встреч с деятелями культуры, науки, литературы, форумов, конференций, симпозиумов, съездов, круглых столов, семинаров, мастер-классов, экспедиций</w:t>
      </w:r>
      <w:r w:rsidRPr="00943569">
        <w:rPr>
          <w:color w:val="000000"/>
        </w:rPr>
        <w:t>, лекционных мероприятий, презентаций.</w:t>
      </w:r>
      <w:proofErr w:type="gramEnd"/>
    </w:p>
    <w:p w:rsidR="00EE0D74" w:rsidRPr="00DA428A" w:rsidRDefault="00EE0D74" w:rsidP="00EE0D74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 xml:space="preserve">Перечень </w:t>
      </w:r>
      <w:r>
        <w:rPr>
          <w:color w:val="000000"/>
        </w:rPr>
        <w:t>условий (</w:t>
      </w:r>
      <w:r w:rsidRPr="00DA428A">
        <w:rPr>
          <w:color w:val="000000"/>
        </w:rPr>
        <w:t>форм</w:t>
      </w:r>
      <w:r>
        <w:rPr>
          <w:color w:val="000000"/>
        </w:rPr>
        <w:t>)</w:t>
      </w:r>
      <w:r w:rsidR="0041409E">
        <w:rPr>
          <w:color w:val="000000"/>
        </w:rPr>
        <w:t xml:space="preserve"> предоставления У</w:t>
      </w:r>
      <w:r w:rsidRPr="00DA428A">
        <w:rPr>
          <w:color w:val="000000"/>
        </w:rPr>
        <w:t xml:space="preserve">слуги может быть расширен </w:t>
      </w:r>
      <w:r w:rsidR="00510520">
        <w:rPr>
          <w:color w:val="000000"/>
        </w:rPr>
        <w:t xml:space="preserve">Учреждением </w:t>
      </w:r>
      <w:r w:rsidRPr="00DA428A">
        <w:rPr>
          <w:color w:val="000000"/>
        </w:rPr>
        <w:t>в зависимости от специф</w:t>
      </w:r>
      <w:r w:rsidR="0095364E">
        <w:rPr>
          <w:color w:val="000000"/>
        </w:rPr>
        <w:t>ики обслуживаемого контингента П</w:t>
      </w:r>
      <w:r w:rsidRPr="00DA428A">
        <w:rPr>
          <w:color w:val="000000"/>
        </w:rPr>
        <w:t>отребителей</w:t>
      </w:r>
      <w:r>
        <w:rPr>
          <w:color w:val="000000"/>
        </w:rPr>
        <w:t xml:space="preserve"> </w:t>
      </w:r>
      <w:r w:rsidRPr="00DA428A">
        <w:rPr>
          <w:color w:val="000000"/>
        </w:rPr>
        <w:t>(в со</w:t>
      </w:r>
      <w:r w:rsidR="0041409E">
        <w:rPr>
          <w:color w:val="000000"/>
        </w:rPr>
        <w:t>ответствии с уставом</w:t>
      </w:r>
      <w:r w:rsidR="00FE31BF">
        <w:rPr>
          <w:color w:val="000000"/>
        </w:rPr>
        <w:t xml:space="preserve"> Учреждения</w:t>
      </w:r>
      <w:r w:rsidRPr="00DA428A">
        <w:rPr>
          <w:color w:val="000000"/>
        </w:rPr>
        <w:t>).</w:t>
      </w:r>
    </w:p>
    <w:p w:rsidR="00943569" w:rsidRPr="00943569" w:rsidRDefault="00943569" w:rsidP="00943569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>
        <w:rPr>
          <w:color w:val="000000"/>
        </w:rPr>
        <w:t xml:space="preserve">3.4. Потребителями </w:t>
      </w:r>
      <w:r w:rsidR="0041409E">
        <w:rPr>
          <w:color w:val="000000"/>
        </w:rPr>
        <w:t>У</w:t>
      </w:r>
      <w:r>
        <w:rPr>
          <w:color w:val="000000"/>
        </w:rPr>
        <w:t xml:space="preserve">слуги по организации и проведению </w:t>
      </w:r>
      <w:r w:rsidRPr="00943569">
        <w:rPr>
          <w:color w:val="000000"/>
        </w:rPr>
        <w:t>мероприят</w:t>
      </w:r>
      <w:r w:rsidR="00AD351A">
        <w:rPr>
          <w:color w:val="000000"/>
        </w:rPr>
        <w:t>ий могут быть физические лица (У</w:t>
      </w:r>
      <w:r w:rsidRPr="00943569">
        <w:rPr>
          <w:color w:val="000000"/>
        </w:rPr>
        <w:t>слуги предоставляются всем гражданам вне зависимости от пола, возраста, национальности, образования, социального положения, политических и религиозных убеждений).</w:t>
      </w:r>
    </w:p>
    <w:p w:rsidR="00943569" w:rsidRPr="00444361" w:rsidRDefault="00943569" w:rsidP="00444361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bookmarkStart w:id="8" w:name="100295"/>
      <w:bookmarkEnd w:id="8"/>
      <w:r w:rsidRPr="00943569">
        <w:rPr>
          <w:color w:val="000000"/>
        </w:rPr>
        <w:t xml:space="preserve">В </w:t>
      </w:r>
      <w:r w:rsidRPr="00444361">
        <w:rPr>
          <w:color w:val="000000"/>
        </w:rPr>
        <w:t>отдельных случаях для несовершеннолетних граждан могут быть уст</w:t>
      </w:r>
      <w:r w:rsidR="0041409E">
        <w:rPr>
          <w:color w:val="000000"/>
        </w:rPr>
        <w:t>ановлены ограничения доступа к У</w:t>
      </w:r>
      <w:r w:rsidRPr="00444361">
        <w:rPr>
          <w:color w:val="000000"/>
        </w:rPr>
        <w:t xml:space="preserve">слуге, которые регламентируются </w:t>
      </w:r>
      <w:r w:rsidR="00C61A3E">
        <w:rPr>
          <w:color w:val="000000"/>
        </w:rPr>
        <w:t>локальными</w:t>
      </w:r>
      <w:r w:rsidR="00510520">
        <w:rPr>
          <w:color w:val="000000"/>
        </w:rPr>
        <w:t xml:space="preserve"> документами Учреждения</w:t>
      </w:r>
      <w:r w:rsidRPr="00444361">
        <w:rPr>
          <w:color w:val="000000"/>
        </w:rPr>
        <w:t>.</w:t>
      </w:r>
    </w:p>
    <w:p w:rsidR="00444361" w:rsidRPr="00444361" w:rsidRDefault="0041409E" w:rsidP="0041409E">
      <w:pPr>
        <w:pStyle w:val="pboth"/>
        <w:numPr>
          <w:ilvl w:val="1"/>
          <w:numId w:val="3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9" w:name="100296"/>
      <w:bookmarkEnd w:id="9"/>
      <w:r>
        <w:rPr>
          <w:color w:val="000000"/>
        </w:rPr>
        <w:t>Основанием для оказания У</w:t>
      </w:r>
      <w:r w:rsidR="0095364E">
        <w:rPr>
          <w:color w:val="000000"/>
        </w:rPr>
        <w:t>слуги П</w:t>
      </w:r>
      <w:r w:rsidR="00943569" w:rsidRPr="00444361">
        <w:rPr>
          <w:color w:val="000000"/>
        </w:rPr>
        <w:t xml:space="preserve">отребителю является: </w:t>
      </w:r>
    </w:p>
    <w:p w:rsidR="00444361" w:rsidRPr="00444361" w:rsidRDefault="00444361" w:rsidP="00BE716B">
      <w:pPr>
        <w:pStyle w:val="afe"/>
        <w:widowControl/>
        <w:numPr>
          <w:ilvl w:val="0"/>
          <w:numId w:val="33"/>
        </w:numPr>
        <w:shd w:val="clear" w:color="auto" w:fill="FFFFFF"/>
        <w:tabs>
          <w:tab w:val="left" w:pos="1134"/>
        </w:tabs>
        <w:autoSpaceDE/>
        <w:autoSpaceDN/>
        <w:adjustRightInd/>
        <w:ind w:left="0" w:firstLine="709"/>
        <w:rPr>
          <w:rFonts w:ascii="Times New Roman" w:hAnsi="Times New Roman"/>
          <w:color w:val="000000"/>
          <w:sz w:val="24"/>
          <w:szCs w:val="24"/>
        </w:rPr>
      </w:pPr>
      <w:r w:rsidRPr="00444361">
        <w:rPr>
          <w:rFonts w:ascii="Times New Roman" w:hAnsi="Times New Roman"/>
          <w:color w:val="000000"/>
          <w:sz w:val="24"/>
          <w:szCs w:val="24"/>
        </w:rPr>
        <w:t>оповещение возможных участников мероприятия и подача уведомления о проведении мероприятия в соответствующий орган местного самоуправления;</w:t>
      </w:r>
    </w:p>
    <w:p w:rsidR="00444361" w:rsidRPr="00444361" w:rsidRDefault="00444361" w:rsidP="00BE716B">
      <w:pPr>
        <w:pStyle w:val="afe"/>
        <w:widowControl/>
        <w:numPr>
          <w:ilvl w:val="0"/>
          <w:numId w:val="33"/>
        </w:numPr>
        <w:shd w:val="clear" w:color="auto" w:fill="FFFFFF"/>
        <w:tabs>
          <w:tab w:val="left" w:pos="1134"/>
        </w:tabs>
        <w:autoSpaceDE/>
        <w:autoSpaceDN/>
        <w:adjustRightInd/>
        <w:ind w:left="0" w:firstLine="709"/>
        <w:rPr>
          <w:rFonts w:ascii="Times New Roman" w:hAnsi="Times New Roman"/>
          <w:color w:val="000000"/>
          <w:sz w:val="24"/>
          <w:szCs w:val="24"/>
        </w:rPr>
      </w:pPr>
      <w:bookmarkStart w:id="10" w:name="dst100032"/>
      <w:bookmarkEnd w:id="10"/>
      <w:r w:rsidRPr="00444361">
        <w:rPr>
          <w:rFonts w:ascii="Times New Roman" w:hAnsi="Times New Roman"/>
          <w:color w:val="000000"/>
          <w:sz w:val="24"/>
          <w:szCs w:val="24"/>
        </w:rPr>
        <w:t>проведение предварительной агитации;</w:t>
      </w:r>
    </w:p>
    <w:p w:rsidR="00444361" w:rsidRPr="00444361" w:rsidRDefault="00444361" w:rsidP="00BE716B">
      <w:pPr>
        <w:pStyle w:val="afe"/>
        <w:widowControl/>
        <w:numPr>
          <w:ilvl w:val="0"/>
          <w:numId w:val="33"/>
        </w:numPr>
        <w:shd w:val="clear" w:color="auto" w:fill="FFFFFF"/>
        <w:tabs>
          <w:tab w:val="left" w:pos="1134"/>
        </w:tabs>
        <w:autoSpaceDE/>
        <w:autoSpaceDN/>
        <w:adjustRightInd/>
        <w:ind w:left="0" w:firstLine="709"/>
        <w:rPr>
          <w:rFonts w:ascii="Times New Roman" w:hAnsi="Times New Roman"/>
          <w:color w:val="000000"/>
          <w:sz w:val="24"/>
          <w:szCs w:val="24"/>
        </w:rPr>
      </w:pPr>
      <w:bookmarkStart w:id="11" w:name="dst100033"/>
      <w:bookmarkEnd w:id="11"/>
      <w:r w:rsidRPr="00444361">
        <w:rPr>
          <w:rFonts w:ascii="Times New Roman" w:hAnsi="Times New Roman"/>
          <w:color w:val="000000"/>
          <w:sz w:val="24"/>
          <w:szCs w:val="24"/>
        </w:rPr>
        <w:t>изготовление и распространение средств наглядной агитации;</w:t>
      </w:r>
    </w:p>
    <w:p w:rsidR="00444361" w:rsidRPr="00444361" w:rsidRDefault="00444361" w:rsidP="00BE716B">
      <w:pPr>
        <w:pStyle w:val="afe"/>
        <w:widowControl/>
        <w:numPr>
          <w:ilvl w:val="0"/>
          <w:numId w:val="33"/>
        </w:numPr>
        <w:shd w:val="clear" w:color="auto" w:fill="FFFFFF"/>
        <w:tabs>
          <w:tab w:val="left" w:pos="1134"/>
        </w:tabs>
        <w:autoSpaceDE/>
        <w:autoSpaceDN/>
        <w:adjustRightInd/>
        <w:ind w:left="0" w:firstLine="709"/>
        <w:rPr>
          <w:rFonts w:ascii="Times New Roman" w:hAnsi="Times New Roman"/>
          <w:color w:val="000000"/>
          <w:sz w:val="24"/>
          <w:szCs w:val="24"/>
        </w:rPr>
      </w:pPr>
      <w:bookmarkStart w:id="12" w:name="dst100034"/>
      <w:bookmarkEnd w:id="12"/>
      <w:r w:rsidRPr="00444361">
        <w:rPr>
          <w:rFonts w:ascii="Times New Roman" w:hAnsi="Times New Roman"/>
          <w:color w:val="000000"/>
          <w:sz w:val="24"/>
          <w:szCs w:val="24"/>
        </w:rPr>
        <w:t>другие действия, не противоречащие законодательству Российской Федерации, совершаемые в целях подготовки и проведения мероприятия.</w:t>
      </w:r>
    </w:p>
    <w:p w:rsidR="00943569" w:rsidRPr="00943569" w:rsidRDefault="00444361" w:rsidP="00943569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bookmarkStart w:id="13" w:name="100297"/>
      <w:bookmarkEnd w:id="13"/>
      <w:r>
        <w:rPr>
          <w:color w:val="000000"/>
        </w:rPr>
        <w:t>3.6.</w:t>
      </w:r>
      <w:r w:rsidR="00943569" w:rsidRPr="00943569">
        <w:rPr>
          <w:color w:val="000000"/>
        </w:rPr>
        <w:t xml:space="preserve"> Осно</w:t>
      </w:r>
      <w:r w:rsidR="0041409E">
        <w:rPr>
          <w:color w:val="000000"/>
        </w:rPr>
        <w:t>ваниями для отказа в получении У</w:t>
      </w:r>
      <w:r w:rsidR="00943569" w:rsidRPr="00943569">
        <w:rPr>
          <w:color w:val="000000"/>
        </w:rPr>
        <w:t>слуги могут быть:</w:t>
      </w:r>
    </w:p>
    <w:p w:rsidR="00943569" w:rsidRPr="00943569" w:rsidRDefault="0095364E" w:rsidP="00BE716B">
      <w:pPr>
        <w:pStyle w:val="pboth"/>
        <w:numPr>
          <w:ilvl w:val="0"/>
          <w:numId w:val="34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14" w:name="100298"/>
      <w:bookmarkEnd w:id="14"/>
      <w:r>
        <w:rPr>
          <w:color w:val="000000"/>
        </w:rPr>
        <w:t>нахождение П</w:t>
      </w:r>
      <w:r w:rsidR="0041409E">
        <w:rPr>
          <w:color w:val="000000"/>
        </w:rPr>
        <w:t>отребителя У</w:t>
      </w:r>
      <w:r w:rsidR="00943569" w:rsidRPr="00943569">
        <w:rPr>
          <w:color w:val="000000"/>
        </w:rPr>
        <w:t>слуги в социально неадекватном состоянии (враждебный настрой, агрессивность, проявление насилия, алкогольное, наркотическое или токсическое опьянение и др.);</w:t>
      </w:r>
    </w:p>
    <w:p w:rsidR="00444361" w:rsidRDefault="00824155" w:rsidP="00BE716B">
      <w:pPr>
        <w:pStyle w:val="pboth"/>
        <w:numPr>
          <w:ilvl w:val="0"/>
          <w:numId w:val="34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15" w:name="100299"/>
      <w:bookmarkStart w:id="16" w:name="100300"/>
      <w:bookmarkEnd w:id="15"/>
      <w:bookmarkEnd w:id="16"/>
      <w:r>
        <w:rPr>
          <w:color w:val="000000"/>
        </w:rPr>
        <w:t>обращение П</w:t>
      </w:r>
      <w:r w:rsidR="0041409E">
        <w:rPr>
          <w:color w:val="000000"/>
        </w:rPr>
        <w:t>отребителя Услуги за получением У</w:t>
      </w:r>
      <w:r w:rsidR="00943569" w:rsidRPr="00943569">
        <w:rPr>
          <w:color w:val="000000"/>
        </w:rPr>
        <w:t xml:space="preserve">слуги в дату и/или время, не соответствующую дате и/или времени посещения, указанной в билете (абонементе, приглашении и т.д.) (за исключением случаев переноса </w:t>
      </w:r>
      <w:r w:rsidR="00510520">
        <w:rPr>
          <w:color w:val="000000"/>
        </w:rPr>
        <w:t>Учреждения</w:t>
      </w:r>
      <w:r w:rsidR="00943569" w:rsidRPr="00943569">
        <w:rPr>
          <w:color w:val="000000"/>
        </w:rPr>
        <w:t xml:space="preserve"> даты и/или времени проведения мероприятия в силу форс-мажорных обстоятельств)</w:t>
      </w:r>
      <w:bookmarkStart w:id="17" w:name="100302"/>
      <w:bookmarkEnd w:id="17"/>
      <w:r w:rsidR="00444361">
        <w:rPr>
          <w:color w:val="000000"/>
        </w:rPr>
        <w:t>.</w:t>
      </w:r>
    </w:p>
    <w:p w:rsidR="00943569" w:rsidRPr="00943569" w:rsidRDefault="00444361" w:rsidP="00444361">
      <w:pPr>
        <w:pStyle w:val="pboth"/>
        <w:tabs>
          <w:tab w:val="left" w:pos="1134"/>
        </w:tabs>
        <w:spacing w:before="0" w:beforeAutospacing="0" w:after="0" w:afterAutospacing="0"/>
        <w:ind w:left="709"/>
        <w:jc w:val="both"/>
        <w:textAlignment w:val="baseline"/>
        <w:rPr>
          <w:color w:val="000000"/>
        </w:rPr>
      </w:pPr>
      <w:r>
        <w:rPr>
          <w:color w:val="000000"/>
        </w:rPr>
        <w:t xml:space="preserve">3.7. </w:t>
      </w:r>
      <w:r w:rsidR="0041409E">
        <w:rPr>
          <w:color w:val="000000"/>
        </w:rPr>
        <w:t>Предоставление У</w:t>
      </w:r>
      <w:r w:rsidR="00943569" w:rsidRPr="00943569">
        <w:rPr>
          <w:color w:val="000000"/>
        </w:rPr>
        <w:t>слуги может быть приостановлено в случаях:</w:t>
      </w:r>
    </w:p>
    <w:p w:rsidR="00943569" w:rsidRPr="00943569" w:rsidRDefault="00943569" w:rsidP="00BE716B">
      <w:pPr>
        <w:pStyle w:val="pboth"/>
        <w:numPr>
          <w:ilvl w:val="0"/>
          <w:numId w:val="35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18" w:name="100303"/>
      <w:bookmarkEnd w:id="18"/>
      <w:r w:rsidRPr="00943569">
        <w:rPr>
          <w:color w:val="000000"/>
        </w:rPr>
        <w:t xml:space="preserve">внезапно возникшей аварийной ситуации в помещениях (на территориях), </w:t>
      </w:r>
      <w:proofErr w:type="gramStart"/>
      <w:r w:rsidRPr="00943569">
        <w:rPr>
          <w:color w:val="000000"/>
        </w:rPr>
        <w:t>в</w:t>
      </w:r>
      <w:proofErr w:type="gramEnd"/>
      <w:r w:rsidRPr="00943569">
        <w:rPr>
          <w:color w:val="000000"/>
        </w:rPr>
        <w:t>/</w:t>
      </w:r>
      <w:proofErr w:type="gramStart"/>
      <w:r w:rsidRPr="00943569">
        <w:rPr>
          <w:color w:val="000000"/>
        </w:rPr>
        <w:t>на</w:t>
      </w:r>
      <w:proofErr w:type="gramEnd"/>
      <w:r w:rsidRPr="00943569">
        <w:rPr>
          <w:color w:val="000000"/>
        </w:rPr>
        <w:t xml:space="preserve"> которых</w:t>
      </w:r>
      <w:r w:rsidR="0041409E">
        <w:rPr>
          <w:color w:val="000000"/>
        </w:rPr>
        <w:t xml:space="preserve"> осуществляется предоставление У</w:t>
      </w:r>
      <w:r w:rsidRPr="00943569">
        <w:rPr>
          <w:color w:val="000000"/>
        </w:rPr>
        <w:t>слуги;</w:t>
      </w:r>
    </w:p>
    <w:p w:rsidR="00943569" w:rsidRPr="00943569" w:rsidRDefault="00943569" w:rsidP="00BE716B">
      <w:pPr>
        <w:pStyle w:val="pboth"/>
        <w:numPr>
          <w:ilvl w:val="0"/>
          <w:numId w:val="35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19" w:name="100304"/>
      <w:bookmarkEnd w:id="19"/>
      <w:r w:rsidRPr="00943569">
        <w:rPr>
          <w:color w:val="000000"/>
        </w:rPr>
        <w:t>создания реальной угроз</w:t>
      </w:r>
      <w:r w:rsidR="0041409E">
        <w:rPr>
          <w:color w:val="000000"/>
        </w:rPr>
        <w:t>ы нормальному функционированию У</w:t>
      </w:r>
      <w:r w:rsidRPr="00943569">
        <w:rPr>
          <w:color w:val="000000"/>
        </w:rPr>
        <w:t>чреждению или организациям, расположенным вблизи места проведения мероприятия, а также уг</w:t>
      </w:r>
      <w:r w:rsidR="00824155">
        <w:rPr>
          <w:color w:val="000000"/>
        </w:rPr>
        <w:t>розы безопасности П</w:t>
      </w:r>
      <w:r w:rsidR="0041409E">
        <w:rPr>
          <w:color w:val="000000"/>
        </w:rPr>
        <w:t>отребителей У</w:t>
      </w:r>
      <w:r w:rsidRPr="00943569">
        <w:rPr>
          <w:color w:val="000000"/>
        </w:rPr>
        <w:t>слуг и нарушения общественного порядка;</w:t>
      </w:r>
    </w:p>
    <w:p w:rsidR="00943569" w:rsidRPr="00943569" w:rsidRDefault="00943569" w:rsidP="00BE716B">
      <w:pPr>
        <w:pStyle w:val="pboth"/>
        <w:numPr>
          <w:ilvl w:val="0"/>
          <w:numId w:val="35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20" w:name="100305"/>
      <w:bookmarkEnd w:id="20"/>
      <w:r w:rsidRPr="00943569">
        <w:rPr>
          <w:color w:val="000000"/>
        </w:rPr>
        <w:t>внезапно возникших природных катаклизмов, влияющи</w:t>
      </w:r>
      <w:r w:rsidR="0041409E">
        <w:rPr>
          <w:color w:val="000000"/>
        </w:rPr>
        <w:t>х на безопасность деятельности Учреждения и оказания У</w:t>
      </w:r>
      <w:r w:rsidRPr="00943569">
        <w:rPr>
          <w:color w:val="000000"/>
        </w:rPr>
        <w:t>слуг;</w:t>
      </w:r>
    </w:p>
    <w:p w:rsidR="00943569" w:rsidRPr="00943569" w:rsidRDefault="00943569" w:rsidP="00BE716B">
      <w:pPr>
        <w:pStyle w:val="pboth"/>
        <w:numPr>
          <w:ilvl w:val="0"/>
          <w:numId w:val="35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21" w:name="100306"/>
      <w:bookmarkEnd w:id="21"/>
      <w:r w:rsidRPr="00943569">
        <w:rPr>
          <w:color w:val="000000"/>
        </w:rPr>
        <w:t>противоречия содержания мероприятия общепринятым нормам общес</w:t>
      </w:r>
      <w:r w:rsidR="00444361">
        <w:rPr>
          <w:color w:val="000000"/>
        </w:rPr>
        <w:t>твенной морали и нравственности.</w:t>
      </w:r>
    </w:p>
    <w:p w:rsidR="00943569" w:rsidRPr="00943569" w:rsidRDefault="00943569" w:rsidP="00943569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bookmarkStart w:id="22" w:name="100307"/>
      <w:bookmarkEnd w:id="22"/>
      <w:r w:rsidRPr="00943569">
        <w:rPr>
          <w:color w:val="000000"/>
        </w:rPr>
        <w:t>а) пропаганда порнографии, употребления табака, алкогольных напитков и пива, а также иных вредных привычек;</w:t>
      </w:r>
    </w:p>
    <w:p w:rsidR="00943569" w:rsidRPr="00943569" w:rsidRDefault="00943569" w:rsidP="00943569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bookmarkStart w:id="23" w:name="100308"/>
      <w:bookmarkEnd w:id="23"/>
      <w:r w:rsidRPr="00943569">
        <w:rPr>
          <w:color w:val="000000"/>
        </w:rPr>
        <w:lastRenderedPageBreak/>
        <w:t>б) пропаганда насилия, национальной и религиозной нетерпимости, терроризма и других проявлений экстремизма.</w:t>
      </w:r>
    </w:p>
    <w:p w:rsidR="00EE0D74" w:rsidRPr="00DA428A" w:rsidRDefault="00EE0D74" w:rsidP="00EE0D74">
      <w:pPr>
        <w:pStyle w:val="pboth"/>
        <w:tabs>
          <w:tab w:val="left" w:pos="1134"/>
        </w:tabs>
        <w:spacing w:before="0" w:beforeAutospacing="0" w:after="0" w:afterAutospacing="0"/>
        <w:ind w:left="709"/>
        <w:jc w:val="both"/>
        <w:textAlignment w:val="baseline"/>
        <w:rPr>
          <w:color w:val="000000"/>
        </w:rPr>
      </w:pPr>
    </w:p>
    <w:p w:rsidR="00EE0D74" w:rsidRPr="005546AE" w:rsidRDefault="00EE0D74" w:rsidP="00EE0D74">
      <w:pPr>
        <w:pStyle w:val="pboth"/>
        <w:spacing w:before="0" w:beforeAutospacing="0" w:after="0" w:afterAutospacing="0"/>
        <w:ind w:left="709"/>
        <w:jc w:val="both"/>
        <w:textAlignment w:val="baseline"/>
        <w:rPr>
          <w:b/>
          <w:color w:val="000000"/>
        </w:rPr>
      </w:pPr>
      <w:r>
        <w:rPr>
          <w:b/>
          <w:color w:val="000000"/>
        </w:rPr>
        <w:t>4</w:t>
      </w:r>
      <w:r w:rsidR="00CB5550">
        <w:rPr>
          <w:b/>
          <w:color w:val="000000"/>
        </w:rPr>
        <w:t>. Общие требования к У</w:t>
      </w:r>
      <w:r w:rsidRPr="005546AE">
        <w:rPr>
          <w:b/>
          <w:color w:val="000000"/>
        </w:rPr>
        <w:t>слуге</w:t>
      </w:r>
    </w:p>
    <w:p w:rsidR="00CB5550" w:rsidRPr="00DA428A" w:rsidRDefault="00CB5550" w:rsidP="00CB5550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>
        <w:rPr>
          <w:color w:val="000000"/>
        </w:rPr>
        <w:t>С учетом условий оказания У</w:t>
      </w:r>
      <w:r w:rsidRPr="00DA428A">
        <w:rPr>
          <w:color w:val="000000"/>
        </w:rPr>
        <w:t xml:space="preserve">слуги общие требования к </w:t>
      </w:r>
      <w:r>
        <w:rPr>
          <w:color w:val="000000"/>
        </w:rPr>
        <w:t>У</w:t>
      </w:r>
      <w:r w:rsidRPr="00DA428A">
        <w:rPr>
          <w:color w:val="000000"/>
        </w:rPr>
        <w:t>слуге</w:t>
      </w:r>
      <w:r>
        <w:rPr>
          <w:color w:val="000000"/>
        </w:rPr>
        <w:t xml:space="preserve"> включают следующее (ГОСТ </w:t>
      </w:r>
      <w:proofErr w:type="gramStart"/>
      <w:r>
        <w:rPr>
          <w:color w:val="000000"/>
        </w:rPr>
        <w:t>Р</w:t>
      </w:r>
      <w:proofErr w:type="gramEnd"/>
      <w:r>
        <w:rPr>
          <w:color w:val="000000"/>
        </w:rPr>
        <w:t xml:space="preserve"> 1.4-2004)</w:t>
      </w:r>
      <w:r w:rsidRPr="00DA428A">
        <w:rPr>
          <w:color w:val="000000"/>
        </w:rPr>
        <w:t>:</w:t>
      </w:r>
    </w:p>
    <w:p w:rsidR="00FE5B04" w:rsidRPr="00DA428A" w:rsidRDefault="00FE5B04" w:rsidP="00FE5B04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>
        <w:rPr>
          <w:color w:val="000000"/>
        </w:rPr>
        <w:t>соответствие У</w:t>
      </w:r>
      <w:r w:rsidRPr="00DA428A">
        <w:rPr>
          <w:color w:val="000000"/>
        </w:rPr>
        <w:t>слуги целевому назначению;</w:t>
      </w:r>
    </w:p>
    <w:p w:rsidR="00FE5B04" w:rsidRPr="00DA428A" w:rsidRDefault="00FE5B04" w:rsidP="00FE5B04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proofErr w:type="gramStart"/>
      <w:r w:rsidRPr="00DA428A">
        <w:rPr>
          <w:color w:val="000000"/>
        </w:rPr>
        <w:t>социальную</w:t>
      </w:r>
      <w:proofErr w:type="gramEnd"/>
      <w:r w:rsidRPr="00DA428A">
        <w:rPr>
          <w:color w:val="000000"/>
        </w:rPr>
        <w:t xml:space="preserve"> </w:t>
      </w:r>
      <w:proofErr w:type="spellStart"/>
      <w:r w:rsidRPr="00DA428A">
        <w:rPr>
          <w:color w:val="000000"/>
        </w:rPr>
        <w:t>адресность</w:t>
      </w:r>
      <w:proofErr w:type="spellEnd"/>
      <w:r>
        <w:rPr>
          <w:color w:val="000000"/>
        </w:rPr>
        <w:t xml:space="preserve"> Услуги</w:t>
      </w:r>
      <w:r w:rsidRPr="00DA428A">
        <w:rPr>
          <w:color w:val="000000"/>
        </w:rPr>
        <w:t>;</w:t>
      </w:r>
    </w:p>
    <w:p w:rsidR="00FE5B04" w:rsidRPr="006071A4" w:rsidRDefault="00FE5B04" w:rsidP="00FE5B04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6071A4">
        <w:rPr>
          <w:color w:val="000000"/>
        </w:rPr>
        <w:t>комплексность,</w:t>
      </w:r>
      <w:r>
        <w:rPr>
          <w:color w:val="000000"/>
        </w:rPr>
        <w:t xml:space="preserve"> эргономичность и комфортность У</w:t>
      </w:r>
      <w:r w:rsidRPr="006071A4">
        <w:rPr>
          <w:color w:val="000000"/>
        </w:rPr>
        <w:t>слуги;</w:t>
      </w:r>
    </w:p>
    <w:p w:rsidR="00FE5B04" w:rsidRPr="00DA428A" w:rsidRDefault="00FE5B04" w:rsidP="00FE5B04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>
        <w:rPr>
          <w:color w:val="000000"/>
        </w:rPr>
        <w:t>эстетичность У</w:t>
      </w:r>
      <w:r w:rsidRPr="00DA428A">
        <w:rPr>
          <w:color w:val="000000"/>
        </w:rPr>
        <w:t>слуги;</w:t>
      </w:r>
    </w:p>
    <w:p w:rsidR="00FE5B04" w:rsidRPr="00DA428A" w:rsidRDefault="00FE5B04" w:rsidP="00FE5B04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 xml:space="preserve">точность и </w:t>
      </w:r>
      <w:r>
        <w:rPr>
          <w:color w:val="000000"/>
        </w:rPr>
        <w:t>своевременность предоставления У</w:t>
      </w:r>
      <w:r w:rsidRPr="00DA428A">
        <w:rPr>
          <w:color w:val="000000"/>
        </w:rPr>
        <w:t>слуги;</w:t>
      </w:r>
    </w:p>
    <w:p w:rsidR="00FE5B04" w:rsidRPr="00DA428A" w:rsidRDefault="00FE5B04" w:rsidP="00FE5B04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>
        <w:rPr>
          <w:color w:val="000000"/>
        </w:rPr>
        <w:t>информативность У</w:t>
      </w:r>
      <w:r w:rsidRPr="00DA428A">
        <w:rPr>
          <w:color w:val="000000"/>
        </w:rPr>
        <w:t>слуги;</w:t>
      </w:r>
    </w:p>
    <w:p w:rsidR="00FE5B04" w:rsidRPr="00DA428A" w:rsidRDefault="00FE5B04" w:rsidP="00FE5B04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>безопасно</w:t>
      </w:r>
      <w:r>
        <w:rPr>
          <w:color w:val="000000"/>
        </w:rPr>
        <w:t>сть У</w:t>
      </w:r>
      <w:r w:rsidRPr="00DA428A">
        <w:rPr>
          <w:color w:val="000000"/>
        </w:rPr>
        <w:t xml:space="preserve">слуги для жизни и здоровья обслуживаемого населения, и </w:t>
      </w:r>
      <w:r>
        <w:rPr>
          <w:color w:val="000000"/>
        </w:rPr>
        <w:t>работников</w:t>
      </w:r>
      <w:r w:rsidRPr="00DA428A">
        <w:rPr>
          <w:color w:val="000000"/>
        </w:rPr>
        <w:t xml:space="preserve"> </w:t>
      </w:r>
      <w:r>
        <w:rPr>
          <w:color w:val="000000"/>
        </w:rPr>
        <w:t>Учреждения</w:t>
      </w:r>
      <w:r w:rsidRPr="00DA428A">
        <w:rPr>
          <w:color w:val="000000"/>
        </w:rPr>
        <w:t>, а также сохранности имущества обслуживаемого населения;</w:t>
      </w:r>
    </w:p>
    <w:p w:rsidR="00FE5B04" w:rsidRPr="00DA428A" w:rsidRDefault="00FE5B04" w:rsidP="00FE5B04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>
        <w:rPr>
          <w:color w:val="000000"/>
        </w:rPr>
        <w:t>организацию предоставления У</w:t>
      </w:r>
      <w:r w:rsidRPr="00DA428A">
        <w:rPr>
          <w:color w:val="000000"/>
        </w:rPr>
        <w:t>слуги;</w:t>
      </w:r>
    </w:p>
    <w:p w:rsidR="00FE5B04" w:rsidRDefault="00FE5B04" w:rsidP="00FE5B04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>
        <w:rPr>
          <w:color w:val="000000"/>
        </w:rPr>
        <w:t>требования к работникам Учреждения</w:t>
      </w:r>
      <w:r w:rsidRPr="00DA428A">
        <w:rPr>
          <w:color w:val="000000"/>
        </w:rPr>
        <w:t xml:space="preserve"> и культуре обслуживания;</w:t>
      </w:r>
    </w:p>
    <w:p w:rsidR="00FE5B04" w:rsidRPr="00DA428A" w:rsidRDefault="00FE5B04" w:rsidP="00FE5B04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>
        <w:rPr>
          <w:color w:val="000000"/>
        </w:rPr>
        <w:t>т</w:t>
      </w:r>
      <w:r w:rsidRPr="00DA428A">
        <w:rPr>
          <w:color w:val="000000"/>
        </w:rPr>
        <w:t xml:space="preserve">ребования </w:t>
      </w:r>
      <w:r>
        <w:rPr>
          <w:color w:val="000000"/>
        </w:rPr>
        <w:t>к нормативному обеспечению У</w:t>
      </w:r>
      <w:r w:rsidRPr="00DA428A">
        <w:rPr>
          <w:color w:val="000000"/>
        </w:rPr>
        <w:t>чреждения</w:t>
      </w:r>
      <w:r>
        <w:rPr>
          <w:color w:val="000000"/>
        </w:rPr>
        <w:t>;</w:t>
      </w:r>
    </w:p>
    <w:p w:rsidR="00FE5B04" w:rsidRDefault="00FE5B04" w:rsidP="00FE5B04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 xml:space="preserve">контроль и </w:t>
      </w:r>
      <w:r>
        <w:rPr>
          <w:color w:val="000000"/>
        </w:rPr>
        <w:t>оценку качества предоставления У</w:t>
      </w:r>
      <w:r w:rsidRPr="00DA428A">
        <w:rPr>
          <w:color w:val="000000"/>
        </w:rPr>
        <w:t>слуги.</w:t>
      </w:r>
    </w:p>
    <w:p w:rsidR="00DF08A4" w:rsidRPr="00DF08A4" w:rsidRDefault="00DF08A4" w:rsidP="00DF08A4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DF08A4">
        <w:rPr>
          <w:color w:val="000000"/>
        </w:rPr>
        <w:t>Учреждение может предоставлять Услугу при соблюдении следующих условий:</w:t>
      </w:r>
    </w:p>
    <w:p w:rsidR="00DF08A4" w:rsidRPr="00DF08A4" w:rsidRDefault="00DF08A4" w:rsidP="00BE716B">
      <w:pPr>
        <w:pStyle w:val="pboth"/>
        <w:numPr>
          <w:ilvl w:val="0"/>
          <w:numId w:val="36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24" w:name="100327"/>
      <w:bookmarkEnd w:id="24"/>
      <w:r w:rsidRPr="00DF08A4">
        <w:rPr>
          <w:color w:val="000000"/>
        </w:rPr>
        <w:t>укомплектованности Учреждения квалифицированными кадрами;</w:t>
      </w:r>
    </w:p>
    <w:p w:rsidR="00DF08A4" w:rsidRPr="00DF08A4" w:rsidRDefault="00DF08A4" w:rsidP="00BE716B">
      <w:pPr>
        <w:pStyle w:val="pboth"/>
        <w:numPr>
          <w:ilvl w:val="0"/>
          <w:numId w:val="36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25" w:name="100328"/>
      <w:bookmarkEnd w:id="25"/>
      <w:r w:rsidRPr="00DF08A4">
        <w:rPr>
          <w:color w:val="000000"/>
        </w:rPr>
        <w:t>наличия материально-технического обеспечения (помещения, технического оборудования, музыкальных инструментов, художественного оформления, сценических костюмов);</w:t>
      </w:r>
    </w:p>
    <w:p w:rsidR="00DF08A4" w:rsidRPr="00DF08A4" w:rsidRDefault="00DF08A4" w:rsidP="00BE716B">
      <w:pPr>
        <w:pStyle w:val="pboth"/>
        <w:numPr>
          <w:ilvl w:val="0"/>
          <w:numId w:val="36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26" w:name="100329"/>
      <w:bookmarkEnd w:id="26"/>
      <w:r w:rsidRPr="00DF08A4">
        <w:rPr>
          <w:color w:val="000000"/>
        </w:rPr>
        <w:t>наличия обслуживающего и технического персонала Учреждения, участвующего в предоставлении Услуги;</w:t>
      </w:r>
    </w:p>
    <w:p w:rsidR="00DF08A4" w:rsidRPr="00824155" w:rsidRDefault="00DF08A4" w:rsidP="00BE716B">
      <w:pPr>
        <w:pStyle w:val="pboth"/>
        <w:numPr>
          <w:ilvl w:val="0"/>
          <w:numId w:val="36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27" w:name="100330"/>
      <w:bookmarkEnd w:id="27"/>
      <w:r w:rsidRPr="00824155">
        <w:rPr>
          <w:color w:val="000000"/>
        </w:rPr>
        <w:t>соблюдения точности и своевременности предоставления Услуги</w:t>
      </w:r>
      <w:r w:rsidR="00A579B3">
        <w:rPr>
          <w:color w:val="000000"/>
        </w:rPr>
        <w:t>.</w:t>
      </w:r>
    </w:p>
    <w:p w:rsidR="00DF08A4" w:rsidRPr="00824155" w:rsidRDefault="00DF08A4" w:rsidP="00DF08A4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bookmarkStart w:id="28" w:name="100331"/>
      <w:bookmarkEnd w:id="28"/>
      <w:r w:rsidRPr="00824155">
        <w:rPr>
          <w:color w:val="000000"/>
        </w:rPr>
        <w:t xml:space="preserve">Для получения Услуги гражданам необходимо в назначенное время лично явиться к месту проведения мероприятия. </w:t>
      </w:r>
    </w:p>
    <w:p w:rsidR="00DF08A4" w:rsidRPr="00DF08A4" w:rsidRDefault="00DF08A4" w:rsidP="00DF08A4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bookmarkStart w:id="29" w:name="100332"/>
      <w:bookmarkEnd w:id="29"/>
      <w:r w:rsidRPr="00824155">
        <w:rPr>
          <w:color w:val="000000"/>
        </w:rPr>
        <w:t xml:space="preserve">Предоставление Услуги носит массовый характер и не требует от </w:t>
      </w:r>
      <w:r w:rsidR="00FE5B04" w:rsidRPr="00824155">
        <w:rPr>
          <w:color w:val="000000"/>
        </w:rPr>
        <w:t>Потребителя</w:t>
      </w:r>
      <w:r w:rsidRPr="00824155">
        <w:rPr>
          <w:color w:val="000000"/>
        </w:rPr>
        <w:t xml:space="preserve"> предоставления специальных документов.</w:t>
      </w:r>
    </w:p>
    <w:p w:rsidR="00DF08A4" w:rsidRPr="00DF08A4" w:rsidRDefault="00DF08A4" w:rsidP="00DF08A4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bookmarkStart w:id="30" w:name="100333"/>
      <w:bookmarkStart w:id="31" w:name="100334"/>
      <w:bookmarkEnd w:id="30"/>
      <w:bookmarkEnd w:id="31"/>
      <w:proofErr w:type="gramStart"/>
      <w:r w:rsidRPr="00DF08A4">
        <w:rPr>
          <w:color w:val="000000"/>
        </w:rPr>
        <w:t>На всех этапах реализации Услуги (планирования, разработки, рекламирования, предложения, востребования) должны учитываться актуальность, современность методов, форм и способов исполнения, полезность и соответствие спросу, информативность и содержательность, художественный уровень.</w:t>
      </w:r>
      <w:proofErr w:type="gramEnd"/>
    </w:p>
    <w:p w:rsidR="00DF08A4" w:rsidRPr="00DF08A4" w:rsidRDefault="00DF08A4" w:rsidP="00DF08A4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bookmarkStart w:id="32" w:name="100335"/>
      <w:bookmarkEnd w:id="32"/>
      <w:r w:rsidRPr="00824155">
        <w:rPr>
          <w:color w:val="000000"/>
        </w:rPr>
        <w:t xml:space="preserve">Деятельность Учреждения по предоставлению Услуги должна удовлетворять духовные, эстетические потребности </w:t>
      </w:r>
      <w:r w:rsidR="00824155" w:rsidRPr="00824155">
        <w:rPr>
          <w:color w:val="000000"/>
        </w:rPr>
        <w:t>Потребителем</w:t>
      </w:r>
      <w:r w:rsidRPr="00DF08A4">
        <w:rPr>
          <w:color w:val="000000"/>
        </w:rPr>
        <w:t>, способствовать повышению их культурного уровня.</w:t>
      </w:r>
    </w:p>
    <w:p w:rsidR="00DF08A4" w:rsidRPr="00DF08A4" w:rsidRDefault="00DF08A4" w:rsidP="00DF08A4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bookmarkStart w:id="33" w:name="100336"/>
      <w:bookmarkEnd w:id="33"/>
      <w:r w:rsidRPr="00DF08A4">
        <w:rPr>
          <w:color w:val="000000"/>
        </w:rPr>
        <w:t>Требования к организации мероприятий в помещениях.</w:t>
      </w:r>
    </w:p>
    <w:p w:rsidR="00DF08A4" w:rsidRPr="00DF08A4" w:rsidRDefault="00DF08A4" w:rsidP="00DF08A4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bookmarkStart w:id="34" w:name="100337"/>
      <w:bookmarkEnd w:id="34"/>
      <w:r w:rsidRPr="00DF08A4">
        <w:rPr>
          <w:color w:val="000000"/>
        </w:rPr>
        <w:t xml:space="preserve">Учреждение, оказывающее </w:t>
      </w:r>
      <w:r w:rsidR="0041409E">
        <w:rPr>
          <w:color w:val="000000"/>
        </w:rPr>
        <w:t>У</w:t>
      </w:r>
      <w:r w:rsidRPr="00DF08A4">
        <w:rPr>
          <w:color w:val="000000"/>
        </w:rPr>
        <w:t>слугу, должно информировать жителей и гостей населенного пункта о предстоящем мероприят</w:t>
      </w:r>
      <w:r w:rsidR="0041409E">
        <w:rPr>
          <w:color w:val="000000"/>
        </w:rPr>
        <w:t>ии через афиши, публикации в средствах массовой информации</w:t>
      </w:r>
      <w:r w:rsidRPr="00DF08A4">
        <w:rPr>
          <w:color w:val="000000"/>
        </w:rPr>
        <w:t xml:space="preserve"> с указанием места проведения мероприятия, времени начала мероприятия и контактного телефона для справок не менее чем за 5 дней до проведения мероприятия.</w:t>
      </w:r>
    </w:p>
    <w:p w:rsidR="00DF08A4" w:rsidRPr="00DF08A4" w:rsidRDefault="00DF08A4" w:rsidP="00DF08A4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bookmarkStart w:id="35" w:name="100338"/>
      <w:bookmarkEnd w:id="35"/>
      <w:r w:rsidRPr="00DF08A4">
        <w:rPr>
          <w:color w:val="000000"/>
        </w:rPr>
        <w:t>Учреждение, ока</w:t>
      </w:r>
      <w:r w:rsidR="0041409E">
        <w:rPr>
          <w:color w:val="000000"/>
        </w:rPr>
        <w:t>зывающее У</w:t>
      </w:r>
      <w:r w:rsidRPr="00DF08A4">
        <w:rPr>
          <w:color w:val="000000"/>
        </w:rPr>
        <w:t>слугу, должно предоставлять информацию о месте проведения мероприятия, других аспектах проведения мероприятия по телефонному обращению жителей и гостей населенного пункта. Телефонные консультации должны быть доступны не менее четырех часов в день со дня публичного объявления о проведении мероприятия.</w:t>
      </w:r>
    </w:p>
    <w:p w:rsidR="00DF08A4" w:rsidRDefault="00DF08A4" w:rsidP="00DF08A4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bookmarkStart w:id="36" w:name="100339"/>
      <w:bookmarkEnd w:id="36"/>
      <w:r w:rsidRPr="00DF08A4">
        <w:rPr>
          <w:color w:val="000000"/>
        </w:rPr>
        <w:t>Помещения, в которых проводятся культурно-массовые мероприятия, должны соответствовать требованиям пожарной безопасности.</w:t>
      </w:r>
    </w:p>
    <w:p w:rsidR="003C6A69" w:rsidRDefault="003C6A69" w:rsidP="00DF08A4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</w:p>
    <w:p w:rsidR="003C6A69" w:rsidRPr="00DF08A4" w:rsidRDefault="003C6A69" w:rsidP="00DF08A4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</w:p>
    <w:p w:rsidR="00EE0D74" w:rsidRPr="00DA428A" w:rsidRDefault="00EE0D74" w:rsidP="00EE0D74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bookmarkStart w:id="37" w:name="100340"/>
      <w:bookmarkStart w:id="38" w:name="100341"/>
      <w:bookmarkEnd w:id="37"/>
      <w:bookmarkEnd w:id="38"/>
      <w:r>
        <w:rPr>
          <w:color w:val="000000"/>
        </w:rPr>
        <w:lastRenderedPageBreak/>
        <w:t xml:space="preserve">4.1. </w:t>
      </w:r>
      <w:r w:rsidR="0041409E">
        <w:rPr>
          <w:color w:val="000000"/>
        </w:rPr>
        <w:t>Соответствие У</w:t>
      </w:r>
      <w:r w:rsidRPr="00DA428A">
        <w:rPr>
          <w:color w:val="000000"/>
        </w:rPr>
        <w:t>слуги целевому назначению.</w:t>
      </w:r>
    </w:p>
    <w:p w:rsidR="00EE0D74" w:rsidRDefault="00FE5B04" w:rsidP="00DF08A4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>
        <w:rPr>
          <w:color w:val="000000"/>
        </w:rPr>
        <w:t>Услуга, оказываемая Учреждением</w:t>
      </w:r>
      <w:r w:rsidR="00EE0D74" w:rsidRPr="00DA428A">
        <w:rPr>
          <w:color w:val="000000"/>
        </w:rPr>
        <w:t xml:space="preserve">, должна соответствовать своему целевому назначению, </w:t>
      </w:r>
      <w:r w:rsidR="00EE0D74" w:rsidRPr="000C0993">
        <w:rPr>
          <w:color w:val="000000"/>
        </w:rPr>
        <w:t xml:space="preserve">т.е. </w:t>
      </w:r>
      <w:r w:rsidR="00DF08A4" w:rsidRPr="00DF08A4">
        <w:rPr>
          <w:color w:val="000000"/>
        </w:rPr>
        <w:t>должна быть направлена на удовлетворение духовных, интеллектуальных, эстетических, информационных и других потребностей населения в сфере культуры и досуга, содействие просвещению, свободному участию граждан в культурной жизни общества, приобщение к культурным ценностям.</w:t>
      </w:r>
    </w:p>
    <w:p w:rsidR="00EE0D74" w:rsidRPr="00DA428A" w:rsidRDefault="00EE0D74" w:rsidP="00EE0D74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>
        <w:rPr>
          <w:color w:val="000000"/>
        </w:rPr>
        <w:t>4.2.</w:t>
      </w:r>
      <w:r w:rsidR="00A66209">
        <w:rPr>
          <w:color w:val="000000"/>
        </w:rPr>
        <w:t xml:space="preserve"> </w:t>
      </w:r>
      <w:proofErr w:type="gramStart"/>
      <w:r w:rsidR="00A66209">
        <w:rPr>
          <w:color w:val="000000"/>
        </w:rPr>
        <w:t>Социальная</w:t>
      </w:r>
      <w:proofErr w:type="gramEnd"/>
      <w:r w:rsidR="00A66209">
        <w:rPr>
          <w:color w:val="000000"/>
        </w:rPr>
        <w:t xml:space="preserve"> </w:t>
      </w:r>
      <w:proofErr w:type="spellStart"/>
      <w:r w:rsidR="00A66209">
        <w:rPr>
          <w:color w:val="000000"/>
        </w:rPr>
        <w:t>адресность</w:t>
      </w:r>
      <w:proofErr w:type="spellEnd"/>
      <w:r w:rsidR="00A66209">
        <w:rPr>
          <w:color w:val="000000"/>
        </w:rPr>
        <w:t xml:space="preserve"> У</w:t>
      </w:r>
      <w:r w:rsidRPr="00DA428A">
        <w:rPr>
          <w:color w:val="000000"/>
        </w:rPr>
        <w:t>слуги.</w:t>
      </w:r>
    </w:p>
    <w:p w:rsidR="00EE0D74" w:rsidRPr="00DA428A" w:rsidRDefault="00A66209" w:rsidP="00EE0D74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proofErr w:type="gramStart"/>
      <w:r>
        <w:rPr>
          <w:color w:val="000000"/>
        </w:rPr>
        <w:t>Социальная</w:t>
      </w:r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адресность</w:t>
      </w:r>
      <w:proofErr w:type="spellEnd"/>
      <w:r>
        <w:rPr>
          <w:color w:val="000000"/>
        </w:rPr>
        <w:t xml:space="preserve"> У</w:t>
      </w:r>
      <w:r w:rsidR="00FE5B04">
        <w:rPr>
          <w:color w:val="000000"/>
        </w:rPr>
        <w:t>слуги, оказываемой Учреждением</w:t>
      </w:r>
      <w:r w:rsidR="00EE0D74" w:rsidRPr="00DA428A">
        <w:rPr>
          <w:color w:val="000000"/>
        </w:rPr>
        <w:t>, включает:</w:t>
      </w:r>
    </w:p>
    <w:p w:rsidR="00EE0D74" w:rsidRPr="00DA428A" w:rsidRDefault="00A66209" w:rsidP="00BE716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>
        <w:rPr>
          <w:color w:val="000000"/>
        </w:rPr>
        <w:t>обеспеченность У</w:t>
      </w:r>
      <w:r w:rsidR="00FE5B04">
        <w:rPr>
          <w:color w:val="000000"/>
        </w:rPr>
        <w:t xml:space="preserve">слугой и доступность для </w:t>
      </w:r>
      <w:r w:rsidR="00824155">
        <w:rPr>
          <w:color w:val="000000"/>
        </w:rPr>
        <w:t>П</w:t>
      </w:r>
      <w:r w:rsidR="00EE0D74" w:rsidRPr="00DA428A">
        <w:rPr>
          <w:color w:val="000000"/>
        </w:rPr>
        <w:t xml:space="preserve">отребителей различных социально </w:t>
      </w:r>
      <w:r w:rsidR="00EE0D74" w:rsidRPr="00B90474">
        <w:rPr>
          <w:color w:val="000000"/>
          <w:spacing w:val="-4"/>
        </w:rPr>
        <w:t>значимых категорий (в т.ч. детей, людей с ограниченными физическими возможностями и др.);</w:t>
      </w:r>
    </w:p>
    <w:p w:rsidR="00EE0D74" w:rsidRPr="00DA428A" w:rsidRDefault="00A66209" w:rsidP="00BE716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>
        <w:rPr>
          <w:color w:val="000000"/>
        </w:rPr>
        <w:t>соответствие У</w:t>
      </w:r>
      <w:r w:rsidR="00EE0D74" w:rsidRPr="00DA428A">
        <w:rPr>
          <w:color w:val="000000"/>
        </w:rPr>
        <w:t>слуги ожиданиям и физически</w:t>
      </w:r>
      <w:r w:rsidR="00824155">
        <w:rPr>
          <w:color w:val="000000"/>
        </w:rPr>
        <w:t>м возможностям различных групп П</w:t>
      </w:r>
      <w:r w:rsidR="00EE0D74" w:rsidRPr="00DA428A">
        <w:rPr>
          <w:color w:val="000000"/>
        </w:rPr>
        <w:t xml:space="preserve">отребителей, включая методы и формы обслуживания, профессиональный уровень </w:t>
      </w:r>
      <w:r w:rsidR="00B90474">
        <w:rPr>
          <w:color w:val="000000"/>
        </w:rPr>
        <w:t>работников Учреждения</w:t>
      </w:r>
      <w:r w:rsidR="00EE0D74" w:rsidRPr="00DA428A">
        <w:rPr>
          <w:color w:val="000000"/>
        </w:rPr>
        <w:t>, номенкл</w:t>
      </w:r>
      <w:r w:rsidR="00AD351A">
        <w:rPr>
          <w:color w:val="000000"/>
        </w:rPr>
        <w:t>атуру и содержание оказываемых У</w:t>
      </w:r>
      <w:r w:rsidR="00EE0D74" w:rsidRPr="00DA428A">
        <w:rPr>
          <w:color w:val="000000"/>
        </w:rPr>
        <w:t>слуг;</w:t>
      </w:r>
    </w:p>
    <w:p w:rsidR="00EE0D74" w:rsidRPr="00DA428A" w:rsidRDefault="00EE0D74" w:rsidP="00BE716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>наличие в правилах о</w:t>
      </w:r>
      <w:r>
        <w:rPr>
          <w:color w:val="000000"/>
        </w:rPr>
        <w:t>бслуживания определенных</w:t>
      </w:r>
      <w:r w:rsidRPr="00DA428A">
        <w:rPr>
          <w:color w:val="000000"/>
        </w:rPr>
        <w:t xml:space="preserve"> условий для социально значим</w:t>
      </w:r>
      <w:r w:rsidR="00824155">
        <w:rPr>
          <w:color w:val="000000"/>
        </w:rPr>
        <w:t>ых категорий П</w:t>
      </w:r>
      <w:r w:rsidRPr="00DA428A">
        <w:rPr>
          <w:color w:val="000000"/>
        </w:rPr>
        <w:t>отребителей.</w:t>
      </w:r>
    </w:p>
    <w:p w:rsidR="007834DD" w:rsidRDefault="00A66209" w:rsidP="007834DD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  <w:spacing w:val="-4"/>
        </w:rPr>
      </w:pPr>
      <w:proofErr w:type="gramStart"/>
      <w:r>
        <w:rPr>
          <w:color w:val="000000"/>
        </w:rPr>
        <w:t>Социальную</w:t>
      </w:r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адресность</w:t>
      </w:r>
      <w:proofErr w:type="spellEnd"/>
      <w:r>
        <w:rPr>
          <w:color w:val="000000"/>
        </w:rPr>
        <w:t xml:space="preserve"> У</w:t>
      </w:r>
      <w:r w:rsidR="007834DD" w:rsidRPr="007834DD">
        <w:rPr>
          <w:color w:val="000000"/>
        </w:rPr>
        <w:t xml:space="preserve">слуги учитывают при проектировании зданий и помещений, а также прилегающих </w:t>
      </w:r>
      <w:r>
        <w:rPr>
          <w:color w:val="000000"/>
        </w:rPr>
        <w:t xml:space="preserve">к зданиям </w:t>
      </w:r>
      <w:r w:rsidR="007834DD" w:rsidRPr="007834DD">
        <w:rPr>
          <w:color w:val="000000"/>
        </w:rPr>
        <w:t xml:space="preserve">территорий </w:t>
      </w:r>
      <w:r w:rsidR="00FE5B04">
        <w:rPr>
          <w:color w:val="000000"/>
        </w:rPr>
        <w:t>Учреждения</w:t>
      </w:r>
      <w:r w:rsidR="007834DD" w:rsidRPr="007834DD">
        <w:rPr>
          <w:color w:val="000000"/>
        </w:rPr>
        <w:t xml:space="preserve">, установлении режима работы, </w:t>
      </w:r>
      <w:r w:rsidR="007834DD" w:rsidRPr="007834DD">
        <w:rPr>
          <w:color w:val="000000"/>
          <w:spacing w:val="-4"/>
        </w:rPr>
        <w:t>выборе методов обслуживания, формировании номенкл</w:t>
      </w:r>
      <w:r>
        <w:rPr>
          <w:color w:val="000000"/>
          <w:spacing w:val="-4"/>
        </w:rPr>
        <w:t>атуры и определении содержания У</w:t>
      </w:r>
      <w:r w:rsidR="007834DD" w:rsidRPr="007834DD">
        <w:rPr>
          <w:color w:val="000000"/>
          <w:spacing w:val="-4"/>
        </w:rPr>
        <w:t>слуги и др.</w:t>
      </w:r>
    </w:p>
    <w:p w:rsidR="00EE0D74" w:rsidRPr="00DA2F9D" w:rsidRDefault="00EE0D74" w:rsidP="00EE0D74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DA2F9D">
        <w:rPr>
          <w:color w:val="000000"/>
        </w:rPr>
        <w:t>4.3. Комплексность,</w:t>
      </w:r>
      <w:r w:rsidR="00A66209">
        <w:rPr>
          <w:color w:val="000000"/>
        </w:rPr>
        <w:t xml:space="preserve"> эргономичность и комфортность У</w:t>
      </w:r>
      <w:r w:rsidRPr="00DA2F9D">
        <w:rPr>
          <w:color w:val="000000"/>
        </w:rPr>
        <w:t>слуги.</w:t>
      </w:r>
    </w:p>
    <w:p w:rsidR="007834DD" w:rsidRPr="007834DD" w:rsidRDefault="00A66209" w:rsidP="00EE0D74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proofErr w:type="gramStart"/>
      <w:r>
        <w:rPr>
          <w:color w:val="000000"/>
        </w:rPr>
        <w:t>При организации и проведении У</w:t>
      </w:r>
      <w:r w:rsidR="007834DD" w:rsidRPr="007834DD">
        <w:rPr>
          <w:color w:val="000000"/>
        </w:rPr>
        <w:t xml:space="preserve">слуги </w:t>
      </w:r>
      <w:r w:rsidR="00824155">
        <w:rPr>
          <w:color w:val="000000"/>
        </w:rPr>
        <w:t>Учреждение должно</w:t>
      </w:r>
      <w:r w:rsidR="007834DD" w:rsidRPr="007834DD">
        <w:rPr>
          <w:color w:val="000000"/>
        </w:rPr>
        <w:t xml:space="preserve"> обеспечить возможность н</w:t>
      </w:r>
      <w:r w:rsidR="00824155">
        <w:rPr>
          <w:color w:val="000000"/>
        </w:rPr>
        <w:t>е только присутствия (участия) П</w:t>
      </w:r>
      <w:r w:rsidR="007834DD" w:rsidRPr="007834DD">
        <w:rPr>
          <w:color w:val="000000"/>
        </w:rPr>
        <w:t>отребителей на/в мероприятиях, но и получения сопутствующих услуг (организация точек питания, туалетов, контейнеров для твердых бытовых отходов, торговли тематической сувенирной, книжной, музыкальной, видеопродукцией и т.д.), создающих условия для более полного удовлетворения потребностей населения в сфере культуры и досуга, содействия свободному участию граждан в культурной жизни</w:t>
      </w:r>
      <w:proofErr w:type="gramEnd"/>
      <w:r w:rsidR="007834DD" w:rsidRPr="007834DD">
        <w:rPr>
          <w:color w:val="000000"/>
        </w:rPr>
        <w:t xml:space="preserve"> общества, просвещения, приобщения к культурным ценностям.</w:t>
      </w:r>
    </w:p>
    <w:p w:rsidR="00721E02" w:rsidRPr="00721E02" w:rsidRDefault="00A66209" w:rsidP="007834DD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>
        <w:rPr>
          <w:color w:val="000000"/>
        </w:rPr>
        <w:t>При оказании У</w:t>
      </w:r>
      <w:r w:rsidR="00721E02" w:rsidRPr="00721E02">
        <w:rPr>
          <w:color w:val="000000"/>
        </w:rPr>
        <w:t>слуги должны быть обе</w:t>
      </w:r>
      <w:r w:rsidR="00824155">
        <w:rPr>
          <w:color w:val="000000"/>
        </w:rPr>
        <w:t>спечены комфортные условия для П</w:t>
      </w:r>
      <w:r w:rsidR="00721E02" w:rsidRPr="00721E02">
        <w:rPr>
          <w:color w:val="000000"/>
        </w:rPr>
        <w:t xml:space="preserve">отребителей в процессе обслуживания, включая удобство места проведения мероприятия, оснащение необходимым оборудованием и </w:t>
      </w:r>
      <w:r>
        <w:rPr>
          <w:color w:val="000000"/>
        </w:rPr>
        <w:t>аппаратурой с учетом специфики У</w:t>
      </w:r>
      <w:r w:rsidR="00721E02" w:rsidRPr="00721E02">
        <w:rPr>
          <w:color w:val="000000"/>
        </w:rPr>
        <w:t>слуги.</w:t>
      </w:r>
    </w:p>
    <w:p w:rsidR="007834DD" w:rsidRPr="007834DD" w:rsidRDefault="007834DD" w:rsidP="007834DD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721E02">
        <w:rPr>
          <w:color w:val="000000"/>
        </w:rPr>
        <w:t>При</w:t>
      </w:r>
      <w:r w:rsidR="00A66209">
        <w:rPr>
          <w:color w:val="000000"/>
        </w:rPr>
        <w:t xml:space="preserve"> оказании У</w:t>
      </w:r>
      <w:r w:rsidRPr="007834DD">
        <w:rPr>
          <w:color w:val="000000"/>
        </w:rPr>
        <w:t xml:space="preserve">слуги внутри помещений должно быть обеспечено соблюдение требований комфортности и эргономичности, установленных для соответствующих помещений в </w:t>
      </w:r>
      <w:r w:rsidR="00721E02">
        <w:rPr>
          <w:color w:val="000000"/>
        </w:rPr>
        <w:t>учреждениях культуры</w:t>
      </w:r>
      <w:r w:rsidRPr="007834DD">
        <w:rPr>
          <w:color w:val="000000"/>
        </w:rPr>
        <w:t xml:space="preserve"> (ГОСТ </w:t>
      </w:r>
      <w:proofErr w:type="gramStart"/>
      <w:r w:rsidRPr="007834DD">
        <w:rPr>
          <w:color w:val="000000"/>
        </w:rPr>
        <w:t>Р</w:t>
      </w:r>
      <w:proofErr w:type="gramEnd"/>
      <w:r w:rsidRPr="007834DD">
        <w:rPr>
          <w:color w:val="000000"/>
        </w:rPr>
        <w:t xml:space="preserve"> ЕН 13779</w:t>
      </w:r>
      <w:r w:rsidR="00A66209">
        <w:rPr>
          <w:color w:val="000000"/>
        </w:rPr>
        <w:t>-2007</w:t>
      </w:r>
      <w:r w:rsidRPr="007834DD">
        <w:rPr>
          <w:color w:val="000000"/>
        </w:rPr>
        <w:t>, ГОСТ Р 52872</w:t>
      </w:r>
      <w:r w:rsidR="00A66209">
        <w:rPr>
          <w:color w:val="000000"/>
        </w:rPr>
        <w:t>-2019</w:t>
      </w:r>
      <w:r w:rsidRPr="007834DD">
        <w:rPr>
          <w:color w:val="000000"/>
        </w:rPr>
        <w:t>, ГОСТ Р 52875</w:t>
      </w:r>
      <w:r w:rsidR="00A66209">
        <w:rPr>
          <w:color w:val="000000"/>
        </w:rPr>
        <w:t>-2018</w:t>
      </w:r>
      <w:r w:rsidRPr="007834DD">
        <w:rPr>
          <w:color w:val="000000"/>
        </w:rPr>
        <w:t>).</w:t>
      </w:r>
    </w:p>
    <w:p w:rsidR="007834DD" w:rsidRPr="007834DD" w:rsidRDefault="00A66209" w:rsidP="007834DD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bookmarkStart w:id="39" w:name="100364"/>
      <w:bookmarkEnd w:id="39"/>
      <w:r>
        <w:rPr>
          <w:color w:val="000000"/>
        </w:rPr>
        <w:t>При оказании У</w:t>
      </w:r>
      <w:r w:rsidR="007834DD" w:rsidRPr="007834DD">
        <w:rPr>
          <w:color w:val="000000"/>
        </w:rPr>
        <w:t>слуги вне помещений должно быть обеспечено соблюдение требований комфортности и эргономичности, установленных для соответствующих территорий.</w:t>
      </w:r>
    </w:p>
    <w:p w:rsidR="00EE0D74" w:rsidRPr="00DA428A" w:rsidRDefault="00EE0D74" w:rsidP="007834DD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>
        <w:rPr>
          <w:color w:val="000000"/>
        </w:rPr>
        <w:t>4.4.</w:t>
      </w:r>
      <w:r w:rsidR="00A66209">
        <w:rPr>
          <w:color w:val="000000"/>
        </w:rPr>
        <w:t xml:space="preserve"> Эстетичность У</w:t>
      </w:r>
      <w:r w:rsidRPr="00DA428A">
        <w:rPr>
          <w:color w:val="000000"/>
        </w:rPr>
        <w:t>слуги.</w:t>
      </w:r>
    </w:p>
    <w:p w:rsidR="00EE0D74" w:rsidRPr="002721DD" w:rsidRDefault="00A66209" w:rsidP="00EE0D74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>
        <w:rPr>
          <w:color w:val="000000"/>
        </w:rPr>
        <w:t>Эстетичность У</w:t>
      </w:r>
      <w:r w:rsidR="00EE0D74" w:rsidRPr="002721DD">
        <w:rPr>
          <w:color w:val="000000"/>
        </w:rPr>
        <w:t>слуги должна обеспечиваться:</w:t>
      </w:r>
    </w:p>
    <w:p w:rsidR="00976FD2" w:rsidRPr="00976FD2" w:rsidRDefault="00976FD2" w:rsidP="00BE716B">
      <w:pPr>
        <w:pStyle w:val="pboth"/>
        <w:numPr>
          <w:ilvl w:val="0"/>
          <w:numId w:val="38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976FD2">
        <w:rPr>
          <w:color w:val="000000"/>
        </w:rPr>
        <w:t>соответствием планировочных решений и оформления мест проведения мероприятий их функциональным требованиям и композиционной, в том числе архитектурной, целостности и гармоничности;</w:t>
      </w:r>
    </w:p>
    <w:p w:rsidR="00976FD2" w:rsidRPr="00976FD2" w:rsidRDefault="00976FD2" w:rsidP="00BE716B">
      <w:pPr>
        <w:pStyle w:val="pboth"/>
        <w:numPr>
          <w:ilvl w:val="0"/>
          <w:numId w:val="38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40" w:name="100368"/>
      <w:bookmarkEnd w:id="40"/>
      <w:r w:rsidRPr="00976FD2">
        <w:rPr>
          <w:color w:val="000000"/>
        </w:rPr>
        <w:t>гармоничностью оформления информационных и других материалов, разм</w:t>
      </w:r>
      <w:r w:rsidR="00A66209">
        <w:rPr>
          <w:color w:val="000000"/>
        </w:rPr>
        <w:t>ещаемых внутри и вне помещений У</w:t>
      </w:r>
      <w:r w:rsidRPr="00976FD2">
        <w:rPr>
          <w:color w:val="000000"/>
        </w:rPr>
        <w:t>чреждения;</w:t>
      </w:r>
    </w:p>
    <w:p w:rsidR="00976FD2" w:rsidRPr="00976FD2" w:rsidRDefault="00976FD2" w:rsidP="00BE716B">
      <w:pPr>
        <w:pStyle w:val="pboth"/>
        <w:numPr>
          <w:ilvl w:val="0"/>
          <w:numId w:val="38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41" w:name="100369"/>
      <w:bookmarkEnd w:id="41"/>
      <w:r w:rsidRPr="00976FD2">
        <w:rPr>
          <w:color w:val="000000"/>
        </w:rPr>
        <w:t>аккуратностью, чистотой и опрятностью внешнего вида работников, заняты</w:t>
      </w:r>
      <w:r w:rsidR="00A66209">
        <w:rPr>
          <w:color w:val="000000"/>
        </w:rPr>
        <w:t>х в оказании У</w:t>
      </w:r>
      <w:r w:rsidRPr="00976FD2">
        <w:rPr>
          <w:color w:val="000000"/>
        </w:rPr>
        <w:t>слуг.</w:t>
      </w:r>
    </w:p>
    <w:p w:rsidR="00EE0D74" w:rsidRPr="00DA428A" w:rsidRDefault="00EE0D74" w:rsidP="00EE0D74">
      <w:pPr>
        <w:pStyle w:val="pboth"/>
        <w:spacing w:before="0" w:beforeAutospacing="0" w:after="0" w:afterAutospacing="0"/>
        <w:ind w:firstLine="708"/>
        <w:jc w:val="both"/>
        <w:textAlignment w:val="baseline"/>
        <w:rPr>
          <w:color w:val="000000"/>
        </w:rPr>
      </w:pPr>
      <w:r>
        <w:rPr>
          <w:color w:val="000000"/>
        </w:rPr>
        <w:t xml:space="preserve">4.5. </w:t>
      </w:r>
      <w:r w:rsidRPr="00DA428A">
        <w:rPr>
          <w:color w:val="000000"/>
        </w:rPr>
        <w:t xml:space="preserve">Точность и </w:t>
      </w:r>
      <w:r w:rsidR="00A66209">
        <w:rPr>
          <w:color w:val="000000"/>
        </w:rPr>
        <w:t>своевременность предоставления У</w:t>
      </w:r>
      <w:r w:rsidRPr="00DA428A">
        <w:rPr>
          <w:color w:val="000000"/>
        </w:rPr>
        <w:t>слуги.</w:t>
      </w:r>
    </w:p>
    <w:p w:rsidR="00976FD2" w:rsidRDefault="00976FD2" w:rsidP="00976FD2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976FD2">
        <w:rPr>
          <w:color w:val="000000"/>
        </w:rPr>
        <w:t xml:space="preserve">Услуга должна отвечать требованиям точности и своевременности, включая соблюдение установленного режима работы </w:t>
      </w:r>
      <w:r w:rsidR="00A66209">
        <w:rPr>
          <w:color w:val="000000"/>
        </w:rPr>
        <w:t>У</w:t>
      </w:r>
      <w:r w:rsidRPr="00976FD2">
        <w:rPr>
          <w:color w:val="000000"/>
        </w:rPr>
        <w:t>чреждения, установленных (заявленных) сроков организации и проведения мероприятий, соблюдение действую</w:t>
      </w:r>
      <w:r w:rsidR="00A66209">
        <w:rPr>
          <w:color w:val="000000"/>
        </w:rPr>
        <w:t>щих правил предоставления У</w:t>
      </w:r>
      <w:r>
        <w:rPr>
          <w:color w:val="000000"/>
        </w:rPr>
        <w:t>слуги</w:t>
      </w:r>
      <w:r w:rsidRPr="00976FD2">
        <w:rPr>
          <w:color w:val="000000"/>
        </w:rPr>
        <w:t>.</w:t>
      </w:r>
    </w:p>
    <w:p w:rsidR="003C6A69" w:rsidRPr="00976FD2" w:rsidRDefault="003C6A69" w:rsidP="00976FD2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</w:p>
    <w:p w:rsidR="00EE0D74" w:rsidRPr="002721DD" w:rsidRDefault="00A66209" w:rsidP="00EE0D74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>
        <w:rPr>
          <w:color w:val="000000"/>
        </w:rPr>
        <w:lastRenderedPageBreak/>
        <w:t>4.6. Информативность У</w:t>
      </w:r>
      <w:r w:rsidR="00EE0D74" w:rsidRPr="002721DD">
        <w:rPr>
          <w:color w:val="000000"/>
        </w:rPr>
        <w:t>слуги.</w:t>
      </w:r>
    </w:p>
    <w:p w:rsidR="002B58A8" w:rsidRPr="00DA428A" w:rsidRDefault="00A66209" w:rsidP="002B58A8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>
        <w:rPr>
          <w:color w:val="000000"/>
        </w:rPr>
        <w:t>Информативность У</w:t>
      </w:r>
      <w:r w:rsidR="002B58A8" w:rsidRPr="00DA428A">
        <w:rPr>
          <w:color w:val="000000"/>
        </w:rPr>
        <w:t>слуги предполагает полное, достоверное и своевременное информирование</w:t>
      </w:r>
      <w:r>
        <w:rPr>
          <w:color w:val="000000"/>
        </w:rPr>
        <w:t xml:space="preserve"> </w:t>
      </w:r>
      <w:r w:rsidR="00824155">
        <w:rPr>
          <w:color w:val="000000"/>
        </w:rPr>
        <w:t>П</w:t>
      </w:r>
      <w:r>
        <w:rPr>
          <w:color w:val="000000"/>
        </w:rPr>
        <w:t>отребителя о предоставляемой Услуге и деятельности У</w:t>
      </w:r>
      <w:r w:rsidR="002B58A8" w:rsidRPr="00DA428A">
        <w:rPr>
          <w:color w:val="000000"/>
        </w:rPr>
        <w:t>чреждения.</w:t>
      </w:r>
    </w:p>
    <w:p w:rsidR="00EE0D74" w:rsidRPr="00DA428A" w:rsidRDefault="00EE0D74" w:rsidP="00EE0D74">
      <w:pPr>
        <w:pStyle w:val="pboth"/>
        <w:spacing w:before="0" w:beforeAutospacing="0" w:after="0" w:afterAutospacing="0"/>
        <w:ind w:left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>Информиро</w:t>
      </w:r>
      <w:r w:rsidR="00A66209">
        <w:rPr>
          <w:color w:val="000000"/>
        </w:rPr>
        <w:t>вание об У</w:t>
      </w:r>
      <w:r w:rsidRPr="00DA428A">
        <w:rPr>
          <w:color w:val="000000"/>
        </w:rPr>
        <w:t>слуге до</w:t>
      </w:r>
      <w:r w:rsidR="00510520">
        <w:rPr>
          <w:color w:val="000000"/>
        </w:rPr>
        <w:t>лжно осуществляться Учреждением</w:t>
      </w:r>
      <w:r w:rsidRPr="00DA428A">
        <w:rPr>
          <w:color w:val="000000"/>
        </w:rPr>
        <w:t>:</w:t>
      </w:r>
    </w:p>
    <w:p w:rsidR="00EE0D74" w:rsidRPr="00DA428A" w:rsidRDefault="00A66209" w:rsidP="00BE716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>
        <w:rPr>
          <w:color w:val="000000"/>
        </w:rPr>
        <w:t>непосредственно в помещениях У</w:t>
      </w:r>
      <w:r w:rsidR="00EE0D74" w:rsidRPr="00DA428A">
        <w:rPr>
          <w:color w:val="000000"/>
        </w:rPr>
        <w:t xml:space="preserve">чреждения в </w:t>
      </w:r>
      <w:r w:rsidR="00824155">
        <w:rPr>
          <w:color w:val="000000"/>
        </w:rPr>
        <w:t>установленном для П</w:t>
      </w:r>
      <w:r w:rsidR="00EE0D74" w:rsidRPr="00DA428A">
        <w:rPr>
          <w:color w:val="000000"/>
        </w:rPr>
        <w:t xml:space="preserve">отребителя месте, на сайтах в сети </w:t>
      </w:r>
      <w:r>
        <w:rPr>
          <w:color w:val="000000"/>
        </w:rPr>
        <w:t>«</w:t>
      </w:r>
      <w:r w:rsidR="00EE0D74" w:rsidRPr="00DA428A">
        <w:rPr>
          <w:color w:val="000000"/>
        </w:rPr>
        <w:t>И</w:t>
      </w:r>
      <w:r w:rsidR="00EE0D74">
        <w:rPr>
          <w:color w:val="000000"/>
        </w:rPr>
        <w:t>нтернет</w:t>
      </w:r>
      <w:r>
        <w:rPr>
          <w:color w:val="000000"/>
        </w:rPr>
        <w:t>»</w:t>
      </w:r>
      <w:r w:rsidR="00EE0D74">
        <w:rPr>
          <w:color w:val="000000"/>
        </w:rPr>
        <w:t xml:space="preserve"> </w:t>
      </w:r>
      <w:r w:rsidR="00EE0D74" w:rsidRPr="00DA428A">
        <w:rPr>
          <w:color w:val="000000"/>
        </w:rPr>
        <w:t>и др.;</w:t>
      </w:r>
    </w:p>
    <w:p w:rsidR="00EE0D74" w:rsidRPr="00DA428A" w:rsidRDefault="00EE0D74" w:rsidP="00BE716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>дополнительно с использованием средств телефонной связи, с использованием информационных сре</w:t>
      </w:r>
      <w:r w:rsidR="00A66209">
        <w:rPr>
          <w:color w:val="000000"/>
        </w:rPr>
        <w:t>дств внешней рекламы, средств массовой информации</w:t>
      </w:r>
      <w:r w:rsidRPr="00DA428A">
        <w:rPr>
          <w:color w:val="000000"/>
        </w:rPr>
        <w:t xml:space="preserve"> и др.</w:t>
      </w:r>
    </w:p>
    <w:p w:rsidR="00EE0D74" w:rsidRPr="008B6F2B" w:rsidRDefault="00A66209" w:rsidP="00EE0D74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>
        <w:rPr>
          <w:color w:val="000000"/>
        </w:rPr>
        <w:t>Информация о деятельности У</w:t>
      </w:r>
      <w:r w:rsidR="00EE0D74" w:rsidRPr="008B6F2B">
        <w:rPr>
          <w:color w:val="000000"/>
        </w:rPr>
        <w:t>чреждения, о пор</w:t>
      </w:r>
      <w:r>
        <w:rPr>
          <w:color w:val="000000"/>
        </w:rPr>
        <w:t>ядке и правилах предоставления У</w:t>
      </w:r>
      <w:r w:rsidR="00EE0D74" w:rsidRPr="008B6F2B">
        <w:rPr>
          <w:color w:val="000000"/>
        </w:rPr>
        <w:t>слуги должна отвечать требованиям полноты и достоверности, обновляться (актуализироваться) по мере необходимости, но не реже чем раз в год.</w:t>
      </w:r>
    </w:p>
    <w:p w:rsidR="00EE0D74" w:rsidRPr="008B6F2B" w:rsidRDefault="00EE0D74" w:rsidP="00EE0D74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8B6F2B">
        <w:rPr>
          <w:color w:val="000000"/>
        </w:rPr>
        <w:t>Учреждение обязано довести до сведения граждан свое наименование (в соответствии с уставом</w:t>
      </w:r>
      <w:r w:rsidR="00FE31BF">
        <w:rPr>
          <w:color w:val="000000"/>
        </w:rPr>
        <w:t xml:space="preserve"> Учреждения</w:t>
      </w:r>
      <w:r w:rsidRPr="008B6F2B">
        <w:rPr>
          <w:color w:val="000000"/>
        </w:rPr>
        <w:t xml:space="preserve">), адрес (местонахождение), адрес сайта и справочные телефоны, в том числе номер </w:t>
      </w:r>
      <w:proofErr w:type="spellStart"/>
      <w:r w:rsidRPr="008B6F2B">
        <w:rPr>
          <w:color w:val="000000"/>
        </w:rPr>
        <w:t>телефона-автоинформатора</w:t>
      </w:r>
      <w:proofErr w:type="spellEnd"/>
      <w:r w:rsidRPr="008B6F2B">
        <w:rPr>
          <w:color w:val="000000"/>
        </w:rPr>
        <w:t xml:space="preserve"> (при его наличии). Данная информация должна быть предоставлена любым способом, предусмотренным законодательством Российской Федерации и обеспечивающим ее доступность для населения.</w:t>
      </w:r>
    </w:p>
    <w:p w:rsidR="008B6F2B" w:rsidRPr="008B6F2B" w:rsidRDefault="008B6F2B" w:rsidP="008B6F2B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8B6F2B">
        <w:rPr>
          <w:color w:val="000000"/>
        </w:rPr>
        <w:t>В помещении на видном месте должна быть размещена сле</w:t>
      </w:r>
      <w:r w:rsidR="00860B26">
        <w:rPr>
          <w:color w:val="000000"/>
        </w:rPr>
        <w:t>дующая информация об Учреждении</w:t>
      </w:r>
      <w:r w:rsidRPr="008B6F2B">
        <w:rPr>
          <w:color w:val="000000"/>
        </w:rPr>
        <w:t>:</w:t>
      </w:r>
    </w:p>
    <w:p w:rsidR="008B6F2B" w:rsidRPr="008B6F2B" w:rsidRDefault="008B6F2B" w:rsidP="008B6F2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8B6F2B">
        <w:rPr>
          <w:color w:val="000000"/>
        </w:rPr>
        <w:t>контактная информация о руководстве с указанием фамилии, имени, отчества, должности, номера служебного телефона, времени и месте приема посетителей;</w:t>
      </w:r>
    </w:p>
    <w:p w:rsidR="008B6F2B" w:rsidRPr="008B6F2B" w:rsidRDefault="008B6F2B" w:rsidP="008B6F2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8B6F2B">
        <w:rPr>
          <w:color w:val="000000"/>
        </w:rPr>
        <w:t>р</w:t>
      </w:r>
      <w:r w:rsidR="00A66209">
        <w:rPr>
          <w:color w:val="000000"/>
        </w:rPr>
        <w:t>ежим и календарный план работы У</w:t>
      </w:r>
      <w:r w:rsidRPr="008B6F2B">
        <w:rPr>
          <w:color w:val="000000"/>
        </w:rPr>
        <w:t xml:space="preserve">чреждения, контактные телефоны, адреса электронной почты, сайта в </w:t>
      </w:r>
      <w:r w:rsidR="00A66209">
        <w:rPr>
          <w:color w:val="000000"/>
        </w:rPr>
        <w:t>сети «Интернет»</w:t>
      </w:r>
      <w:r w:rsidRPr="008B6F2B">
        <w:rPr>
          <w:color w:val="000000"/>
        </w:rPr>
        <w:t>;</w:t>
      </w:r>
    </w:p>
    <w:p w:rsidR="008B6F2B" w:rsidRPr="008B6F2B" w:rsidRDefault="00A66209" w:rsidP="008B6F2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>
        <w:rPr>
          <w:color w:val="000000"/>
        </w:rPr>
        <w:t>структура и органы управления У</w:t>
      </w:r>
      <w:r w:rsidR="008B6F2B" w:rsidRPr="008B6F2B">
        <w:rPr>
          <w:color w:val="000000"/>
        </w:rPr>
        <w:t>чреждения;</w:t>
      </w:r>
    </w:p>
    <w:p w:rsidR="008B6F2B" w:rsidRPr="008B6F2B" w:rsidRDefault="008B6F2B" w:rsidP="008B6F2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8B6F2B">
        <w:rPr>
          <w:color w:val="000000"/>
        </w:rPr>
        <w:t xml:space="preserve">копия устава </w:t>
      </w:r>
      <w:r w:rsidR="00A66209">
        <w:rPr>
          <w:color w:val="000000"/>
        </w:rPr>
        <w:t>У</w:t>
      </w:r>
      <w:r w:rsidRPr="008B6F2B">
        <w:rPr>
          <w:color w:val="000000"/>
        </w:rPr>
        <w:t>чреждения;</w:t>
      </w:r>
    </w:p>
    <w:p w:rsidR="008B6F2B" w:rsidRPr="008B6F2B" w:rsidRDefault="008B6F2B" w:rsidP="008B6F2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8B6F2B">
        <w:rPr>
          <w:color w:val="000000"/>
        </w:rPr>
        <w:t>кодекс профессиональной этики;</w:t>
      </w:r>
    </w:p>
    <w:p w:rsidR="008B6F2B" w:rsidRPr="008B6F2B" w:rsidRDefault="008B6F2B" w:rsidP="008B6F2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8B6F2B">
        <w:rPr>
          <w:color w:val="000000"/>
        </w:rPr>
        <w:t>схема расположения помещений (поэтажный план), схема эвакуации в случае возникновения пожара и чрезвычайных ситуаций, телефоны экстренной помощи городской и сотовой связи;</w:t>
      </w:r>
    </w:p>
    <w:p w:rsidR="008B6F2B" w:rsidRDefault="008B6F2B" w:rsidP="008B6F2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8B6F2B">
        <w:rPr>
          <w:color w:val="000000"/>
        </w:rPr>
        <w:t>прейскурант цен на платные услуги с указанием цен в рублях.</w:t>
      </w:r>
    </w:p>
    <w:p w:rsidR="008B6F2B" w:rsidRPr="008B6F2B" w:rsidRDefault="008B6F2B" w:rsidP="008B6F2B">
      <w:pPr>
        <w:pStyle w:val="pboth"/>
        <w:spacing w:before="0" w:beforeAutospacing="0" w:after="0" w:afterAutospacing="0"/>
        <w:ind w:left="709"/>
        <w:jc w:val="both"/>
        <w:textAlignment w:val="baseline"/>
        <w:rPr>
          <w:color w:val="000000"/>
        </w:rPr>
      </w:pPr>
      <w:r w:rsidRPr="008B6F2B">
        <w:rPr>
          <w:color w:val="000000"/>
        </w:rPr>
        <w:t>На сайте Учреждения должна быть размещена следующая информация:</w:t>
      </w:r>
    </w:p>
    <w:p w:rsidR="008B6F2B" w:rsidRPr="008B6F2B" w:rsidRDefault="00A66209" w:rsidP="008B6F2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>
        <w:rPr>
          <w:color w:val="000000"/>
        </w:rPr>
        <w:t>местонахождение У</w:t>
      </w:r>
      <w:r w:rsidR="008B6F2B" w:rsidRPr="008B6F2B">
        <w:rPr>
          <w:color w:val="000000"/>
        </w:rPr>
        <w:t>чреждения и его отделений, режим (график) работы, контактные телефоны и адреса электронной почты;</w:t>
      </w:r>
    </w:p>
    <w:p w:rsidR="008B6F2B" w:rsidRPr="008B6F2B" w:rsidRDefault="00A66209" w:rsidP="008B6F2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>
        <w:rPr>
          <w:color w:val="000000"/>
        </w:rPr>
        <w:t>копии устава У</w:t>
      </w:r>
      <w:r w:rsidR="008B6F2B" w:rsidRPr="008B6F2B">
        <w:rPr>
          <w:color w:val="000000"/>
        </w:rPr>
        <w:t>чреждения, учредительных документов, лицензий на осуществление деятельности (при необходимости их наличия);</w:t>
      </w:r>
    </w:p>
    <w:p w:rsidR="008B6F2B" w:rsidRPr="008B6F2B" w:rsidRDefault="008B6F2B" w:rsidP="008B6F2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8B6F2B">
        <w:rPr>
          <w:color w:val="000000"/>
        </w:rPr>
        <w:t>кодекс профессиональной этики;</w:t>
      </w:r>
    </w:p>
    <w:p w:rsidR="008B6F2B" w:rsidRPr="008B6F2B" w:rsidRDefault="00A66209" w:rsidP="008B6F2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>
        <w:rPr>
          <w:color w:val="000000"/>
        </w:rPr>
        <w:t>структура и органы управления У</w:t>
      </w:r>
      <w:r w:rsidR="00234812">
        <w:rPr>
          <w:color w:val="000000"/>
        </w:rPr>
        <w:t>чреждения;</w:t>
      </w:r>
    </w:p>
    <w:p w:rsidR="008B6F2B" w:rsidRPr="008B6F2B" w:rsidRDefault="008B6F2B" w:rsidP="008B6F2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8B6F2B">
        <w:rPr>
          <w:color w:val="000000"/>
        </w:rPr>
        <w:t>копия плана финансово-хозяйственной деятельности;</w:t>
      </w:r>
    </w:p>
    <w:p w:rsidR="008B6F2B" w:rsidRPr="008B6F2B" w:rsidRDefault="008B6F2B" w:rsidP="008B6F2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8B6F2B">
        <w:rPr>
          <w:color w:val="000000"/>
        </w:rPr>
        <w:t>номенклатура, содержани</w:t>
      </w:r>
      <w:r w:rsidR="006944FF">
        <w:rPr>
          <w:color w:val="000000"/>
        </w:rPr>
        <w:t>е и назначение предоставляемых Услуг: утвержденный перечень У</w:t>
      </w:r>
      <w:r w:rsidRPr="008B6F2B">
        <w:rPr>
          <w:color w:val="000000"/>
        </w:rPr>
        <w:t>слуг с указанием условий их ок</w:t>
      </w:r>
      <w:r w:rsidR="006944FF">
        <w:rPr>
          <w:color w:val="000000"/>
        </w:rPr>
        <w:t>азания (краткая характеристика У</w:t>
      </w:r>
      <w:r w:rsidRPr="008B6F2B">
        <w:rPr>
          <w:color w:val="000000"/>
        </w:rPr>
        <w:t>слуг, область их предоставления и затраты времени на их оказание), наличие льгот;</w:t>
      </w:r>
    </w:p>
    <w:p w:rsidR="008B6F2B" w:rsidRPr="008B6F2B" w:rsidRDefault="008B6F2B" w:rsidP="008B6F2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8B6F2B">
        <w:rPr>
          <w:color w:val="000000"/>
        </w:rPr>
        <w:t>прейскурант цен на платные услуги с указанием цен в рублях;</w:t>
      </w:r>
    </w:p>
    <w:p w:rsidR="008B6F2B" w:rsidRPr="008B6F2B" w:rsidRDefault="00824155" w:rsidP="008B6F2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>
        <w:rPr>
          <w:color w:val="000000"/>
        </w:rPr>
        <w:t>обзоры мнений граждан – П</w:t>
      </w:r>
      <w:r w:rsidR="008B6F2B" w:rsidRPr="008B6F2B">
        <w:rPr>
          <w:color w:val="000000"/>
        </w:rPr>
        <w:t>отребителе</w:t>
      </w:r>
      <w:r w:rsidR="00A66209">
        <w:rPr>
          <w:color w:val="000000"/>
        </w:rPr>
        <w:t>й У</w:t>
      </w:r>
      <w:r w:rsidR="008B6F2B" w:rsidRPr="008B6F2B">
        <w:rPr>
          <w:color w:val="000000"/>
        </w:rPr>
        <w:t>слуг, общественных органов и профессиональных экспертов о качестве работы организации.</w:t>
      </w:r>
    </w:p>
    <w:p w:rsidR="008B6F2B" w:rsidRPr="008B6F2B" w:rsidRDefault="008B6F2B" w:rsidP="008B6F2B">
      <w:pPr>
        <w:pStyle w:val="pboth"/>
        <w:tabs>
          <w:tab w:val="left" w:pos="709"/>
        </w:tabs>
        <w:spacing w:before="0" w:beforeAutospacing="0" w:after="0" w:afterAutospacing="0"/>
        <w:jc w:val="both"/>
        <w:textAlignment w:val="baseline"/>
        <w:rPr>
          <w:color w:val="000000"/>
        </w:rPr>
      </w:pPr>
      <w:r w:rsidRPr="008B6F2B">
        <w:rPr>
          <w:color w:val="000000"/>
        </w:rPr>
        <w:tab/>
        <w:t xml:space="preserve">Учреждение обеспечивает на своём официальном сайте в сети </w:t>
      </w:r>
      <w:r w:rsidR="00A66209">
        <w:rPr>
          <w:color w:val="000000"/>
        </w:rPr>
        <w:t>«</w:t>
      </w:r>
      <w:r w:rsidRPr="008B6F2B">
        <w:rPr>
          <w:color w:val="000000"/>
        </w:rPr>
        <w:t>Интернет</w:t>
      </w:r>
      <w:r w:rsidR="00A66209">
        <w:rPr>
          <w:color w:val="000000"/>
        </w:rPr>
        <w:t>»</w:t>
      </w:r>
      <w:r w:rsidRPr="008B6F2B">
        <w:rPr>
          <w:color w:val="000000"/>
        </w:rPr>
        <w:t xml:space="preserve"> техническу</w:t>
      </w:r>
      <w:r w:rsidR="00824155">
        <w:rPr>
          <w:color w:val="000000"/>
        </w:rPr>
        <w:t>ю возможность выражения мнений П</w:t>
      </w:r>
      <w:r w:rsidRPr="008B6F2B">
        <w:rPr>
          <w:color w:val="000000"/>
        </w:rPr>
        <w:t>о</w:t>
      </w:r>
      <w:r w:rsidR="00A66209">
        <w:rPr>
          <w:color w:val="000000"/>
        </w:rPr>
        <w:t>требителей о качестве оказания У</w:t>
      </w:r>
      <w:r w:rsidRPr="008B6F2B">
        <w:rPr>
          <w:color w:val="000000"/>
        </w:rPr>
        <w:t>слуг.</w:t>
      </w:r>
    </w:p>
    <w:p w:rsidR="008B6F2B" w:rsidRPr="008B6F2B" w:rsidRDefault="00510520" w:rsidP="008B6F2B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>
        <w:rPr>
          <w:color w:val="000000"/>
        </w:rPr>
        <w:t>Учреждение должно</w:t>
      </w:r>
      <w:r w:rsidR="008B6F2B" w:rsidRPr="008B6F2B">
        <w:rPr>
          <w:color w:val="000000"/>
        </w:rPr>
        <w:t xml:space="preserve"> своевременно предоставлять </w:t>
      </w:r>
      <w:r w:rsidR="00824155">
        <w:rPr>
          <w:color w:val="000000"/>
        </w:rPr>
        <w:t>П</w:t>
      </w:r>
      <w:r w:rsidR="008B6F2B" w:rsidRPr="008B6F2B">
        <w:rPr>
          <w:color w:val="000000"/>
        </w:rPr>
        <w:t>отребителю необходим</w:t>
      </w:r>
      <w:r w:rsidR="00A66209">
        <w:rPr>
          <w:color w:val="000000"/>
        </w:rPr>
        <w:t>ую и достоверную информацию об У</w:t>
      </w:r>
      <w:r w:rsidR="008B6F2B" w:rsidRPr="008B6F2B">
        <w:rPr>
          <w:color w:val="000000"/>
        </w:rPr>
        <w:t>слуге, обеспечивающую возможность их правильного выбора.</w:t>
      </w:r>
    </w:p>
    <w:p w:rsidR="00EE0D74" w:rsidRPr="008B6F2B" w:rsidRDefault="00EE0D74" w:rsidP="00EE0D74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8B6F2B">
        <w:rPr>
          <w:color w:val="000000"/>
        </w:rPr>
        <w:t>Учреждение обеспечивает открытость и доступность документов в соответствии с требованиями законодательных, нормативных правовых актов.</w:t>
      </w:r>
    </w:p>
    <w:p w:rsidR="00EE0D74" w:rsidRPr="00DA428A" w:rsidRDefault="00A66209" w:rsidP="00EE0D74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>
        <w:rPr>
          <w:color w:val="000000"/>
        </w:rPr>
        <w:lastRenderedPageBreak/>
        <w:t xml:space="preserve">Настоящий </w:t>
      </w:r>
      <w:r w:rsidR="00756052">
        <w:rPr>
          <w:color w:val="000000"/>
        </w:rPr>
        <w:t>С</w:t>
      </w:r>
      <w:r>
        <w:rPr>
          <w:color w:val="000000"/>
        </w:rPr>
        <w:t>тандарт, устав У</w:t>
      </w:r>
      <w:r w:rsidR="00EE0D74" w:rsidRPr="008B6F2B">
        <w:rPr>
          <w:color w:val="000000"/>
        </w:rPr>
        <w:t xml:space="preserve">чреждения, локальный акт, регламентирующий основания для отказа в предоставлении или </w:t>
      </w:r>
      <w:r>
        <w:rPr>
          <w:color w:val="000000"/>
        </w:rPr>
        <w:t>для прекращения предоставления У</w:t>
      </w:r>
      <w:r w:rsidR="00EE0D74" w:rsidRPr="008B6F2B">
        <w:rPr>
          <w:color w:val="000000"/>
        </w:rPr>
        <w:t>слуги, книга жалоб и предложений должны предоставляться</w:t>
      </w:r>
      <w:r w:rsidR="00824155">
        <w:rPr>
          <w:color w:val="000000"/>
        </w:rPr>
        <w:t xml:space="preserve"> П</w:t>
      </w:r>
      <w:r w:rsidR="00EE0D74" w:rsidRPr="00DA428A">
        <w:rPr>
          <w:color w:val="000000"/>
        </w:rPr>
        <w:t>отребителю по его требованию.</w:t>
      </w:r>
    </w:p>
    <w:p w:rsidR="00EE0D74" w:rsidRPr="00DA428A" w:rsidRDefault="00EE0D74" w:rsidP="00EE0D74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>Потребителю предоставляется право получения необходимой и достоверной информации о</w:t>
      </w:r>
      <w:r w:rsidR="00E46230">
        <w:rPr>
          <w:color w:val="000000"/>
        </w:rPr>
        <w:t>б оказываемой</w:t>
      </w:r>
      <w:r w:rsidR="00A66209">
        <w:rPr>
          <w:color w:val="000000"/>
        </w:rPr>
        <w:t xml:space="preserve"> У</w:t>
      </w:r>
      <w:r w:rsidRPr="00DA428A">
        <w:rPr>
          <w:color w:val="000000"/>
        </w:rPr>
        <w:t>слуге, обеспечивающей его компетентный выбор.</w:t>
      </w:r>
    </w:p>
    <w:p w:rsidR="00EE0D74" w:rsidRPr="00DA428A" w:rsidRDefault="00EE0D74" w:rsidP="00EE0D74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>
        <w:rPr>
          <w:color w:val="000000"/>
        </w:rPr>
        <w:t>4.7.</w:t>
      </w:r>
      <w:r w:rsidR="00A66209">
        <w:rPr>
          <w:color w:val="000000"/>
        </w:rPr>
        <w:t xml:space="preserve"> Безопасность У</w:t>
      </w:r>
      <w:r w:rsidRPr="00DA428A">
        <w:rPr>
          <w:color w:val="000000"/>
        </w:rPr>
        <w:t>слуги для жизни и здоровья обсл</w:t>
      </w:r>
      <w:r w:rsidR="004B0A15">
        <w:rPr>
          <w:color w:val="000000"/>
        </w:rPr>
        <w:t>уживаемого населения и работников</w:t>
      </w:r>
      <w:r w:rsidRPr="00DA428A">
        <w:rPr>
          <w:color w:val="000000"/>
        </w:rPr>
        <w:t xml:space="preserve"> </w:t>
      </w:r>
      <w:r w:rsidR="00510520">
        <w:rPr>
          <w:color w:val="000000"/>
        </w:rPr>
        <w:t>Учреждения</w:t>
      </w:r>
      <w:r w:rsidRPr="00DA428A">
        <w:rPr>
          <w:color w:val="000000"/>
        </w:rPr>
        <w:t>, а также сохранность имущества обслуживаемого населения.</w:t>
      </w:r>
    </w:p>
    <w:p w:rsidR="00EE0D74" w:rsidRPr="00DA428A" w:rsidRDefault="00A66209" w:rsidP="00EE0D74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>
        <w:rPr>
          <w:color w:val="000000"/>
        </w:rPr>
        <w:t>Условия предоставления Услуги и сама оказываемая У</w:t>
      </w:r>
      <w:r w:rsidR="00EE0D74" w:rsidRPr="00DA428A">
        <w:rPr>
          <w:color w:val="000000"/>
        </w:rPr>
        <w:t>слуга должны быть безопасными для жизни и здоровья обслуживаем</w:t>
      </w:r>
      <w:r w:rsidR="004B0A15">
        <w:rPr>
          <w:color w:val="000000"/>
        </w:rPr>
        <w:t>ого населения, а также работников</w:t>
      </w:r>
      <w:r>
        <w:rPr>
          <w:color w:val="000000"/>
        </w:rPr>
        <w:t xml:space="preserve"> У</w:t>
      </w:r>
      <w:r w:rsidR="00EE0D74" w:rsidRPr="00DA428A">
        <w:rPr>
          <w:color w:val="000000"/>
        </w:rPr>
        <w:t>чреждения.</w:t>
      </w:r>
    </w:p>
    <w:p w:rsidR="00EE0D74" w:rsidRPr="00DA428A" w:rsidRDefault="00EE0D74" w:rsidP="00EE0D74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>Показатели безопасности для жизни, здоровья и имущества граждан, отражающие соответствие резуль</w:t>
      </w:r>
      <w:r w:rsidR="00A66209">
        <w:rPr>
          <w:color w:val="000000"/>
        </w:rPr>
        <w:t>тата и процесса предоставления У</w:t>
      </w:r>
      <w:r w:rsidRPr="00DA428A">
        <w:rPr>
          <w:color w:val="000000"/>
        </w:rPr>
        <w:t>слуги требованиям по всем видам опасных и вр</w:t>
      </w:r>
      <w:r>
        <w:rPr>
          <w:color w:val="000000"/>
        </w:rPr>
        <w:t xml:space="preserve">едных воздействий, должны соответствовать ГОСТ </w:t>
      </w:r>
      <w:proofErr w:type="gramStart"/>
      <w:r>
        <w:rPr>
          <w:color w:val="000000"/>
        </w:rPr>
        <w:t>Р</w:t>
      </w:r>
      <w:proofErr w:type="gramEnd"/>
      <w:r>
        <w:rPr>
          <w:color w:val="000000"/>
        </w:rPr>
        <w:t xml:space="preserve"> 52113</w:t>
      </w:r>
      <w:r w:rsidR="004B0A15">
        <w:rPr>
          <w:color w:val="000000"/>
        </w:rPr>
        <w:t>-2014</w:t>
      </w:r>
      <w:r w:rsidRPr="00DA428A">
        <w:rPr>
          <w:color w:val="000000"/>
        </w:rPr>
        <w:t>.</w:t>
      </w:r>
    </w:p>
    <w:p w:rsidR="00EE0D74" w:rsidRPr="00DA428A" w:rsidRDefault="00133241" w:rsidP="00EE0D74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>
        <w:rPr>
          <w:color w:val="000000"/>
        </w:rPr>
        <w:t>Безопасность У</w:t>
      </w:r>
      <w:r w:rsidR="00EE0D74" w:rsidRPr="00DA428A">
        <w:rPr>
          <w:color w:val="000000"/>
        </w:rPr>
        <w:t xml:space="preserve">слуги должна обеспечиваться безопасностью помещений, зданий, конструкций, оборудования, инвентаря </w:t>
      </w:r>
      <w:r w:rsidR="00510520">
        <w:rPr>
          <w:color w:val="000000"/>
        </w:rPr>
        <w:t>Учреждения</w:t>
      </w:r>
      <w:r w:rsidR="00EE0D74" w:rsidRPr="00DA428A">
        <w:rPr>
          <w:color w:val="000000"/>
        </w:rPr>
        <w:t xml:space="preserve">, условий </w:t>
      </w:r>
      <w:r w:rsidR="00824155">
        <w:rPr>
          <w:color w:val="000000"/>
        </w:rPr>
        <w:t>обслуживания П</w:t>
      </w:r>
      <w:r w:rsidR="00EE0D74" w:rsidRPr="00DA428A">
        <w:rPr>
          <w:color w:val="000000"/>
        </w:rPr>
        <w:t>отребителей и собл</w:t>
      </w:r>
      <w:r w:rsidR="00EE0D74" w:rsidRPr="00133241">
        <w:rPr>
          <w:color w:val="000000"/>
          <w:spacing w:val="-2"/>
        </w:rPr>
        <w:t xml:space="preserve">юдением </w:t>
      </w:r>
      <w:r w:rsidR="004B0A15" w:rsidRPr="00133241">
        <w:rPr>
          <w:color w:val="000000"/>
          <w:spacing w:val="-2"/>
        </w:rPr>
        <w:t>работниками</w:t>
      </w:r>
      <w:r w:rsidR="00824155">
        <w:rPr>
          <w:color w:val="000000"/>
          <w:spacing w:val="-2"/>
        </w:rPr>
        <w:t xml:space="preserve"> Учреждения</w:t>
      </w:r>
      <w:r w:rsidR="00EE0D74" w:rsidRPr="00133241">
        <w:rPr>
          <w:color w:val="000000"/>
          <w:spacing w:val="-2"/>
        </w:rPr>
        <w:t xml:space="preserve"> санитарных и других установленных требований</w:t>
      </w:r>
      <w:r w:rsidR="00824155">
        <w:rPr>
          <w:color w:val="000000"/>
          <w:spacing w:val="-2"/>
        </w:rPr>
        <w:br/>
      </w:r>
      <w:r w:rsidR="00EE0D74" w:rsidRPr="00133241">
        <w:rPr>
          <w:color w:val="000000"/>
          <w:spacing w:val="-2"/>
        </w:rPr>
        <w:t xml:space="preserve">(ГОСТ </w:t>
      </w:r>
      <w:proofErr w:type="gramStart"/>
      <w:r w:rsidR="00EE0D74" w:rsidRPr="00133241">
        <w:rPr>
          <w:color w:val="000000"/>
          <w:spacing w:val="-2"/>
        </w:rPr>
        <w:t>Р</w:t>
      </w:r>
      <w:proofErr w:type="gramEnd"/>
      <w:r w:rsidR="00EE0D74" w:rsidRPr="00133241">
        <w:rPr>
          <w:color w:val="000000"/>
          <w:spacing w:val="-2"/>
        </w:rPr>
        <w:t xml:space="preserve"> 12.0.008</w:t>
      </w:r>
      <w:r w:rsidR="004B0A15" w:rsidRPr="00133241">
        <w:rPr>
          <w:color w:val="000000"/>
          <w:spacing w:val="-2"/>
        </w:rPr>
        <w:t>-2009</w:t>
      </w:r>
      <w:r w:rsidR="00EE0D74" w:rsidRPr="00133241">
        <w:rPr>
          <w:color w:val="000000"/>
          <w:spacing w:val="-2"/>
        </w:rPr>
        <w:t>,</w:t>
      </w:r>
      <w:r w:rsidR="00EE0D74" w:rsidRPr="00DA428A">
        <w:rPr>
          <w:color w:val="000000"/>
        </w:rPr>
        <w:t xml:space="preserve"> ГОСТ 12.1.004</w:t>
      </w:r>
      <w:r w:rsidR="004B0A15">
        <w:rPr>
          <w:color w:val="000000"/>
        </w:rPr>
        <w:t>-91</w:t>
      </w:r>
      <w:r w:rsidR="00371DAF">
        <w:rPr>
          <w:color w:val="000000"/>
        </w:rPr>
        <w:t xml:space="preserve">, ГОСТ </w:t>
      </w:r>
      <w:r w:rsidR="00EE0D74" w:rsidRPr="00DA428A">
        <w:rPr>
          <w:color w:val="000000"/>
        </w:rPr>
        <w:t>12.1.019</w:t>
      </w:r>
      <w:r w:rsidR="004B0A15">
        <w:rPr>
          <w:color w:val="000000"/>
        </w:rPr>
        <w:t>-2017</w:t>
      </w:r>
      <w:r w:rsidR="00EE0D74" w:rsidRPr="00DA428A">
        <w:rPr>
          <w:color w:val="000000"/>
        </w:rPr>
        <w:t>).</w:t>
      </w:r>
    </w:p>
    <w:p w:rsidR="00EE0D74" w:rsidRPr="00DA428A" w:rsidRDefault="00EE0D74" w:rsidP="00EE0D74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>Количество служебных помещений, организация рабочих мест должны соответствовать нормативным актам, стандартам, требованиям, предъявляемым к учреждениям культуры данного типа.</w:t>
      </w:r>
    </w:p>
    <w:p w:rsidR="00EE0D74" w:rsidRPr="00DA428A" w:rsidRDefault="00EE0D74" w:rsidP="00EE0D74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>При эксплуатации, капитальном ремонте и реконструкции зданий должны соблюдаться установ</w:t>
      </w:r>
      <w:r>
        <w:rPr>
          <w:color w:val="000000"/>
        </w:rPr>
        <w:t>ленные требования</w:t>
      </w:r>
      <w:r w:rsidRPr="00DA428A">
        <w:rPr>
          <w:color w:val="000000"/>
        </w:rPr>
        <w:t>:</w:t>
      </w:r>
    </w:p>
    <w:p w:rsidR="00EE0D74" w:rsidRPr="00DA428A" w:rsidRDefault="00EE0D74" w:rsidP="00BE716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>к водоснабжению и канализации;</w:t>
      </w:r>
    </w:p>
    <w:p w:rsidR="00EE0D74" w:rsidRPr="00DA428A" w:rsidRDefault="00EE0D74" w:rsidP="00BE716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 xml:space="preserve">к отоплению и вентиляции (ГОСТ </w:t>
      </w:r>
      <w:proofErr w:type="gramStart"/>
      <w:r w:rsidRPr="00DA428A">
        <w:rPr>
          <w:color w:val="000000"/>
        </w:rPr>
        <w:t>Р</w:t>
      </w:r>
      <w:proofErr w:type="gramEnd"/>
      <w:r w:rsidRPr="00DA428A">
        <w:rPr>
          <w:color w:val="000000"/>
        </w:rPr>
        <w:t xml:space="preserve"> ЕН 13779</w:t>
      </w:r>
      <w:r w:rsidR="00A54A8F">
        <w:rPr>
          <w:color w:val="000000"/>
        </w:rPr>
        <w:t>-2007</w:t>
      </w:r>
      <w:r w:rsidRPr="00DA428A">
        <w:rPr>
          <w:color w:val="000000"/>
        </w:rPr>
        <w:t>);</w:t>
      </w:r>
    </w:p>
    <w:p w:rsidR="00EE0D74" w:rsidRPr="00DA428A" w:rsidRDefault="00EE0D74" w:rsidP="00BE716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>к пожарной безопасности;</w:t>
      </w:r>
    </w:p>
    <w:p w:rsidR="00EE0D74" w:rsidRPr="00DA428A" w:rsidRDefault="00EE0D74" w:rsidP="00BE716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>к пожарной и охранной сигнализации.</w:t>
      </w:r>
    </w:p>
    <w:p w:rsidR="00EE0D74" w:rsidRPr="00DA428A" w:rsidRDefault="00EE0D74" w:rsidP="00EE0D74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>Электроустановки, монтируемые в зданиях и помещениях должны отвечать требован</w:t>
      </w:r>
      <w:r w:rsidR="00371DAF">
        <w:rPr>
          <w:color w:val="000000"/>
        </w:rPr>
        <w:t xml:space="preserve">иям </w:t>
      </w:r>
      <w:proofErr w:type="spellStart"/>
      <w:r w:rsidR="00371DAF">
        <w:rPr>
          <w:color w:val="000000"/>
        </w:rPr>
        <w:t>электробезопасности</w:t>
      </w:r>
      <w:proofErr w:type="spellEnd"/>
      <w:r w:rsidR="00371DAF">
        <w:rPr>
          <w:color w:val="000000"/>
        </w:rPr>
        <w:t xml:space="preserve"> (ГОСТ </w:t>
      </w:r>
      <w:r w:rsidRPr="00DA428A">
        <w:rPr>
          <w:color w:val="000000"/>
        </w:rPr>
        <w:t>12.1.019</w:t>
      </w:r>
      <w:r w:rsidR="00A54A8F">
        <w:rPr>
          <w:color w:val="000000"/>
        </w:rPr>
        <w:t>-2017</w:t>
      </w:r>
      <w:r w:rsidRPr="00DA428A">
        <w:rPr>
          <w:color w:val="000000"/>
        </w:rPr>
        <w:t>).</w:t>
      </w:r>
    </w:p>
    <w:p w:rsidR="000674B6" w:rsidRDefault="000674B6" w:rsidP="00EE0D74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0674B6">
        <w:rPr>
          <w:color w:val="000000"/>
        </w:rPr>
        <w:t xml:space="preserve">Оборудование детских игровых площадок должно соответствовать требованиям безопасности эксплуатации (ГОСТ </w:t>
      </w:r>
      <w:proofErr w:type="gramStart"/>
      <w:r w:rsidRPr="000674B6">
        <w:rPr>
          <w:color w:val="000000"/>
        </w:rPr>
        <w:t>Р</w:t>
      </w:r>
      <w:proofErr w:type="gramEnd"/>
      <w:r w:rsidRPr="000674B6">
        <w:rPr>
          <w:color w:val="000000"/>
        </w:rPr>
        <w:t xml:space="preserve"> 52169</w:t>
      </w:r>
      <w:r w:rsidR="00133241">
        <w:rPr>
          <w:color w:val="000000"/>
        </w:rPr>
        <w:t>-2012</w:t>
      </w:r>
      <w:r w:rsidRPr="000674B6">
        <w:rPr>
          <w:color w:val="000000"/>
        </w:rPr>
        <w:t>,</w:t>
      </w:r>
      <w:r>
        <w:rPr>
          <w:color w:val="000000"/>
        </w:rPr>
        <w:t xml:space="preserve"> </w:t>
      </w:r>
      <w:hyperlink r:id="rId8" w:history="1">
        <w:r w:rsidRPr="000674B6">
          <w:rPr>
            <w:color w:val="000000"/>
          </w:rPr>
          <w:t>ГОСТ Р 52301</w:t>
        </w:r>
      </w:hyperlink>
      <w:r w:rsidR="00133241">
        <w:t>-2013</w:t>
      </w:r>
      <w:r w:rsidRPr="000674B6">
        <w:rPr>
          <w:color w:val="000000"/>
        </w:rPr>
        <w:t>).</w:t>
      </w:r>
    </w:p>
    <w:p w:rsidR="00EE0D74" w:rsidRDefault="00EE0D74" w:rsidP="00EE0D74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 xml:space="preserve">Учреждение должно быть оснащено необходимым специальным оборудованием, аппаратурой, приборами и другими техническими средствами, отвечающими требованиям стандартов, технических условий, других нормативных документов и обеспечивающими надлежащее качество </w:t>
      </w:r>
      <w:r w:rsidR="00133241">
        <w:rPr>
          <w:color w:val="000000"/>
        </w:rPr>
        <w:t>и безопасность предоставляемой У</w:t>
      </w:r>
      <w:r w:rsidRPr="00DA428A">
        <w:rPr>
          <w:color w:val="000000"/>
        </w:rPr>
        <w:t>слуги.</w:t>
      </w:r>
    </w:p>
    <w:p w:rsidR="00EE0D74" w:rsidRPr="00DA428A" w:rsidRDefault="00133241" w:rsidP="00EE0D74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>
        <w:rPr>
          <w:color w:val="000000"/>
        </w:rPr>
        <w:t>Имеющееся в У</w:t>
      </w:r>
      <w:r w:rsidR="00EE0D74" w:rsidRPr="00DA428A">
        <w:rPr>
          <w:color w:val="000000"/>
        </w:rPr>
        <w:t>чреждении оборудование (приборы, аппаратура, технические средства и др.) должно иметь документацию, необходимую для его эксплуатации, обслуживания и поддержания в безопасном и рабочем состоянии.</w:t>
      </w:r>
    </w:p>
    <w:p w:rsidR="00EE0D74" w:rsidRPr="00DA428A" w:rsidRDefault="00EE0D74" w:rsidP="00EE0D74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>Специальное оборудование, приборы и аппаратура должны использоваться строго по назначению в соответствии с эксплуатационными документами, содержаться в технически исправном состоянии и систематически проверяться.</w:t>
      </w:r>
    </w:p>
    <w:p w:rsidR="00EE0D74" w:rsidRPr="00DA428A" w:rsidRDefault="00EE0D74" w:rsidP="00EE0D74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 xml:space="preserve">Неисправные специальное оборудование, приборы и аппаратура, дающие при работе сомнительные результаты, должны быть сняты с эксплуатации, заменены или отремонтированы (если они подлежат ремонту), пригодность </w:t>
      </w:r>
      <w:proofErr w:type="gramStart"/>
      <w:r w:rsidRPr="00DA428A">
        <w:rPr>
          <w:color w:val="000000"/>
        </w:rPr>
        <w:t>отремонтированных</w:t>
      </w:r>
      <w:proofErr w:type="gramEnd"/>
      <w:r w:rsidRPr="00DA428A">
        <w:rPr>
          <w:color w:val="000000"/>
        </w:rPr>
        <w:t xml:space="preserve"> должна быть подтверждена актом проверки на безопасность при эксплуатации.</w:t>
      </w:r>
    </w:p>
    <w:p w:rsidR="00C612EE" w:rsidRPr="00DA428A" w:rsidRDefault="00C612EE" w:rsidP="00C612EE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 xml:space="preserve">При оказании </w:t>
      </w:r>
      <w:r w:rsidR="00AD351A">
        <w:rPr>
          <w:color w:val="000000"/>
        </w:rPr>
        <w:t>У</w:t>
      </w:r>
      <w:r w:rsidRPr="00DA428A">
        <w:rPr>
          <w:color w:val="000000"/>
        </w:rPr>
        <w:t xml:space="preserve">слуги должна обеспечиваться сохранность </w:t>
      </w:r>
      <w:r w:rsidRPr="00C612EE">
        <w:rPr>
          <w:color w:val="000000"/>
        </w:rPr>
        <w:t xml:space="preserve">имущества </w:t>
      </w:r>
      <w:r w:rsidR="00824155">
        <w:rPr>
          <w:color w:val="000000"/>
        </w:rPr>
        <w:t>П</w:t>
      </w:r>
      <w:r w:rsidR="00133241">
        <w:rPr>
          <w:color w:val="000000"/>
        </w:rPr>
        <w:t>отребителей У</w:t>
      </w:r>
      <w:r w:rsidRPr="00C612EE">
        <w:rPr>
          <w:color w:val="000000"/>
        </w:rPr>
        <w:t>слуги.</w:t>
      </w:r>
    </w:p>
    <w:p w:rsidR="00EE0D74" w:rsidRPr="00DA428A" w:rsidRDefault="004B0A15" w:rsidP="00EE0D74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>
        <w:rPr>
          <w:color w:val="000000"/>
        </w:rPr>
        <w:t>Работники</w:t>
      </w:r>
      <w:r w:rsidR="00A54A8F">
        <w:rPr>
          <w:color w:val="000000"/>
        </w:rPr>
        <w:t xml:space="preserve"> </w:t>
      </w:r>
      <w:r w:rsidR="00510520">
        <w:rPr>
          <w:color w:val="000000"/>
        </w:rPr>
        <w:t>Учреждения</w:t>
      </w:r>
      <w:r w:rsidR="00A54A8F">
        <w:rPr>
          <w:color w:val="000000"/>
        </w:rPr>
        <w:t xml:space="preserve"> должны</w:t>
      </w:r>
      <w:r w:rsidR="00EE0D74" w:rsidRPr="00DA428A">
        <w:rPr>
          <w:color w:val="000000"/>
        </w:rPr>
        <w:t xml:space="preserve"> быть подготовлен к действиям в чрезвычайных обстоятельствах (ГОСТ 22.3.03</w:t>
      </w:r>
      <w:r w:rsidR="005C1155">
        <w:rPr>
          <w:color w:val="000000"/>
        </w:rPr>
        <w:t>-97</w:t>
      </w:r>
      <w:r w:rsidR="00EE0D74" w:rsidRPr="00DA428A">
        <w:rPr>
          <w:color w:val="000000"/>
        </w:rPr>
        <w:t>).</w:t>
      </w:r>
    </w:p>
    <w:p w:rsidR="00EE0D74" w:rsidRPr="00DA428A" w:rsidRDefault="00EE0D74" w:rsidP="00EE0D74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>
        <w:rPr>
          <w:color w:val="000000"/>
        </w:rPr>
        <w:t>4.8</w:t>
      </w:r>
      <w:r w:rsidR="00133241">
        <w:rPr>
          <w:color w:val="000000"/>
        </w:rPr>
        <w:t>. Организация предоставления У</w:t>
      </w:r>
      <w:r w:rsidRPr="00DA428A">
        <w:rPr>
          <w:color w:val="000000"/>
        </w:rPr>
        <w:t>слуги.</w:t>
      </w:r>
    </w:p>
    <w:p w:rsidR="00782BAF" w:rsidRPr="00DA428A" w:rsidRDefault="00782BAF" w:rsidP="00782BAF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782BAF">
        <w:rPr>
          <w:color w:val="000000"/>
        </w:rPr>
        <w:t xml:space="preserve">Оказание </w:t>
      </w:r>
      <w:r w:rsidR="00133241">
        <w:rPr>
          <w:color w:val="000000"/>
        </w:rPr>
        <w:t>У</w:t>
      </w:r>
      <w:r w:rsidR="00824155">
        <w:rPr>
          <w:color w:val="000000"/>
        </w:rPr>
        <w:t>слуги для П</w:t>
      </w:r>
      <w:r w:rsidRPr="00782BAF">
        <w:rPr>
          <w:color w:val="000000"/>
        </w:rPr>
        <w:t>отребителя осуществляется на бесплатной основе в рамках финансового обеспечения выполнения муниципального задания.</w:t>
      </w:r>
    </w:p>
    <w:p w:rsidR="00EE0D74" w:rsidRPr="00DA428A" w:rsidRDefault="00133241" w:rsidP="00EE0D74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>
        <w:rPr>
          <w:color w:val="000000"/>
        </w:rPr>
        <w:lastRenderedPageBreak/>
        <w:t>Потреб</w:t>
      </w:r>
      <w:r w:rsidR="00AD351A">
        <w:rPr>
          <w:color w:val="000000"/>
        </w:rPr>
        <w:t>ители Услуги свободно посещают У</w:t>
      </w:r>
      <w:r w:rsidR="00EE0D74" w:rsidRPr="00DA428A">
        <w:rPr>
          <w:color w:val="000000"/>
        </w:rPr>
        <w:t>чреждение, если иное не предусмотрено режимом его работы, и пол</w:t>
      </w:r>
      <w:r w:rsidR="00AD351A">
        <w:rPr>
          <w:color w:val="000000"/>
        </w:rPr>
        <w:t>ьзуются всеми предоставляемыми У</w:t>
      </w:r>
      <w:r w:rsidR="00EE0D74" w:rsidRPr="00DA428A">
        <w:rPr>
          <w:color w:val="000000"/>
        </w:rPr>
        <w:t>слугами.</w:t>
      </w:r>
    </w:p>
    <w:p w:rsidR="00EE0D74" w:rsidRDefault="00133241" w:rsidP="00EE0D74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>
        <w:rPr>
          <w:color w:val="000000"/>
        </w:rPr>
        <w:t>Режим работы У</w:t>
      </w:r>
      <w:r w:rsidR="00EE0D74" w:rsidRPr="00DA428A">
        <w:rPr>
          <w:color w:val="000000"/>
        </w:rPr>
        <w:t xml:space="preserve">чреждения регламентируется локальным нормативным </w:t>
      </w:r>
      <w:r>
        <w:rPr>
          <w:color w:val="000000"/>
        </w:rPr>
        <w:t>актом У</w:t>
      </w:r>
      <w:r w:rsidR="00EE0D74" w:rsidRPr="00DA428A">
        <w:rPr>
          <w:color w:val="000000"/>
        </w:rPr>
        <w:t xml:space="preserve">чреждения </w:t>
      </w:r>
      <w:r>
        <w:rPr>
          <w:color w:val="000000"/>
        </w:rPr>
        <w:t>и настоящим С</w:t>
      </w:r>
      <w:r w:rsidR="00EE0D74" w:rsidRPr="00DA428A">
        <w:rPr>
          <w:color w:val="000000"/>
        </w:rPr>
        <w:t>тандартом с учетом максимальной возможности</w:t>
      </w:r>
      <w:r w:rsidR="00824155">
        <w:rPr>
          <w:color w:val="000000"/>
        </w:rPr>
        <w:t xml:space="preserve"> для П</w:t>
      </w:r>
      <w:r>
        <w:rPr>
          <w:color w:val="000000"/>
        </w:rPr>
        <w:t>отребителей пользоваться У</w:t>
      </w:r>
      <w:r w:rsidR="00B00E8A">
        <w:rPr>
          <w:color w:val="000000"/>
        </w:rPr>
        <w:t>слугами У</w:t>
      </w:r>
      <w:r w:rsidR="00EE0D74" w:rsidRPr="00DA428A">
        <w:rPr>
          <w:color w:val="000000"/>
        </w:rPr>
        <w:t>чреждения в соответствии с Правилами внутреннего трудовог</w:t>
      </w:r>
      <w:r w:rsidR="00A579B3">
        <w:rPr>
          <w:color w:val="000000"/>
        </w:rPr>
        <w:t>о распорядка, утверждёнными в Учреждении.</w:t>
      </w:r>
    </w:p>
    <w:p w:rsidR="00BB6C2D" w:rsidRPr="00AC3334" w:rsidRDefault="00BB6C2D" w:rsidP="00BB6C2D">
      <w:pPr>
        <w:pStyle w:val="pboth"/>
        <w:tabs>
          <w:tab w:val="left" w:pos="1134"/>
        </w:tabs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>
        <w:rPr>
          <w:color w:val="000000"/>
        </w:rPr>
        <w:t>Значение показателей</w:t>
      </w:r>
      <w:r w:rsidRPr="00DA428A">
        <w:rPr>
          <w:color w:val="000000"/>
        </w:rPr>
        <w:t xml:space="preserve"> объем</w:t>
      </w:r>
      <w:r>
        <w:rPr>
          <w:color w:val="000000"/>
        </w:rPr>
        <w:t>а</w:t>
      </w:r>
      <w:r w:rsidRPr="00DA428A">
        <w:rPr>
          <w:color w:val="000000"/>
        </w:rPr>
        <w:t xml:space="preserve"> и качеств</w:t>
      </w:r>
      <w:r>
        <w:rPr>
          <w:color w:val="000000"/>
        </w:rPr>
        <w:t>а</w:t>
      </w:r>
      <w:r w:rsidRPr="00DA428A">
        <w:rPr>
          <w:color w:val="000000"/>
        </w:rPr>
        <w:t xml:space="preserve"> предоста</w:t>
      </w:r>
      <w:r w:rsidR="00133241">
        <w:rPr>
          <w:color w:val="000000"/>
        </w:rPr>
        <w:t>вляемой У</w:t>
      </w:r>
      <w:r>
        <w:rPr>
          <w:color w:val="000000"/>
        </w:rPr>
        <w:t xml:space="preserve">слуги за счет средств </w:t>
      </w:r>
      <w:r w:rsidRPr="00AC3334">
        <w:rPr>
          <w:color w:val="000000"/>
        </w:rPr>
        <w:t xml:space="preserve">бюджета </w:t>
      </w:r>
      <w:r>
        <w:rPr>
          <w:color w:val="000000"/>
        </w:rPr>
        <w:t xml:space="preserve">Пушкинского городского округа </w:t>
      </w:r>
      <w:r w:rsidR="00BD7949">
        <w:rPr>
          <w:color w:val="000000"/>
        </w:rPr>
        <w:t xml:space="preserve">Московской области </w:t>
      </w:r>
      <w:r w:rsidRPr="00AC3334">
        <w:rPr>
          <w:color w:val="000000"/>
        </w:rPr>
        <w:t>утверждаются ежегодно в муниципальном задании.</w:t>
      </w:r>
    </w:p>
    <w:p w:rsidR="00EE0D74" w:rsidRPr="00AC3334" w:rsidRDefault="00EE0D74" w:rsidP="00EE0D74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AC3334">
        <w:rPr>
          <w:color w:val="000000"/>
        </w:rPr>
        <w:t>4.9.</w:t>
      </w:r>
      <w:r w:rsidR="00133241">
        <w:rPr>
          <w:color w:val="000000"/>
        </w:rPr>
        <w:t xml:space="preserve"> Требования укомплектованности У</w:t>
      </w:r>
      <w:r w:rsidRPr="00AC3334">
        <w:rPr>
          <w:color w:val="000000"/>
        </w:rPr>
        <w:t>чреждения специалистами и их квалификации.</w:t>
      </w:r>
    </w:p>
    <w:p w:rsidR="00EE0D74" w:rsidRPr="00AC3334" w:rsidRDefault="00EE0D74" w:rsidP="00EE0D74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AC3334">
        <w:rPr>
          <w:color w:val="000000"/>
        </w:rPr>
        <w:t xml:space="preserve">Учреждение должно располагать необходимым числом специалистов в соответствии со </w:t>
      </w:r>
      <w:r w:rsidR="00B00E8A">
        <w:rPr>
          <w:color w:val="000000"/>
        </w:rPr>
        <w:t>штатным расписанием Учреждения</w:t>
      </w:r>
      <w:r w:rsidRPr="00AC3334">
        <w:rPr>
          <w:color w:val="000000"/>
        </w:rPr>
        <w:t>.</w:t>
      </w:r>
    </w:p>
    <w:p w:rsidR="00EE0D74" w:rsidRPr="00AC3334" w:rsidRDefault="00EE0D74" w:rsidP="00EE0D74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AC3334">
        <w:rPr>
          <w:color w:val="000000"/>
        </w:rPr>
        <w:t xml:space="preserve">Организационно-функциональная структура </w:t>
      </w:r>
      <w:r w:rsidR="00510520">
        <w:rPr>
          <w:color w:val="000000"/>
        </w:rPr>
        <w:t>Учреждения</w:t>
      </w:r>
      <w:r w:rsidRPr="00AC3334">
        <w:rPr>
          <w:color w:val="000000"/>
        </w:rPr>
        <w:t xml:space="preserve"> должна обеспечивать распределение обязанно</w:t>
      </w:r>
      <w:r w:rsidR="005C1155">
        <w:rPr>
          <w:color w:val="000000"/>
        </w:rPr>
        <w:t>стей и ответственности работников</w:t>
      </w:r>
      <w:r w:rsidRPr="00AC3334">
        <w:rPr>
          <w:color w:val="000000"/>
        </w:rPr>
        <w:t>, исходя из возможности:</w:t>
      </w:r>
    </w:p>
    <w:p w:rsidR="00EE0D74" w:rsidRPr="00AC3334" w:rsidRDefault="00EE0D74" w:rsidP="00BE716B">
      <w:pPr>
        <w:pStyle w:val="pboth"/>
        <w:numPr>
          <w:ilvl w:val="0"/>
          <w:numId w:val="26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AC3334">
        <w:rPr>
          <w:color w:val="000000"/>
        </w:rPr>
        <w:t xml:space="preserve">выполнения заданного </w:t>
      </w:r>
      <w:r w:rsidR="00133241">
        <w:rPr>
          <w:color w:val="000000"/>
        </w:rPr>
        <w:t>объема У</w:t>
      </w:r>
      <w:r w:rsidRPr="00AC3334">
        <w:rPr>
          <w:color w:val="000000"/>
        </w:rPr>
        <w:t>слуги при установленном качестве;</w:t>
      </w:r>
    </w:p>
    <w:p w:rsidR="00EE0D74" w:rsidRPr="00AC3334" w:rsidRDefault="00EE0D74" w:rsidP="00BE716B">
      <w:pPr>
        <w:pStyle w:val="pboth"/>
        <w:numPr>
          <w:ilvl w:val="0"/>
          <w:numId w:val="26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AC3334">
        <w:rPr>
          <w:color w:val="000000"/>
        </w:rPr>
        <w:t>соблюдения квалифи</w:t>
      </w:r>
      <w:r w:rsidR="005C1155">
        <w:rPr>
          <w:color w:val="000000"/>
        </w:rPr>
        <w:t>кационных требований к работникам</w:t>
      </w:r>
      <w:r w:rsidRPr="00AC3334">
        <w:rPr>
          <w:color w:val="000000"/>
        </w:rPr>
        <w:t xml:space="preserve"> </w:t>
      </w:r>
      <w:r w:rsidR="00510520">
        <w:rPr>
          <w:color w:val="000000"/>
        </w:rPr>
        <w:t>Учреждения</w:t>
      </w:r>
      <w:r w:rsidRPr="00AC3334">
        <w:rPr>
          <w:color w:val="000000"/>
        </w:rPr>
        <w:t>;</w:t>
      </w:r>
    </w:p>
    <w:p w:rsidR="00EE0D74" w:rsidRPr="00AC3334" w:rsidRDefault="00EE0D74" w:rsidP="00BE716B">
      <w:pPr>
        <w:pStyle w:val="pboth"/>
        <w:numPr>
          <w:ilvl w:val="0"/>
          <w:numId w:val="26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AC3334">
        <w:rPr>
          <w:color w:val="000000"/>
        </w:rPr>
        <w:t xml:space="preserve">обеспечения безопасности для жизни и здоровья граждан, окружающей среды, а также предотвращения причинения вреда имуществу граждан (техника безопасности, </w:t>
      </w:r>
      <w:r w:rsidRPr="003C6A69">
        <w:rPr>
          <w:color w:val="000000"/>
          <w:spacing w:val="-4"/>
        </w:rPr>
        <w:t>пожарная безопасность, охрана окружающей среды, действия в чрезвычайных ситуациях и др.).</w:t>
      </w:r>
    </w:p>
    <w:p w:rsidR="00EE0D74" w:rsidRPr="00AC3334" w:rsidRDefault="00EE0D74" w:rsidP="00EE0D74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AC3334">
        <w:rPr>
          <w:color w:val="000000"/>
        </w:rPr>
        <w:t xml:space="preserve">Образование, квалификация, стаж работы, возраст и другие профессиональные характеристики работников, занятых в оказании </w:t>
      </w:r>
      <w:r w:rsidR="00133241">
        <w:rPr>
          <w:color w:val="000000"/>
        </w:rPr>
        <w:t>У</w:t>
      </w:r>
      <w:r w:rsidRPr="00AC3334">
        <w:rPr>
          <w:color w:val="000000"/>
        </w:rPr>
        <w:t>слуг, должны соответствовать установленным требованиям к соот</w:t>
      </w:r>
      <w:r w:rsidR="005C1155">
        <w:rPr>
          <w:color w:val="000000"/>
        </w:rPr>
        <w:t>ветствующим категориям работников У</w:t>
      </w:r>
      <w:r w:rsidRPr="00AC3334">
        <w:rPr>
          <w:color w:val="000000"/>
        </w:rPr>
        <w:t>чреждения.</w:t>
      </w:r>
    </w:p>
    <w:p w:rsidR="00EE0D74" w:rsidRPr="00AC3334" w:rsidRDefault="00EE0D74" w:rsidP="00EE0D74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AC3334">
        <w:rPr>
          <w:color w:val="000000"/>
        </w:rPr>
        <w:t xml:space="preserve">У специалистов каждой категории должны быть должностные инструкции, устанавливающие их права, обязанности и ответственность. В </w:t>
      </w:r>
      <w:r w:rsidR="0098275D">
        <w:rPr>
          <w:color w:val="000000"/>
        </w:rPr>
        <w:t xml:space="preserve">должностной </w:t>
      </w:r>
      <w:r w:rsidRPr="00AC3334">
        <w:rPr>
          <w:color w:val="000000"/>
        </w:rPr>
        <w:t xml:space="preserve">инструкции должна стоять подпись, расшифровка подписи и дата ознакомления специалиста с </w:t>
      </w:r>
      <w:r w:rsidR="0098275D">
        <w:rPr>
          <w:color w:val="000000"/>
        </w:rPr>
        <w:t xml:space="preserve">должностной </w:t>
      </w:r>
      <w:r w:rsidRPr="00AC3334">
        <w:rPr>
          <w:color w:val="000000"/>
        </w:rPr>
        <w:t>инструкцией и вносимыми в нее изменениями.</w:t>
      </w:r>
    </w:p>
    <w:p w:rsidR="00EE0D74" w:rsidRPr="00AC3334" w:rsidRDefault="00EE0D74" w:rsidP="00EE0D74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AC3334">
        <w:rPr>
          <w:color w:val="000000"/>
        </w:rPr>
        <w:t>Руководитель должен способствовать</w:t>
      </w:r>
      <w:r w:rsidR="00133241">
        <w:rPr>
          <w:color w:val="000000"/>
        </w:rPr>
        <w:t xml:space="preserve"> развитию кадрового потенциала У</w:t>
      </w:r>
      <w:r w:rsidRPr="00AC3334">
        <w:rPr>
          <w:color w:val="000000"/>
        </w:rPr>
        <w:t>чреждения,</w:t>
      </w:r>
      <w:r w:rsidR="0098275D">
        <w:rPr>
          <w:color w:val="000000"/>
        </w:rPr>
        <w:t xml:space="preserve"> росту профессионального уровня</w:t>
      </w:r>
      <w:r w:rsidRPr="00AC3334">
        <w:rPr>
          <w:color w:val="000000"/>
        </w:rPr>
        <w:t xml:space="preserve">, проводить необходимые мероприятия по обеспечению соответствия профессиональной пригодности </w:t>
      </w:r>
      <w:r w:rsidR="0098275D">
        <w:rPr>
          <w:color w:val="000000"/>
        </w:rPr>
        <w:t>работников</w:t>
      </w:r>
      <w:r w:rsidRPr="00AC3334">
        <w:rPr>
          <w:color w:val="000000"/>
        </w:rPr>
        <w:t xml:space="preserve"> занимаемой должности (включая </w:t>
      </w:r>
      <w:r w:rsidR="005C1155">
        <w:rPr>
          <w:color w:val="000000"/>
        </w:rPr>
        <w:t>повышение квалификации работников</w:t>
      </w:r>
      <w:r w:rsidRPr="00AC3334">
        <w:rPr>
          <w:color w:val="000000"/>
        </w:rPr>
        <w:t xml:space="preserve"> на базе специальных учебных организаций, проведение аттестации специалистов)</w:t>
      </w:r>
      <w:r>
        <w:rPr>
          <w:color w:val="000000"/>
        </w:rPr>
        <w:t>.</w:t>
      </w:r>
    </w:p>
    <w:p w:rsidR="00EE0D74" w:rsidRPr="00DA428A" w:rsidRDefault="00EE0D74" w:rsidP="00EE0D74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>
        <w:rPr>
          <w:color w:val="000000"/>
        </w:rPr>
        <w:t>4.10</w:t>
      </w:r>
      <w:r w:rsidRPr="00DA428A">
        <w:rPr>
          <w:color w:val="000000"/>
        </w:rPr>
        <w:t>. Требова</w:t>
      </w:r>
      <w:r w:rsidR="00133241">
        <w:rPr>
          <w:color w:val="000000"/>
        </w:rPr>
        <w:t>ния к нормативному обеспечению У</w:t>
      </w:r>
      <w:r w:rsidRPr="00DA428A">
        <w:rPr>
          <w:color w:val="000000"/>
        </w:rPr>
        <w:t>чреждения, предоставл</w:t>
      </w:r>
      <w:r w:rsidR="00133241">
        <w:rPr>
          <w:color w:val="000000"/>
        </w:rPr>
        <w:t>яющего У</w:t>
      </w:r>
      <w:r w:rsidRPr="00DA428A">
        <w:rPr>
          <w:color w:val="000000"/>
        </w:rPr>
        <w:t>слугу, включают наличие следующих необходимых документов:</w:t>
      </w:r>
    </w:p>
    <w:p w:rsidR="00AA7881" w:rsidRPr="00DA428A" w:rsidRDefault="00133241" w:rsidP="00AA7881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>
        <w:rPr>
          <w:color w:val="000000"/>
        </w:rPr>
        <w:t>устава У</w:t>
      </w:r>
      <w:r w:rsidR="00AA7881" w:rsidRPr="00DA428A">
        <w:rPr>
          <w:color w:val="000000"/>
        </w:rPr>
        <w:t>чреждения;</w:t>
      </w:r>
    </w:p>
    <w:p w:rsidR="00AA7881" w:rsidRPr="00AA7881" w:rsidRDefault="00AA7881" w:rsidP="00AA7881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AA7881">
        <w:rPr>
          <w:color w:val="000000"/>
        </w:rPr>
        <w:t>локальных актов,</w:t>
      </w:r>
      <w:r w:rsidR="00133241">
        <w:rPr>
          <w:color w:val="000000"/>
        </w:rPr>
        <w:t xml:space="preserve"> регламентирующих деятельность У</w:t>
      </w:r>
      <w:r w:rsidRPr="00AA7881">
        <w:rPr>
          <w:color w:val="000000"/>
        </w:rPr>
        <w:t>чреждения;</w:t>
      </w:r>
    </w:p>
    <w:p w:rsidR="00AA7881" w:rsidRPr="00AA7881" w:rsidRDefault="00AA7881" w:rsidP="00AA7881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AA7881">
        <w:rPr>
          <w:color w:val="000000"/>
        </w:rPr>
        <w:t>эксплуатационных документов на обор</w:t>
      </w:r>
      <w:r w:rsidR="00133241">
        <w:rPr>
          <w:color w:val="000000"/>
        </w:rPr>
        <w:t>удование, приборы и аппаратуру У</w:t>
      </w:r>
      <w:r w:rsidRPr="00AA7881">
        <w:rPr>
          <w:color w:val="000000"/>
        </w:rPr>
        <w:t>чреждения;</w:t>
      </w:r>
    </w:p>
    <w:p w:rsidR="00AA7881" w:rsidRPr="00AA7881" w:rsidRDefault="00AA7881" w:rsidP="00AA7881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AA7881">
        <w:rPr>
          <w:color w:val="000000"/>
        </w:rPr>
        <w:t>нормативных правовых документов, приказ</w:t>
      </w:r>
      <w:r w:rsidR="00133241">
        <w:rPr>
          <w:color w:val="000000"/>
        </w:rPr>
        <w:t>ов и распоряжений руководителя У</w:t>
      </w:r>
      <w:r w:rsidRPr="00AA7881">
        <w:rPr>
          <w:color w:val="000000"/>
        </w:rPr>
        <w:t>чреждения и вышестоящих органов управления.</w:t>
      </w:r>
    </w:p>
    <w:p w:rsidR="001A32C7" w:rsidRPr="001A32C7" w:rsidRDefault="00133241" w:rsidP="001A32C7">
      <w:pPr>
        <w:pStyle w:val="pboth"/>
        <w:tabs>
          <w:tab w:val="left" w:pos="1134"/>
        </w:tabs>
        <w:spacing w:before="0" w:beforeAutospacing="0" w:after="0" w:afterAutospacing="0"/>
        <w:ind w:left="709"/>
        <w:jc w:val="both"/>
        <w:textAlignment w:val="baseline"/>
        <w:rPr>
          <w:color w:val="000000"/>
        </w:rPr>
      </w:pPr>
      <w:r>
        <w:rPr>
          <w:color w:val="000000"/>
        </w:rPr>
        <w:t>Устав У</w:t>
      </w:r>
      <w:r w:rsidR="001A32C7" w:rsidRPr="001A32C7">
        <w:rPr>
          <w:color w:val="000000"/>
        </w:rPr>
        <w:t>чреждения должен включать в себя следующие сведения:</w:t>
      </w:r>
    </w:p>
    <w:p w:rsidR="001A32C7" w:rsidRPr="001A32C7" w:rsidRDefault="001A32C7" w:rsidP="001A32C7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1A32C7">
        <w:rPr>
          <w:color w:val="000000"/>
        </w:rPr>
        <w:t>о юридическом статусе (указание на организационно-правовую форму и форму собственности), учредителе, наименовании и местонахождении Учреждения;</w:t>
      </w:r>
    </w:p>
    <w:p w:rsidR="001A32C7" w:rsidRPr="001A32C7" w:rsidRDefault="00133241" w:rsidP="001A32C7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>
        <w:rPr>
          <w:color w:val="000000"/>
        </w:rPr>
        <w:t>о предназначении У</w:t>
      </w:r>
      <w:r w:rsidR="001A32C7" w:rsidRPr="001A32C7">
        <w:rPr>
          <w:color w:val="000000"/>
        </w:rPr>
        <w:t xml:space="preserve">чреждения (предмет, </w:t>
      </w:r>
      <w:r>
        <w:rPr>
          <w:color w:val="000000"/>
        </w:rPr>
        <w:t>виды, организация деятельности У</w:t>
      </w:r>
      <w:r w:rsidR="001A32C7" w:rsidRPr="001A32C7">
        <w:rPr>
          <w:color w:val="000000"/>
        </w:rPr>
        <w:t xml:space="preserve">чреждения, цели </w:t>
      </w:r>
      <w:r>
        <w:rPr>
          <w:color w:val="000000"/>
        </w:rPr>
        <w:t>и основные задачи деятельности У</w:t>
      </w:r>
      <w:r w:rsidR="001A32C7" w:rsidRPr="001A32C7">
        <w:rPr>
          <w:color w:val="000000"/>
        </w:rPr>
        <w:t>чреждения, категории обслуживаемых лиц);</w:t>
      </w:r>
    </w:p>
    <w:p w:rsidR="001A32C7" w:rsidRPr="001A32C7" w:rsidRDefault="001A32C7" w:rsidP="001A32C7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1A32C7">
        <w:rPr>
          <w:color w:val="000000"/>
        </w:rPr>
        <w:t>об источниках финансирования, ведомственной принадлежности и подчиненности;</w:t>
      </w:r>
    </w:p>
    <w:p w:rsidR="001A32C7" w:rsidRPr="001A32C7" w:rsidRDefault="001A32C7" w:rsidP="001A32C7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1A32C7">
        <w:rPr>
          <w:color w:val="000000"/>
        </w:rPr>
        <w:t>о структурных подразделениях;</w:t>
      </w:r>
    </w:p>
    <w:p w:rsidR="001A32C7" w:rsidRPr="001A32C7" w:rsidRDefault="00133241" w:rsidP="001A32C7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>
        <w:rPr>
          <w:color w:val="000000"/>
        </w:rPr>
        <w:t>о правах и обязанностях У</w:t>
      </w:r>
      <w:r w:rsidR="001A32C7" w:rsidRPr="001A32C7">
        <w:rPr>
          <w:color w:val="000000"/>
        </w:rPr>
        <w:t>чреждения, его ответственности;</w:t>
      </w:r>
    </w:p>
    <w:p w:rsidR="001A32C7" w:rsidRPr="001A32C7" w:rsidRDefault="00133241" w:rsidP="001A32C7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>
        <w:rPr>
          <w:color w:val="000000"/>
        </w:rPr>
        <w:t>об управлении У</w:t>
      </w:r>
      <w:r w:rsidR="001A32C7" w:rsidRPr="001A32C7">
        <w:rPr>
          <w:color w:val="000000"/>
        </w:rPr>
        <w:t>чреждением;</w:t>
      </w:r>
    </w:p>
    <w:p w:rsidR="001A32C7" w:rsidRPr="001A32C7" w:rsidRDefault="001A32C7" w:rsidP="001A32C7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1A32C7">
        <w:rPr>
          <w:color w:val="000000"/>
        </w:rPr>
        <w:t xml:space="preserve">о порядке реорганизации и ликвидации </w:t>
      </w:r>
      <w:r w:rsidR="00133241">
        <w:rPr>
          <w:color w:val="000000"/>
        </w:rPr>
        <w:t>У</w:t>
      </w:r>
      <w:r w:rsidRPr="001A32C7">
        <w:rPr>
          <w:color w:val="000000"/>
        </w:rPr>
        <w:t>чреждения.</w:t>
      </w:r>
    </w:p>
    <w:p w:rsidR="00EE0D74" w:rsidRPr="001A32C7" w:rsidRDefault="00EE0D74" w:rsidP="00EE0D74">
      <w:pPr>
        <w:pStyle w:val="pboth"/>
        <w:spacing w:before="0" w:beforeAutospacing="0" w:after="0" w:afterAutospacing="0"/>
        <w:ind w:firstLine="709"/>
        <w:jc w:val="both"/>
        <w:textAlignment w:val="baseline"/>
      </w:pPr>
      <w:r w:rsidRPr="001A32C7">
        <w:lastRenderedPageBreak/>
        <w:t xml:space="preserve">Устав </w:t>
      </w:r>
      <w:r w:rsidR="0010491D">
        <w:t xml:space="preserve">Учреждения </w:t>
      </w:r>
      <w:r w:rsidRPr="001A32C7">
        <w:t>утверждается постановлением администрации Пушкинского городского округа Московской области и регистрируется Федеральной налоговой службой.</w:t>
      </w:r>
    </w:p>
    <w:p w:rsidR="00EE0D74" w:rsidRPr="00DA428A" w:rsidRDefault="00133241" w:rsidP="00EE0D74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>
        <w:rPr>
          <w:color w:val="000000"/>
        </w:rPr>
        <w:t>К уставу У</w:t>
      </w:r>
      <w:r w:rsidR="00EE0D74" w:rsidRPr="001A32C7">
        <w:rPr>
          <w:color w:val="000000"/>
        </w:rPr>
        <w:t>чреждения прилагается перечень</w:t>
      </w:r>
      <w:r w:rsidR="00EE0D74" w:rsidRPr="00DA428A">
        <w:rPr>
          <w:color w:val="000000"/>
        </w:rPr>
        <w:t xml:space="preserve"> локальных актов,</w:t>
      </w:r>
      <w:r>
        <w:rPr>
          <w:color w:val="000000"/>
        </w:rPr>
        <w:t xml:space="preserve"> регламентирующих деятельность У</w:t>
      </w:r>
      <w:r w:rsidR="00EE0D74" w:rsidRPr="00DA428A">
        <w:rPr>
          <w:color w:val="000000"/>
        </w:rPr>
        <w:t>чреждения, его структурных подразделений.</w:t>
      </w:r>
    </w:p>
    <w:p w:rsidR="00EE0D74" w:rsidRPr="00DA428A" w:rsidRDefault="00EE0D74" w:rsidP="00EE0D74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>Стандарты составляют нормативную основу требований к условиям, процес</w:t>
      </w:r>
      <w:r w:rsidR="00133241">
        <w:rPr>
          <w:color w:val="000000"/>
        </w:rPr>
        <w:t>сам, результату предоставления У</w:t>
      </w:r>
      <w:r w:rsidRPr="00DA428A">
        <w:rPr>
          <w:color w:val="000000"/>
        </w:rPr>
        <w:t>слуги.</w:t>
      </w:r>
    </w:p>
    <w:p w:rsidR="00EE0D74" w:rsidRDefault="00EE0D74" w:rsidP="00EE0D74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 xml:space="preserve">Эксплуатационные документы на имеющееся в </w:t>
      </w:r>
      <w:r w:rsidR="00133241">
        <w:rPr>
          <w:color w:val="000000"/>
        </w:rPr>
        <w:t>У</w:t>
      </w:r>
      <w:r w:rsidRPr="00DA428A">
        <w:rPr>
          <w:color w:val="000000"/>
        </w:rPr>
        <w:t>чреждении оборудование, приборы и аппаратуру должны способствовать обеспечению их нормальной и безопасной эксплуатации, обслуживанию и поддержанию в работоспособном состоянии.</w:t>
      </w:r>
    </w:p>
    <w:p w:rsidR="00EE0D74" w:rsidRPr="00706055" w:rsidRDefault="00EE0D74" w:rsidP="00EE0D74">
      <w:pPr>
        <w:rPr>
          <w:rFonts w:ascii="Times New Roman" w:hAnsi="Times New Roman"/>
          <w:sz w:val="24"/>
          <w:szCs w:val="24"/>
        </w:rPr>
      </w:pPr>
      <w:r w:rsidRPr="00706055">
        <w:rPr>
          <w:rFonts w:ascii="Times New Roman" w:hAnsi="Times New Roman"/>
          <w:sz w:val="24"/>
          <w:szCs w:val="24"/>
        </w:rPr>
        <w:t>В состав эксплуатационных докумен</w:t>
      </w:r>
      <w:r w:rsidR="005A55E9">
        <w:rPr>
          <w:rFonts w:ascii="Times New Roman" w:hAnsi="Times New Roman"/>
          <w:sz w:val="24"/>
          <w:szCs w:val="24"/>
        </w:rPr>
        <w:t>тов, используемых при оказании</w:t>
      </w:r>
      <w:r w:rsidR="00133241">
        <w:rPr>
          <w:rFonts w:ascii="Times New Roman" w:hAnsi="Times New Roman"/>
          <w:sz w:val="24"/>
          <w:szCs w:val="24"/>
        </w:rPr>
        <w:t xml:space="preserve"> У</w:t>
      </w:r>
      <w:r w:rsidRPr="00706055">
        <w:rPr>
          <w:rFonts w:ascii="Times New Roman" w:hAnsi="Times New Roman"/>
          <w:sz w:val="24"/>
          <w:szCs w:val="24"/>
        </w:rPr>
        <w:t>слуг, входят:</w:t>
      </w:r>
    </w:p>
    <w:p w:rsidR="00EE0D74" w:rsidRPr="00706055" w:rsidRDefault="00EE0D74" w:rsidP="00EE0D74">
      <w:pPr>
        <w:rPr>
          <w:rFonts w:ascii="Times New Roman" w:hAnsi="Times New Roman"/>
          <w:sz w:val="24"/>
          <w:szCs w:val="24"/>
        </w:rPr>
      </w:pPr>
      <w:r w:rsidRPr="00706055">
        <w:rPr>
          <w:rFonts w:ascii="Times New Roman" w:hAnsi="Times New Roman"/>
          <w:sz w:val="24"/>
          <w:szCs w:val="24"/>
        </w:rPr>
        <w:t>1) технические паспорта на используемое оборудование, включая инструкции пользователя на русском языке;</w:t>
      </w:r>
    </w:p>
    <w:p w:rsidR="00EE0D74" w:rsidRPr="00706055" w:rsidRDefault="00EE0D74" w:rsidP="00EE0D74">
      <w:pPr>
        <w:rPr>
          <w:rFonts w:ascii="Times New Roman" w:hAnsi="Times New Roman"/>
          <w:sz w:val="24"/>
          <w:szCs w:val="24"/>
        </w:rPr>
      </w:pPr>
      <w:r w:rsidRPr="00706055">
        <w:rPr>
          <w:rFonts w:ascii="Times New Roman" w:hAnsi="Times New Roman"/>
          <w:sz w:val="24"/>
          <w:szCs w:val="24"/>
        </w:rPr>
        <w:t>2) сертификаты соответствия на оборудование (сертификаты качества);</w:t>
      </w:r>
    </w:p>
    <w:p w:rsidR="00EE0D74" w:rsidRPr="00706055" w:rsidRDefault="00EE0D74" w:rsidP="00EE0D74">
      <w:pPr>
        <w:rPr>
          <w:rFonts w:ascii="Times New Roman" w:hAnsi="Times New Roman"/>
          <w:sz w:val="24"/>
          <w:szCs w:val="24"/>
        </w:rPr>
      </w:pPr>
      <w:r w:rsidRPr="00706055">
        <w:rPr>
          <w:rFonts w:ascii="Times New Roman" w:hAnsi="Times New Roman"/>
          <w:sz w:val="24"/>
          <w:szCs w:val="24"/>
        </w:rPr>
        <w:t>3) инвентарные описи основных средств;</w:t>
      </w:r>
    </w:p>
    <w:p w:rsidR="00EE0D74" w:rsidRPr="00706055" w:rsidRDefault="00EE0D74" w:rsidP="00EE0D74">
      <w:pPr>
        <w:rPr>
          <w:rFonts w:ascii="Times New Roman" w:hAnsi="Times New Roman"/>
          <w:sz w:val="24"/>
          <w:szCs w:val="24"/>
        </w:rPr>
      </w:pPr>
      <w:r w:rsidRPr="00706055">
        <w:rPr>
          <w:rFonts w:ascii="Times New Roman" w:hAnsi="Times New Roman"/>
          <w:sz w:val="24"/>
          <w:szCs w:val="24"/>
        </w:rPr>
        <w:t>4) иные эксплуатационные документы.</w:t>
      </w:r>
    </w:p>
    <w:p w:rsidR="00EE0D74" w:rsidRDefault="00EE0D74" w:rsidP="00EE0D74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>Прочие документы: технич</w:t>
      </w:r>
      <w:r w:rsidR="00133241">
        <w:rPr>
          <w:color w:val="000000"/>
        </w:rPr>
        <w:t>еский и энергетический паспорт У</w:t>
      </w:r>
      <w:r w:rsidRPr="00DA428A">
        <w:rPr>
          <w:color w:val="000000"/>
        </w:rPr>
        <w:t>чреждения и др.</w:t>
      </w:r>
    </w:p>
    <w:p w:rsidR="00EE0D74" w:rsidRPr="00DA428A" w:rsidRDefault="00EE0D74" w:rsidP="00EE0D74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>
        <w:rPr>
          <w:color w:val="000000"/>
        </w:rPr>
        <w:t>4.11</w:t>
      </w:r>
      <w:r w:rsidRPr="00DA428A">
        <w:rPr>
          <w:color w:val="000000"/>
        </w:rPr>
        <w:t xml:space="preserve">. Контроль и </w:t>
      </w:r>
      <w:r w:rsidR="00AD351A">
        <w:rPr>
          <w:color w:val="000000"/>
        </w:rPr>
        <w:t>оценка качества предоставления У</w:t>
      </w:r>
      <w:r w:rsidRPr="00DA428A">
        <w:rPr>
          <w:color w:val="000000"/>
        </w:rPr>
        <w:t>слуги.</w:t>
      </w:r>
    </w:p>
    <w:p w:rsidR="00C612EE" w:rsidRDefault="00133241" w:rsidP="00C612EE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>
        <w:rPr>
          <w:color w:val="000000"/>
        </w:rPr>
        <w:t>Руководитель У</w:t>
      </w:r>
      <w:r w:rsidR="00C612EE" w:rsidRPr="00C612EE">
        <w:rPr>
          <w:color w:val="000000"/>
        </w:rPr>
        <w:t>чреждения должен обеспечива</w:t>
      </w:r>
      <w:r>
        <w:rPr>
          <w:color w:val="000000"/>
        </w:rPr>
        <w:t>ть развитие У</w:t>
      </w:r>
      <w:r w:rsidR="00C612EE" w:rsidRPr="00C612EE">
        <w:rPr>
          <w:color w:val="000000"/>
        </w:rPr>
        <w:t>чреждения, способствовать развитию системы менеджмента качества п</w:t>
      </w:r>
      <w:r>
        <w:rPr>
          <w:color w:val="000000"/>
        </w:rPr>
        <w:t>редоставления У</w:t>
      </w:r>
      <w:r w:rsidR="007A3D70">
        <w:rPr>
          <w:color w:val="000000"/>
        </w:rPr>
        <w:t>слуг (</w:t>
      </w:r>
      <w:r w:rsidR="007A3D70" w:rsidRPr="007A3D70">
        <w:rPr>
          <w:bCs/>
          <w:color w:val="000000"/>
        </w:rPr>
        <w:t xml:space="preserve">ГОСТ </w:t>
      </w:r>
      <w:proofErr w:type="gramStart"/>
      <w:r w:rsidR="007A3D70" w:rsidRPr="007A3D70">
        <w:rPr>
          <w:bCs/>
          <w:color w:val="000000"/>
        </w:rPr>
        <w:t>Р</w:t>
      </w:r>
      <w:proofErr w:type="gramEnd"/>
      <w:r w:rsidR="007A3D70" w:rsidRPr="007A3D70">
        <w:rPr>
          <w:bCs/>
          <w:color w:val="000000"/>
        </w:rPr>
        <w:t xml:space="preserve"> ИСО 9004-2019</w:t>
      </w:r>
      <w:r w:rsidR="00C612EE" w:rsidRPr="00C612EE">
        <w:rPr>
          <w:color w:val="000000"/>
        </w:rPr>
        <w:t>), осуществлять внут</w:t>
      </w:r>
      <w:r>
        <w:rPr>
          <w:color w:val="000000"/>
        </w:rPr>
        <w:t>ренний контроль предоставления У</w:t>
      </w:r>
      <w:r w:rsidR="00C612EE" w:rsidRPr="00C612EE">
        <w:rPr>
          <w:color w:val="000000"/>
        </w:rPr>
        <w:t>слуг на</w:t>
      </w:r>
      <w:r>
        <w:rPr>
          <w:color w:val="000000"/>
        </w:rPr>
        <w:t xml:space="preserve"> их соответствие утвержденным (У</w:t>
      </w:r>
      <w:r w:rsidR="00C612EE" w:rsidRPr="00C612EE">
        <w:rPr>
          <w:color w:val="000000"/>
        </w:rPr>
        <w:t xml:space="preserve">чреждением, вышестоящими органами управления, надзорными организациями) требованиям (стандартам и другим нормативным документам), ожиданиям </w:t>
      </w:r>
      <w:r w:rsidR="00824155">
        <w:rPr>
          <w:color w:val="000000"/>
        </w:rPr>
        <w:t>П</w:t>
      </w:r>
      <w:r w:rsidR="00C612EE" w:rsidRPr="00C612EE">
        <w:rPr>
          <w:color w:val="000000"/>
        </w:rPr>
        <w:t>отребителя.</w:t>
      </w:r>
      <w:r w:rsidR="00C612EE" w:rsidRPr="00DA428A">
        <w:rPr>
          <w:color w:val="000000"/>
        </w:rPr>
        <w:t xml:space="preserve"> </w:t>
      </w:r>
    </w:p>
    <w:p w:rsidR="00EE0D74" w:rsidRPr="00DA428A" w:rsidRDefault="00EE0D74" w:rsidP="00EE0D74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>При контроле и оценке</w:t>
      </w:r>
      <w:r w:rsidR="003250F0">
        <w:rPr>
          <w:color w:val="000000"/>
        </w:rPr>
        <w:t xml:space="preserve"> соблюдения общих требований к У</w:t>
      </w:r>
      <w:r w:rsidRPr="00DA428A">
        <w:rPr>
          <w:color w:val="000000"/>
        </w:rPr>
        <w:t xml:space="preserve">слуге следует руководствоваться ГОСТ </w:t>
      </w:r>
      <w:proofErr w:type="gramStart"/>
      <w:r w:rsidRPr="00DA428A">
        <w:rPr>
          <w:color w:val="000000"/>
        </w:rPr>
        <w:t>Р</w:t>
      </w:r>
      <w:proofErr w:type="gramEnd"/>
      <w:r w:rsidRPr="00DA428A">
        <w:rPr>
          <w:color w:val="000000"/>
        </w:rPr>
        <w:t xml:space="preserve"> 52113</w:t>
      </w:r>
      <w:r w:rsidR="009E4D5B">
        <w:rPr>
          <w:color w:val="000000"/>
        </w:rPr>
        <w:t>-2014</w:t>
      </w:r>
      <w:r w:rsidRPr="00DA428A">
        <w:rPr>
          <w:color w:val="000000"/>
        </w:rPr>
        <w:t xml:space="preserve"> в целях:</w:t>
      </w:r>
    </w:p>
    <w:p w:rsidR="00EE0D74" w:rsidRPr="00DA428A" w:rsidRDefault="00EE0D74" w:rsidP="00BE716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>опр</w:t>
      </w:r>
      <w:r w:rsidR="005C1155">
        <w:rPr>
          <w:color w:val="000000"/>
        </w:rPr>
        <w:t>еделения соответствия качества Услуги (процесса предоставления У</w:t>
      </w:r>
      <w:r w:rsidRPr="00DA428A">
        <w:rPr>
          <w:color w:val="000000"/>
        </w:rPr>
        <w:t>слуги, условий</w:t>
      </w:r>
      <w:r w:rsidR="005C1155">
        <w:rPr>
          <w:color w:val="000000"/>
        </w:rPr>
        <w:t xml:space="preserve"> У</w:t>
      </w:r>
      <w:r>
        <w:rPr>
          <w:color w:val="000000"/>
        </w:rPr>
        <w:t>чреждения</w:t>
      </w:r>
      <w:r w:rsidRPr="00DA428A">
        <w:rPr>
          <w:color w:val="000000"/>
        </w:rPr>
        <w:t xml:space="preserve">, </w:t>
      </w:r>
      <w:r w:rsidR="005C1155">
        <w:rPr>
          <w:color w:val="000000"/>
        </w:rPr>
        <w:t>работников, занятых в оказании Услуги, результата оказания У</w:t>
      </w:r>
      <w:r w:rsidRPr="00DA428A">
        <w:rPr>
          <w:color w:val="000000"/>
        </w:rPr>
        <w:t xml:space="preserve">слуги) требованиям </w:t>
      </w:r>
      <w:r w:rsidR="00824155">
        <w:rPr>
          <w:color w:val="000000"/>
        </w:rPr>
        <w:t>нормативной документации и/или П</w:t>
      </w:r>
      <w:r w:rsidRPr="00DA428A">
        <w:rPr>
          <w:color w:val="000000"/>
        </w:rPr>
        <w:t>отребителя;</w:t>
      </w:r>
    </w:p>
    <w:p w:rsidR="00EE0D74" w:rsidRPr="00DA428A" w:rsidRDefault="00EE0D74" w:rsidP="00BE716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>установления факторов (условий), способствующих достижению требуемого уровн</w:t>
      </w:r>
      <w:r w:rsidR="003250F0">
        <w:rPr>
          <w:color w:val="000000"/>
        </w:rPr>
        <w:t>я качества У</w:t>
      </w:r>
      <w:r w:rsidRPr="00DA428A">
        <w:rPr>
          <w:color w:val="000000"/>
        </w:rPr>
        <w:t>слуги;</w:t>
      </w:r>
    </w:p>
    <w:p w:rsidR="00EE0D74" w:rsidRPr="00DA428A" w:rsidRDefault="00EE0D74" w:rsidP="006430E4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 w:line="270" w:lineRule="exact"/>
        <w:ind w:left="0" w:firstLine="709"/>
        <w:jc w:val="both"/>
        <w:textAlignment w:val="baseline"/>
        <w:rPr>
          <w:color w:val="000000"/>
        </w:rPr>
      </w:pPr>
      <w:r>
        <w:rPr>
          <w:color w:val="000000"/>
        </w:rPr>
        <w:t>с</w:t>
      </w:r>
      <w:r w:rsidRPr="00DA428A">
        <w:rPr>
          <w:color w:val="000000"/>
        </w:rPr>
        <w:t xml:space="preserve">равнительной оценки (ранжирования) качества </w:t>
      </w:r>
      <w:r w:rsidR="00711A33">
        <w:rPr>
          <w:color w:val="000000"/>
        </w:rPr>
        <w:t>оказания У</w:t>
      </w:r>
      <w:r w:rsidRPr="00DA428A">
        <w:rPr>
          <w:color w:val="000000"/>
        </w:rPr>
        <w:t xml:space="preserve">слуги различными </w:t>
      </w:r>
      <w:r w:rsidR="00510520">
        <w:rPr>
          <w:color w:val="000000"/>
        </w:rPr>
        <w:t>Учреждениями</w:t>
      </w:r>
      <w:r w:rsidRPr="00DA428A">
        <w:rPr>
          <w:color w:val="000000"/>
        </w:rPr>
        <w:t>.</w:t>
      </w:r>
    </w:p>
    <w:p w:rsidR="00EE0D74" w:rsidRPr="0092398D" w:rsidRDefault="00EE0D74" w:rsidP="006430E4">
      <w:pPr>
        <w:pStyle w:val="1"/>
        <w:spacing w:before="0" w:after="0" w:line="270" w:lineRule="exact"/>
        <w:ind w:firstLine="709"/>
        <w:jc w:val="both"/>
        <w:textAlignment w:val="baseline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 w:rsidRPr="0092398D">
        <w:rPr>
          <w:rFonts w:ascii="Times New Roman" w:hAnsi="Times New Roman"/>
          <w:b w:val="0"/>
          <w:bCs w:val="0"/>
          <w:color w:val="000000"/>
          <w:sz w:val="24"/>
          <w:szCs w:val="24"/>
        </w:rPr>
        <w:t>Ном</w:t>
      </w:r>
      <w:r w:rsidR="003250F0">
        <w:rPr>
          <w:rFonts w:ascii="Times New Roman" w:hAnsi="Times New Roman"/>
          <w:b w:val="0"/>
          <w:bCs w:val="0"/>
          <w:color w:val="000000"/>
          <w:sz w:val="24"/>
          <w:szCs w:val="24"/>
        </w:rPr>
        <w:t>енклатура показателей качества У</w:t>
      </w:r>
      <w:r w:rsidRPr="0092398D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слуги устанавливается в соответствии с </w:t>
      </w: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>Общероссийским базовым (отраслевым) перечнем</w:t>
      </w:r>
      <w:r w:rsidRPr="0092398D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(классификаторов) государственных и муниципальных услуг, оказываемых физическим лицам</w:t>
      </w: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>.</w:t>
      </w:r>
    </w:p>
    <w:p w:rsidR="00EE0D74" w:rsidRPr="00DA428A" w:rsidRDefault="00EE0D74" w:rsidP="006430E4">
      <w:pPr>
        <w:pStyle w:val="pboth"/>
        <w:spacing w:before="0" w:beforeAutospacing="0" w:after="0" w:afterAutospacing="0" w:line="270" w:lineRule="exact"/>
        <w:ind w:firstLine="709"/>
        <w:jc w:val="both"/>
        <w:textAlignment w:val="baseline"/>
        <w:rPr>
          <w:color w:val="000000"/>
        </w:rPr>
      </w:pPr>
      <w:proofErr w:type="gramStart"/>
      <w:r>
        <w:rPr>
          <w:color w:val="000000"/>
        </w:rPr>
        <w:t>К</w:t>
      </w:r>
      <w:r w:rsidRPr="00DA428A">
        <w:rPr>
          <w:color w:val="000000"/>
        </w:rPr>
        <w:t>онтро</w:t>
      </w:r>
      <w:r w:rsidR="003250F0">
        <w:rPr>
          <w:color w:val="000000"/>
        </w:rPr>
        <w:t>ль за</w:t>
      </w:r>
      <w:proofErr w:type="gramEnd"/>
      <w:r w:rsidR="003250F0">
        <w:rPr>
          <w:color w:val="000000"/>
        </w:rPr>
        <w:t xml:space="preserve"> соблюдением требований к У</w:t>
      </w:r>
      <w:r w:rsidRPr="00DA428A">
        <w:rPr>
          <w:color w:val="000000"/>
        </w:rPr>
        <w:t>слуге должен быть внутренним и внешним.</w:t>
      </w:r>
    </w:p>
    <w:p w:rsidR="00C612EE" w:rsidRPr="00C612EE" w:rsidRDefault="003250F0" w:rsidP="006430E4">
      <w:pPr>
        <w:pStyle w:val="pboth"/>
        <w:spacing w:before="0" w:beforeAutospacing="0" w:after="0" w:afterAutospacing="0" w:line="270" w:lineRule="exact"/>
        <w:ind w:firstLine="709"/>
        <w:jc w:val="both"/>
        <w:textAlignment w:val="baseline"/>
        <w:rPr>
          <w:color w:val="000000"/>
        </w:rPr>
      </w:pPr>
      <w:r>
        <w:rPr>
          <w:color w:val="000000"/>
        </w:rPr>
        <w:t>Внутренний контроль качества Услуги проводит руководство У</w:t>
      </w:r>
      <w:r w:rsidR="00C612EE" w:rsidRPr="00C612EE">
        <w:rPr>
          <w:color w:val="000000"/>
        </w:rPr>
        <w:t>чреждения или по его инициативе специально уполномоченное структурное подразделение, штатная единица. Объектами контроля являются процедуры управления, условия, процесс предо</w:t>
      </w:r>
      <w:r>
        <w:rPr>
          <w:color w:val="000000"/>
        </w:rPr>
        <w:t>ставления и результат оказания У</w:t>
      </w:r>
      <w:r w:rsidR="00C612EE" w:rsidRPr="00C612EE">
        <w:rPr>
          <w:color w:val="000000"/>
        </w:rPr>
        <w:t>слуги.</w:t>
      </w:r>
    </w:p>
    <w:p w:rsidR="00C612EE" w:rsidRPr="00C612EE" w:rsidRDefault="00C612EE" w:rsidP="006430E4">
      <w:pPr>
        <w:pStyle w:val="pboth"/>
        <w:spacing w:before="0" w:beforeAutospacing="0" w:after="0" w:afterAutospacing="0" w:line="270" w:lineRule="exact"/>
        <w:ind w:firstLine="709"/>
        <w:jc w:val="both"/>
        <w:textAlignment w:val="baseline"/>
        <w:rPr>
          <w:color w:val="000000"/>
        </w:rPr>
      </w:pPr>
      <w:r w:rsidRPr="00C612EE">
        <w:rPr>
          <w:color w:val="000000"/>
        </w:rPr>
        <w:t xml:space="preserve">Порядок и сроки осуществления внутреннего контроля, показатели </w:t>
      </w:r>
      <w:r w:rsidR="003250F0">
        <w:rPr>
          <w:color w:val="000000"/>
        </w:rPr>
        <w:t>оценки качества предоставления У</w:t>
      </w:r>
      <w:r w:rsidRPr="00C612EE">
        <w:rPr>
          <w:color w:val="000000"/>
        </w:rPr>
        <w:t>слуг и эффек</w:t>
      </w:r>
      <w:r w:rsidR="003250F0">
        <w:rPr>
          <w:color w:val="000000"/>
        </w:rPr>
        <w:t>тивности деятельности У</w:t>
      </w:r>
      <w:r w:rsidRPr="00C612EE">
        <w:rPr>
          <w:color w:val="000000"/>
        </w:rPr>
        <w:t>чрежде</w:t>
      </w:r>
      <w:r w:rsidR="003250F0">
        <w:rPr>
          <w:color w:val="000000"/>
        </w:rPr>
        <w:t>ния утверждаются руководителем У</w:t>
      </w:r>
      <w:r w:rsidRPr="00C612EE">
        <w:rPr>
          <w:color w:val="000000"/>
        </w:rPr>
        <w:t>чреждения.</w:t>
      </w:r>
    </w:p>
    <w:p w:rsidR="00C612EE" w:rsidRDefault="00C612EE" w:rsidP="006430E4">
      <w:pPr>
        <w:spacing w:line="270" w:lineRule="exact"/>
        <w:rPr>
          <w:rFonts w:ascii="Times New Roman" w:hAnsi="Times New Roman"/>
          <w:sz w:val="24"/>
          <w:szCs w:val="24"/>
        </w:rPr>
      </w:pPr>
      <w:r w:rsidRPr="00C612EE">
        <w:rPr>
          <w:rFonts w:ascii="Times New Roman" w:hAnsi="Times New Roman"/>
          <w:sz w:val="24"/>
          <w:szCs w:val="24"/>
        </w:rPr>
        <w:t xml:space="preserve">Внутренний контроль подразделяется </w:t>
      </w:r>
      <w:proofErr w:type="gramStart"/>
      <w:r w:rsidRPr="00C612EE">
        <w:rPr>
          <w:rFonts w:ascii="Times New Roman" w:hAnsi="Times New Roman"/>
          <w:sz w:val="24"/>
          <w:szCs w:val="24"/>
        </w:rPr>
        <w:t>на</w:t>
      </w:r>
      <w:proofErr w:type="gramEnd"/>
      <w:r w:rsidRPr="00C612EE">
        <w:rPr>
          <w:rFonts w:ascii="Times New Roman" w:hAnsi="Times New Roman"/>
          <w:sz w:val="24"/>
          <w:szCs w:val="24"/>
        </w:rPr>
        <w:t>:</w:t>
      </w:r>
    </w:p>
    <w:p w:rsidR="00EE0D74" w:rsidRPr="00706055" w:rsidRDefault="00EE0D74" w:rsidP="006430E4">
      <w:pPr>
        <w:spacing w:line="270" w:lineRule="exact"/>
        <w:rPr>
          <w:rFonts w:ascii="Times New Roman" w:hAnsi="Times New Roman"/>
          <w:sz w:val="24"/>
          <w:szCs w:val="24"/>
        </w:rPr>
      </w:pPr>
      <w:r w:rsidRPr="00706055">
        <w:rPr>
          <w:rFonts w:ascii="Times New Roman" w:hAnsi="Times New Roman"/>
          <w:sz w:val="24"/>
          <w:szCs w:val="24"/>
        </w:rPr>
        <w:t>1) оперативный контроль (по выявленным проблемным фактам и жалобам, каса</w:t>
      </w:r>
      <w:r w:rsidR="003250F0">
        <w:rPr>
          <w:rFonts w:ascii="Times New Roman" w:hAnsi="Times New Roman"/>
          <w:sz w:val="24"/>
          <w:szCs w:val="24"/>
        </w:rPr>
        <w:t>ющимся качества предоставления У</w:t>
      </w:r>
      <w:r w:rsidRPr="00706055">
        <w:rPr>
          <w:rFonts w:ascii="Times New Roman" w:hAnsi="Times New Roman"/>
          <w:sz w:val="24"/>
          <w:szCs w:val="24"/>
        </w:rPr>
        <w:t>слуг);</w:t>
      </w:r>
    </w:p>
    <w:p w:rsidR="00FD234E" w:rsidRPr="00706055" w:rsidRDefault="00FD234E" w:rsidP="006430E4">
      <w:pPr>
        <w:spacing w:line="270" w:lineRule="exact"/>
        <w:rPr>
          <w:rFonts w:ascii="Times New Roman" w:hAnsi="Times New Roman"/>
          <w:sz w:val="24"/>
          <w:szCs w:val="24"/>
        </w:rPr>
      </w:pPr>
      <w:r w:rsidRPr="00706055">
        <w:rPr>
          <w:rFonts w:ascii="Times New Roman" w:hAnsi="Times New Roman"/>
          <w:sz w:val="24"/>
          <w:szCs w:val="24"/>
        </w:rPr>
        <w:t>2) плановый контроль:</w:t>
      </w:r>
    </w:p>
    <w:p w:rsidR="00FD234E" w:rsidRPr="00706055" w:rsidRDefault="00FD234E" w:rsidP="006430E4">
      <w:pPr>
        <w:spacing w:line="270" w:lineRule="exact"/>
        <w:rPr>
          <w:rFonts w:ascii="Times New Roman" w:hAnsi="Times New Roman"/>
          <w:sz w:val="24"/>
          <w:szCs w:val="24"/>
        </w:rPr>
      </w:pPr>
      <w:r w:rsidRPr="00706055">
        <w:rPr>
          <w:rFonts w:ascii="Times New Roman" w:hAnsi="Times New Roman"/>
          <w:sz w:val="24"/>
          <w:szCs w:val="24"/>
        </w:rPr>
        <w:t xml:space="preserve">а) тематический (контроль по направлениям деятельности </w:t>
      </w:r>
      <w:r w:rsidR="003250F0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чреждения</w:t>
      </w:r>
      <w:r w:rsidRPr="00706055">
        <w:rPr>
          <w:rFonts w:ascii="Times New Roman" w:hAnsi="Times New Roman"/>
          <w:sz w:val="24"/>
          <w:szCs w:val="24"/>
        </w:rPr>
        <w:t>);</w:t>
      </w:r>
    </w:p>
    <w:p w:rsidR="00FD234E" w:rsidRPr="00706055" w:rsidRDefault="00FD234E" w:rsidP="006430E4">
      <w:pPr>
        <w:spacing w:line="270" w:lineRule="exact"/>
        <w:rPr>
          <w:rFonts w:ascii="Times New Roman" w:hAnsi="Times New Roman"/>
          <w:sz w:val="24"/>
          <w:szCs w:val="24"/>
        </w:rPr>
      </w:pPr>
      <w:r w:rsidRPr="00706055">
        <w:rPr>
          <w:rFonts w:ascii="Times New Roman" w:hAnsi="Times New Roman"/>
          <w:sz w:val="24"/>
          <w:szCs w:val="24"/>
        </w:rPr>
        <w:t xml:space="preserve">б) </w:t>
      </w:r>
      <w:proofErr w:type="gramStart"/>
      <w:r w:rsidRPr="00706055">
        <w:rPr>
          <w:rFonts w:ascii="Times New Roman" w:hAnsi="Times New Roman"/>
          <w:sz w:val="24"/>
          <w:szCs w:val="24"/>
        </w:rPr>
        <w:t>комплексный</w:t>
      </w:r>
      <w:proofErr w:type="gramEnd"/>
      <w:r w:rsidRPr="00706055">
        <w:rPr>
          <w:rFonts w:ascii="Times New Roman" w:hAnsi="Times New Roman"/>
          <w:sz w:val="24"/>
          <w:szCs w:val="24"/>
        </w:rPr>
        <w:t xml:space="preserve"> (проверка деятельности отдельных </w:t>
      </w:r>
      <w:r>
        <w:rPr>
          <w:rFonts w:ascii="Times New Roman" w:hAnsi="Times New Roman"/>
          <w:sz w:val="24"/>
          <w:szCs w:val="24"/>
        </w:rPr>
        <w:t>работников</w:t>
      </w:r>
      <w:r w:rsidRPr="00706055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отделений</w:t>
      </w:r>
      <w:r w:rsidRPr="00706055">
        <w:rPr>
          <w:rFonts w:ascii="Times New Roman" w:hAnsi="Times New Roman"/>
          <w:sz w:val="24"/>
          <w:szCs w:val="24"/>
        </w:rPr>
        <w:t xml:space="preserve"> и так далее).</w:t>
      </w:r>
    </w:p>
    <w:p w:rsidR="00F5254B" w:rsidRPr="00AA7EDB" w:rsidRDefault="00F5254B" w:rsidP="006430E4">
      <w:pPr>
        <w:spacing w:line="270" w:lineRule="exact"/>
        <w:rPr>
          <w:rFonts w:ascii="Times New Roman" w:hAnsi="Times New Roman"/>
          <w:sz w:val="24"/>
          <w:szCs w:val="24"/>
        </w:rPr>
      </w:pPr>
      <w:r w:rsidRPr="00AA7EDB">
        <w:rPr>
          <w:rFonts w:ascii="Times New Roman" w:hAnsi="Times New Roman"/>
          <w:sz w:val="24"/>
          <w:szCs w:val="24"/>
        </w:rPr>
        <w:t>Выя</w:t>
      </w:r>
      <w:r w:rsidR="003250F0">
        <w:rPr>
          <w:rFonts w:ascii="Times New Roman" w:hAnsi="Times New Roman"/>
          <w:sz w:val="24"/>
          <w:szCs w:val="24"/>
        </w:rPr>
        <w:t>вленные недостатки по оказанию У</w:t>
      </w:r>
      <w:r w:rsidRPr="00AA7EDB">
        <w:rPr>
          <w:rFonts w:ascii="Times New Roman" w:hAnsi="Times New Roman"/>
          <w:sz w:val="24"/>
          <w:szCs w:val="24"/>
        </w:rPr>
        <w:t xml:space="preserve">слуги анализируются по каждому работнику с рассмотрением на комиссиях по служебному расследованию, с принятием мер к их </w:t>
      </w:r>
      <w:r w:rsidRPr="00AA7EDB">
        <w:rPr>
          <w:rFonts w:ascii="Times New Roman" w:hAnsi="Times New Roman"/>
          <w:sz w:val="24"/>
          <w:szCs w:val="24"/>
        </w:rPr>
        <w:lastRenderedPageBreak/>
        <w:t>устранению, вынесением дисциплинарных</w:t>
      </w:r>
      <w:r w:rsidR="006D70C5">
        <w:rPr>
          <w:rFonts w:ascii="Times New Roman" w:hAnsi="Times New Roman"/>
          <w:sz w:val="24"/>
          <w:szCs w:val="24"/>
        </w:rPr>
        <w:t xml:space="preserve"> </w:t>
      </w:r>
      <w:r w:rsidRPr="00AA7EDB">
        <w:rPr>
          <w:rFonts w:ascii="Times New Roman" w:hAnsi="Times New Roman"/>
          <w:sz w:val="24"/>
          <w:szCs w:val="24"/>
        </w:rPr>
        <w:t>взысканий (если будет установлена вина конкретного работника в</w:t>
      </w:r>
      <w:r w:rsidR="003250F0">
        <w:rPr>
          <w:rFonts w:ascii="Times New Roman" w:hAnsi="Times New Roman"/>
          <w:sz w:val="24"/>
          <w:szCs w:val="24"/>
        </w:rPr>
        <w:t xml:space="preserve"> некачественном предоставлении У</w:t>
      </w:r>
      <w:r w:rsidRPr="00AA7EDB">
        <w:rPr>
          <w:rFonts w:ascii="Times New Roman" w:hAnsi="Times New Roman"/>
          <w:sz w:val="24"/>
          <w:szCs w:val="24"/>
        </w:rPr>
        <w:t>слуг).</w:t>
      </w:r>
    </w:p>
    <w:p w:rsidR="00F5254B" w:rsidRPr="00AA7EDB" w:rsidRDefault="00F5254B" w:rsidP="006430E4">
      <w:pPr>
        <w:pStyle w:val="pboth"/>
        <w:spacing w:before="0" w:beforeAutospacing="0" w:after="0" w:afterAutospacing="0" w:line="270" w:lineRule="exact"/>
        <w:ind w:firstLine="720"/>
        <w:jc w:val="both"/>
        <w:textAlignment w:val="baseline"/>
      </w:pPr>
      <w:r w:rsidRPr="00AA7EDB">
        <w:t>Учреждение на постоянной основе определяет уровень удовлетвор</w:t>
      </w:r>
      <w:r w:rsidR="00824155">
        <w:t>енности П</w:t>
      </w:r>
      <w:r w:rsidR="003250F0">
        <w:t>отребителей оказанной У</w:t>
      </w:r>
      <w:r w:rsidRPr="00AA7EDB">
        <w:t>слугой.</w:t>
      </w:r>
    </w:p>
    <w:p w:rsidR="00F5254B" w:rsidRPr="00CE12BE" w:rsidRDefault="00F5254B" w:rsidP="006430E4">
      <w:pPr>
        <w:pStyle w:val="pboth"/>
        <w:spacing w:before="0" w:beforeAutospacing="0" w:after="0" w:afterAutospacing="0" w:line="270" w:lineRule="exact"/>
        <w:ind w:firstLine="720"/>
        <w:jc w:val="both"/>
        <w:textAlignment w:val="baseline"/>
      </w:pPr>
      <w:r w:rsidRPr="00AA7EDB">
        <w:t>Уровень удовлетворенности определяется изучением мнений ра</w:t>
      </w:r>
      <w:r w:rsidR="00824155">
        <w:t>зличных групп П</w:t>
      </w:r>
      <w:r w:rsidRPr="00AA7EDB">
        <w:t xml:space="preserve">отребителей (населения) о качестве и доступности предоставленных </w:t>
      </w:r>
      <w:r w:rsidR="003250F0">
        <w:t>У</w:t>
      </w:r>
      <w:r w:rsidRPr="00AA7EDB">
        <w:t>слуг.</w:t>
      </w:r>
    </w:p>
    <w:p w:rsidR="00EE0D74" w:rsidRPr="00CE12BE" w:rsidRDefault="00EE0D74" w:rsidP="006430E4">
      <w:pPr>
        <w:pStyle w:val="pboth"/>
        <w:spacing w:before="0" w:beforeAutospacing="0" w:after="0" w:afterAutospacing="0" w:line="270" w:lineRule="exact"/>
        <w:ind w:firstLine="720"/>
        <w:jc w:val="both"/>
        <w:textAlignment w:val="baseline"/>
      </w:pPr>
      <w:r w:rsidRPr="00CE12BE">
        <w:t>Учреждение пров</w:t>
      </w:r>
      <w:r w:rsidR="00824155">
        <w:t>одит изучение мнений П</w:t>
      </w:r>
      <w:r w:rsidR="008E5810">
        <w:t>отребителей</w:t>
      </w:r>
      <w:r w:rsidRPr="00CE12BE">
        <w:t xml:space="preserve"> самостоятельно </w:t>
      </w:r>
      <w:r w:rsidR="00824155">
        <w:t>(в форме опроса, анкетирования П</w:t>
      </w:r>
      <w:r w:rsidRPr="00CE12BE">
        <w:t>от</w:t>
      </w:r>
      <w:r w:rsidR="00824155">
        <w:t>ребителей, мониторинга отзывов П</w:t>
      </w:r>
      <w:r w:rsidR="00B00E8A">
        <w:t>отребителей на сайте У</w:t>
      </w:r>
      <w:r w:rsidRPr="00CE12BE">
        <w:t xml:space="preserve">чреждения, анализа книги </w:t>
      </w:r>
      <w:r w:rsidR="003250F0">
        <w:t xml:space="preserve">жалоб и </w:t>
      </w:r>
      <w:r w:rsidRPr="00CE12BE">
        <w:t>предложений и т.п.) или привлекает специализированные организации (учреждения) с целью проведения социологических исследований.</w:t>
      </w:r>
    </w:p>
    <w:p w:rsidR="00EE0D74" w:rsidRPr="00706055" w:rsidRDefault="00EE0D74" w:rsidP="006430E4">
      <w:pPr>
        <w:spacing w:line="270" w:lineRule="exact"/>
        <w:rPr>
          <w:rFonts w:ascii="Times New Roman" w:hAnsi="Times New Roman"/>
          <w:sz w:val="24"/>
          <w:szCs w:val="24"/>
        </w:rPr>
      </w:pPr>
      <w:r w:rsidRPr="00706055">
        <w:rPr>
          <w:rFonts w:ascii="Times New Roman" w:hAnsi="Times New Roman"/>
          <w:sz w:val="24"/>
          <w:szCs w:val="24"/>
        </w:rPr>
        <w:t xml:space="preserve">Ежемесячно на совещании руководителей муниципальных учреждений культуры, руководитель </w:t>
      </w:r>
      <w:r w:rsidR="003250F0">
        <w:rPr>
          <w:rFonts w:ascii="Times New Roman" w:hAnsi="Times New Roman"/>
          <w:sz w:val="24"/>
          <w:szCs w:val="24"/>
        </w:rPr>
        <w:t>Учреждения</w:t>
      </w:r>
      <w:r w:rsidRPr="00706055">
        <w:rPr>
          <w:rFonts w:ascii="Times New Roman" w:hAnsi="Times New Roman"/>
          <w:sz w:val="24"/>
          <w:szCs w:val="24"/>
        </w:rPr>
        <w:t xml:space="preserve"> представляет информацию о проведенных контрольных мероприятиях и принятых мерах (при необходимости) в </w:t>
      </w:r>
      <w:r>
        <w:rPr>
          <w:rFonts w:ascii="Times New Roman" w:hAnsi="Times New Roman"/>
          <w:sz w:val="24"/>
          <w:szCs w:val="24"/>
        </w:rPr>
        <w:t xml:space="preserve">отдел </w:t>
      </w:r>
      <w:proofErr w:type="gramStart"/>
      <w:r>
        <w:rPr>
          <w:rFonts w:ascii="Times New Roman" w:hAnsi="Times New Roman"/>
          <w:sz w:val="24"/>
          <w:szCs w:val="24"/>
        </w:rPr>
        <w:t>культуры Управления развития отраслей социальной сферы администрации Пушкинского городского округа</w:t>
      </w:r>
      <w:r w:rsidR="00434236">
        <w:rPr>
          <w:rFonts w:ascii="Times New Roman" w:hAnsi="Times New Roman"/>
          <w:sz w:val="24"/>
          <w:szCs w:val="24"/>
        </w:rPr>
        <w:t xml:space="preserve"> Московской области</w:t>
      </w:r>
      <w:proofErr w:type="gramEnd"/>
      <w:r w:rsidRPr="00706055">
        <w:rPr>
          <w:rFonts w:ascii="Times New Roman" w:hAnsi="Times New Roman"/>
          <w:sz w:val="24"/>
          <w:szCs w:val="24"/>
        </w:rPr>
        <w:t>.</w:t>
      </w:r>
    </w:p>
    <w:p w:rsidR="00A33806" w:rsidRPr="00847531" w:rsidRDefault="00A33806" w:rsidP="006430E4">
      <w:pPr>
        <w:pStyle w:val="pboth"/>
        <w:tabs>
          <w:tab w:val="left" w:pos="1134"/>
        </w:tabs>
        <w:spacing w:before="0" w:beforeAutospacing="0" w:after="0" w:afterAutospacing="0" w:line="270" w:lineRule="exact"/>
        <w:ind w:left="709"/>
        <w:jc w:val="both"/>
        <w:textAlignment w:val="baseline"/>
        <w:rPr>
          <w:color w:val="000000"/>
        </w:rPr>
      </w:pPr>
      <w:r w:rsidRPr="00847531">
        <w:rPr>
          <w:color w:val="000000"/>
        </w:rPr>
        <w:t>Вн</w:t>
      </w:r>
      <w:r>
        <w:rPr>
          <w:color w:val="000000"/>
        </w:rPr>
        <w:t>ешний контроль, осуществляемый у</w:t>
      </w:r>
      <w:r w:rsidRPr="00847531">
        <w:rPr>
          <w:color w:val="000000"/>
        </w:rPr>
        <w:t>чредителем, включает:</w:t>
      </w:r>
    </w:p>
    <w:p w:rsidR="00A33806" w:rsidRPr="00847531" w:rsidRDefault="00A33806" w:rsidP="006430E4">
      <w:pPr>
        <w:spacing w:line="270" w:lineRule="exact"/>
        <w:rPr>
          <w:rFonts w:ascii="Times New Roman" w:hAnsi="Times New Roman"/>
          <w:sz w:val="24"/>
          <w:szCs w:val="24"/>
        </w:rPr>
      </w:pPr>
      <w:r w:rsidRPr="00847531">
        <w:rPr>
          <w:rFonts w:ascii="Times New Roman" w:hAnsi="Times New Roman"/>
          <w:sz w:val="24"/>
          <w:szCs w:val="24"/>
        </w:rPr>
        <w:t>1)</w:t>
      </w:r>
      <w:r>
        <w:rPr>
          <w:rFonts w:ascii="Times New Roman" w:hAnsi="Times New Roman"/>
          <w:sz w:val="24"/>
          <w:szCs w:val="24"/>
        </w:rPr>
        <w:t xml:space="preserve"> проведение мониторинга работы У</w:t>
      </w:r>
      <w:r w:rsidRPr="00847531">
        <w:rPr>
          <w:rFonts w:ascii="Times New Roman" w:hAnsi="Times New Roman"/>
          <w:sz w:val="24"/>
          <w:szCs w:val="24"/>
        </w:rPr>
        <w:t>чреждения за определенный период;</w:t>
      </w:r>
    </w:p>
    <w:p w:rsidR="00A33806" w:rsidRPr="00847531" w:rsidRDefault="00A33806" w:rsidP="006430E4">
      <w:pPr>
        <w:spacing w:line="270" w:lineRule="exact"/>
        <w:rPr>
          <w:rFonts w:ascii="Times New Roman" w:hAnsi="Times New Roman"/>
          <w:sz w:val="24"/>
          <w:szCs w:val="24"/>
        </w:rPr>
      </w:pPr>
      <w:r w:rsidRPr="00847531">
        <w:rPr>
          <w:rFonts w:ascii="Times New Roman" w:hAnsi="Times New Roman"/>
          <w:sz w:val="24"/>
          <w:szCs w:val="24"/>
        </w:rPr>
        <w:t>2) анализ обращений и жалоб граждан</w:t>
      </w:r>
      <w:r>
        <w:rPr>
          <w:rFonts w:ascii="Times New Roman" w:hAnsi="Times New Roman"/>
          <w:sz w:val="24"/>
          <w:szCs w:val="24"/>
        </w:rPr>
        <w:t>, поступивших</w:t>
      </w:r>
      <w:r w:rsidRPr="00847531">
        <w:rPr>
          <w:rFonts w:ascii="Times New Roman" w:hAnsi="Times New Roman"/>
          <w:sz w:val="24"/>
          <w:szCs w:val="24"/>
        </w:rPr>
        <w:t xml:space="preserve"> в администраци</w:t>
      </w:r>
      <w:r>
        <w:rPr>
          <w:rFonts w:ascii="Times New Roman" w:hAnsi="Times New Roman"/>
          <w:sz w:val="24"/>
          <w:szCs w:val="24"/>
        </w:rPr>
        <w:t>ю</w:t>
      </w:r>
      <w:r w:rsidRPr="00847531">
        <w:rPr>
          <w:rFonts w:ascii="Times New Roman" w:hAnsi="Times New Roman"/>
          <w:sz w:val="24"/>
          <w:szCs w:val="24"/>
        </w:rPr>
        <w:t xml:space="preserve"> Пушкинского городского округ Московской области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847531">
        <w:rPr>
          <w:rFonts w:ascii="Times New Roman" w:hAnsi="Times New Roman"/>
          <w:sz w:val="24"/>
          <w:szCs w:val="24"/>
        </w:rPr>
        <w:t>по выявленным нарушениям</w:t>
      </w:r>
      <w:r>
        <w:rPr>
          <w:rFonts w:ascii="Times New Roman" w:hAnsi="Times New Roman"/>
          <w:sz w:val="24"/>
          <w:szCs w:val="24"/>
        </w:rPr>
        <w:t xml:space="preserve"> предоставления Услуги</w:t>
      </w:r>
      <w:r w:rsidRPr="00847531">
        <w:rPr>
          <w:rFonts w:ascii="Times New Roman" w:hAnsi="Times New Roman"/>
          <w:sz w:val="24"/>
          <w:szCs w:val="24"/>
        </w:rPr>
        <w:t>;</w:t>
      </w:r>
    </w:p>
    <w:p w:rsidR="00A33806" w:rsidRPr="00847531" w:rsidRDefault="00A33806" w:rsidP="006430E4">
      <w:pPr>
        <w:spacing w:line="270" w:lineRule="exact"/>
        <w:rPr>
          <w:rFonts w:ascii="Times New Roman" w:hAnsi="Times New Roman"/>
          <w:sz w:val="24"/>
          <w:szCs w:val="24"/>
        </w:rPr>
      </w:pPr>
      <w:r w:rsidRPr="00847531">
        <w:rPr>
          <w:rFonts w:ascii="Times New Roman" w:hAnsi="Times New Roman"/>
          <w:sz w:val="24"/>
          <w:szCs w:val="24"/>
        </w:rPr>
        <w:t>3) проведение контрольных мероприятий, в том числе проверка книги жалоб</w:t>
      </w:r>
      <w:r>
        <w:rPr>
          <w:rFonts w:ascii="Times New Roman" w:hAnsi="Times New Roman"/>
          <w:sz w:val="24"/>
          <w:szCs w:val="24"/>
        </w:rPr>
        <w:t xml:space="preserve"> и предложений У</w:t>
      </w:r>
      <w:r w:rsidRPr="00847531">
        <w:rPr>
          <w:rFonts w:ascii="Times New Roman" w:hAnsi="Times New Roman"/>
          <w:sz w:val="24"/>
          <w:szCs w:val="24"/>
        </w:rPr>
        <w:t xml:space="preserve">чреждения на предмет фиксации в ней жалоб на качество </w:t>
      </w:r>
      <w:r w:rsidR="00AD351A">
        <w:rPr>
          <w:rFonts w:ascii="Times New Roman" w:hAnsi="Times New Roman"/>
          <w:sz w:val="24"/>
          <w:szCs w:val="24"/>
        </w:rPr>
        <w:t>У</w:t>
      </w:r>
      <w:r w:rsidRPr="00847531">
        <w:rPr>
          <w:rFonts w:ascii="Times New Roman" w:hAnsi="Times New Roman"/>
          <w:sz w:val="24"/>
          <w:szCs w:val="24"/>
        </w:rPr>
        <w:t>слуг, а также факт принятия мер по жалобам.</w:t>
      </w:r>
    </w:p>
    <w:p w:rsidR="00A33806" w:rsidRPr="00847531" w:rsidRDefault="00A33806" w:rsidP="006430E4">
      <w:pPr>
        <w:spacing w:line="270" w:lineRule="exact"/>
        <w:rPr>
          <w:rFonts w:ascii="Times New Roman" w:hAnsi="Times New Roman"/>
          <w:sz w:val="24"/>
          <w:szCs w:val="24"/>
        </w:rPr>
      </w:pPr>
      <w:r w:rsidRPr="00847531">
        <w:rPr>
          <w:rFonts w:ascii="Times New Roman" w:hAnsi="Times New Roman"/>
          <w:sz w:val="24"/>
          <w:szCs w:val="24"/>
        </w:rPr>
        <w:t>Жалобы на нарушение нас</w:t>
      </w:r>
      <w:r>
        <w:rPr>
          <w:rFonts w:ascii="Times New Roman" w:hAnsi="Times New Roman"/>
          <w:sz w:val="24"/>
          <w:szCs w:val="24"/>
        </w:rPr>
        <w:t xml:space="preserve">тоящего Стандарта </w:t>
      </w:r>
      <w:r w:rsidR="004C01E0">
        <w:rPr>
          <w:rFonts w:ascii="Times New Roman" w:hAnsi="Times New Roman"/>
          <w:sz w:val="24"/>
          <w:szCs w:val="24"/>
        </w:rPr>
        <w:t>Потребителями</w:t>
      </w:r>
      <w:r>
        <w:rPr>
          <w:rFonts w:ascii="Times New Roman" w:hAnsi="Times New Roman"/>
          <w:sz w:val="24"/>
          <w:szCs w:val="24"/>
        </w:rPr>
        <w:t xml:space="preserve"> У</w:t>
      </w:r>
      <w:r w:rsidRPr="00847531">
        <w:rPr>
          <w:rFonts w:ascii="Times New Roman" w:hAnsi="Times New Roman"/>
          <w:sz w:val="24"/>
          <w:szCs w:val="24"/>
        </w:rPr>
        <w:t>слуг могут направляться</w:t>
      </w:r>
      <w:r>
        <w:rPr>
          <w:rFonts w:ascii="Times New Roman" w:hAnsi="Times New Roman"/>
          <w:sz w:val="24"/>
          <w:szCs w:val="24"/>
        </w:rPr>
        <w:t xml:space="preserve"> как непосредственно в У</w:t>
      </w:r>
      <w:r w:rsidRPr="00847531">
        <w:rPr>
          <w:rFonts w:ascii="Times New Roman" w:hAnsi="Times New Roman"/>
          <w:sz w:val="24"/>
          <w:szCs w:val="24"/>
        </w:rPr>
        <w:t xml:space="preserve">чреждение, предоставляющее </w:t>
      </w:r>
      <w:r>
        <w:rPr>
          <w:rFonts w:ascii="Times New Roman" w:hAnsi="Times New Roman"/>
          <w:sz w:val="24"/>
          <w:szCs w:val="24"/>
        </w:rPr>
        <w:t>У</w:t>
      </w:r>
      <w:r w:rsidRPr="00847531">
        <w:rPr>
          <w:rFonts w:ascii="Times New Roman" w:hAnsi="Times New Roman"/>
          <w:sz w:val="24"/>
          <w:szCs w:val="24"/>
        </w:rPr>
        <w:t>слугу, так и в администраци</w:t>
      </w:r>
      <w:r>
        <w:rPr>
          <w:rFonts w:ascii="Times New Roman" w:hAnsi="Times New Roman"/>
          <w:sz w:val="24"/>
          <w:szCs w:val="24"/>
        </w:rPr>
        <w:t>ю</w:t>
      </w:r>
      <w:r w:rsidRPr="00847531">
        <w:rPr>
          <w:rFonts w:ascii="Times New Roman" w:hAnsi="Times New Roman"/>
          <w:sz w:val="24"/>
          <w:szCs w:val="24"/>
        </w:rPr>
        <w:t xml:space="preserve"> Пушкинского городского округ Московской области.</w:t>
      </w:r>
    </w:p>
    <w:p w:rsidR="00A33806" w:rsidRPr="00847531" w:rsidRDefault="00A33806" w:rsidP="006430E4">
      <w:pPr>
        <w:spacing w:line="270" w:lineRule="exact"/>
        <w:rPr>
          <w:rFonts w:ascii="Times New Roman" w:hAnsi="Times New Roman"/>
          <w:sz w:val="24"/>
          <w:szCs w:val="24"/>
        </w:rPr>
      </w:pPr>
      <w:r w:rsidRPr="00847531">
        <w:rPr>
          <w:rFonts w:ascii="Times New Roman" w:hAnsi="Times New Roman"/>
          <w:sz w:val="24"/>
          <w:szCs w:val="24"/>
        </w:rPr>
        <w:t>Жалобы и заявления на</w:t>
      </w:r>
      <w:r>
        <w:rPr>
          <w:rFonts w:ascii="Times New Roman" w:hAnsi="Times New Roman"/>
          <w:sz w:val="24"/>
          <w:szCs w:val="24"/>
        </w:rPr>
        <w:t xml:space="preserve"> некачественное предоставление У</w:t>
      </w:r>
      <w:r w:rsidRPr="00847531">
        <w:rPr>
          <w:rFonts w:ascii="Times New Roman" w:hAnsi="Times New Roman"/>
          <w:sz w:val="24"/>
          <w:szCs w:val="24"/>
        </w:rPr>
        <w:t>слуг подлежат обязательной регистрации в зависимости от места поступления.</w:t>
      </w:r>
    </w:p>
    <w:p w:rsidR="00A33806" w:rsidRPr="00847531" w:rsidRDefault="00A33806" w:rsidP="006430E4">
      <w:pPr>
        <w:spacing w:line="27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Жалобы на предоставление У</w:t>
      </w:r>
      <w:r w:rsidRPr="00847531">
        <w:rPr>
          <w:rFonts w:ascii="Times New Roman" w:hAnsi="Times New Roman"/>
          <w:sz w:val="24"/>
          <w:szCs w:val="24"/>
        </w:rPr>
        <w:t>слуг с нарушением настоящего Стандарта должны быть рассм</w:t>
      </w:r>
      <w:r w:rsidR="00952302">
        <w:rPr>
          <w:rFonts w:ascii="Times New Roman" w:hAnsi="Times New Roman"/>
          <w:sz w:val="24"/>
          <w:szCs w:val="24"/>
        </w:rPr>
        <w:t>отрены руководителем Учреждения</w:t>
      </w:r>
      <w:r>
        <w:rPr>
          <w:rFonts w:ascii="Times New Roman" w:hAnsi="Times New Roman"/>
          <w:sz w:val="24"/>
          <w:szCs w:val="24"/>
        </w:rPr>
        <w:t xml:space="preserve"> либо заместителем Главы администрации Пушкинского городского округа Московской области </w:t>
      </w:r>
      <w:r w:rsidRPr="00847531">
        <w:rPr>
          <w:rFonts w:ascii="Times New Roman" w:hAnsi="Times New Roman"/>
          <w:sz w:val="24"/>
          <w:szCs w:val="24"/>
        </w:rPr>
        <w:t>в 30-дневный срок, а их заявителю дан письменный ответ о принятых мерах.</w:t>
      </w:r>
    </w:p>
    <w:p w:rsidR="00952302" w:rsidRDefault="00952302" w:rsidP="00952302">
      <w:pPr>
        <w:spacing w:line="270" w:lineRule="exact"/>
        <w:rPr>
          <w:rFonts w:ascii="Times New Roman" w:hAnsi="Times New Roman"/>
          <w:sz w:val="24"/>
          <w:szCs w:val="24"/>
        </w:rPr>
      </w:pPr>
      <w:r w:rsidRPr="00847531">
        <w:rPr>
          <w:rFonts w:ascii="Times New Roman" w:hAnsi="Times New Roman"/>
          <w:sz w:val="24"/>
          <w:szCs w:val="24"/>
        </w:rPr>
        <w:t xml:space="preserve">При подтверждении факта </w:t>
      </w:r>
      <w:r>
        <w:rPr>
          <w:rFonts w:ascii="Times New Roman" w:hAnsi="Times New Roman"/>
          <w:sz w:val="24"/>
          <w:szCs w:val="24"/>
        </w:rPr>
        <w:t>некачественного предоставления Услуги к руководителю У</w:t>
      </w:r>
      <w:r w:rsidRPr="00847531">
        <w:rPr>
          <w:rFonts w:ascii="Times New Roman" w:hAnsi="Times New Roman"/>
          <w:sz w:val="24"/>
          <w:szCs w:val="24"/>
        </w:rPr>
        <w:t>чреждения применяются меры дисциплинарного</w:t>
      </w:r>
      <w:r>
        <w:rPr>
          <w:rFonts w:ascii="Times New Roman" w:hAnsi="Times New Roman"/>
          <w:sz w:val="24"/>
          <w:szCs w:val="24"/>
        </w:rPr>
        <w:t xml:space="preserve"> взыскания</w:t>
      </w:r>
      <w:r w:rsidRPr="00847531">
        <w:rPr>
          <w:rFonts w:ascii="Times New Roman" w:hAnsi="Times New Roman"/>
          <w:sz w:val="24"/>
          <w:szCs w:val="24"/>
        </w:rPr>
        <w:t>.</w:t>
      </w:r>
    </w:p>
    <w:p w:rsidR="00952302" w:rsidRDefault="00952302" w:rsidP="006430E4">
      <w:pPr>
        <w:spacing w:line="270" w:lineRule="exact"/>
        <w:rPr>
          <w:rFonts w:ascii="Times New Roman" w:hAnsi="Times New Roman"/>
          <w:sz w:val="24"/>
          <w:szCs w:val="24"/>
        </w:rPr>
      </w:pPr>
    </w:p>
    <w:p w:rsidR="00EE0D74" w:rsidRPr="005546AE" w:rsidRDefault="00EE0D74" w:rsidP="00EE0D74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Pr="005546AE">
        <w:rPr>
          <w:rFonts w:ascii="Times New Roman" w:hAnsi="Times New Roman"/>
          <w:b/>
          <w:sz w:val="24"/>
          <w:szCs w:val="24"/>
        </w:rPr>
        <w:t>. Ответс</w:t>
      </w:r>
      <w:r w:rsidR="00DD5EC9">
        <w:rPr>
          <w:rFonts w:ascii="Times New Roman" w:hAnsi="Times New Roman"/>
          <w:b/>
          <w:sz w:val="24"/>
          <w:szCs w:val="24"/>
        </w:rPr>
        <w:t>твенность за качество оказания У</w:t>
      </w:r>
      <w:r w:rsidRPr="005546AE">
        <w:rPr>
          <w:rFonts w:ascii="Times New Roman" w:hAnsi="Times New Roman"/>
          <w:b/>
          <w:sz w:val="24"/>
          <w:szCs w:val="24"/>
        </w:rPr>
        <w:t>слуги</w:t>
      </w:r>
    </w:p>
    <w:p w:rsidR="00631C73" w:rsidRPr="00631C73" w:rsidRDefault="00631C73" w:rsidP="00631C73">
      <w:pPr>
        <w:rPr>
          <w:rFonts w:ascii="Times New Roman" w:hAnsi="Times New Roman"/>
          <w:sz w:val="24"/>
          <w:szCs w:val="24"/>
        </w:rPr>
      </w:pPr>
      <w:r w:rsidRPr="00631C73">
        <w:rPr>
          <w:rFonts w:ascii="Times New Roman" w:hAnsi="Times New Roman"/>
          <w:sz w:val="24"/>
          <w:szCs w:val="24"/>
        </w:rPr>
        <w:t>Руководитель Учреждения несет полную ответственность за соблюдение требований настоящего Стандарта и определяет основные цели, зад</w:t>
      </w:r>
      <w:r w:rsidR="00DD5EC9">
        <w:rPr>
          <w:rFonts w:ascii="Times New Roman" w:hAnsi="Times New Roman"/>
          <w:sz w:val="24"/>
          <w:szCs w:val="24"/>
        </w:rPr>
        <w:t>ачи и направления деятельности У</w:t>
      </w:r>
      <w:r w:rsidRPr="00631C73">
        <w:rPr>
          <w:rFonts w:ascii="Times New Roman" w:hAnsi="Times New Roman"/>
          <w:sz w:val="24"/>
          <w:szCs w:val="24"/>
        </w:rPr>
        <w:t>чреждения в области совершенство</w:t>
      </w:r>
      <w:r w:rsidR="00DD5EC9">
        <w:rPr>
          <w:rFonts w:ascii="Times New Roman" w:hAnsi="Times New Roman"/>
          <w:sz w:val="24"/>
          <w:szCs w:val="24"/>
        </w:rPr>
        <w:t xml:space="preserve">вания </w:t>
      </w:r>
      <w:proofErr w:type="gramStart"/>
      <w:r w:rsidR="00DD5EC9">
        <w:rPr>
          <w:rFonts w:ascii="Times New Roman" w:hAnsi="Times New Roman"/>
          <w:sz w:val="24"/>
          <w:szCs w:val="24"/>
        </w:rPr>
        <w:t>качества</w:t>
      </w:r>
      <w:proofErr w:type="gramEnd"/>
      <w:r w:rsidR="00DD5EC9">
        <w:rPr>
          <w:rFonts w:ascii="Times New Roman" w:hAnsi="Times New Roman"/>
          <w:sz w:val="24"/>
          <w:szCs w:val="24"/>
        </w:rPr>
        <w:t xml:space="preserve"> предоставляемой У</w:t>
      </w:r>
      <w:r w:rsidRPr="00631C73">
        <w:rPr>
          <w:rFonts w:ascii="Times New Roman" w:hAnsi="Times New Roman"/>
          <w:sz w:val="24"/>
          <w:szCs w:val="24"/>
        </w:rPr>
        <w:t>слуги.</w:t>
      </w:r>
    </w:p>
    <w:p w:rsidR="00631C73" w:rsidRPr="00631C73" w:rsidRDefault="00631C73" w:rsidP="00631C73">
      <w:pPr>
        <w:rPr>
          <w:rFonts w:ascii="Times New Roman" w:hAnsi="Times New Roman"/>
          <w:sz w:val="24"/>
          <w:szCs w:val="24"/>
        </w:rPr>
      </w:pPr>
      <w:r w:rsidRPr="00631C73">
        <w:rPr>
          <w:rFonts w:ascii="Times New Roman" w:hAnsi="Times New Roman"/>
          <w:sz w:val="24"/>
          <w:szCs w:val="24"/>
        </w:rPr>
        <w:t>Приказом руководителя Учреждения</w:t>
      </w:r>
      <w:r>
        <w:rPr>
          <w:rFonts w:ascii="Times New Roman" w:hAnsi="Times New Roman"/>
          <w:sz w:val="24"/>
          <w:szCs w:val="24"/>
        </w:rPr>
        <w:t xml:space="preserve"> в У</w:t>
      </w:r>
      <w:r w:rsidRPr="00631C73">
        <w:rPr>
          <w:rFonts w:ascii="Times New Roman" w:hAnsi="Times New Roman"/>
          <w:sz w:val="24"/>
          <w:szCs w:val="24"/>
        </w:rPr>
        <w:t>чреждении должны быть назначены ответственные</w:t>
      </w:r>
      <w:r w:rsidR="00DD5EC9">
        <w:rPr>
          <w:rFonts w:ascii="Times New Roman" w:hAnsi="Times New Roman"/>
          <w:sz w:val="24"/>
          <w:szCs w:val="24"/>
        </w:rPr>
        <w:t xml:space="preserve"> лица за качественное оказание У</w:t>
      </w:r>
      <w:r w:rsidR="00824155">
        <w:rPr>
          <w:rFonts w:ascii="Times New Roman" w:hAnsi="Times New Roman"/>
          <w:sz w:val="24"/>
          <w:szCs w:val="24"/>
        </w:rPr>
        <w:t>слуги П</w:t>
      </w:r>
      <w:r w:rsidRPr="00631C73">
        <w:rPr>
          <w:rFonts w:ascii="Times New Roman" w:hAnsi="Times New Roman"/>
          <w:sz w:val="24"/>
          <w:szCs w:val="24"/>
        </w:rPr>
        <w:t>отребителям в соответствии с настоящим Стандартом.</w:t>
      </w:r>
    </w:p>
    <w:p w:rsidR="00631C73" w:rsidRPr="00631C73" w:rsidRDefault="00631C73" w:rsidP="00631C73">
      <w:pPr>
        <w:rPr>
          <w:rFonts w:ascii="Times New Roman" w:hAnsi="Times New Roman"/>
          <w:sz w:val="24"/>
          <w:szCs w:val="24"/>
        </w:rPr>
      </w:pPr>
      <w:r w:rsidRPr="00631C73">
        <w:rPr>
          <w:rFonts w:ascii="Times New Roman" w:hAnsi="Times New Roman"/>
          <w:sz w:val="24"/>
          <w:szCs w:val="24"/>
        </w:rPr>
        <w:t>Руководитель Учреждения обязан:</w:t>
      </w:r>
    </w:p>
    <w:p w:rsidR="00631C73" w:rsidRPr="00631C73" w:rsidRDefault="00631C73" w:rsidP="00631C73">
      <w:pPr>
        <w:rPr>
          <w:rFonts w:ascii="Times New Roman" w:hAnsi="Times New Roman"/>
          <w:sz w:val="24"/>
          <w:szCs w:val="24"/>
        </w:rPr>
      </w:pPr>
      <w:r w:rsidRPr="00631C73">
        <w:rPr>
          <w:rFonts w:ascii="Times New Roman" w:hAnsi="Times New Roman"/>
          <w:sz w:val="24"/>
          <w:szCs w:val="24"/>
        </w:rPr>
        <w:t>1) обеспечить разъяснение и доведение Стандарта до всех структурных подраз</w:t>
      </w:r>
      <w:r>
        <w:rPr>
          <w:rFonts w:ascii="Times New Roman" w:hAnsi="Times New Roman"/>
          <w:sz w:val="24"/>
          <w:szCs w:val="24"/>
        </w:rPr>
        <w:t>делений и работников Учреждения</w:t>
      </w:r>
      <w:r w:rsidRPr="00631C73">
        <w:rPr>
          <w:rFonts w:ascii="Times New Roman" w:hAnsi="Times New Roman"/>
          <w:sz w:val="24"/>
          <w:szCs w:val="24"/>
        </w:rPr>
        <w:t>;</w:t>
      </w:r>
    </w:p>
    <w:p w:rsidR="00364156" w:rsidRPr="00631C73" w:rsidRDefault="00364156" w:rsidP="00364156">
      <w:pPr>
        <w:rPr>
          <w:rFonts w:ascii="Times New Roman" w:hAnsi="Times New Roman"/>
          <w:sz w:val="24"/>
          <w:szCs w:val="24"/>
        </w:rPr>
      </w:pPr>
      <w:r w:rsidRPr="00631C73">
        <w:rPr>
          <w:rFonts w:ascii="Times New Roman" w:hAnsi="Times New Roman"/>
          <w:sz w:val="24"/>
          <w:szCs w:val="24"/>
        </w:rPr>
        <w:t>2) определить полномочия, ответс</w:t>
      </w:r>
      <w:r>
        <w:rPr>
          <w:rFonts w:ascii="Times New Roman" w:hAnsi="Times New Roman"/>
          <w:sz w:val="24"/>
          <w:szCs w:val="24"/>
        </w:rPr>
        <w:t>твенность и взаимодействие всех</w:t>
      </w:r>
      <w:r w:rsidRPr="00631C7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работников У</w:t>
      </w:r>
      <w:r w:rsidRPr="00631C73">
        <w:rPr>
          <w:rFonts w:ascii="Times New Roman" w:hAnsi="Times New Roman"/>
          <w:sz w:val="24"/>
          <w:szCs w:val="24"/>
        </w:rPr>
        <w:t xml:space="preserve">чреждения, осуществляющего предоставление </w:t>
      </w:r>
      <w:r>
        <w:rPr>
          <w:rFonts w:ascii="Times New Roman" w:hAnsi="Times New Roman"/>
          <w:sz w:val="24"/>
          <w:szCs w:val="24"/>
        </w:rPr>
        <w:t>У</w:t>
      </w:r>
      <w:r w:rsidRPr="00631C73">
        <w:rPr>
          <w:rFonts w:ascii="Times New Roman" w:hAnsi="Times New Roman"/>
          <w:sz w:val="24"/>
          <w:szCs w:val="24"/>
        </w:rPr>
        <w:t>слуги;</w:t>
      </w:r>
    </w:p>
    <w:p w:rsidR="00631C73" w:rsidRPr="00706055" w:rsidRDefault="00631C73" w:rsidP="00631C73">
      <w:pPr>
        <w:rPr>
          <w:rFonts w:ascii="Times New Roman" w:hAnsi="Times New Roman"/>
          <w:sz w:val="24"/>
          <w:szCs w:val="24"/>
        </w:rPr>
      </w:pPr>
      <w:r w:rsidRPr="00631C73">
        <w:rPr>
          <w:rFonts w:ascii="Times New Roman" w:hAnsi="Times New Roman"/>
          <w:sz w:val="24"/>
          <w:szCs w:val="24"/>
        </w:rPr>
        <w:t>3) организовать информ</w:t>
      </w:r>
      <w:r>
        <w:rPr>
          <w:rFonts w:ascii="Times New Roman" w:hAnsi="Times New Roman"/>
          <w:sz w:val="24"/>
          <w:szCs w:val="24"/>
        </w:rPr>
        <w:t>ационное обеспечение процесса</w:t>
      </w:r>
      <w:r w:rsidRPr="00631C73">
        <w:rPr>
          <w:rFonts w:ascii="Times New Roman" w:hAnsi="Times New Roman"/>
          <w:sz w:val="24"/>
          <w:szCs w:val="24"/>
        </w:rPr>
        <w:t xml:space="preserve"> обслуживания</w:t>
      </w:r>
      <w:r w:rsidR="00DD5EC9">
        <w:rPr>
          <w:rFonts w:ascii="Times New Roman" w:hAnsi="Times New Roman"/>
          <w:sz w:val="24"/>
          <w:szCs w:val="24"/>
        </w:rPr>
        <w:t xml:space="preserve"> </w:t>
      </w:r>
      <w:r w:rsidR="004C01E0">
        <w:rPr>
          <w:rFonts w:ascii="Times New Roman" w:hAnsi="Times New Roman"/>
          <w:sz w:val="24"/>
          <w:szCs w:val="24"/>
        </w:rPr>
        <w:t>Потребителей</w:t>
      </w:r>
      <w:r w:rsidR="00DD5EC9">
        <w:rPr>
          <w:rFonts w:ascii="Times New Roman" w:hAnsi="Times New Roman"/>
          <w:sz w:val="24"/>
          <w:szCs w:val="24"/>
        </w:rPr>
        <w:t xml:space="preserve"> У</w:t>
      </w:r>
      <w:r>
        <w:rPr>
          <w:rFonts w:ascii="Times New Roman" w:hAnsi="Times New Roman"/>
          <w:sz w:val="24"/>
          <w:szCs w:val="24"/>
        </w:rPr>
        <w:t>слуги</w:t>
      </w:r>
      <w:r w:rsidRPr="00631C73">
        <w:rPr>
          <w:rFonts w:ascii="Times New Roman" w:hAnsi="Times New Roman"/>
          <w:sz w:val="24"/>
          <w:szCs w:val="24"/>
        </w:rPr>
        <w:t xml:space="preserve"> в соответствии с требованиями Стандарта;</w:t>
      </w:r>
    </w:p>
    <w:p w:rsidR="00631C73" w:rsidRDefault="00631C73" w:rsidP="00631C73">
      <w:pPr>
        <w:rPr>
          <w:rFonts w:ascii="Times New Roman" w:hAnsi="Times New Roman"/>
          <w:sz w:val="24"/>
          <w:szCs w:val="24"/>
        </w:rPr>
      </w:pPr>
      <w:r w:rsidRPr="00706055">
        <w:rPr>
          <w:rFonts w:ascii="Times New Roman" w:hAnsi="Times New Roman"/>
          <w:sz w:val="24"/>
          <w:szCs w:val="24"/>
        </w:rPr>
        <w:t xml:space="preserve">4) обеспечить внутренний </w:t>
      </w:r>
      <w:proofErr w:type="gramStart"/>
      <w:r w:rsidRPr="00706055">
        <w:rPr>
          <w:rFonts w:ascii="Times New Roman" w:hAnsi="Times New Roman"/>
          <w:sz w:val="24"/>
          <w:szCs w:val="24"/>
        </w:rPr>
        <w:t>ко</w:t>
      </w:r>
      <w:r>
        <w:rPr>
          <w:rFonts w:ascii="Times New Roman" w:hAnsi="Times New Roman"/>
          <w:sz w:val="24"/>
          <w:szCs w:val="24"/>
        </w:rPr>
        <w:t>нтроль за</w:t>
      </w:r>
      <w:proofErr w:type="gramEnd"/>
      <w:r>
        <w:rPr>
          <w:rFonts w:ascii="Times New Roman" w:hAnsi="Times New Roman"/>
          <w:sz w:val="24"/>
          <w:szCs w:val="24"/>
        </w:rPr>
        <w:t xml:space="preserve"> соблюдением Стандарта.</w:t>
      </w:r>
    </w:p>
    <w:p w:rsidR="00631C73" w:rsidRDefault="00631C73" w:rsidP="00631C73">
      <w:pPr>
        <w:rPr>
          <w:rFonts w:ascii="Times New Roman" w:hAnsi="Times New Roman"/>
          <w:sz w:val="24"/>
          <w:szCs w:val="24"/>
        </w:rPr>
      </w:pPr>
    </w:p>
    <w:p w:rsidR="003C6A69" w:rsidRDefault="003C6A69" w:rsidP="00631C73">
      <w:pPr>
        <w:rPr>
          <w:rFonts w:ascii="Times New Roman" w:hAnsi="Times New Roman"/>
          <w:sz w:val="24"/>
          <w:szCs w:val="24"/>
        </w:rPr>
      </w:pPr>
    </w:p>
    <w:p w:rsidR="003C6A69" w:rsidRDefault="003C6A69" w:rsidP="00631C73">
      <w:pPr>
        <w:rPr>
          <w:rFonts w:ascii="Times New Roman" w:hAnsi="Times New Roman"/>
          <w:sz w:val="24"/>
          <w:szCs w:val="24"/>
        </w:rPr>
      </w:pPr>
    </w:p>
    <w:p w:rsidR="00EE0D74" w:rsidRPr="005546AE" w:rsidRDefault="00EE0D74" w:rsidP="00EE0D74">
      <w:pPr>
        <w:pStyle w:val="pboth"/>
        <w:spacing w:before="0" w:beforeAutospacing="0" w:after="0" w:afterAutospacing="0"/>
        <w:ind w:left="709"/>
        <w:jc w:val="both"/>
        <w:textAlignment w:val="baseline"/>
        <w:rPr>
          <w:b/>
          <w:color w:val="000000"/>
        </w:rPr>
      </w:pPr>
      <w:r>
        <w:rPr>
          <w:b/>
          <w:color w:val="000000"/>
        </w:rPr>
        <w:lastRenderedPageBreak/>
        <w:t>6</w:t>
      </w:r>
      <w:r w:rsidRPr="005546AE">
        <w:rPr>
          <w:b/>
          <w:color w:val="000000"/>
        </w:rPr>
        <w:t>. Требования к материально-техническим ресурсам</w:t>
      </w:r>
    </w:p>
    <w:p w:rsidR="009D7C15" w:rsidRPr="009D7C15" w:rsidRDefault="009D7C15" w:rsidP="009D7C15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9D7C15">
        <w:rPr>
          <w:color w:val="000000"/>
        </w:rPr>
        <w:t>Учреждение должно быть размещено в специально предназначенных или приспособленных помещениях, доступных для населения.</w:t>
      </w:r>
    </w:p>
    <w:p w:rsidR="009D7C15" w:rsidRPr="009D7C15" w:rsidRDefault="009D7C15" w:rsidP="009D7C15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bookmarkStart w:id="42" w:name="100342"/>
      <w:bookmarkEnd w:id="42"/>
      <w:r w:rsidRPr="009D7C15">
        <w:rPr>
          <w:color w:val="000000"/>
        </w:rPr>
        <w:t>Здание должно иметь удобный подъезд и следующие помещения:</w:t>
      </w:r>
    </w:p>
    <w:p w:rsidR="009D7C15" w:rsidRPr="009D7C15" w:rsidRDefault="009D7C15" w:rsidP="00BE716B">
      <w:pPr>
        <w:pStyle w:val="pboth"/>
        <w:numPr>
          <w:ilvl w:val="0"/>
          <w:numId w:val="37"/>
        </w:numPr>
        <w:spacing w:before="0" w:beforeAutospacing="0" w:after="0" w:afterAutospacing="0"/>
        <w:ind w:left="1134"/>
        <w:jc w:val="both"/>
        <w:textAlignment w:val="baseline"/>
        <w:rPr>
          <w:color w:val="000000"/>
        </w:rPr>
      </w:pPr>
      <w:bookmarkStart w:id="43" w:name="100343"/>
      <w:bookmarkEnd w:id="43"/>
      <w:r w:rsidRPr="009D7C15">
        <w:rPr>
          <w:color w:val="000000"/>
        </w:rPr>
        <w:t>зрительный зал;</w:t>
      </w:r>
    </w:p>
    <w:p w:rsidR="009D7C15" w:rsidRPr="009D7C15" w:rsidRDefault="009D7C15" w:rsidP="00BE716B">
      <w:pPr>
        <w:pStyle w:val="pboth"/>
        <w:numPr>
          <w:ilvl w:val="0"/>
          <w:numId w:val="37"/>
        </w:numPr>
        <w:spacing w:before="0" w:beforeAutospacing="0" w:after="0" w:afterAutospacing="0"/>
        <w:ind w:left="1134"/>
        <w:jc w:val="both"/>
        <w:textAlignment w:val="baseline"/>
        <w:rPr>
          <w:color w:val="000000"/>
        </w:rPr>
      </w:pPr>
      <w:bookmarkStart w:id="44" w:name="100344"/>
      <w:bookmarkEnd w:id="44"/>
      <w:r w:rsidRPr="009D7C15">
        <w:rPr>
          <w:color w:val="000000"/>
        </w:rPr>
        <w:t>фойе;</w:t>
      </w:r>
    </w:p>
    <w:p w:rsidR="009D7C15" w:rsidRPr="009D7C15" w:rsidRDefault="009D7C15" w:rsidP="00BE716B">
      <w:pPr>
        <w:pStyle w:val="pboth"/>
        <w:numPr>
          <w:ilvl w:val="0"/>
          <w:numId w:val="37"/>
        </w:numPr>
        <w:spacing w:before="0" w:beforeAutospacing="0" w:after="0" w:afterAutospacing="0"/>
        <w:ind w:left="1134"/>
        <w:jc w:val="both"/>
        <w:textAlignment w:val="baseline"/>
        <w:rPr>
          <w:color w:val="000000"/>
        </w:rPr>
      </w:pPr>
      <w:bookmarkStart w:id="45" w:name="100345"/>
      <w:bookmarkEnd w:id="45"/>
      <w:r w:rsidRPr="009D7C15">
        <w:rPr>
          <w:color w:val="000000"/>
        </w:rPr>
        <w:t>репетиционные помещения для групповых и индивидуальных занятий;</w:t>
      </w:r>
    </w:p>
    <w:p w:rsidR="009D7C15" w:rsidRPr="009D7C15" w:rsidRDefault="009D7C15" w:rsidP="00BE716B">
      <w:pPr>
        <w:pStyle w:val="pboth"/>
        <w:numPr>
          <w:ilvl w:val="0"/>
          <w:numId w:val="37"/>
        </w:numPr>
        <w:spacing w:before="0" w:beforeAutospacing="0" w:after="0" w:afterAutospacing="0"/>
        <w:ind w:left="1134"/>
        <w:jc w:val="both"/>
        <w:textAlignment w:val="baseline"/>
        <w:rPr>
          <w:color w:val="000000"/>
        </w:rPr>
      </w:pPr>
      <w:bookmarkStart w:id="46" w:name="100346"/>
      <w:bookmarkEnd w:id="46"/>
      <w:r w:rsidRPr="009D7C15">
        <w:rPr>
          <w:color w:val="000000"/>
        </w:rPr>
        <w:t>площади для организации выставок;</w:t>
      </w:r>
    </w:p>
    <w:p w:rsidR="009D7C15" w:rsidRPr="009D7C15" w:rsidRDefault="009D7C15" w:rsidP="00BE716B">
      <w:pPr>
        <w:pStyle w:val="pboth"/>
        <w:numPr>
          <w:ilvl w:val="0"/>
          <w:numId w:val="37"/>
        </w:numPr>
        <w:spacing w:before="0" w:beforeAutospacing="0" w:after="0" w:afterAutospacing="0"/>
        <w:ind w:left="1134"/>
        <w:jc w:val="both"/>
        <w:textAlignment w:val="baseline"/>
        <w:rPr>
          <w:color w:val="000000"/>
        </w:rPr>
      </w:pPr>
      <w:bookmarkStart w:id="47" w:name="100347"/>
      <w:bookmarkEnd w:id="47"/>
      <w:r w:rsidRPr="009D7C15">
        <w:rPr>
          <w:color w:val="000000"/>
        </w:rPr>
        <w:t>костюмерные;</w:t>
      </w:r>
    </w:p>
    <w:p w:rsidR="009D7C15" w:rsidRPr="009D7C15" w:rsidRDefault="009D7C15" w:rsidP="00BE716B">
      <w:pPr>
        <w:pStyle w:val="pboth"/>
        <w:numPr>
          <w:ilvl w:val="0"/>
          <w:numId w:val="37"/>
        </w:numPr>
        <w:spacing w:before="0" w:beforeAutospacing="0" w:after="0" w:afterAutospacing="0"/>
        <w:ind w:left="1134"/>
        <w:jc w:val="both"/>
        <w:textAlignment w:val="baseline"/>
        <w:rPr>
          <w:color w:val="000000"/>
        </w:rPr>
      </w:pPr>
      <w:bookmarkStart w:id="48" w:name="100348"/>
      <w:bookmarkEnd w:id="48"/>
      <w:r w:rsidRPr="009D7C15">
        <w:rPr>
          <w:color w:val="000000"/>
        </w:rPr>
        <w:t>административные и технические помещения;</w:t>
      </w:r>
    </w:p>
    <w:p w:rsidR="009D7C15" w:rsidRPr="009D7C15" w:rsidRDefault="009D7C15" w:rsidP="00BE716B">
      <w:pPr>
        <w:pStyle w:val="pboth"/>
        <w:numPr>
          <w:ilvl w:val="0"/>
          <w:numId w:val="37"/>
        </w:numPr>
        <w:spacing w:before="0" w:beforeAutospacing="0" w:after="0" w:afterAutospacing="0"/>
        <w:ind w:left="1134"/>
        <w:jc w:val="both"/>
        <w:textAlignment w:val="baseline"/>
        <w:rPr>
          <w:color w:val="000000"/>
        </w:rPr>
      </w:pPr>
      <w:bookmarkStart w:id="49" w:name="100349"/>
      <w:bookmarkEnd w:id="49"/>
      <w:r w:rsidRPr="009D7C15">
        <w:rPr>
          <w:color w:val="000000"/>
        </w:rPr>
        <w:t>вспомогательные (служебные) помещения.</w:t>
      </w:r>
    </w:p>
    <w:p w:rsidR="009D7C15" w:rsidRPr="009D7C15" w:rsidRDefault="009D7C15" w:rsidP="009D7C15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bookmarkStart w:id="50" w:name="100350"/>
      <w:bookmarkEnd w:id="50"/>
      <w:r w:rsidRPr="009D7C15">
        <w:rPr>
          <w:color w:val="000000"/>
        </w:rPr>
        <w:t xml:space="preserve">Учреждение должно быть технически оснащено и иметь оргтехнику, световое, </w:t>
      </w:r>
      <w:proofErr w:type="spellStart"/>
      <w:r w:rsidRPr="009D7C15">
        <w:rPr>
          <w:color w:val="000000"/>
        </w:rPr>
        <w:t>звукоусилительное</w:t>
      </w:r>
      <w:proofErr w:type="spellEnd"/>
      <w:r w:rsidRPr="009D7C15">
        <w:rPr>
          <w:color w:val="000000"/>
        </w:rPr>
        <w:t xml:space="preserve"> оборудование, кино- или видеоаппаратуру, аудиотехнику.</w:t>
      </w:r>
    </w:p>
    <w:p w:rsidR="009D7C15" w:rsidRPr="009D7C15" w:rsidRDefault="009D7C15" w:rsidP="009D7C15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bookmarkStart w:id="51" w:name="100351"/>
      <w:bookmarkEnd w:id="51"/>
      <w:r w:rsidRPr="009D7C15">
        <w:rPr>
          <w:color w:val="000000"/>
        </w:rPr>
        <w:t>Учреждение должно быть оснащено оборудованием, аппаратурой и приборами, отвечающими требованиям стандартов, техническим условиям, другим нормативным документам и обеспечивающими надлежащее качество предоставляемой Услуги.</w:t>
      </w:r>
    </w:p>
    <w:p w:rsidR="009D7C15" w:rsidRPr="009D7C15" w:rsidRDefault="009D7C15" w:rsidP="009D7C15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bookmarkStart w:id="52" w:name="100352"/>
      <w:bookmarkEnd w:id="52"/>
      <w:r w:rsidRPr="009D7C15">
        <w:rPr>
          <w:color w:val="000000"/>
        </w:rPr>
        <w:t>Оборудование, приборы и аппаратуру следует использовать строго по назначению в соответствии с эксплуатационными документами, содержать в технически исправном состоянии.</w:t>
      </w:r>
    </w:p>
    <w:p w:rsidR="009D7C15" w:rsidRPr="009D7C15" w:rsidRDefault="009D7C15" w:rsidP="009D7C15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bookmarkStart w:id="53" w:name="100353"/>
      <w:bookmarkEnd w:id="53"/>
      <w:r w:rsidRPr="009D7C15">
        <w:rPr>
          <w:color w:val="000000"/>
        </w:rPr>
        <w:t>Неисправное оборудование, приборы и аппаратура должны быть заменены, отремонтированы (если они подлежат ремонту) или изъяты из эксплуатации.</w:t>
      </w:r>
    </w:p>
    <w:p w:rsidR="009D7C15" w:rsidRDefault="009D7C15" w:rsidP="009D7C15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bookmarkStart w:id="54" w:name="100354"/>
      <w:bookmarkEnd w:id="54"/>
      <w:r w:rsidRPr="009D7C15">
        <w:rPr>
          <w:color w:val="000000"/>
        </w:rPr>
        <w:t>Учреждение должно иметь музыкальные инструменты, сценические костюмы, реквизит для проведения культурно-массовых мероприятий.</w:t>
      </w:r>
    </w:p>
    <w:p w:rsidR="00CC6E02" w:rsidRPr="00DF08A4" w:rsidRDefault="00CC6E02" w:rsidP="009D7C15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</w:p>
    <w:p w:rsidR="00EE0D74" w:rsidRPr="000650C0" w:rsidRDefault="00EE0D74" w:rsidP="00EE0D74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b/>
          <w:color w:val="000000"/>
        </w:rPr>
      </w:pPr>
      <w:r w:rsidRPr="000650C0">
        <w:rPr>
          <w:b/>
          <w:color w:val="000000"/>
        </w:rPr>
        <w:t xml:space="preserve">7. Требования к </w:t>
      </w:r>
      <w:r w:rsidR="00AD663C">
        <w:rPr>
          <w:b/>
          <w:color w:val="000000"/>
        </w:rPr>
        <w:t xml:space="preserve">процессу </w:t>
      </w:r>
      <w:r w:rsidR="00F4117F">
        <w:rPr>
          <w:b/>
          <w:color w:val="000000"/>
        </w:rPr>
        <w:t xml:space="preserve">и результату </w:t>
      </w:r>
      <w:r w:rsidR="00AD663C">
        <w:rPr>
          <w:b/>
          <w:color w:val="000000"/>
        </w:rPr>
        <w:t>проведения мероприятия</w:t>
      </w:r>
    </w:p>
    <w:p w:rsidR="00F4117F" w:rsidRDefault="00F4117F" w:rsidP="00EE0D74">
      <w:pPr>
        <w:rPr>
          <w:rFonts w:ascii="Times New Roman" w:hAnsi="Times New Roman"/>
          <w:color w:val="000000"/>
          <w:sz w:val="24"/>
          <w:szCs w:val="24"/>
        </w:rPr>
      </w:pPr>
      <w:r w:rsidRPr="00F4117F">
        <w:rPr>
          <w:rFonts w:ascii="Times New Roman" w:hAnsi="Times New Roman"/>
          <w:color w:val="000000"/>
          <w:sz w:val="24"/>
          <w:szCs w:val="24"/>
        </w:rPr>
        <w:t xml:space="preserve">Требования к процессу </w:t>
      </w:r>
      <w:r w:rsidR="00B03FE0">
        <w:rPr>
          <w:rFonts w:ascii="Times New Roman" w:hAnsi="Times New Roman"/>
          <w:color w:val="000000"/>
          <w:sz w:val="24"/>
          <w:szCs w:val="24"/>
        </w:rPr>
        <w:t xml:space="preserve">проведения </w:t>
      </w:r>
      <w:r w:rsidRPr="00F4117F">
        <w:rPr>
          <w:rFonts w:ascii="Times New Roman" w:hAnsi="Times New Roman"/>
          <w:color w:val="000000"/>
          <w:sz w:val="24"/>
          <w:szCs w:val="24"/>
        </w:rPr>
        <w:t>мероприятия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F4117F" w:rsidRPr="00F4117F" w:rsidRDefault="00AD663C" w:rsidP="00BE716B">
      <w:pPr>
        <w:pStyle w:val="afe"/>
        <w:numPr>
          <w:ilvl w:val="0"/>
          <w:numId w:val="39"/>
        </w:numPr>
        <w:ind w:left="1134"/>
        <w:rPr>
          <w:rFonts w:ascii="Times New Roman" w:hAnsi="Times New Roman"/>
          <w:color w:val="000000"/>
          <w:sz w:val="24"/>
          <w:szCs w:val="24"/>
        </w:rPr>
      </w:pPr>
      <w:r w:rsidRPr="00F4117F">
        <w:rPr>
          <w:rFonts w:ascii="Times New Roman" w:hAnsi="Times New Roman"/>
          <w:color w:val="000000"/>
          <w:sz w:val="24"/>
          <w:szCs w:val="24"/>
        </w:rPr>
        <w:t>пер</w:t>
      </w:r>
      <w:r w:rsidR="00AC5177">
        <w:rPr>
          <w:rFonts w:ascii="Times New Roman" w:hAnsi="Times New Roman"/>
          <w:color w:val="000000"/>
          <w:sz w:val="24"/>
          <w:szCs w:val="24"/>
        </w:rPr>
        <w:t>спективное планирование работы У</w:t>
      </w:r>
      <w:r w:rsidRPr="00F4117F">
        <w:rPr>
          <w:rFonts w:ascii="Times New Roman" w:hAnsi="Times New Roman"/>
          <w:color w:val="000000"/>
          <w:sz w:val="24"/>
          <w:szCs w:val="24"/>
        </w:rPr>
        <w:t>чреждения по организации и проведению мероприятий;</w:t>
      </w:r>
    </w:p>
    <w:p w:rsidR="00F4117F" w:rsidRPr="00F4117F" w:rsidRDefault="00AD663C" w:rsidP="00BE716B">
      <w:pPr>
        <w:pStyle w:val="afe"/>
        <w:numPr>
          <w:ilvl w:val="0"/>
          <w:numId w:val="39"/>
        </w:numPr>
        <w:ind w:left="1134"/>
        <w:rPr>
          <w:rFonts w:ascii="Times New Roman" w:hAnsi="Times New Roman"/>
          <w:color w:val="000000"/>
          <w:sz w:val="24"/>
          <w:szCs w:val="24"/>
        </w:rPr>
      </w:pPr>
      <w:r w:rsidRPr="00F4117F">
        <w:rPr>
          <w:rFonts w:ascii="Times New Roman" w:hAnsi="Times New Roman"/>
          <w:color w:val="000000"/>
          <w:sz w:val="24"/>
          <w:szCs w:val="24"/>
        </w:rPr>
        <w:t>определение тематической направленности мероприятий, цели и участников;</w:t>
      </w:r>
    </w:p>
    <w:p w:rsidR="00F4117F" w:rsidRPr="00F4117F" w:rsidRDefault="00AD663C" w:rsidP="00BE716B">
      <w:pPr>
        <w:pStyle w:val="afe"/>
        <w:numPr>
          <w:ilvl w:val="0"/>
          <w:numId w:val="39"/>
        </w:numPr>
        <w:ind w:left="1134"/>
        <w:rPr>
          <w:rFonts w:ascii="Times New Roman" w:hAnsi="Times New Roman"/>
          <w:color w:val="000000"/>
          <w:sz w:val="24"/>
          <w:szCs w:val="24"/>
        </w:rPr>
      </w:pPr>
      <w:r w:rsidRPr="00F4117F">
        <w:rPr>
          <w:rFonts w:ascii="Times New Roman" w:hAnsi="Times New Roman"/>
          <w:color w:val="000000"/>
          <w:sz w:val="24"/>
          <w:szCs w:val="24"/>
        </w:rPr>
        <w:t>разработка положения о мероприятии (при необходимости);</w:t>
      </w:r>
    </w:p>
    <w:p w:rsidR="00F4117F" w:rsidRPr="00F4117F" w:rsidRDefault="00AD663C" w:rsidP="00BE716B">
      <w:pPr>
        <w:pStyle w:val="afe"/>
        <w:numPr>
          <w:ilvl w:val="0"/>
          <w:numId w:val="39"/>
        </w:numPr>
        <w:ind w:left="1134"/>
        <w:rPr>
          <w:rFonts w:ascii="Times New Roman" w:hAnsi="Times New Roman"/>
          <w:color w:val="000000"/>
          <w:sz w:val="24"/>
          <w:szCs w:val="24"/>
        </w:rPr>
      </w:pPr>
      <w:r w:rsidRPr="00F4117F">
        <w:rPr>
          <w:rFonts w:ascii="Times New Roman" w:hAnsi="Times New Roman"/>
          <w:color w:val="000000"/>
          <w:sz w:val="24"/>
          <w:szCs w:val="24"/>
        </w:rPr>
        <w:t>сбор, отбор и обработка документального и художественного материала;</w:t>
      </w:r>
    </w:p>
    <w:p w:rsidR="00F4117F" w:rsidRDefault="00AD663C" w:rsidP="00BE716B">
      <w:pPr>
        <w:pStyle w:val="afe"/>
        <w:numPr>
          <w:ilvl w:val="0"/>
          <w:numId w:val="39"/>
        </w:numPr>
        <w:ind w:left="1134"/>
        <w:rPr>
          <w:rFonts w:ascii="Times New Roman" w:hAnsi="Times New Roman"/>
          <w:color w:val="000000"/>
          <w:sz w:val="24"/>
          <w:szCs w:val="24"/>
        </w:rPr>
      </w:pPr>
      <w:r w:rsidRPr="00F4117F">
        <w:rPr>
          <w:rFonts w:ascii="Times New Roman" w:hAnsi="Times New Roman"/>
          <w:color w:val="000000"/>
          <w:sz w:val="24"/>
          <w:szCs w:val="24"/>
        </w:rPr>
        <w:t>разработка сценария;</w:t>
      </w:r>
    </w:p>
    <w:p w:rsidR="00F4117F" w:rsidRPr="00F4117F" w:rsidRDefault="00AD663C" w:rsidP="00BE716B">
      <w:pPr>
        <w:pStyle w:val="afe"/>
        <w:numPr>
          <w:ilvl w:val="0"/>
          <w:numId w:val="39"/>
        </w:numPr>
        <w:ind w:left="1134"/>
        <w:rPr>
          <w:rFonts w:ascii="Times New Roman" w:hAnsi="Times New Roman"/>
          <w:color w:val="000000"/>
          <w:sz w:val="24"/>
          <w:szCs w:val="24"/>
        </w:rPr>
      </w:pPr>
      <w:r w:rsidRPr="00F4117F">
        <w:rPr>
          <w:rFonts w:ascii="Times New Roman" w:hAnsi="Times New Roman"/>
          <w:color w:val="000000"/>
          <w:sz w:val="24"/>
          <w:szCs w:val="24"/>
        </w:rPr>
        <w:t>определение выразительных средств мероприятия;</w:t>
      </w:r>
    </w:p>
    <w:p w:rsidR="00F4117F" w:rsidRPr="00F4117F" w:rsidRDefault="00AD663C" w:rsidP="00BE716B">
      <w:pPr>
        <w:pStyle w:val="afe"/>
        <w:numPr>
          <w:ilvl w:val="0"/>
          <w:numId w:val="39"/>
        </w:numPr>
        <w:ind w:left="1134"/>
        <w:rPr>
          <w:rFonts w:ascii="Times New Roman" w:hAnsi="Times New Roman"/>
          <w:color w:val="000000"/>
          <w:sz w:val="24"/>
          <w:szCs w:val="24"/>
        </w:rPr>
      </w:pPr>
      <w:r w:rsidRPr="00F4117F">
        <w:rPr>
          <w:rFonts w:ascii="Times New Roman" w:hAnsi="Times New Roman"/>
          <w:color w:val="000000"/>
          <w:sz w:val="24"/>
          <w:szCs w:val="24"/>
        </w:rPr>
        <w:t>выбор места проведения мероприятия;</w:t>
      </w:r>
    </w:p>
    <w:p w:rsidR="00F4117F" w:rsidRPr="00F4117F" w:rsidRDefault="00AD663C" w:rsidP="00BE716B">
      <w:pPr>
        <w:pStyle w:val="afe"/>
        <w:numPr>
          <w:ilvl w:val="0"/>
          <w:numId w:val="39"/>
        </w:numPr>
        <w:ind w:left="1134"/>
        <w:rPr>
          <w:rFonts w:ascii="Times New Roman" w:hAnsi="Times New Roman"/>
          <w:color w:val="000000"/>
          <w:sz w:val="24"/>
          <w:szCs w:val="24"/>
        </w:rPr>
      </w:pPr>
      <w:r w:rsidRPr="00F4117F">
        <w:rPr>
          <w:rFonts w:ascii="Times New Roman" w:hAnsi="Times New Roman"/>
          <w:color w:val="000000"/>
          <w:sz w:val="24"/>
          <w:szCs w:val="24"/>
        </w:rPr>
        <w:t>составление сметы;</w:t>
      </w:r>
    </w:p>
    <w:p w:rsidR="00F4117F" w:rsidRPr="00F4117F" w:rsidRDefault="00AD663C" w:rsidP="00BE716B">
      <w:pPr>
        <w:pStyle w:val="afe"/>
        <w:numPr>
          <w:ilvl w:val="0"/>
          <w:numId w:val="39"/>
        </w:numPr>
        <w:ind w:left="1134"/>
        <w:rPr>
          <w:rFonts w:ascii="Times New Roman" w:hAnsi="Times New Roman"/>
          <w:color w:val="000000"/>
          <w:sz w:val="24"/>
          <w:szCs w:val="24"/>
        </w:rPr>
      </w:pPr>
      <w:r w:rsidRPr="00F4117F">
        <w:rPr>
          <w:rFonts w:ascii="Times New Roman" w:hAnsi="Times New Roman"/>
          <w:color w:val="000000"/>
          <w:sz w:val="24"/>
          <w:szCs w:val="24"/>
        </w:rPr>
        <w:t>организация и проведение рекламных мероприятий;</w:t>
      </w:r>
    </w:p>
    <w:p w:rsidR="00F4117F" w:rsidRPr="00F4117F" w:rsidRDefault="00AD663C" w:rsidP="00BE716B">
      <w:pPr>
        <w:pStyle w:val="afe"/>
        <w:numPr>
          <w:ilvl w:val="0"/>
          <w:numId w:val="39"/>
        </w:numPr>
        <w:ind w:left="1134"/>
        <w:rPr>
          <w:rFonts w:ascii="Times New Roman" w:hAnsi="Times New Roman"/>
          <w:color w:val="000000"/>
          <w:sz w:val="24"/>
          <w:szCs w:val="24"/>
        </w:rPr>
      </w:pPr>
      <w:r w:rsidRPr="00F4117F">
        <w:rPr>
          <w:rFonts w:ascii="Times New Roman" w:hAnsi="Times New Roman"/>
          <w:color w:val="000000"/>
          <w:sz w:val="24"/>
          <w:szCs w:val="24"/>
        </w:rPr>
        <w:t>художественное оформление мероприятия;</w:t>
      </w:r>
    </w:p>
    <w:p w:rsidR="00F4117F" w:rsidRPr="00F4117F" w:rsidRDefault="00AD663C" w:rsidP="00BE716B">
      <w:pPr>
        <w:pStyle w:val="afe"/>
        <w:numPr>
          <w:ilvl w:val="0"/>
          <w:numId w:val="39"/>
        </w:numPr>
        <w:ind w:left="1134"/>
        <w:rPr>
          <w:rFonts w:ascii="Times New Roman" w:hAnsi="Times New Roman"/>
          <w:color w:val="000000"/>
          <w:sz w:val="24"/>
          <w:szCs w:val="24"/>
        </w:rPr>
      </w:pPr>
      <w:r w:rsidRPr="00F4117F">
        <w:rPr>
          <w:rFonts w:ascii="Times New Roman" w:hAnsi="Times New Roman"/>
          <w:color w:val="000000"/>
          <w:sz w:val="24"/>
          <w:szCs w:val="24"/>
        </w:rPr>
        <w:t>подготовка технических средств;</w:t>
      </w:r>
    </w:p>
    <w:p w:rsidR="00F4117F" w:rsidRPr="00F4117F" w:rsidRDefault="00AD663C" w:rsidP="00BE716B">
      <w:pPr>
        <w:pStyle w:val="afe"/>
        <w:numPr>
          <w:ilvl w:val="0"/>
          <w:numId w:val="39"/>
        </w:numPr>
        <w:ind w:left="1134"/>
        <w:rPr>
          <w:rFonts w:ascii="Times New Roman" w:hAnsi="Times New Roman"/>
          <w:color w:val="000000"/>
          <w:sz w:val="24"/>
          <w:szCs w:val="24"/>
        </w:rPr>
      </w:pPr>
      <w:r w:rsidRPr="00F4117F">
        <w:rPr>
          <w:rFonts w:ascii="Times New Roman" w:hAnsi="Times New Roman"/>
          <w:color w:val="000000"/>
          <w:sz w:val="24"/>
          <w:szCs w:val="24"/>
        </w:rPr>
        <w:t>привлечение любительских художественных коллективов;</w:t>
      </w:r>
    </w:p>
    <w:p w:rsidR="00F4117F" w:rsidRPr="00F4117F" w:rsidRDefault="00AD663C" w:rsidP="00BE716B">
      <w:pPr>
        <w:pStyle w:val="afe"/>
        <w:numPr>
          <w:ilvl w:val="0"/>
          <w:numId w:val="39"/>
        </w:numPr>
        <w:ind w:left="1134"/>
        <w:rPr>
          <w:rFonts w:ascii="Times New Roman" w:hAnsi="Times New Roman"/>
          <w:color w:val="000000"/>
          <w:sz w:val="24"/>
          <w:szCs w:val="24"/>
        </w:rPr>
      </w:pPr>
      <w:r w:rsidRPr="00F4117F">
        <w:rPr>
          <w:rFonts w:ascii="Times New Roman" w:hAnsi="Times New Roman"/>
          <w:color w:val="000000"/>
          <w:sz w:val="24"/>
          <w:szCs w:val="24"/>
        </w:rPr>
        <w:t>приобретение необходимых материалов, призов;</w:t>
      </w:r>
    </w:p>
    <w:p w:rsidR="00F4117F" w:rsidRDefault="00AD663C" w:rsidP="00BE716B">
      <w:pPr>
        <w:pStyle w:val="afe"/>
        <w:numPr>
          <w:ilvl w:val="0"/>
          <w:numId w:val="39"/>
        </w:numPr>
        <w:ind w:left="1134"/>
        <w:rPr>
          <w:rFonts w:ascii="Times New Roman" w:hAnsi="Times New Roman"/>
          <w:color w:val="000000"/>
          <w:sz w:val="24"/>
          <w:szCs w:val="24"/>
        </w:rPr>
      </w:pPr>
      <w:r w:rsidRPr="00F4117F">
        <w:rPr>
          <w:rFonts w:ascii="Times New Roman" w:hAnsi="Times New Roman"/>
          <w:color w:val="000000"/>
          <w:sz w:val="24"/>
          <w:szCs w:val="24"/>
        </w:rPr>
        <w:t>постановочная и репетиционная работа;</w:t>
      </w:r>
    </w:p>
    <w:p w:rsidR="00F4117F" w:rsidRPr="00F4117F" w:rsidRDefault="00F4117F" w:rsidP="00BE716B">
      <w:pPr>
        <w:pStyle w:val="afe"/>
        <w:numPr>
          <w:ilvl w:val="0"/>
          <w:numId w:val="39"/>
        </w:numPr>
        <w:ind w:left="113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распространение</w:t>
      </w:r>
      <w:r w:rsidR="00AD663C" w:rsidRPr="00F4117F">
        <w:rPr>
          <w:rFonts w:ascii="Times New Roman" w:hAnsi="Times New Roman"/>
          <w:color w:val="000000"/>
          <w:sz w:val="24"/>
          <w:szCs w:val="24"/>
        </w:rPr>
        <w:t xml:space="preserve"> входных билето</w:t>
      </w:r>
      <w:r>
        <w:rPr>
          <w:rFonts w:ascii="Times New Roman" w:hAnsi="Times New Roman"/>
          <w:color w:val="000000"/>
          <w:sz w:val="24"/>
          <w:szCs w:val="24"/>
        </w:rPr>
        <w:t>в, пригласительных билетов</w:t>
      </w:r>
      <w:r w:rsidR="00AD663C" w:rsidRPr="00F4117F">
        <w:rPr>
          <w:rFonts w:ascii="Times New Roman" w:hAnsi="Times New Roman"/>
          <w:color w:val="000000"/>
          <w:sz w:val="24"/>
          <w:szCs w:val="24"/>
        </w:rPr>
        <w:t>;</w:t>
      </w:r>
    </w:p>
    <w:p w:rsidR="00F4117F" w:rsidRPr="00F4117F" w:rsidRDefault="00AD663C" w:rsidP="00BE716B">
      <w:pPr>
        <w:pStyle w:val="afe"/>
        <w:numPr>
          <w:ilvl w:val="0"/>
          <w:numId w:val="39"/>
        </w:numPr>
        <w:ind w:left="1134"/>
        <w:rPr>
          <w:rFonts w:ascii="Times New Roman" w:hAnsi="Times New Roman"/>
          <w:color w:val="000000"/>
          <w:sz w:val="24"/>
          <w:szCs w:val="24"/>
        </w:rPr>
      </w:pPr>
      <w:r w:rsidRPr="00F4117F">
        <w:rPr>
          <w:rFonts w:ascii="Times New Roman" w:hAnsi="Times New Roman"/>
          <w:color w:val="000000"/>
          <w:sz w:val="24"/>
          <w:szCs w:val="24"/>
        </w:rPr>
        <w:t>заключение договора с юридическими лицами на организацию и проведение мероприятия;</w:t>
      </w:r>
    </w:p>
    <w:p w:rsidR="00F4117F" w:rsidRPr="00F4117F" w:rsidRDefault="00AD663C" w:rsidP="00BE716B">
      <w:pPr>
        <w:pStyle w:val="afe"/>
        <w:numPr>
          <w:ilvl w:val="0"/>
          <w:numId w:val="39"/>
        </w:numPr>
        <w:ind w:left="1134"/>
        <w:rPr>
          <w:rFonts w:ascii="Times New Roman" w:hAnsi="Times New Roman"/>
          <w:color w:val="000000"/>
          <w:sz w:val="24"/>
          <w:szCs w:val="24"/>
        </w:rPr>
      </w:pPr>
      <w:r w:rsidRPr="00F4117F">
        <w:rPr>
          <w:rFonts w:ascii="Times New Roman" w:hAnsi="Times New Roman"/>
          <w:color w:val="000000"/>
          <w:sz w:val="24"/>
          <w:szCs w:val="24"/>
        </w:rPr>
        <w:t>работа со зрительской аудиторией;</w:t>
      </w:r>
    </w:p>
    <w:p w:rsidR="00F4117F" w:rsidRPr="00F4117F" w:rsidRDefault="00AD663C" w:rsidP="00BE716B">
      <w:pPr>
        <w:pStyle w:val="afe"/>
        <w:numPr>
          <w:ilvl w:val="0"/>
          <w:numId w:val="39"/>
        </w:numPr>
        <w:ind w:left="1134"/>
        <w:rPr>
          <w:rFonts w:ascii="Times New Roman" w:hAnsi="Times New Roman"/>
          <w:color w:val="000000"/>
          <w:sz w:val="24"/>
          <w:szCs w:val="24"/>
        </w:rPr>
      </w:pPr>
      <w:r w:rsidRPr="00F4117F">
        <w:rPr>
          <w:rFonts w:ascii="Times New Roman" w:hAnsi="Times New Roman"/>
          <w:color w:val="000000"/>
          <w:sz w:val="24"/>
          <w:szCs w:val="24"/>
        </w:rPr>
        <w:t>проведение мероприятия.</w:t>
      </w:r>
    </w:p>
    <w:p w:rsidR="00F4117F" w:rsidRDefault="00AD663C" w:rsidP="00EE0D74">
      <w:pPr>
        <w:rPr>
          <w:rFonts w:ascii="Times New Roman" w:hAnsi="Times New Roman"/>
          <w:color w:val="000000"/>
          <w:sz w:val="24"/>
          <w:szCs w:val="24"/>
        </w:rPr>
      </w:pPr>
      <w:r w:rsidRPr="00F4117F">
        <w:rPr>
          <w:rFonts w:ascii="Times New Roman" w:hAnsi="Times New Roman"/>
          <w:color w:val="000000"/>
          <w:sz w:val="24"/>
          <w:szCs w:val="24"/>
        </w:rPr>
        <w:t xml:space="preserve">Требования к результату </w:t>
      </w:r>
      <w:r w:rsidR="00F4117F">
        <w:rPr>
          <w:rFonts w:ascii="Times New Roman" w:hAnsi="Times New Roman"/>
          <w:color w:val="000000"/>
          <w:sz w:val="24"/>
          <w:szCs w:val="24"/>
        </w:rPr>
        <w:t>проведения мероприятия</w:t>
      </w:r>
    </w:p>
    <w:p w:rsidR="00F4117F" w:rsidRDefault="00AD663C" w:rsidP="00EE0D74">
      <w:pPr>
        <w:rPr>
          <w:rFonts w:ascii="Times New Roman" w:hAnsi="Times New Roman"/>
          <w:color w:val="000000"/>
          <w:sz w:val="24"/>
          <w:szCs w:val="24"/>
        </w:rPr>
      </w:pPr>
      <w:r w:rsidRPr="00F4117F">
        <w:rPr>
          <w:rFonts w:ascii="Times New Roman" w:hAnsi="Times New Roman"/>
          <w:color w:val="000000"/>
          <w:sz w:val="24"/>
          <w:szCs w:val="24"/>
        </w:rPr>
        <w:t xml:space="preserve">Конечным результатом является </w:t>
      </w:r>
      <w:r w:rsidR="002B7289">
        <w:rPr>
          <w:rFonts w:ascii="Times New Roman" w:hAnsi="Times New Roman"/>
          <w:color w:val="000000"/>
          <w:sz w:val="24"/>
          <w:szCs w:val="24"/>
        </w:rPr>
        <w:t>завершение</w:t>
      </w:r>
      <w:r w:rsidRPr="00F4117F">
        <w:rPr>
          <w:rFonts w:ascii="Times New Roman" w:hAnsi="Times New Roman"/>
          <w:color w:val="000000"/>
          <w:sz w:val="24"/>
          <w:szCs w:val="24"/>
        </w:rPr>
        <w:t xml:space="preserve"> мероприятия</w:t>
      </w:r>
      <w:r w:rsidR="002B7289">
        <w:rPr>
          <w:rFonts w:ascii="Times New Roman" w:hAnsi="Times New Roman"/>
          <w:color w:val="000000"/>
          <w:sz w:val="24"/>
          <w:szCs w:val="24"/>
        </w:rPr>
        <w:t xml:space="preserve"> и</w:t>
      </w:r>
      <w:r w:rsidRPr="00F4117F">
        <w:rPr>
          <w:rFonts w:ascii="Times New Roman" w:hAnsi="Times New Roman"/>
          <w:color w:val="000000"/>
          <w:sz w:val="24"/>
          <w:szCs w:val="24"/>
        </w:rPr>
        <w:t xml:space="preserve"> удовлетворенность </w:t>
      </w:r>
      <w:r w:rsidR="00824155">
        <w:rPr>
          <w:rFonts w:ascii="Times New Roman" w:hAnsi="Times New Roman"/>
          <w:color w:val="000000"/>
          <w:sz w:val="24"/>
          <w:szCs w:val="24"/>
        </w:rPr>
        <w:t>П</w:t>
      </w:r>
      <w:r w:rsidR="002B7289">
        <w:rPr>
          <w:rFonts w:ascii="Times New Roman" w:hAnsi="Times New Roman"/>
          <w:color w:val="000000"/>
          <w:sz w:val="24"/>
          <w:szCs w:val="24"/>
        </w:rPr>
        <w:t>отребителей</w:t>
      </w:r>
      <w:r w:rsidRPr="00F4117F">
        <w:rPr>
          <w:rFonts w:ascii="Times New Roman" w:hAnsi="Times New Roman"/>
          <w:color w:val="000000"/>
          <w:sz w:val="24"/>
          <w:szCs w:val="24"/>
        </w:rPr>
        <w:t xml:space="preserve"> качеством организованного мероприятия. </w:t>
      </w:r>
      <w:proofErr w:type="gramStart"/>
      <w:r w:rsidRPr="00F4117F">
        <w:rPr>
          <w:rFonts w:ascii="Times New Roman" w:hAnsi="Times New Roman"/>
          <w:color w:val="000000"/>
          <w:sz w:val="24"/>
          <w:szCs w:val="24"/>
        </w:rPr>
        <w:t xml:space="preserve">Учреждения </w:t>
      </w:r>
      <w:proofErr w:type="spellStart"/>
      <w:r w:rsidR="00B03FE0">
        <w:rPr>
          <w:rFonts w:ascii="Times New Roman" w:hAnsi="Times New Roman"/>
          <w:color w:val="000000"/>
          <w:sz w:val="24"/>
          <w:szCs w:val="24"/>
        </w:rPr>
        <w:t>культурно-досугового</w:t>
      </w:r>
      <w:proofErr w:type="spellEnd"/>
      <w:r w:rsidR="00B03FE0">
        <w:rPr>
          <w:rFonts w:ascii="Times New Roman" w:hAnsi="Times New Roman"/>
          <w:color w:val="000000"/>
          <w:sz w:val="24"/>
          <w:szCs w:val="24"/>
        </w:rPr>
        <w:t xml:space="preserve"> типа</w:t>
      </w:r>
      <w:r w:rsidR="00F4117F">
        <w:rPr>
          <w:rFonts w:ascii="Times New Roman" w:hAnsi="Times New Roman"/>
          <w:color w:val="000000"/>
          <w:sz w:val="24"/>
          <w:szCs w:val="24"/>
        </w:rPr>
        <w:t>, используя различные формы (</w:t>
      </w:r>
      <w:r w:rsidRPr="00F4117F">
        <w:rPr>
          <w:rFonts w:ascii="Times New Roman" w:hAnsi="Times New Roman"/>
          <w:color w:val="000000"/>
          <w:sz w:val="24"/>
          <w:szCs w:val="24"/>
        </w:rPr>
        <w:t>праздник, театрализованное представление, тематический вечер, концерт, фестиваль, вечер отдыха, конкурсная программа, обряд, акция, выставка и др.</w:t>
      </w:r>
      <w:r w:rsidR="00F4117F">
        <w:rPr>
          <w:rFonts w:ascii="Times New Roman" w:hAnsi="Times New Roman"/>
          <w:color w:val="000000"/>
          <w:sz w:val="24"/>
          <w:szCs w:val="24"/>
        </w:rPr>
        <w:t>)</w:t>
      </w:r>
      <w:r w:rsidRPr="00F4117F">
        <w:rPr>
          <w:rFonts w:ascii="Times New Roman" w:hAnsi="Times New Roman"/>
          <w:color w:val="000000"/>
          <w:sz w:val="24"/>
          <w:szCs w:val="24"/>
        </w:rPr>
        <w:t xml:space="preserve">, проводят мероприятия для различных категорий населения: </w:t>
      </w:r>
      <w:proofErr w:type="gramEnd"/>
    </w:p>
    <w:p w:rsidR="00F4117F" w:rsidRPr="00F4117F" w:rsidRDefault="00AD663C" w:rsidP="00BE716B">
      <w:pPr>
        <w:pStyle w:val="afe"/>
        <w:numPr>
          <w:ilvl w:val="0"/>
          <w:numId w:val="40"/>
        </w:numPr>
        <w:tabs>
          <w:tab w:val="left" w:pos="1134"/>
        </w:tabs>
        <w:ind w:left="0" w:firstLine="709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F4117F">
        <w:rPr>
          <w:rFonts w:ascii="Times New Roman" w:hAnsi="Times New Roman"/>
          <w:color w:val="000000"/>
          <w:sz w:val="24"/>
          <w:szCs w:val="24"/>
        </w:rPr>
        <w:lastRenderedPageBreak/>
        <w:t>посвященные</w:t>
      </w:r>
      <w:proofErr w:type="gramEnd"/>
      <w:r w:rsidRPr="00F4117F">
        <w:rPr>
          <w:rFonts w:ascii="Times New Roman" w:hAnsi="Times New Roman"/>
          <w:color w:val="000000"/>
          <w:sz w:val="24"/>
          <w:szCs w:val="24"/>
        </w:rPr>
        <w:t xml:space="preserve"> государственным праздникам: Новый год и Рождество, День защитника Отечества, Международный женский День 8 Марта, Праздник весны и труда, День Победы, День России, День памяти и Скорби, День государственного флага, День народного единства и др.;</w:t>
      </w:r>
    </w:p>
    <w:p w:rsidR="00F4117F" w:rsidRPr="00F4117F" w:rsidRDefault="00F4117F" w:rsidP="00BE716B">
      <w:pPr>
        <w:pStyle w:val="afe"/>
        <w:numPr>
          <w:ilvl w:val="0"/>
          <w:numId w:val="40"/>
        </w:numPr>
        <w:tabs>
          <w:tab w:val="left" w:pos="1134"/>
        </w:tabs>
        <w:ind w:left="0" w:firstLine="709"/>
        <w:rPr>
          <w:rFonts w:ascii="Times New Roman" w:hAnsi="Times New Roman"/>
          <w:color w:val="000000"/>
          <w:sz w:val="24"/>
          <w:szCs w:val="24"/>
        </w:rPr>
      </w:pPr>
      <w:r w:rsidRPr="00F4117F">
        <w:rPr>
          <w:rFonts w:ascii="Times New Roman" w:hAnsi="Times New Roman"/>
          <w:color w:val="000000"/>
          <w:sz w:val="24"/>
          <w:szCs w:val="24"/>
        </w:rPr>
        <w:t>социально</w:t>
      </w:r>
      <w:r w:rsidR="00AD663C" w:rsidRPr="00F4117F">
        <w:rPr>
          <w:rFonts w:ascii="Times New Roman" w:hAnsi="Times New Roman"/>
          <w:color w:val="000000"/>
          <w:sz w:val="24"/>
          <w:szCs w:val="24"/>
        </w:rPr>
        <w:t xml:space="preserve"> значимые мероприятия: Международный день семьи, Международный День защиты детей, День молодежи России, День семьи, любви и верности, Международный День пожилых людей, Международный День Матери, Международный День инвалида и др.;</w:t>
      </w:r>
    </w:p>
    <w:p w:rsidR="00F4117F" w:rsidRPr="00F4117F" w:rsidRDefault="00AD663C" w:rsidP="00BE716B">
      <w:pPr>
        <w:pStyle w:val="afe"/>
        <w:numPr>
          <w:ilvl w:val="0"/>
          <w:numId w:val="40"/>
        </w:numPr>
        <w:tabs>
          <w:tab w:val="left" w:pos="1134"/>
        </w:tabs>
        <w:ind w:left="0" w:firstLine="709"/>
        <w:rPr>
          <w:rFonts w:ascii="Times New Roman" w:hAnsi="Times New Roman"/>
          <w:color w:val="000000"/>
          <w:sz w:val="24"/>
          <w:szCs w:val="24"/>
        </w:rPr>
      </w:pPr>
      <w:r w:rsidRPr="00F4117F">
        <w:rPr>
          <w:rFonts w:ascii="Times New Roman" w:hAnsi="Times New Roman"/>
          <w:color w:val="000000"/>
          <w:sz w:val="24"/>
          <w:szCs w:val="24"/>
        </w:rPr>
        <w:t>праздники народного календаря: Масленица (Проводы русской зимы) и др.;</w:t>
      </w:r>
    </w:p>
    <w:p w:rsidR="00F4117F" w:rsidRPr="00F4117F" w:rsidRDefault="00AD663C" w:rsidP="00BE716B">
      <w:pPr>
        <w:pStyle w:val="afe"/>
        <w:numPr>
          <w:ilvl w:val="0"/>
          <w:numId w:val="40"/>
        </w:numPr>
        <w:tabs>
          <w:tab w:val="left" w:pos="1134"/>
        </w:tabs>
        <w:ind w:left="0" w:firstLine="709"/>
        <w:rPr>
          <w:rFonts w:ascii="Times New Roman" w:hAnsi="Times New Roman"/>
          <w:color w:val="000000"/>
          <w:sz w:val="24"/>
          <w:szCs w:val="24"/>
        </w:rPr>
      </w:pPr>
      <w:r w:rsidRPr="00F4117F">
        <w:rPr>
          <w:rFonts w:ascii="Times New Roman" w:hAnsi="Times New Roman"/>
          <w:color w:val="000000"/>
          <w:sz w:val="24"/>
          <w:szCs w:val="24"/>
        </w:rPr>
        <w:t xml:space="preserve">мероприятия, направленные на сохранение культурно-исторического наследия: День </w:t>
      </w:r>
      <w:r w:rsidR="00F4117F" w:rsidRPr="00F4117F">
        <w:rPr>
          <w:rFonts w:ascii="Times New Roman" w:hAnsi="Times New Roman"/>
          <w:color w:val="000000"/>
          <w:sz w:val="24"/>
          <w:szCs w:val="24"/>
        </w:rPr>
        <w:t xml:space="preserve">города (поселка, </w:t>
      </w:r>
      <w:r w:rsidRPr="00F4117F">
        <w:rPr>
          <w:rFonts w:ascii="Times New Roman" w:hAnsi="Times New Roman"/>
          <w:color w:val="000000"/>
          <w:sz w:val="24"/>
          <w:szCs w:val="24"/>
        </w:rPr>
        <w:t>села, деревни</w:t>
      </w:r>
      <w:r w:rsidR="00F4117F" w:rsidRPr="00F4117F">
        <w:rPr>
          <w:rFonts w:ascii="Times New Roman" w:hAnsi="Times New Roman"/>
          <w:color w:val="000000"/>
          <w:sz w:val="24"/>
          <w:szCs w:val="24"/>
        </w:rPr>
        <w:t xml:space="preserve"> и др.</w:t>
      </w:r>
      <w:r w:rsidRPr="00F4117F">
        <w:rPr>
          <w:rFonts w:ascii="Times New Roman" w:hAnsi="Times New Roman"/>
          <w:color w:val="000000"/>
          <w:sz w:val="24"/>
          <w:szCs w:val="24"/>
        </w:rPr>
        <w:t>);</w:t>
      </w:r>
    </w:p>
    <w:p w:rsidR="00F4117F" w:rsidRPr="00F4117F" w:rsidRDefault="00AD663C" w:rsidP="00BE716B">
      <w:pPr>
        <w:pStyle w:val="afe"/>
        <w:numPr>
          <w:ilvl w:val="0"/>
          <w:numId w:val="40"/>
        </w:numPr>
        <w:tabs>
          <w:tab w:val="left" w:pos="1134"/>
        </w:tabs>
        <w:ind w:left="0" w:firstLine="709"/>
        <w:rPr>
          <w:rFonts w:ascii="Times New Roman" w:hAnsi="Times New Roman"/>
          <w:color w:val="000000"/>
          <w:sz w:val="24"/>
          <w:szCs w:val="24"/>
        </w:rPr>
      </w:pPr>
      <w:r w:rsidRPr="00F4117F">
        <w:rPr>
          <w:rFonts w:ascii="Times New Roman" w:hAnsi="Times New Roman"/>
          <w:color w:val="000000"/>
          <w:sz w:val="24"/>
          <w:szCs w:val="24"/>
        </w:rPr>
        <w:t>мероприятия с детьми и подростками, в том числе в период осенних, зимних, весенних и летних каникул;</w:t>
      </w:r>
    </w:p>
    <w:p w:rsidR="00B03FE0" w:rsidRDefault="00AD663C" w:rsidP="00BE716B">
      <w:pPr>
        <w:pStyle w:val="afe"/>
        <w:numPr>
          <w:ilvl w:val="0"/>
          <w:numId w:val="40"/>
        </w:numPr>
        <w:tabs>
          <w:tab w:val="left" w:pos="1134"/>
        </w:tabs>
        <w:ind w:left="0" w:firstLine="709"/>
        <w:rPr>
          <w:rFonts w:ascii="Times New Roman" w:hAnsi="Times New Roman"/>
          <w:color w:val="000000"/>
          <w:sz w:val="24"/>
          <w:szCs w:val="24"/>
        </w:rPr>
      </w:pPr>
      <w:r w:rsidRPr="00F4117F">
        <w:rPr>
          <w:rFonts w:ascii="Times New Roman" w:hAnsi="Times New Roman"/>
          <w:color w:val="000000"/>
          <w:sz w:val="24"/>
          <w:szCs w:val="24"/>
        </w:rPr>
        <w:t>мероприятия по профилактике асоциальных явлени</w:t>
      </w:r>
      <w:r w:rsidR="00F4117F" w:rsidRPr="00F4117F">
        <w:rPr>
          <w:rFonts w:ascii="Times New Roman" w:hAnsi="Times New Roman"/>
          <w:color w:val="000000"/>
          <w:sz w:val="24"/>
          <w:szCs w:val="24"/>
        </w:rPr>
        <w:t>й</w:t>
      </w:r>
      <w:r w:rsidRPr="00F4117F">
        <w:rPr>
          <w:rFonts w:ascii="Times New Roman" w:hAnsi="Times New Roman"/>
          <w:color w:val="000000"/>
          <w:sz w:val="24"/>
          <w:szCs w:val="24"/>
        </w:rPr>
        <w:t>;</w:t>
      </w:r>
    </w:p>
    <w:p w:rsidR="00F4117F" w:rsidRPr="00F4117F" w:rsidRDefault="00AD663C" w:rsidP="00BE716B">
      <w:pPr>
        <w:pStyle w:val="afe"/>
        <w:numPr>
          <w:ilvl w:val="0"/>
          <w:numId w:val="40"/>
        </w:numPr>
        <w:tabs>
          <w:tab w:val="left" w:pos="1134"/>
        </w:tabs>
        <w:ind w:left="0" w:firstLine="709"/>
        <w:rPr>
          <w:rFonts w:ascii="Times New Roman" w:hAnsi="Times New Roman"/>
          <w:color w:val="000000"/>
          <w:sz w:val="24"/>
          <w:szCs w:val="24"/>
        </w:rPr>
      </w:pPr>
      <w:r w:rsidRPr="00F4117F">
        <w:rPr>
          <w:rFonts w:ascii="Times New Roman" w:hAnsi="Times New Roman"/>
          <w:color w:val="000000"/>
          <w:sz w:val="24"/>
          <w:szCs w:val="24"/>
        </w:rPr>
        <w:t>мероприятия, направленные на повышение уровня компетентности в сфере гармонизации межэтнических отношений;</w:t>
      </w:r>
    </w:p>
    <w:p w:rsidR="00F4117F" w:rsidRPr="00F4117F" w:rsidRDefault="00AD663C" w:rsidP="00BE716B">
      <w:pPr>
        <w:pStyle w:val="afe"/>
        <w:numPr>
          <w:ilvl w:val="0"/>
          <w:numId w:val="40"/>
        </w:numPr>
        <w:tabs>
          <w:tab w:val="left" w:pos="1134"/>
        </w:tabs>
        <w:ind w:left="0" w:firstLine="709"/>
        <w:rPr>
          <w:rFonts w:ascii="Times New Roman" w:hAnsi="Times New Roman"/>
          <w:color w:val="000000"/>
          <w:sz w:val="24"/>
          <w:szCs w:val="24"/>
        </w:rPr>
      </w:pPr>
      <w:r w:rsidRPr="00F4117F">
        <w:rPr>
          <w:rFonts w:ascii="Times New Roman" w:hAnsi="Times New Roman"/>
          <w:color w:val="000000"/>
          <w:sz w:val="24"/>
          <w:szCs w:val="24"/>
        </w:rPr>
        <w:t>вечера отдыха и дискотеки;</w:t>
      </w:r>
    </w:p>
    <w:p w:rsidR="00EE0D74" w:rsidRPr="00F4117F" w:rsidRDefault="00AD663C" w:rsidP="00BE716B">
      <w:pPr>
        <w:pStyle w:val="afe"/>
        <w:numPr>
          <w:ilvl w:val="0"/>
          <w:numId w:val="40"/>
        </w:numPr>
        <w:tabs>
          <w:tab w:val="left" w:pos="1134"/>
        </w:tabs>
        <w:ind w:left="0" w:firstLine="709"/>
        <w:rPr>
          <w:rFonts w:ascii="Times New Roman" w:hAnsi="Times New Roman"/>
          <w:sz w:val="24"/>
          <w:szCs w:val="24"/>
        </w:rPr>
      </w:pPr>
      <w:r w:rsidRPr="00F4117F">
        <w:rPr>
          <w:rFonts w:ascii="Times New Roman" w:hAnsi="Times New Roman"/>
          <w:color w:val="000000"/>
          <w:sz w:val="24"/>
          <w:szCs w:val="24"/>
        </w:rPr>
        <w:t>другие мероприятия.</w:t>
      </w:r>
    </w:p>
    <w:p w:rsidR="00F4117F" w:rsidRDefault="00F4117F" w:rsidP="00F4117F">
      <w:pPr>
        <w:pStyle w:val="afe"/>
        <w:tabs>
          <w:tab w:val="left" w:pos="1134"/>
        </w:tabs>
        <w:ind w:left="709" w:firstLine="0"/>
        <w:rPr>
          <w:rFonts w:ascii="Times New Roman" w:hAnsi="Times New Roman"/>
          <w:sz w:val="24"/>
          <w:szCs w:val="24"/>
        </w:rPr>
      </w:pPr>
    </w:p>
    <w:p w:rsidR="00EE0D74" w:rsidRDefault="00EE0D74" w:rsidP="00EE0D74">
      <w:pPr>
        <w:rPr>
          <w:rFonts w:ascii="Times New Roman" w:hAnsi="Times New Roman"/>
          <w:b/>
          <w:sz w:val="24"/>
          <w:szCs w:val="24"/>
        </w:rPr>
      </w:pPr>
      <w:r w:rsidRPr="00F4117F">
        <w:rPr>
          <w:rFonts w:ascii="Times New Roman" w:hAnsi="Times New Roman"/>
          <w:b/>
          <w:sz w:val="24"/>
          <w:szCs w:val="24"/>
        </w:rPr>
        <w:t>8. Критерии</w:t>
      </w:r>
      <w:r w:rsidR="00AD351A">
        <w:rPr>
          <w:rFonts w:ascii="Times New Roman" w:hAnsi="Times New Roman"/>
          <w:b/>
          <w:sz w:val="24"/>
          <w:szCs w:val="24"/>
        </w:rPr>
        <w:t xml:space="preserve"> оценки качества У</w:t>
      </w:r>
      <w:r w:rsidRPr="005546AE">
        <w:rPr>
          <w:rFonts w:ascii="Times New Roman" w:hAnsi="Times New Roman"/>
          <w:b/>
          <w:sz w:val="24"/>
          <w:szCs w:val="24"/>
        </w:rPr>
        <w:t>слуги</w:t>
      </w:r>
    </w:p>
    <w:p w:rsidR="00F4117F" w:rsidRPr="006430E4" w:rsidRDefault="00F4117F" w:rsidP="00EE0D74">
      <w:pPr>
        <w:rPr>
          <w:rFonts w:ascii="Times New Roman" w:hAnsi="Times New Roman"/>
          <w:b/>
          <w:sz w:val="24"/>
          <w:szCs w:val="24"/>
        </w:rPr>
      </w:pPr>
    </w:p>
    <w:tbl>
      <w:tblPr>
        <w:tblStyle w:val="aff0"/>
        <w:tblW w:w="10348" w:type="dxa"/>
        <w:tblInd w:w="-459" w:type="dxa"/>
        <w:tblLayout w:type="fixed"/>
        <w:tblLook w:val="04A0"/>
      </w:tblPr>
      <w:tblGrid>
        <w:gridCol w:w="1560"/>
        <w:gridCol w:w="1559"/>
        <w:gridCol w:w="1701"/>
        <w:gridCol w:w="1134"/>
        <w:gridCol w:w="850"/>
        <w:gridCol w:w="851"/>
        <w:gridCol w:w="1134"/>
        <w:gridCol w:w="1559"/>
      </w:tblGrid>
      <w:tr w:rsidR="00EE0D74" w:rsidRPr="009B15F5" w:rsidTr="003C6A69">
        <w:tc>
          <w:tcPr>
            <w:tcW w:w="1560" w:type="dxa"/>
            <w:vMerge w:val="restart"/>
          </w:tcPr>
          <w:p w:rsidR="00EE0D74" w:rsidRPr="009B15F5" w:rsidRDefault="00EE0D74" w:rsidP="003C6A69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 w:rsidRPr="009B15F5">
              <w:rPr>
                <w:rFonts w:ascii="Times New Roman" w:hAnsi="Times New Roman"/>
              </w:rPr>
              <w:t>Уникальный номер реестровой записи</w:t>
            </w:r>
          </w:p>
        </w:tc>
        <w:tc>
          <w:tcPr>
            <w:tcW w:w="1559" w:type="dxa"/>
            <w:vMerge w:val="restart"/>
          </w:tcPr>
          <w:p w:rsidR="00EE0D74" w:rsidRPr="009B15F5" w:rsidRDefault="00EE0D74" w:rsidP="003C6A69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 w:rsidRPr="009B15F5">
              <w:rPr>
                <w:rFonts w:ascii="Times New Roman" w:hAnsi="Times New Roman"/>
              </w:rPr>
              <w:t>Наименование учреждения</w:t>
            </w:r>
          </w:p>
        </w:tc>
        <w:tc>
          <w:tcPr>
            <w:tcW w:w="1701" w:type="dxa"/>
            <w:vMerge w:val="restart"/>
          </w:tcPr>
          <w:p w:rsidR="00EE0D74" w:rsidRPr="009B15F5" w:rsidRDefault="00EE0D74" w:rsidP="003C6A69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 w:rsidRPr="009B15F5">
              <w:rPr>
                <w:rFonts w:ascii="Times New Roman" w:hAnsi="Times New Roman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835" w:type="dxa"/>
            <w:gridSpan w:val="3"/>
          </w:tcPr>
          <w:p w:rsidR="00EE0D74" w:rsidRPr="009B15F5" w:rsidRDefault="00EE0D74" w:rsidP="003C6A69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 w:rsidRPr="009B15F5">
              <w:rPr>
                <w:rFonts w:ascii="Times New Roman" w:hAnsi="Times New Roman"/>
              </w:rPr>
              <w:t>Показатель качества</w:t>
            </w:r>
          </w:p>
          <w:p w:rsidR="00EE0D74" w:rsidRPr="009B15F5" w:rsidRDefault="00EE0D74" w:rsidP="003C6A69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 w:rsidRPr="009B15F5">
              <w:rPr>
                <w:rFonts w:ascii="Times New Roman" w:hAnsi="Times New Roman"/>
              </w:rPr>
              <w:t>муниципальной услуги</w:t>
            </w:r>
          </w:p>
        </w:tc>
        <w:tc>
          <w:tcPr>
            <w:tcW w:w="1134" w:type="dxa"/>
            <w:vMerge w:val="restart"/>
          </w:tcPr>
          <w:p w:rsidR="00EE0D74" w:rsidRPr="009B15F5" w:rsidRDefault="00EE0D74" w:rsidP="003C6A69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 w:rsidRPr="009B15F5">
              <w:rPr>
                <w:rFonts w:ascii="Times New Roman" w:hAnsi="Times New Roman"/>
              </w:rPr>
              <w:t>Значение показателя качества</w:t>
            </w:r>
          </w:p>
        </w:tc>
        <w:tc>
          <w:tcPr>
            <w:tcW w:w="1559" w:type="dxa"/>
            <w:vMerge w:val="restart"/>
          </w:tcPr>
          <w:p w:rsidR="00EE0D74" w:rsidRPr="009B15F5" w:rsidRDefault="00EE0D74" w:rsidP="003C6A69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 w:rsidRPr="009B15F5">
              <w:rPr>
                <w:rFonts w:ascii="Times New Roman" w:hAnsi="Times New Roman"/>
              </w:rPr>
              <w:t xml:space="preserve">Допустимые (возможные) </w:t>
            </w:r>
          </w:p>
          <w:p w:rsidR="00EE0D74" w:rsidRPr="009B15F5" w:rsidRDefault="00EE0D74" w:rsidP="003C6A69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 w:rsidRPr="009B15F5">
              <w:rPr>
                <w:rFonts w:ascii="Times New Roman" w:hAnsi="Times New Roman"/>
              </w:rPr>
              <w:t>отклонения от установленных показателей объема муниципальной</w:t>
            </w:r>
          </w:p>
          <w:p w:rsidR="00EE0D74" w:rsidRPr="009B15F5" w:rsidRDefault="00EE0D74" w:rsidP="003C6A69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 w:rsidRPr="009B15F5">
              <w:rPr>
                <w:rFonts w:ascii="Times New Roman" w:hAnsi="Times New Roman"/>
              </w:rPr>
              <w:t>услуги</w:t>
            </w:r>
          </w:p>
        </w:tc>
      </w:tr>
      <w:tr w:rsidR="00EE0D74" w:rsidRPr="009B15F5" w:rsidTr="003C6A69">
        <w:tc>
          <w:tcPr>
            <w:tcW w:w="1560" w:type="dxa"/>
            <w:vMerge/>
          </w:tcPr>
          <w:p w:rsidR="00EE0D74" w:rsidRPr="009B15F5" w:rsidRDefault="00EE0D74" w:rsidP="003C6A69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EE0D74" w:rsidRPr="009B15F5" w:rsidRDefault="00EE0D74" w:rsidP="003C6A69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EE0D74" w:rsidRPr="009B15F5" w:rsidRDefault="00EE0D74" w:rsidP="003C6A69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</w:tcPr>
          <w:p w:rsidR="00EE0D74" w:rsidRPr="009B15F5" w:rsidRDefault="00EE0D74" w:rsidP="003C6A69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 w:rsidRPr="009B15F5"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w="1701" w:type="dxa"/>
            <w:gridSpan w:val="2"/>
          </w:tcPr>
          <w:p w:rsidR="00EE0D74" w:rsidRPr="009B15F5" w:rsidRDefault="00EE0D74" w:rsidP="003C6A69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 w:rsidRPr="009B15F5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134" w:type="dxa"/>
            <w:vMerge/>
          </w:tcPr>
          <w:p w:rsidR="00EE0D74" w:rsidRPr="009B15F5" w:rsidRDefault="00EE0D74" w:rsidP="003C6A69">
            <w:pPr>
              <w:ind w:left="-85" w:right="-85" w:firstLine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EE0D74" w:rsidRPr="009B15F5" w:rsidRDefault="00EE0D74" w:rsidP="003C6A69">
            <w:pPr>
              <w:ind w:left="-85" w:right="-85" w:firstLine="0"/>
              <w:rPr>
                <w:rFonts w:ascii="Times New Roman" w:hAnsi="Times New Roman"/>
              </w:rPr>
            </w:pPr>
          </w:p>
        </w:tc>
      </w:tr>
      <w:tr w:rsidR="00EE0D74" w:rsidRPr="009B15F5" w:rsidTr="003C6A69">
        <w:tc>
          <w:tcPr>
            <w:tcW w:w="1560" w:type="dxa"/>
            <w:vMerge/>
          </w:tcPr>
          <w:p w:rsidR="00EE0D74" w:rsidRPr="009B15F5" w:rsidRDefault="00EE0D74" w:rsidP="003C6A69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EE0D74" w:rsidRPr="009B15F5" w:rsidRDefault="00EE0D74" w:rsidP="003C6A69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EE0D74" w:rsidRPr="009B15F5" w:rsidRDefault="00EE0D74" w:rsidP="003C6A69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EE0D74" w:rsidRPr="009B15F5" w:rsidRDefault="00EE0D74" w:rsidP="003C6A69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Align w:val="center"/>
          </w:tcPr>
          <w:p w:rsidR="00EE0D74" w:rsidRPr="009B15F5" w:rsidRDefault="00EE0D74" w:rsidP="003C6A69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 w:rsidRPr="009B15F5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EE0D74" w:rsidRPr="009B15F5" w:rsidRDefault="00EE0D74" w:rsidP="003C6A69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 w:rsidRPr="009B15F5">
              <w:rPr>
                <w:rFonts w:ascii="Times New Roman" w:hAnsi="Times New Roman"/>
              </w:rPr>
              <w:t>код по ОКЕИ</w:t>
            </w:r>
          </w:p>
        </w:tc>
        <w:tc>
          <w:tcPr>
            <w:tcW w:w="1134" w:type="dxa"/>
            <w:vMerge/>
          </w:tcPr>
          <w:p w:rsidR="00EE0D74" w:rsidRPr="009B15F5" w:rsidRDefault="00EE0D74" w:rsidP="003C6A69">
            <w:pPr>
              <w:ind w:left="-85" w:right="-85" w:firstLine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EE0D74" w:rsidRPr="009B15F5" w:rsidRDefault="00EE0D74" w:rsidP="003C6A69">
            <w:pPr>
              <w:ind w:left="-85" w:right="-85" w:firstLine="0"/>
              <w:rPr>
                <w:rFonts w:ascii="Times New Roman" w:hAnsi="Times New Roman"/>
              </w:rPr>
            </w:pPr>
          </w:p>
        </w:tc>
      </w:tr>
      <w:tr w:rsidR="00EE0D74" w:rsidRPr="009B15F5" w:rsidTr="003C6A69">
        <w:tc>
          <w:tcPr>
            <w:tcW w:w="1560" w:type="dxa"/>
            <w:vAlign w:val="center"/>
          </w:tcPr>
          <w:p w:rsidR="00EE0D74" w:rsidRPr="009B15F5" w:rsidRDefault="002677EA" w:rsidP="003C6A69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 w:rsidRPr="009B15F5">
              <w:rPr>
                <w:rFonts w:ascii="Times New Roman" w:hAnsi="Times New Roman"/>
              </w:rPr>
              <w:t>900400О.99.0.ББ72АА00001</w:t>
            </w:r>
          </w:p>
        </w:tc>
        <w:tc>
          <w:tcPr>
            <w:tcW w:w="1559" w:type="dxa"/>
          </w:tcPr>
          <w:p w:rsidR="00EE0D74" w:rsidRPr="009B15F5" w:rsidRDefault="00EE0D74" w:rsidP="003C6A69">
            <w:pPr>
              <w:pStyle w:val="aff1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9B15F5">
              <w:rPr>
                <w:rFonts w:ascii="Times New Roman" w:hAnsi="Times New Roman"/>
                <w:sz w:val="20"/>
                <w:szCs w:val="20"/>
              </w:rPr>
              <w:t>МБУ ДК «Пушкино»</w:t>
            </w:r>
          </w:p>
        </w:tc>
        <w:tc>
          <w:tcPr>
            <w:tcW w:w="1701" w:type="dxa"/>
            <w:vAlign w:val="center"/>
          </w:tcPr>
          <w:p w:rsidR="00EE0D74" w:rsidRPr="009B15F5" w:rsidRDefault="009B15F5" w:rsidP="003C6A69">
            <w:pPr>
              <w:ind w:left="-85" w:right="-85" w:firstLine="0"/>
              <w:jc w:val="left"/>
              <w:rPr>
                <w:rFonts w:ascii="Times New Roman" w:hAnsi="Times New Roman"/>
              </w:rPr>
            </w:pPr>
            <w:r w:rsidRPr="009B15F5">
              <w:rPr>
                <w:rFonts w:ascii="Times New Roman" w:hAnsi="Times New Roman"/>
              </w:rPr>
              <w:t>На территории Российской Федерации</w:t>
            </w:r>
          </w:p>
        </w:tc>
        <w:tc>
          <w:tcPr>
            <w:tcW w:w="1134" w:type="dxa"/>
            <w:vAlign w:val="center"/>
          </w:tcPr>
          <w:p w:rsidR="00EE0D74" w:rsidRPr="009B15F5" w:rsidRDefault="002677EA" w:rsidP="003C6A69">
            <w:pPr>
              <w:ind w:left="-85" w:right="-85" w:firstLine="0"/>
              <w:jc w:val="left"/>
              <w:rPr>
                <w:rFonts w:ascii="Times New Roman" w:hAnsi="Times New Roman"/>
              </w:rPr>
            </w:pPr>
            <w:r w:rsidRPr="009B15F5">
              <w:rPr>
                <w:rFonts w:ascii="Times New Roman" w:hAnsi="Times New Roman"/>
              </w:rPr>
              <w:t>Динамика количества участников</w:t>
            </w:r>
          </w:p>
        </w:tc>
        <w:tc>
          <w:tcPr>
            <w:tcW w:w="850" w:type="dxa"/>
            <w:vAlign w:val="center"/>
          </w:tcPr>
          <w:p w:rsidR="00EE0D74" w:rsidRPr="009B15F5" w:rsidRDefault="009B15F5" w:rsidP="003C6A69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 w:rsidRPr="009B15F5">
              <w:rPr>
                <w:rFonts w:ascii="Times New Roman" w:hAnsi="Times New Roman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E0D74" w:rsidRPr="009B15F5" w:rsidRDefault="009B15F5" w:rsidP="003C6A69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 w:rsidRPr="009B15F5">
              <w:rPr>
                <w:rFonts w:ascii="Times New Roman" w:hAnsi="Times New Roman"/>
              </w:rPr>
              <w:t>744</w:t>
            </w:r>
          </w:p>
        </w:tc>
        <w:tc>
          <w:tcPr>
            <w:tcW w:w="1134" w:type="dxa"/>
            <w:vAlign w:val="center"/>
          </w:tcPr>
          <w:p w:rsidR="00EE0D74" w:rsidRPr="009B15F5" w:rsidRDefault="002677EA" w:rsidP="003C6A69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 w:rsidRPr="009B15F5">
              <w:rPr>
                <w:rFonts w:ascii="Times New Roman" w:hAnsi="Times New Roman"/>
              </w:rPr>
              <w:t>1</w:t>
            </w:r>
            <w:r w:rsidR="009B15F5">
              <w:rPr>
                <w:rFonts w:ascii="Times New Roman" w:hAnsi="Times New Roman"/>
              </w:rPr>
              <w:t>00,4 %</w:t>
            </w:r>
          </w:p>
        </w:tc>
        <w:tc>
          <w:tcPr>
            <w:tcW w:w="1559" w:type="dxa"/>
            <w:vAlign w:val="center"/>
          </w:tcPr>
          <w:p w:rsidR="00EE0D74" w:rsidRPr="009B15F5" w:rsidRDefault="002677EA" w:rsidP="003C6A69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 w:rsidRPr="009B15F5">
              <w:rPr>
                <w:rFonts w:ascii="Times New Roman" w:hAnsi="Times New Roman"/>
              </w:rPr>
              <w:t>10 %</w:t>
            </w:r>
          </w:p>
        </w:tc>
      </w:tr>
      <w:tr w:rsidR="009B15F5" w:rsidRPr="009B15F5" w:rsidTr="003C6A69">
        <w:tc>
          <w:tcPr>
            <w:tcW w:w="1560" w:type="dxa"/>
          </w:tcPr>
          <w:p w:rsidR="009B15F5" w:rsidRPr="009B15F5" w:rsidRDefault="009B15F5" w:rsidP="003C6A69">
            <w:pPr>
              <w:ind w:left="-85" w:right="-85" w:firstLine="0"/>
              <w:rPr>
                <w:rFonts w:ascii="Times New Roman" w:hAnsi="Times New Roman"/>
              </w:rPr>
            </w:pPr>
            <w:r w:rsidRPr="009B15F5">
              <w:rPr>
                <w:rFonts w:ascii="Times New Roman" w:hAnsi="Times New Roman"/>
              </w:rPr>
              <w:t>949916О.99.0.ББ78АА00000</w:t>
            </w:r>
          </w:p>
        </w:tc>
        <w:tc>
          <w:tcPr>
            <w:tcW w:w="1559" w:type="dxa"/>
          </w:tcPr>
          <w:p w:rsidR="009B15F5" w:rsidRPr="009B15F5" w:rsidRDefault="009B15F5" w:rsidP="003C6A69">
            <w:pPr>
              <w:pStyle w:val="aff1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9B15F5">
              <w:rPr>
                <w:rFonts w:ascii="Times New Roman" w:hAnsi="Times New Roman"/>
                <w:sz w:val="20"/>
                <w:szCs w:val="20"/>
              </w:rPr>
              <w:t>МБУ ДК «Строитель»</w:t>
            </w:r>
          </w:p>
        </w:tc>
        <w:tc>
          <w:tcPr>
            <w:tcW w:w="1701" w:type="dxa"/>
          </w:tcPr>
          <w:p w:rsidR="009B15F5" w:rsidRPr="009B15F5" w:rsidRDefault="009B15F5" w:rsidP="003C6A69">
            <w:pPr>
              <w:ind w:left="-85" w:right="-85" w:firstLine="0"/>
              <w:jc w:val="left"/>
              <w:rPr>
                <w:rFonts w:ascii="Times New Roman" w:hAnsi="Times New Roman"/>
              </w:rPr>
            </w:pPr>
            <w:r w:rsidRPr="009B15F5">
              <w:rPr>
                <w:rFonts w:ascii="Times New Roman" w:hAnsi="Times New Roman"/>
              </w:rPr>
              <w:t>На территории Российской Федерации</w:t>
            </w:r>
          </w:p>
        </w:tc>
        <w:tc>
          <w:tcPr>
            <w:tcW w:w="1134" w:type="dxa"/>
          </w:tcPr>
          <w:p w:rsidR="009B15F5" w:rsidRPr="009B15F5" w:rsidRDefault="009B15F5" w:rsidP="003C6A69">
            <w:pPr>
              <w:ind w:left="-85" w:right="-85" w:firstLine="0"/>
              <w:rPr>
                <w:rFonts w:ascii="Times New Roman" w:hAnsi="Times New Roman"/>
              </w:rPr>
            </w:pPr>
            <w:r w:rsidRPr="009B15F5">
              <w:rPr>
                <w:rFonts w:ascii="Times New Roman" w:hAnsi="Times New Roman"/>
              </w:rPr>
              <w:t>Динамика количества участников</w:t>
            </w:r>
          </w:p>
        </w:tc>
        <w:tc>
          <w:tcPr>
            <w:tcW w:w="850" w:type="dxa"/>
            <w:vAlign w:val="center"/>
          </w:tcPr>
          <w:p w:rsidR="009B15F5" w:rsidRPr="009B15F5" w:rsidRDefault="009B15F5" w:rsidP="003C6A69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 w:rsidRPr="009B15F5">
              <w:rPr>
                <w:rFonts w:ascii="Times New Roman" w:hAnsi="Times New Roman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B15F5" w:rsidRPr="009B15F5" w:rsidRDefault="009B15F5" w:rsidP="003C6A69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 w:rsidRPr="009B15F5">
              <w:rPr>
                <w:rFonts w:ascii="Times New Roman" w:hAnsi="Times New Roman"/>
              </w:rPr>
              <w:t>744</w:t>
            </w:r>
          </w:p>
        </w:tc>
        <w:tc>
          <w:tcPr>
            <w:tcW w:w="1134" w:type="dxa"/>
            <w:vAlign w:val="center"/>
          </w:tcPr>
          <w:p w:rsidR="009B15F5" w:rsidRPr="009B15F5" w:rsidRDefault="009B15F5" w:rsidP="003C6A69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 w:rsidRPr="009B15F5">
              <w:rPr>
                <w:rFonts w:ascii="Times New Roman" w:hAnsi="Times New Roman"/>
              </w:rPr>
              <w:t>108,4</w:t>
            </w:r>
            <w:r>
              <w:rPr>
                <w:rFonts w:ascii="Times New Roman" w:hAnsi="Times New Roman"/>
              </w:rPr>
              <w:t xml:space="preserve"> 5</w:t>
            </w:r>
          </w:p>
        </w:tc>
        <w:tc>
          <w:tcPr>
            <w:tcW w:w="1559" w:type="dxa"/>
            <w:vAlign w:val="center"/>
          </w:tcPr>
          <w:p w:rsidR="009B15F5" w:rsidRPr="009B15F5" w:rsidRDefault="009B15F5" w:rsidP="003C6A69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 w:rsidRPr="009B15F5">
              <w:rPr>
                <w:rFonts w:ascii="Times New Roman" w:hAnsi="Times New Roman"/>
              </w:rPr>
              <w:t>10 %</w:t>
            </w:r>
          </w:p>
        </w:tc>
      </w:tr>
      <w:tr w:rsidR="009B15F5" w:rsidRPr="009B15F5" w:rsidTr="003C6A69">
        <w:tc>
          <w:tcPr>
            <w:tcW w:w="1560" w:type="dxa"/>
          </w:tcPr>
          <w:p w:rsidR="009B15F5" w:rsidRPr="009B15F5" w:rsidRDefault="009B15F5" w:rsidP="003C6A69">
            <w:pPr>
              <w:ind w:left="-85" w:right="-85" w:firstLine="0"/>
              <w:rPr>
                <w:rFonts w:ascii="Times New Roman" w:hAnsi="Times New Roman"/>
              </w:rPr>
            </w:pPr>
            <w:r w:rsidRPr="009B15F5">
              <w:rPr>
                <w:rFonts w:ascii="Times New Roman" w:hAnsi="Times New Roman"/>
              </w:rPr>
              <w:t>949916О.99.0.ББ78АА00000</w:t>
            </w:r>
          </w:p>
        </w:tc>
        <w:tc>
          <w:tcPr>
            <w:tcW w:w="1559" w:type="dxa"/>
          </w:tcPr>
          <w:p w:rsidR="009B15F5" w:rsidRPr="009B15F5" w:rsidRDefault="009B15F5" w:rsidP="003C6A69">
            <w:pPr>
              <w:pStyle w:val="aff1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9B15F5">
              <w:rPr>
                <w:rFonts w:ascii="Times New Roman" w:hAnsi="Times New Roman"/>
                <w:sz w:val="20"/>
                <w:szCs w:val="20"/>
              </w:rPr>
              <w:t>МБУ ДК «</w:t>
            </w:r>
            <w:proofErr w:type="spellStart"/>
            <w:r w:rsidRPr="009B15F5">
              <w:rPr>
                <w:rFonts w:ascii="Times New Roman" w:hAnsi="Times New Roman"/>
                <w:sz w:val="20"/>
                <w:szCs w:val="20"/>
              </w:rPr>
              <w:t>Ашукино</w:t>
            </w:r>
            <w:proofErr w:type="spellEnd"/>
            <w:r w:rsidRPr="009B15F5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701" w:type="dxa"/>
          </w:tcPr>
          <w:p w:rsidR="009B15F5" w:rsidRPr="009B15F5" w:rsidRDefault="009B15F5" w:rsidP="003C6A69">
            <w:pPr>
              <w:ind w:left="-85" w:right="-85" w:firstLine="0"/>
              <w:jc w:val="left"/>
              <w:rPr>
                <w:rFonts w:ascii="Times New Roman" w:hAnsi="Times New Roman"/>
              </w:rPr>
            </w:pPr>
            <w:r w:rsidRPr="009B15F5">
              <w:rPr>
                <w:rFonts w:ascii="Times New Roman" w:hAnsi="Times New Roman"/>
              </w:rPr>
              <w:t>На территории Российской Федерации</w:t>
            </w:r>
          </w:p>
        </w:tc>
        <w:tc>
          <w:tcPr>
            <w:tcW w:w="1134" w:type="dxa"/>
          </w:tcPr>
          <w:p w:rsidR="009B15F5" w:rsidRPr="009B15F5" w:rsidRDefault="009B15F5" w:rsidP="003C6A69">
            <w:pPr>
              <w:ind w:left="-85" w:right="-85" w:firstLine="0"/>
              <w:rPr>
                <w:rFonts w:ascii="Times New Roman" w:hAnsi="Times New Roman"/>
              </w:rPr>
            </w:pPr>
            <w:r w:rsidRPr="009B15F5">
              <w:rPr>
                <w:rFonts w:ascii="Times New Roman" w:hAnsi="Times New Roman"/>
              </w:rPr>
              <w:t>Динамика количества участников</w:t>
            </w:r>
          </w:p>
        </w:tc>
        <w:tc>
          <w:tcPr>
            <w:tcW w:w="850" w:type="dxa"/>
            <w:vAlign w:val="center"/>
          </w:tcPr>
          <w:p w:rsidR="009B15F5" w:rsidRPr="009B15F5" w:rsidRDefault="009B15F5" w:rsidP="003C6A69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 w:rsidRPr="009B15F5">
              <w:rPr>
                <w:rFonts w:ascii="Times New Roman" w:hAnsi="Times New Roman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B15F5" w:rsidRPr="009B15F5" w:rsidRDefault="009B15F5" w:rsidP="003C6A69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 w:rsidRPr="009B15F5">
              <w:rPr>
                <w:rFonts w:ascii="Times New Roman" w:hAnsi="Times New Roman"/>
              </w:rPr>
              <w:t>744</w:t>
            </w:r>
          </w:p>
        </w:tc>
        <w:tc>
          <w:tcPr>
            <w:tcW w:w="1134" w:type="dxa"/>
            <w:vAlign w:val="center"/>
          </w:tcPr>
          <w:p w:rsidR="009B15F5" w:rsidRPr="009B15F5" w:rsidRDefault="009B15F5" w:rsidP="003C6A69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559" w:type="dxa"/>
            <w:vAlign w:val="center"/>
          </w:tcPr>
          <w:p w:rsidR="009B15F5" w:rsidRPr="009B15F5" w:rsidRDefault="009B15F5" w:rsidP="003C6A69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 w:rsidRPr="009B15F5">
              <w:rPr>
                <w:rFonts w:ascii="Times New Roman" w:hAnsi="Times New Roman"/>
              </w:rPr>
              <w:t>10 %</w:t>
            </w:r>
          </w:p>
        </w:tc>
      </w:tr>
      <w:tr w:rsidR="009B15F5" w:rsidRPr="009B15F5" w:rsidTr="003C6A69">
        <w:tc>
          <w:tcPr>
            <w:tcW w:w="1560" w:type="dxa"/>
          </w:tcPr>
          <w:p w:rsidR="009B15F5" w:rsidRPr="009B15F5" w:rsidRDefault="009B15F5" w:rsidP="003C6A69">
            <w:pPr>
              <w:ind w:left="-85" w:right="-85" w:firstLine="0"/>
              <w:rPr>
                <w:rFonts w:ascii="Times New Roman" w:hAnsi="Times New Roman"/>
              </w:rPr>
            </w:pPr>
            <w:r w:rsidRPr="009B15F5">
              <w:rPr>
                <w:rFonts w:ascii="Times New Roman" w:hAnsi="Times New Roman"/>
              </w:rPr>
              <w:t>949916О.99.0.ББ78АА00000</w:t>
            </w:r>
          </w:p>
        </w:tc>
        <w:tc>
          <w:tcPr>
            <w:tcW w:w="1559" w:type="dxa"/>
          </w:tcPr>
          <w:p w:rsidR="009B15F5" w:rsidRPr="009B15F5" w:rsidRDefault="009B15F5" w:rsidP="003C6A69">
            <w:pPr>
              <w:pStyle w:val="aff1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9B15F5">
              <w:rPr>
                <w:rFonts w:ascii="Times New Roman" w:hAnsi="Times New Roman"/>
                <w:sz w:val="20"/>
                <w:szCs w:val="20"/>
              </w:rPr>
              <w:t>МБУ КДЦ «Созвездие»</w:t>
            </w:r>
          </w:p>
        </w:tc>
        <w:tc>
          <w:tcPr>
            <w:tcW w:w="1701" w:type="dxa"/>
          </w:tcPr>
          <w:p w:rsidR="009B15F5" w:rsidRPr="009B15F5" w:rsidRDefault="009B15F5" w:rsidP="003C6A69">
            <w:pPr>
              <w:ind w:left="-85" w:right="-85" w:firstLine="0"/>
              <w:jc w:val="left"/>
              <w:rPr>
                <w:rFonts w:ascii="Times New Roman" w:hAnsi="Times New Roman"/>
              </w:rPr>
            </w:pPr>
            <w:r w:rsidRPr="009B15F5">
              <w:rPr>
                <w:rFonts w:ascii="Times New Roman" w:hAnsi="Times New Roman"/>
              </w:rPr>
              <w:t>На территории Российской Федерации</w:t>
            </w:r>
          </w:p>
        </w:tc>
        <w:tc>
          <w:tcPr>
            <w:tcW w:w="1134" w:type="dxa"/>
          </w:tcPr>
          <w:p w:rsidR="009B15F5" w:rsidRPr="009B15F5" w:rsidRDefault="009B15F5" w:rsidP="003C6A69">
            <w:pPr>
              <w:ind w:left="-85" w:right="-85" w:firstLine="0"/>
              <w:rPr>
                <w:rFonts w:ascii="Times New Roman" w:hAnsi="Times New Roman"/>
              </w:rPr>
            </w:pPr>
            <w:r w:rsidRPr="009B15F5">
              <w:rPr>
                <w:rFonts w:ascii="Times New Roman" w:hAnsi="Times New Roman"/>
              </w:rPr>
              <w:t>Динамика количества участников</w:t>
            </w:r>
          </w:p>
        </w:tc>
        <w:tc>
          <w:tcPr>
            <w:tcW w:w="850" w:type="dxa"/>
            <w:vAlign w:val="center"/>
          </w:tcPr>
          <w:p w:rsidR="009B15F5" w:rsidRPr="009B15F5" w:rsidRDefault="009B15F5" w:rsidP="003C6A69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 w:rsidRPr="009B15F5">
              <w:rPr>
                <w:rFonts w:ascii="Times New Roman" w:hAnsi="Times New Roman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B15F5" w:rsidRPr="009B15F5" w:rsidRDefault="009B15F5" w:rsidP="003C6A69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 w:rsidRPr="009B15F5">
              <w:rPr>
                <w:rFonts w:ascii="Times New Roman" w:hAnsi="Times New Roman"/>
              </w:rPr>
              <w:t>744</w:t>
            </w:r>
          </w:p>
        </w:tc>
        <w:tc>
          <w:tcPr>
            <w:tcW w:w="1134" w:type="dxa"/>
            <w:vAlign w:val="center"/>
          </w:tcPr>
          <w:p w:rsidR="009B15F5" w:rsidRPr="009B15F5" w:rsidRDefault="009B15F5" w:rsidP="003C6A69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101,4</w:t>
            </w:r>
          </w:p>
        </w:tc>
        <w:tc>
          <w:tcPr>
            <w:tcW w:w="1559" w:type="dxa"/>
            <w:vAlign w:val="center"/>
          </w:tcPr>
          <w:p w:rsidR="009B15F5" w:rsidRPr="009B15F5" w:rsidRDefault="009B15F5" w:rsidP="003C6A69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 w:rsidRPr="009B15F5">
              <w:rPr>
                <w:rFonts w:ascii="Times New Roman" w:hAnsi="Times New Roman"/>
              </w:rPr>
              <w:t>10 %</w:t>
            </w:r>
          </w:p>
        </w:tc>
      </w:tr>
      <w:tr w:rsidR="009B15F5" w:rsidRPr="009B15F5" w:rsidTr="003C6A69">
        <w:tc>
          <w:tcPr>
            <w:tcW w:w="1560" w:type="dxa"/>
          </w:tcPr>
          <w:p w:rsidR="009B15F5" w:rsidRPr="009B15F5" w:rsidRDefault="009B15F5" w:rsidP="003C6A69">
            <w:pPr>
              <w:ind w:left="-85" w:right="-85" w:firstLine="0"/>
              <w:rPr>
                <w:rFonts w:ascii="Times New Roman" w:hAnsi="Times New Roman"/>
              </w:rPr>
            </w:pPr>
            <w:r w:rsidRPr="009B15F5">
              <w:rPr>
                <w:rFonts w:ascii="Times New Roman" w:hAnsi="Times New Roman"/>
              </w:rPr>
              <w:t>949916О.99.0.ББ78АА00000</w:t>
            </w:r>
          </w:p>
        </w:tc>
        <w:tc>
          <w:tcPr>
            <w:tcW w:w="1559" w:type="dxa"/>
          </w:tcPr>
          <w:p w:rsidR="009B15F5" w:rsidRPr="009B15F5" w:rsidRDefault="009B15F5" w:rsidP="003C6A69">
            <w:pPr>
              <w:pStyle w:val="aff1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9B15F5">
              <w:rPr>
                <w:rFonts w:ascii="Times New Roman" w:hAnsi="Times New Roman"/>
                <w:sz w:val="20"/>
                <w:szCs w:val="20"/>
              </w:rPr>
              <w:t>МБУ ДК «Сириус»</w:t>
            </w:r>
          </w:p>
        </w:tc>
        <w:tc>
          <w:tcPr>
            <w:tcW w:w="1701" w:type="dxa"/>
          </w:tcPr>
          <w:p w:rsidR="009B15F5" w:rsidRPr="009B15F5" w:rsidRDefault="009B15F5" w:rsidP="003C6A69">
            <w:pPr>
              <w:ind w:left="-85" w:right="-85" w:firstLine="0"/>
              <w:jc w:val="left"/>
              <w:rPr>
                <w:rFonts w:ascii="Times New Roman" w:hAnsi="Times New Roman"/>
              </w:rPr>
            </w:pPr>
            <w:r w:rsidRPr="009B15F5">
              <w:rPr>
                <w:rFonts w:ascii="Times New Roman" w:hAnsi="Times New Roman"/>
              </w:rPr>
              <w:t>На территории Российской Федерации</w:t>
            </w:r>
          </w:p>
        </w:tc>
        <w:tc>
          <w:tcPr>
            <w:tcW w:w="1134" w:type="dxa"/>
          </w:tcPr>
          <w:p w:rsidR="009B15F5" w:rsidRPr="009B15F5" w:rsidRDefault="009B15F5" w:rsidP="003C6A69">
            <w:pPr>
              <w:ind w:left="-85" w:right="-85" w:firstLine="0"/>
              <w:rPr>
                <w:rFonts w:ascii="Times New Roman" w:hAnsi="Times New Roman"/>
              </w:rPr>
            </w:pPr>
            <w:r w:rsidRPr="009B15F5">
              <w:rPr>
                <w:rFonts w:ascii="Times New Roman" w:hAnsi="Times New Roman"/>
              </w:rPr>
              <w:t>Динамика количества участников</w:t>
            </w:r>
          </w:p>
        </w:tc>
        <w:tc>
          <w:tcPr>
            <w:tcW w:w="850" w:type="dxa"/>
            <w:vAlign w:val="center"/>
          </w:tcPr>
          <w:p w:rsidR="009B15F5" w:rsidRPr="009B15F5" w:rsidRDefault="009B15F5" w:rsidP="003C6A69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 w:rsidRPr="009B15F5">
              <w:rPr>
                <w:rFonts w:ascii="Times New Roman" w:hAnsi="Times New Roman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B15F5" w:rsidRPr="009B15F5" w:rsidRDefault="009B15F5" w:rsidP="003C6A69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 w:rsidRPr="009B15F5">
              <w:rPr>
                <w:rFonts w:ascii="Times New Roman" w:hAnsi="Times New Roman"/>
              </w:rPr>
              <w:t>744</w:t>
            </w:r>
          </w:p>
        </w:tc>
        <w:tc>
          <w:tcPr>
            <w:tcW w:w="1134" w:type="dxa"/>
            <w:vAlign w:val="center"/>
          </w:tcPr>
          <w:p w:rsidR="009B15F5" w:rsidRPr="009B15F5" w:rsidRDefault="009B15F5" w:rsidP="003C6A69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103,9</w:t>
            </w:r>
          </w:p>
        </w:tc>
        <w:tc>
          <w:tcPr>
            <w:tcW w:w="1559" w:type="dxa"/>
            <w:vAlign w:val="center"/>
          </w:tcPr>
          <w:p w:rsidR="009B15F5" w:rsidRPr="009B15F5" w:rsidRDefault="009B15F5" w:rsidP="003C6A69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 w:rsidRPr="009B15F5">
              <w:rPr>
                <w:rFonts w:ascii="Times New Roman" w:hAnsi="Times New Roman"/>
              </w:rPr>
              <w:t>10 %</w:t>
            </w:r>
          </w:p>
        </w:tc>
      </w:tr>
      <w:tr w:rsidR="009B15F5" w:rsidRPr="009B15F5" w:rsidTr="003C6A69">
        <w:tc>
          <w:tcPr>
            <w:tcW w:w="1560" w:type="dxa"/>
          </w:tcPr>
          <w:p w:rsidR="009B15F5" w:rsidRPr="009B15F5" w:rsidRDefault="009B15F5" w:rsidP="003C6A69">
            <w:pPr>
              <w:ind w:left="-85" w:right="-85" w:firstLine="0"/>
              <w:rPr>
                <w:rFonts w:ascii="Times New Roman" w:hAnsi="Times New Roman"/>
              </w:rPr>
            </w:pPr>
            <w:r w:rsidRPr="009B15F5">
              <w:rPr>
                <w:rFonts w:ascii="Times New Roman" w:hAnsi="Times New Roman"/>
              </w:rPr>
              <w:t>949916О.99.0.ББ78АА00000</w:t>
            </w:r>
          </w:p>
        </w:tc>
        <w:tc>
          <w:tcPr>
            <w:tcW w:w="1559" w:type="dxa"/>
          </w:tcPr>
          <w:p w:rsidR="009B15F5" w:rsidRPr="009B15F5" w:rsidRDefault="009B15F5" w:rsidP="003C6A69">
            <w:pPr>
              <w:pStyle w:val="aff1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9B15F5">
              <w:rPr>
                <w:rFonts w:ascii="Times New Roman" w:hAnsi="Times New Roman"/>
                <w:sz w:val="20"/>
                <w:szCs w:val="20"/>
              </w:rPr>
              <w:t>МБУ ДК «Дальний»</w:t>
            </w:r>
          </w:p>
        </w:tc>
        <w:tc>
          <w:tcPr>
            <w:tcW w:w="1701" w:type="dxa"/>
          </w:tcPr>
          <w:p w:rsidR="009B15F5" w:rsidRPr="009B15F5" w:rsidRDefault="009B15F5" w:rsidP="003C6A69">
            <w:pPr>
              <w:ind w:left="-85" w:right="-85" w:firstLine="0"/>
              <w:jc w:val="left"/>
              <w:rPr>
                <w:rFonts w:ascii="Times New Roman" w:hAnsi="Times New Roman"/>
              </w:rPr>
            </w:pPr>
            <w:r w:rsidRPr="009B15F5">
              <w:rPr>
                <w:rFonts w:ascii="Times New Roman" w:hAnsi="Times New Roman"/>
              </w:rPr>
              <w:t>На территории Российской Федерации</w:t>
            </w:r>
          </w:p>
        </w:tc>
        <w:tc>
          <w:tcPr>
            <w:tcW w:w="1134" w:type="dxa"/>
          </w:tcPr>
          <w:p w:rsidR="009B15F5" w:rsidRPr="009B15F5" w:rsidRDefault="009B15F5" w:rsidP="003C6A69">
            <w:pPr>
              <w:ind w:left="-85" w:right="-85" w:firstLine="0"/>
              <w:rPr>
                <w:rFonts w:ascii="Times New Roman" w:hAnsi="Times New Roman"/>
              </w:rPr>
            </w:pPr>
            <w:r w:rsidRPr="009B15F5">
              <w:rPr>
                <w:rFonts w:ascii="Times New Roman" w:hAnsi="Times New Roman"/>
              </w:rPr>
              <w:t>Динамика количества участников</w:t>
            </w:r>
          </w:p>
        </w:tc>
        <w:tc>
          <w:tcPr>
            <w:tcW w:w="850" w:type="dxa"/>
            <w:vAlign w:val="center"/>
          </w:tcPr>
          <w:p w:rsidR="009B15F5" w:rsidRPr="009B15F5" w:rsidRDefault="009B15F5" w:rsidP="003C6A69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 w:rsidRPr="009B15F5">
              <w:rPr>
                <w:rFonts w:ascii="Times New Roman" w:hAnsi="Times New Roman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B15F5" w:rsidRPr="009B15F5" w:rsidRDefault="009B15F5" w:rsidP="003C6A69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 w:rsidRPr="009B15F5">
              <w:rPr>
                <w:rFonts w:ascii="Times New Roman" w:hAnsi="Times New Roman"/>
              </w:rPr>
              <w:t>744</w:t>
            </w:r>
          </w:p>
        </w:tc>
        <w:tc>
          <w:tcPr>
            <w:tcW w:w="1134" w:type="dxa"/>
            <w:vAlign w:val="center"/>
          </w:tcPr>
          <w:p w:rsidR="009B15F5" w:rsidRPr="009B15F5" w:rsidRDefault="009B15F5" w:rsidP="003C6A69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134,0</w:t>
            </w:r>
          </w:p>
        </w:tc>
        <w:tc>
          <w:tcPr>
            <w:tcW w:w="1559" w:type="dxa"/>
            <w:vAlign w:val="center"/>
          </w:tcPr>
          <w:p w:rsidR="009B15F5" w:rsidRPr="009B15F5" w:rsidRDefault="009B15F5" w:rsidP="003C6A69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 w:rsidRPr="009B15F5">
              <w:rPr>
                <w:rFonts w:ascii="Times New Roman" w:hAnsi="Times New Roman"/>
              </w:rPr>
              <w:t>10 %</w:t>
            </w:r>
          </w:p>
        </w:tc>
      </w:tr>
      <w:tr w:rsidR="009B15F5" w:rsidRPr="009B15F5" w:rsidTr="003C6A69">
        <w:tc>
          <w:tcPr>
            <w:tcW w:w="1560" w:type="dxa"/>
          </w:tcPr>
          <w:p w:rsidR="009B15F5" w:rsidRPr="009B15F5" w:rsidRDefault="009B15F5" w:rsidP="003C6A69">
            <w:pPr>
              <w:ind w:left="-85" w:right="-85" w:firstLine="0"/>
              <w:rPr>
                <w:rFonts w:ascii="Times New Roman" w:hAnsi="Times New Roman"/>
              </w:rPr>
            </w:pPr>
            <w:r w:rsidRPr="009B15F5">
              <w:rPr>
                <w:rFonts w:ascii="Times New Roman" w:hAnsi="Times New Roman"/>
              </w:rPr>
              <w:t>949916О.99.0.ББ78АА00000</w:t>
            </w:r>
          </w:p>
        </w:tc>
        <w:tc>
          <w:tcPr>
            <w:tcW w:w="1559" w:type="dxa"/>
          </w:tcPr>
          <w:p w:rsidR="009B15F5" w:rsidRPr="009B15F5" w:rsidRDefault="009B15F5" w:rsidP="003C6A69">
            <w:pPr>
              <w:pStyle w:val="aff1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9B15F5">
              <w:rPr>
                <w:rFonts w:ascii="Times New Roman" w:hAnsi="Times New Roman"/>
                <w:sz w:val="20"/>
                <w:szCs w:val="20"/>
              </w:rPr>
              <w:t>МБУ ДК «Юбилейный»</w:t>
            </w:r>
          </w:p>
        </w:tc>
        <w:tc>
          <w:tcPr>
            <w:tcW w:w="1701" w:type="dxa"/>
          </w:tcPr>
          <w:p w:rsidR="009B15F5" w:rsidRPr="009B15F5" w:rsidRDefault="009B15F5" w:rsidP="003C6A69">
            <w:pPr>
              <w:ind w:left="-85" w:right="-85" w:firstLine="0"/>
              <w:jc w:val="left"/>
              <w:rPr>
                <w:rFonts w:ascii="Times New Roman" w:hAnsi="Times New Roman"/>
              </w:rPr>
            </w:pPr>
            <w:r w:rsidRPr="009B15F5">
              <w:rPr>
                <w:rFonts w:ascii="Times New Roman" w:hAnsi="Times New Roman"/>
              </w:rPr>
              <w:t>На территории Российской Федерации</w:t>
            </w:r>
          </w:p>
        </w:tc>
        <w:tc>
          <w:tcPr>
            <w:tcW w:w="1134" w:type="dxa"/>
          </w:tcPr>
          <w:p w:rsidR="009B15F5" w:rsidRPr="009B15F5" w:rsidRDefault="009B15F5" w:rsidP="003C6A69">
            <w:pPr>
              <w:ind w:left="-85" w:right="-85" w:firstLine="0"/>
              <w:rPr>
                <w:rFonts w:ascii="Times New Roman" w:hAnsi="Times New Roman"/>
              </w:rPr>
            </w:pPr>
            <w:r w:rsidRPr="009B15F5">
              <w:rPr>
                <w:rFonts w:ascii="Times New Roman" w:hAnsi="Times New Roman"/>
              </w:rPr>
              <w:t>Динамика количества участников</w:t>
            </w:r>
          </w:p>
        </w:tc>
        <w:tc>
          <w:tcPr>
            <w:tcW w:w="850" w:type="dxa"/>
            <w:vAlign w:val="center"/>
          </w:tcPr>
          <w:p w:rsidR="009B15F5" w:rsidRPr="009B15F5" w:rsidRDefault="009B15F5" w:rsidP="003C6A69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 w:rsidRPr="009B15F5">
              <w:rPr>
                <w:rFonts w:ascii="Times New Roman" w:hAnsi="Times New Roman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B15F5" w:rsidRPr="009B15F5" w:rsidRDefault="009B15F5" w:rsidP="003C6A69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 w:rsidRPr="009B15F5">
              <w:rPr>
                <w:rFonts w:ascii="Times New Roman" w:hAnsi="Times New Roman"/>
              </w:rPr>
              <w:t>744</w:t>
            </w:r>
          </w:p>
        </w:tc>
        <w:tc>
          <w:tcPr>
            <w:tcW w:w="1134" w:type="dxa"/>
            <w:vAlign w:val="center"/>
          </w:tcPr>
          <w:p w:rsidR="009B15F5" w:rsidRPr="009B15F5" w:rsidRDefault="009B15F5" w:rsidP="003C6A69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559" w:type="dxa"/>
            <w:vAlign w:val="center"/>
          </w:tcPr>
          <w:p w:rsidR="009B15F5" w:rsidRPr="009B15F5" w:rsidRDefault="009B15F5" w:rsidP="003C6A69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 w:rsidRPr="009B15F5">
              <w:rPr>
                <w:rFonts w:ascii="Times New Roman" w:hAnsi="Times New Roman"/>
              </w:rPr>
              <w:t>10 %</w:t>
            </w:r>
          </w:p>
        </w:tc>
      </w:tr>
      <w:tr w:rsidR="009B15F5" w:rsidRPr="009B15F5" w:rsidTr="003C6A69">
        <w:tc>
          <w:tcPr>
            <w:tcW w:w="1560" w:type="dxa"/>
          </w:tcPr>
          <w:p w:rsidR="009B15F5" w:rsidRPr="009B15F5" w:rsidRDefault="009B15F5" w:rsidP="003C6A69">
            <w:pPr>
              <w:ind w:left="-85" w:right="-85" w:firstLine="0"/>
              <w:rPr>
                <w:rFonts w:ascii="Times New Roman" w:hAnsi="Times New Roman"/>
              </w:rPr>
            </w:pPr>
            <w:r w:rsidRPr="009B15F5">
              <w:rPr>
                <w:rFonts w:ascii="Times New Roman" w:hAnsi="Times New Roman"/>
              </w:rPr>
              <w:t>949916О.99.0.ББ78АА00000</w:t>
            </w:r>
          </w:p>
        </w:tc>
        <w:tc>
          <w:tcPr>
            <w:tcW w:w="1559" w:type="dxa"/>
          </w:tcPr>
          <w:p w:rsidR="009B15F5" w:rsidRPr="009B15F5" w:rsidRDefault="009B15F5" w:rsidP="003C6A69">
            <w:pPr>
              <w:pStyle w:val="aff1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9B15F5">
              <w:rPr>
                <w:rFonts w:ascii="Times New Roman" w:hAnsi="Times New Roman"/>
                <w:sz w:val="20"/>
                <w:szCs w:val="20"/>
              </w:rPr>
              <w:t>МБУ «</w:t>
            </w:r>
            <w:proofErr w:type="spellStart"/>
            <w:r w:rsidRPr="009B15F5">
              <w:rPr>
                <w:rFonts w:ascii="Times New Roman" w:hAnsi="Times New Roman"/>
                <w:sz w:val="20"/>
                <w:szCs w:val="20"/>
              </w:rPr>
              <w:t>Ельдигинский</w:t>
            </w:r>
            <w:proofErr w:type="spellEnd"/>
            <w:r w:rsidRPr="009B15F5">
              <w:rPr>
                <w:rFonts w:ascii="Times New Roman" w:hAnsi="Times New Roman"/>
                <w:sz w:val="20"/>
                <w:szCs w:val="20"/>
              </w:rPr>
              <w:t xml:space="preserve"> СДК»</w:t>
            </w:r>
          </w:p>
        </w:tc>
        <w:tc>
          <w:tcPr>
            <w:tcW w:w="1701" w:type="dxa"/>
          </w:tcPr>
          <w:p w:rsidR="009B15F5" w:rsidRPr="009B15F5" w:rsidRDefault="009B15F5" w:rsidP="003C6A69">
            <w:pPr>
              <w:ind w:left="-85" w:right="-85" w:firstLine="0"/>
              <w:jc w:val="left"/>
              <w:rPr>
                <w:rFonts w:ascii="Times New Roman" w:hAnsi="Times New Roman"/>
              </w:rPr>
            </w:pPr>
            <w:r w:rsidRPr="009B15F5">
              <w:rPr>
                <w:rFonts w:ascii="Times New Roman" w:hAnsi="Times New Roman"/>
              </w:rPr>
              <w:t>На территории Российской Федерации</w:t>
            </w:r>
          </w:p>
        </w:tc>
        <w:tc>
          <w:tcPr>
            <w:tcW w:w="1134" w:type="dxa"/>
          </w:tcPr>
          <w:p w:rsidR="009B15F5" w:rsidRPr="009B15F5" w:rsidRDefault="009B15F5" w:rsidP="003C6A69">
            <w:pPr>
              <w:ind w:left="-85" w:right="-85" w:firstLine="0"/>
              <w:rPr>
                <w:rFonts w:ascii="Times New Roman" w:hAnsi="Times New Roman"/>
              </w:rPr>
            </w:pPr>
            <w:r w:rsidRPr="009B15F5">
              <w:rPr>
                <w:rFonts w:ascii="Times New Roman" w:hAnsi="Times New Roman"/>
              </w:rPr>
              <w:t>Динамика количества участников</w:t>
            </w:r>
          </w:p>
        </w:tc>
        <w:tc>
          <w:tcPr>
            <w:tcW w:w="850" w:type="dxa"/>
            <w:vAlign w:val="center"/>
          </w:tcPr>
          <w:p w:rsidR="009B15F5" w:rsidRPr="009B15F5" w:rsidRDefault="009B15F5" w:rsidP="003C6A69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 w:rsidRPr="009B15F5">
              <w:rPr>
                <w:rFonts w:ascii="Times New Roman" w:hAnsi="Times New Roman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B15F5" w:rsidRPr="009B15F5" w:rsidRDefault="009B15F5" w:rsidP="003C6A69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 w:rsidRPr="009B15F5">
              <w:rPr>
                <w:rFonts w:ascii="Times New Roman" w:hAnsi="Times New Roman"/>
              </w:rPr>
              <w:t>744</w:t>
            </w:r>
          </w:p>
        </w:tc>
        <w:tc>
          <w:tcPr>
            <w:tcW w:w="1134" w:type="dxa"/>
            <w:vAlign w:val="center"/>
          </w:tcPr>
          <w:p w:rsidR="009B15F5" w:rsidRPr="009B15F5" w:rsidRDefault="009B15F5" w:rsidP="003C6A69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100,2</w:t>
            </w:r>
          </w:p>
        </w:tc>
        <w:tc>
          <w:tcPr>
            <w:tcW w:w="1559" w:type="dxa"/>
            <w:vAlign w:val="center"/>
          </w:tcPr>
          <w:p w:rsidR="009B15F5" w:rsidRPr="009B15F5" w:rsidRDefault="009B15F5" w:rsidP="003C6A69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 w:rsidRPr="009B15F5">
              <w:rPr>
                <w:rFonts w:ascii="Times New Roman" w:hAnsi="Times New Roman"/>
              </w:rPr>
              <w:t>10 %</w:t>
            </w:r>
          </w:p>
        </w:tc>
      </w:tr>
      <w:tr w:rsidR="009B15F5" w:rsidRPr="009B15F5" w:rsidTr="003C6A69">
        <w:tc>
          <w:tcPr>
            <w:tcW w:w="1560" w:type="dxa"/>
          </w:tcPr>
          <w:p w:rsidR="009B15F5" w:rsidRPr="009B15F5" w:rsidRDefault="009B15F5" w:rsidP="003C6A69">
            <w:pPr>
              <w:ind w:left="-85" w:right="-85" w:firstLine="0"/>
              <w:rPr>
                <w:rFonts w:ascii="Times New Roman" w:hAnsi="Times New Roman"/>
              </w:rPr>
            </w:pPr>
            <w:r w:rsidRPr="009B15F5">
              <w:rPr>
                <w:rFonts w:ascii="Times New Roman" w:hAnsi="Times New Roman"/>
              </w:rPr>
              <w:t>949916О.99.0.ББ78АА00000</w:t>
            </w:r>
          </w:p>
        </w:tc>
        <w:tc>
          <w:tcPr>
            <w:tcW w:w="1559" w:type="dxa"/>
          </w:tcPr>
          <w:p w:rsidR="009B15F5" w:rsidRPr="009B15F5" w:rsidRDefault="009B15F5" w:rsidP="003C6A69">
            <w:pPr>
              <w:pStyle w:val="aff1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9B15F5">
              <w:rPr>
                <w:rFonts w:ascii="Times New Roman" w:hAnsi="Times New Roman"/>
                <w:sz w:val="20"/>
                <w:szCs w:val="20"/>
              </w:rPr>
              <w:t>МБУ «</w:t>
            </w:r>
            <w:proofErr w:type="spellStart"/>
            <w:r w:rsidRPr="009B15F5">
              <w:rPr>
                <w:rFonts w:ascii="Times New Roman" w:hAnsi="Times New Roman"/>
                <w:sz w:val="20"/>
                <w:szCs w:val="20"/>
              </w:rPr>
              <w:t>Степаньковский</w:t>
            </w:r>
            <w:proofErr w:type="spellEnd"/>
            <w:r w:rsidRPr="009B15F5">
              <w:rPr>
                <w:rFonts w:ascii="Times New Roman" w:hAnsi="Times New Roman"/>
                <w:sz w:val="20"/>
                <w:szCs w:val="20"/>
              </w:rPr>
              <w:t xml:space="preserve"> СДК»</w:t>
            </w:r>
          </w:p>
        </w:tc>
        <w:tc>
          <w:tcPr>
            <w:tcW w:w="1701" w:type="dxa"/>
          </w:tcPr>
          <w:p w:rsidR="009B15F5" w:rsidRPr="009B15F5" w:rsidRDefault="009B15F5" w:rsidP="003C6A69">
            <w:pPr>
              <w:ind w:left="-85" w:right="-85" w:firstLine="0"/>
              <w:jc w:val="left"/>
              <w:rPr>
                <w:rFonts w:ascii="Times New Roman" w:hAnsi="Times New Roman"/>
              </w:rPr>
            </w:pPr>
            <w:r w:rsidRPr="009B15F5">
              <w:rPr>
                <w:rFonts w:ascii="Times New Roman" w:hAnsi="Times New Roman"/>
              </w:rPr>
              <w:t>На территории Российской Федерации</w:t>
            </w:r>
          </w:p>
        </w:tc>
        <w:tc>
          <w:tcPr>
            <w:tcW w:w="1134" w:type="dxa"/>
          </w:tcPr>
          <w:p w:rsidR="009B15F5" w:rsidRPr="009B15F5" w:rsidRDefault="009B15F5" w:rsidP="003C6A69">
            <w:pPr>
              <w:ind w:left="-85" w:right="-85" w:firstLine="0"/>
              <w:rPr>
                <w:rFonts w:ascii="Times New Roman" w:hAnsi="Times New Roman"/>
              </w:rPr>
            </w:pPr>
            <w:r w:rsidRPr="009B15F5">
              <w:rPr>
                <w:rFonts w:ascii="Times New Roman" w:hAnsi="Times New Roman"/>
              </w:rPr>
              <w:t>Динамика количества участников</w:t>
            </w:r>
          </w:p>
        </w:tc>
        <w:tc>
          <w:tcPr>
            <w:tcW w:w="850" w:type="dxa"/>
            <w:vAlign w:val="center"/>
          </w:tcPr>
          <w:p w:rsidR="009B15F5" w:rsidRPr="009B15F5" w:rsidRDefault="009B15F5" w:rsidP="003C6A69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 w:rsidRPr="009B15F5">
              <w:rPr>
                <w:rFonts w:ascii="Times New Roman" w:hAnsi="Times New Roman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B15F5" w:rsidRPr="009B15F5" w:rsidRDefault="009B15F5" w:rsidP="003C6A69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 w:rsidRPr="009B15F5">
              <w:rPr>
                <w:rFonts w:ascii="Times New Roman" w:hAnsi="Times New Roman"/>
              </w:rPr>
              <w:t>744</w:t>
            </w:r>
          </w:p>
        </w:tc>
        <w:tc>
          <w:tcPr>
            <w:tcW w:w="1134" w:type="dxa"/>
            <w:vAlign w:val="center"/>
          </w:tcPr>
          <w:p w:rsidR="009B15F5" w:rsidRPr="009B15F5" w:rsidRDefault="00EF58B6" w:rsidP="003C6A69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100,2</w:t>
            </w:r>
          </w:p>
        </w:tc>
        <w:tc>
          <w:tcPr>
            <w:tcW w:w="1559" w:type="dxa"/>
            <w:vAlign w:val="center"/>
          </w:tcPr>
          <w:p w:rsidR="009B15F5" w:rsidRPr="009B15F5" w:rsidRDefault="009B15F5" w:rsidP="003C6A69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 w:rsidRPr="009B15F5">
              <w:rPr>
                <w:rFonts w:ascii="Times New Roman" w:hAnsi="Times New Roman"/>
              </w:rPr>
              <w:t>10 %</w:t>
            </w:r>
          </w:p>
        </w:tc>
      </w:tr>
      <w:tr w:rsidR="009B15F5" w:rsidRPr="009B15F5" w:rsidTr="003C6A69">
        <w:tc>
          <w:tcPr>
            <w:tcW w:w="1560" w:type="dxa"/>
          </w:tcPr>
          <w:p w:rsidR="009B15F5" w:rsidRPr="009B15F5" w:rsidRDefault="009B15F5" w:rsidP="003C6A69">
            <w:pPr>
              <w:ind w:left="-85" w:right="-85" w:firstLine="0"/>
              <w:rPr>
                <w:rFonts w:ascii="Times New Roman" w:hAnsi="Times New Roman"/>
              </w:rPr>
            </w:pPr>
            <w:r w:rsidRPr="009B15F5">
              <w:rPr>
                <w:rFonts w:ascii="Times New Roman" w:hAnsi="Times New Roman"/>
              </w:rPr>
              <w:t>949916О.99.0.ББ78АА00000</w:t>
            </w:r>
          </w:p>
        </w:tc>
        <w:tc>
          <w:tcPr>
            <w:tcW w:w="1559" w:type="dxa"/>
          </w:tcPr>
          <w:p w:rsidR="009B15F5" w:rsidRPr="009B15F5" w:rsidRDefault="009B15F5" w:rsidP="003C6A69">
            <w:pPr>
              <w:pStyle w:val="aff1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9B15F5">
              <w:rPr>
                <w:rFonts w:ascii="Times New Roman" w:hAnsi="Times New Roman"/>
                <w:sz w:val="20"/>
                <w:szCs w:val="20"/>
              </w:rPr>
              <w:t>МБУ ДК «Современник»</w:t>
            </w:r>
          </w:p>
        </w:tc>
        <w:tc>
          <w:tcPr>
            <w:tcW w:w="1701" w:type="dxa"/>
          </w:tcPr>
          <w:p w:rsidR="009B15F5" w:rsidRPr="009B15F5" w:rsidRDefault="009B15F5" w:rsidP="003C6A69">
            <w:pPr>
              <w:ind w:left="-85" w:right="-85" w:firstLine="0"/>
              <w:jc w:val="left"/>
              <w:rPr>
                <w:rFonts w:ascii="Times New Roman" w:hAnsi="Times New Roman"/>
              </w:rPr>
            </w:pPr>
            <w:r w:rsidRPr="009B15F5">
              <w:rPr>
                <w:rFonts w:ascii="Times New Roman" w:hAnsi="Times New Roman"/>
              </w:rPr>
              <w:t>На территории Российской Федерации</w:t>
            </w:r>
          </w:p>
        </w:tc>
        <w:tc>
          <w:tcPr>
            <w:tcW w:w="1134" w:type="dxa"/>
          </w:tcPr>
          <w:p w:rsidR="009B15F5" w:rsidRPr="009B15F5" w:rsidRDefault="009B15F5" w:rsidP="003C6A69">
            <w:pPr>
              <w:ind w:left="-85" w:right="-85" w:firstLine="0"/>
              <w:rPr>
                <w:rFonts w:ascii="Times New Roman" w:hAnsi="Times New Roman"/>
              </w:rPr>
            </w:pPr>
            <w:r w:rsidRPr="009B15F5">
              <w:rPr>
                <w:rFonts w:ascii="Times New Roman" w:hAnsi="Times New Roman"/>
              </w:rPr>
              <w:t>Динамика количества участников</w:t>
            </w:r>
          </w:p>
        </w:tc>
        <w:tc>
          <w:tcPr>
            <w:tcW w:w="850" w:type="dxa"/>
            <w:vAlign w:val="center"/>
          </w:tcPr>
          <w:p w:rsidR="009B15F5" w:rsidRPr="009B15F5" w:rsidRDefault="009B15F5" w:rsidP="003C6A69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 w:rsidRPr="009B15F5">
              <w:rPr>
                <w:rFonts w:ascii="Times New Roman" w:hAnsi="Times New Roman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B15F5" w:rsidRPr="009B15F5" w:rsidRDefault="009B15F5" w:rsidP="003C6A69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 w:rsidRPr="009B15F5">
              <w:rPr>
                <w:rFonts w:ascii="Times New Roman" w:hAnsi="Times New Roman"/>
              </w:rPr>
              <w:t>744</w:t>
            </w:r>
          </w:p>
        </w:tc>
        <w:tc>
          <w:tcPr>
            <w:tcW w:w="1134" w:type="dxa"/>
            <w:vAlign w:val="center"/>
          </w:tcPr>
          <w:p w:rsidR="009B15F5" w:rsidRPr="009B15F5" w:rsidRDefault="00EF58B6" w:rsidP="003C6A69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101,3</w:t>
            </w:r>
          </w:p>
        </w:tc>
        <w:tc>
          <w:tcPr>
            <w:tcW w:w="1559" w:type="dxa"/>
            <w:vAlign w:val="center"/>
          </w:tcPr>
          <w:p w:rsidR="009B15F5" w:rsidRPr="009B15F5" w:rsidRDefault="009B15F5" w:rsidP="003C6A69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 w:rsidRPr="009B15F5">
              <w:rPr>
                <w:rFonts w:ascii="Times New Roman" w:hAnsi="Times New Roman"/>
              </w:rPr>
              <w:t>10 %</w:t>
            </w:r>
          </w:p>
        </w:tc>
      </w:tr>
      <w:tr w:rsidR="009B15F5" w:rsidRPr="009B15F5" w:rsidTr="003C6A69">
        <w:tc>
          <w:tcPr>
            <w:tcW w:w="1560" w:type="dxa"/>
          </w:tcPr>
          <w:p w:rsidR="009B15F5" w:rsidRPr="009B15F5" w:rsidRDefault="009B15F5" w:rsidP="003C6A69">
            <w:pPr>
              <w:ind w:left="-85" w:right="-85" w:firstLine="0"/>
              <w:rPr>
                <w:rFonts w:ascii="Times New Roman" w:hAnsi="Times New Roman"/>
              </w:rPr>
            </w:pPr>
            <w:r w:rsidRPr="009B15F5">
              <w:rPr>
                <w:rFonts w:ascii="Times New Roman" w:hAnsi="Times New Roman"/>
              </w:rPr>
              <w:lastRenderedPageBreak/>
              <w:t>949916О.99.0.ББ78АА00000</w:t>
            </w:r>
          </w:p>
        </w:tc>
        <w:tc>
          <w:tcPr>
            <w:tcW w:w="1559" w:type="dxa"/>
          </w:tcPr>
          <w:p w:rsidR="009B15F5" w:rsidRPr="009B15F5" w:rsidRDefault="009B15F5" w:rsidP="003C6A69">
            <w:pPr>
              <w:pStyle w:val="aff1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9B15F5">
              <w:rPr>
                <w:rFonts w:ascii="Times New Roman" w:hAnsi="Times New Roman"/>
                <w:sz w:val="20"/>
                <w:szCs w:val="20"/>
              </w:rPr>
              <w:t>МБУ ДК «Импульс»</w:t>
            </w:r>
          </w:p>
        </w:tc>
        <w:tc>
          <w:tcPr>
            <w:tcW w:w="1701" w:type="dxa"/>
          </w:tcPr>
          <w:p w:rsidR="009B15F5" w:rsidRPr="009B15F5" w:rsidRDefault="009B15F5" w:rsidP="003C6A69">
            <w:pPr>
              <w:ind w:left="-85" w:right="-85" w:firstLine="0"/>
              <w:jc w:val="left"/>
              <w:rPr>
                <w:rFonts w:ascii="Times New Roman" w:hAnsi="Times New Roman"/>
              </w:rPr>
            </w:pPr>
            <w:r w:rsidRPr="009B15F5">
              <w:rPr>
                <w:rFonts w:ascii="Times New Roman" w:hAnsi="Times New Roman"/>
              </w:rPr>
              <w:t>На территории Российской Федерации</w:t>
            </w:r>
          </w:p>
        </w:tc>
        <w:tc>
          <w:tcPr>
            <w:tcW w:w="1134" w:type="dxa"/>
          </w:tcPr>
          <w:p w:rsidR="009B15F5" w:rsidRPr="009B15F5" w:rsidRDefault="009B15F5" w:rsidP="003C6A69">
            <w:pPr>
              <w:ind w:left="-85" w:right="-85" w:firstLine="0"/>
              <w:rPr>
                <w:rFonts w:ascii="Times New Roman" w:hAnsi="Times New Roman"/>
              </w:rPr>
            </w:pPr>
            <w:r w:rsidRPr="009B15F5">
              <w:rPr>
                <w:rFonts w:ascii="Times New Roman" w:hAnsi="Times New Roman"/>
              </w:rPr>
              <w:t>Динамика количества участников</w:t>
            </w:r>
          </w:p>
        </w:tc>
        <w:tc>
          <w:tcPr>
            <w:tcW w:w="850" w:type="dxa"/>
            <w:vAlign w:val="center"/>
          </w:tcPr>
          <w:p w:rsidR="009B15F5" w:rsidRPr="009B15F5" w:rsidRDefault="009B15F5" w:rsidP="003C6A69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 w:rsidRPr="009B15F5">
              <w:rPr>
                <w:rFonts w:ascii="Times New Roman" w:hAnsi="Times New Roman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B15F5" w:rsidRPr="009B15F5" w:rsidRDefault="009B15F5" w:rsidP="003C6A69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 w:rsidRPr="009B15F5">
              <w:rPr>
                <w:rFonts w:ascii="Times New Roman" w:hAnsi="Times New Roman"/>
              </w:rPr>
              <w:t>744</w:t>
            </w:r>
          </w:p>
        </w:tc>
        <w:tc>
          <w:tcPr>
            <w:tcW w:w="1134" w:type="dxa"/>
            <w:vAlign w:val="center"/>
          </w:tcPr>
          <w:p w:rsidR="009B15F5" w:rsidRPr="009B15F5" w:rsidRDefault="00EF58B6" w:rsidP="003C6A69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101,1</w:t>
            </w:r>
          </w:p>
        </w:tc>
        <w:tc>
          <w:tcPr>
            <w:tcW w:w="1559" w:type="dxa"/>
            <w:vAlign w:val="center"/>
          </w:tcPr>
          <w:p w:rsidR="009B15F5" w:rsidRPr="009B15F5" w:rsidRDefault="009B15F5" w:rsidP="003C6A69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 w:rsidRPr="009B15F5">
              <w:rPr>
                <w:rFonts w:ascii="Times New Roman" w:hAnsi="Times New Roman"/>
              </w:rPr>
              <w:t>10 %</w:t>
            </w:r>
          </w:p>
        </w:tc>
      </w:tr>
      <w:tr w:rsidR="009B15F5" w:rsidRPr="009B15F5" w:rsidTr="003C6A69">
        <w:tc>
          <w:tcPr>
            <w:tcW w:w="1560" w:type="dxa"/>
          </w:tcPr>
          <w:p w:rsidR="009B15F5" w:rsidRPr="009B15F5" w:rsidRDefault="009B15F5" w:rsidP="003C6A69">
            <w:pPr>
              <w:ind w:left="-85" w:right="-85" w:firstLine="0"/>
              <w:rPr>
                <w:rFonts w:ascii="Times New Roman" w:hAnsi="Times New Roman"/>
              </w:rPr>
            </w:pPr>
            <w:r w:rsidRPr="009B15F5">
              <w:rPr>
                <w:rFonts w:ascii="Times New Roman" w:hAnsi="Times New Roman"/>
              </w:rPr>
              <w:t>949916О.99.0.ББ78АА00000</w:t>
            </w:r>
          </w:p>
        </w:tc>
        <w:tc>
          <w:tcPr>
            <w:tcW w:w="1559" w:type="dxa"/>
          </w:tcPr>
          <w:p w:rsidR="009B15F5" w:rsidRPr="009B15F5" w:rsidRDefault="009B15F5" w:rsidP="003C6A69">
            <w:pPr>
              <w:pStyle w:val="aff1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9B15F5">
              <w:rPr>
                <w:rFonts w:ascii="Times New Roman" w:hAnsi="Times New Roman"/>
                <w:sz w:val="20"/>
                <w:szCs w:val="20"/>
              </w:rPr>
              <w:t>МБУ «</w:t>
            </w:r>
            <w:proofErr w:type="spellStart"/>
            <w:r w:rsidRPr="009B15F5">
              <w:rPr>
                <w:rFonts w:ascii="Times New Roman" w:hAnsi="Times New Roman"/>
                <w:sz w:val="20"/>
                <w:szCs w:val="20"/>
              </w:rPr>
              <w:t>Левковский</w:t>
            </w:r>
            <w:proofErr w:type="spellEnd"/>
            <w:r w:rsidRPr="009B15F5">
              <w:rPr>
                <w:rFonts w:ascii="Times New Roman" w:hAnsi="Times New Roman"/>
                <w:sz w:val="20"/>
                <w:szCs w:val="20"/>
              </w:rPr>
              <w:t xml:space="preserve"> СДК»</w:t>
            </w:r>
          </w:p>
        </w:tc>
        <w:tc>
          <w:tcPr>
            <w:tcW w:w="1701" w:type="dxa"/>
          </w:tcPr>
          <w:p w:rsidR="009B15F5" w:rsidRPr="009B15F5" w:rsidRDefault="009B15F5" w:rsidP="003C6A69">
            <w:pPr>
              <w:ind w:left="-85" w:right="-85" w:firstLine="0"/>
              <w:jc w:val="left"/>
              <w:rPr>
                <w:rFonts w:ascii="Times New Roman" w:hAnsi="Times New Roman"/>
              </w:rPr>
            </w:pPr>
            <w:r w:rsidRPr="009B15F5">
              <w:rPr>
                <w:rFonts w:ascii="Times New Roman" w:hAnsi="Times New Roman"/>
              </w:rPr>
              <w:t>На территории Российской Федерации</w:t>
            </w:r>
          </w:p>
        </w:tc>
        <w:tc>
          <w:tcPr>
            <w:tcW w:w="1134" w:type="dxa"/>
          </w:tcPr>
          <w:p w:rsidR="009B15F5" w:rsidRPr="009B15F5" w:rsidRDefault="009B15F5" w:rsidP="003C6A69">
            <w:pPr>
              <w:ind w:left="-85" w:right="-85" w:firstLine="0"/>
              <w:rPr>
                <w:rFonts w:ascii="Times New Roman" w:hAnsi="Times New Roman"/>
              </w:rPr>
            </w:pPr>
            <w:r w:rsidRPr="009B15F5">
              <w:rPr>
                <w:rFonts w:ascii="Times New Roman" w:hAnsi="Times New Roman"/>
              </w:rPr>
              <w:t>Динамика количества участников</w:t>
            </w:r>
          </w:p>
        </w:tc>
        <w:tc>
          <w:tcPr>
            <w:tcW w:w="850" w:type="dxa"/>
            <w:vAlign w:val="center"/>
          </w:tcPr>
          <w:p w:rsidR="009B15F5" w:rsidRPr="009B15F5" w:rsidRDefault="009B15F5" w:rsidP="003C6A69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 w:rsidRPr="009B15F5">
              <w:rPr>
                <w:rFonts w:ascii="Times New Roman" w:hAnsi="Times New Roman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B15F5" w:rsidRPr="009B15F5" w:rsidRDefault="009B15F5" w:rsidP="003C6A69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 w:rsidRPr="009B15F5">
              <w:rPr>
                <w:rFonts w:ascii="Times New Roman" w:hAnsi="Times New Roman"/>
              </w:rPr>
              <w:t>744</w:t>
            </w:r>
          </w:p>
        </w:tc>
        <w:tc>
          <w:tcPr>
            <w:tcW w:w="1134" w:type="dxa"/>
            <w:vAlign w:val="center"/>
          </w:tcPr>
          <w:p w:rsidR="009B15F5" w:rsidRPr="009B15F5" w:rsidRDefault="009B15F5" w:rsidP="003C6A69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 w:rsidRPr="009B15F5">
              <w:rPr>
                <w:rFonts w:ascii="Times New Roman" w:hAnsi="Times New Roman"/>
              </w:rPr>
              <w:t>11</w:t>
            </w:r>
            <w:r w:rsidR="00EF58B6">
              <w:rPr>
                <w:rFonts w:ascii="Times New Roman" w:hAnsi="Times New Roman"/>
              </w:rPr>
              <w:t>1,1</w:t>
            </w:r>
          </w:p>
        </w:tc>
        <w:tc>
          <w:tcPr>
            <w:tcW w:w="1559" w:type="dxa"/>
            <w:vAlign w:val="center"/>
          </w:tcPr>
          <w:p w:rsidR="009B15F5" w:rsidRPr="009B15F5" w:rsidRDefault="009B15F5" w:rsidP="003C6A69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 w:rsidRPr="009B15F5">
              <w:rPr>
                <w:rFonts w:ascii="Times New Roman" w:hAnsi="Times New Roman"/>
              </w:rPr>
              <w:t>10 %</w:t>
            </w:r>
          </w:p>
        </w:tc>
      </w:tr>
    </w:tbl>
    <w:p w:rsidR="00EE0D74" w:rsidRDefault="00EE0D74" w:rsidP="00EE0D74">
      <w:pPr>
        <w:rPr>
          <w:rFonts w:ascii="Times New Roman" w:hAnsi="Times New Roman"/>
          <w:sz w:val="24"/>
          <w:szCs w:val="24"/>
        </w:rPr>
      </w:pPr>
    </w:p>
    <w:p w:rsidR="007A74EA" w:rsidRDefault="007A74EA">
      <w:pPr>
        <w:widowControl/>
        <w:autoSpaceDE/>
        <w:autoSpaceDN/>
        <w:adjustRightInd/>
        <w:ind w:firstLine="0"/>
        <w:jc w:val="left"/>
        <w:rPr>
          <w:rFonts w:ascii="Times New Roman" w:hAnsi="Times New Roman"/>
          <w:b/>
          <w:bCs/>
          <w:sz w:val="24"/>
          <w:szCs w:val="24"/>
          <w:lang w:val="en-US"/>
        </w:rPr>
      </w:pPr>
    </w:p>
    <w:sectPr w:rsidR="007A74EA" w:rsidSect="00952302">
      <w:headerReference w:type="default" r:id="rId9"/>
      <w:pgSz w:w="11906" w:h="16838"/>
      <w:pgMar w:top="1134" w:right="567" w:bottom="1134" w:left="1701" w:header="720" w:footer="720" w:gutter="0"/>
      <w:cols w:space="72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0809" w:rsidRDefault="00730809" w:rsidP="007718A7">
      <w:r>
        <w:separator/>
      </w:r>
    </w:p>
  </w:endnote>
  <w:endnote w:type="continuationSeparator" w:id="0">
    <w:p w:rsidR="00730809" w:rsidRDefault="00730809" w:rsidP="007718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0809" w:rsidRDefault="00730809" w:rsidP="007718A7">
      <w:r>
        <w:separator/>
      </w:r>
    </w:p>
  </w:footnote>
  <w:footnote w:type="continuationSeparator" w:id="0">
    <w:p w:rsidR="00730809" w:rsidRDefault="00730809" w:rsidP="007718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4906391"/>
      <w:docPartObj>
        <w:docPartGallery w:val="Page Numbers (Top of Page)"/>
        <w:docPartUnique/>
      </w:docPartObj>
    </w:sdtPr>
    <w:sdtContent>
      <w:p w:rsidR="00764E75" w:rsidRPr="00292588" w:rsidRDefault="007159AF" w:rsidP="00292588">
        <w:pPr>
          <w:pStyle w:val="afa"/>
          <w:jc w:val="center"/>
          <w:rPr>
            <w:rFonts w:ascii="Times New Roman" w:hAnsi="Times New Roman"/>
            <w:sz w:val="24"/>
            <w:szCs w:val="24"/>
          </w:rPr>
        </w:pPr>
        <w:r w:rsidRPr="00292588">
          <w:rPr>
            <w:rFonts w:ascii="Times New Roman" w:hAnsi="Times New Roman"/>
            <w:sz w:val="24"/>
            <w:szCs w:val="24"/>
          </w:rPr>
          <w:fldChar w:fldCharType="begin"/>
        </w:r>
        <w:r w:rsidR="00764E75" w:rsidRPr="00292588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292588">
          <w:rPr>
            <w:rFonts w:ascii="Times New Roman" w:hAnsi="Times New Roman"/>
            <w:sz w:val="24"/>
            <w:szCs w:val="24"/>
          </w:rPr>
          <w:fldChar w:fldCharType="separate"/>
        </w:r>
        <w:r w:rsidR="00322035">
          <w:rPr>
            <w:rFonts w:ascii="Times New Roman" w:hAnsi="Times New Roman"/>
            <w:noProof/>
            <w:sz w:val="24"/>
            <w:szCs w:val="24"/>
          </w:rPr>
          <w:t>2</w:t>
        </w:r>
        <w:r w:rsidRPr="00292588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764E75" w:rsidRDefault="00764E75">
    <w:pPr>
      <w:pStyle w:val="af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07228"/>
    <w:multiLevelType w:val="multilevel"/>
    <w:tmpl w:val="73B44C4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065E012D"/>
    <w:multiLevelType w:val="hybridMultilevel"/>
    <w:tmpl w:val="897CE73A"/>
    <w:lvl w:ilvl="0" w:tplc="A36A81C8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EA61BEB"/>
    <w:multiLevelType w:val="hybridMultilevel"/>
    <w:tmpl w:val="6C928970"/>
    <w:lvl w:ilvl="0" w:tplc="8A8A57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BE163A"/>
    <w:multiLevelType w:val="hybridMultilevel"/>
    <w:tmpl w:val="D33E9F46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22C63F4"/>
    <w:multiLevelType w:val="hybridMultilevel"/>
    <w:tmpl w:val="C9182508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BD1B55"/>
    <w:multiLevelType w:val="hybridMultilevel"/>
    <w:tmpl w:val="83F85D34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5F811F3"/>
    <w:multiLevelType w:val="multilevel"/>
    <w:tmpl w:val="B79C7F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>
    <w:nsid w:val="172112AE"/>
    <w:multiLevelType w:val="hybridMultilevel"/>
    <w:tmpl w:val="E7E2541C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8A51A61"/>
    <w:multiLevelType w:val="hybridMultilevel"/>
    <w:tmpl w:val="D9F2B27C"/>
    <w:lvl w:ilvl="0" w:tplc="ECBEF59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BB23D10"/>
    <w:multiLevelType w:val="hybridMultilevel"/>
    <w:tmpl w:val="8BCC812A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D475F90"/>
    <w:multiLevelType w:val="hybridMultilevel"/>
    <w:tmpl w:val="C8D085C4"/>
    <w:lvl w:ilvl="0" w:tplc="E070DC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996E05"/>
    <w:multiLevelType w:val="hybridMultilevel"/>
    <w:tmpl w:val="FE3E2DCE"/>
    <w:lvl w:ilvl="0" w:tplc="ECBEF5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0D55557"/>
    <w:multiLevelType w:val="hybridMultilevel"/>
    <w:tmpl w:val="777C3BFA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1C5352C"/>
    <w:multiLevelType w:val="hybridMultilevel"/>
    <w:tmpl w:val="317821FA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32203E0"/>
    <w:multiLevelType w:val="hybridMultilevel"/>
    <w:tmpl w:val="C772FBB8"/>
    <w:lvl w:ilvl="0" w:tplc="ECBEF5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3C44B1A"/>
    <w:multiLevelType w:val="hybridMultilevel"/>
    <w:tmpl w:val="C8389CEE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24131CC7"/>
    <w:multiLevelType w:val="multilevel"/>
    <w:tmpl w:val="62328BA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7">
    <w:nsid w:val="25F4339B"/>
    <w:multiLevelType w:val="hybridMultilevel"/>
    <w:tmpl w:val="D8C209BA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2A8608F7"/>
    <w:multiLevelType w:val="hybridMultilevel"/>
    <w:tmpl w:val="549A315C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2AA829D9"/>
    <w:multiLevelType w:val="hybridMultilevel"/>
    <w:tmpl w:val="3898ACCE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216421D"/>
    <w:multiLevelType w:val="hybridMultilevel"/>
    <w:tmpl w:val="47DC3970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32800B15"/>
    <w:multiLevelType w:val="hybridMultilevel"/>
    <w:tmpl w:val="AE940F3A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363D77F1"/>
    <w:multiLevelType w:val="hybridMultilevel"/>
    <w:tmpl w:val="46D4B3F8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3A15740F"/>
    <w:multiLevelType w:val="hybridMultilevel"/>
    <w:tmpl w:val="6C5A26A4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3D4668BD"/>
    <w:multiLevelType w:val="hybridMultilevel"/>
    <w:tmpl w:val="D952B5C0"/>
    <w:lvl w:ilvl="0" w:tplc="58704B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F363AB8"/>
    <w:multiLevelType w:val="hybridMultilevel"/>
    <w:tmpl w:val="E62A9EC2"/>
    <w:lvl w:ilvl="0" w:tplc="ECBEF59A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3F9E64A3"/>
    <w:multiLevelType w:val="hybridMultilevel"/>
    <w:tmpl w:val="FBD00F76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42253AFA"/>
    <w:multiLevelType w:val="hybridMultilevel"/>
    <w:tmpl w:val="7576CC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2E3460E"/>
    <w:multiLevelType w:val="hybridMultilevel"/>
    <w:tmpl w:val="80C0EB5E"/>
    <w:lvl w:ilvl="0" w:tplc="A36A81C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48A2DD2"/>
    <w:multiLevelType w:val="hybridMultilevel"/>
    <w:tmpl w:val="0238591A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46D22A78"/>
    <w:multiLevelType w:val="hybridMultilevel"/>
    <w:tmpl w:val="109EDBE0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4B9567F4"/>
    <w:multiLevelType w:val="hybridMultilevel"/>
    <w:tmpl w:val="A35A48CC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4CA92DC1"/>
    <w:multiLevelType w:val="hybridMultilevel"/>
    <w:tmpl w:val="13609114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51643BEE"/>
    <w:multiLevelType w:val="hybridMultilevel"/>
    <w:tmpl w:val="D284CD2C"/>
    <w:lvl w:ilvl="0" w:tplc="ECBEF59A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55667CF9"/>
    <w:multiLevelType w:val="hybridMultilevel"/>
    <w:tmpl w:val="7D7C91F6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5A3A2972"/>
    <w:multiLevelType w:val="hybridMultilevel"/>
    <w:tmpl w:val="6B0AF70C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5B8241D6"/>
    <w:multiLevelType w:val="hybridMultilevel"/>
    <w:tmpl w:val="D4EAB5DA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5BDE1502"/>
    <w:multiLevelType w:val="hybridMultilevel"/>
    <w:tmpl w:val="263C2CFA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5C381939"/>
    <w:multiLevelType w:val="hybridMultilevel"/>
    <w:tmpl w:val="93688474"/>
    <w:lvl w:ilvl="0" w:tplc="A36A81C8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5D7B70F2"/>
    <w:multiLevelType w:val="hybridMultilevel"/>
    <w:tmpl w:val="A3044B4E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62CF67B0"/>
    <w:multiLevelType w:val="hybridMultilevel"/>
    <w:tmpl w:val="41F25E7A"/>
    <w:lvl w:ilvl="0" w:tplc="A36A81C8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64571732"/>
    <w:multiLevelType w:val="hybridMultilevel"/>
    <w:tmpl w:val="7218A0C8"/>
    <w:lvl w:ilvl="0" w:tplc="A36A81C8">
      <w:start w:val="1"/>
      <w:numFmt w:val="bullet"/>
      <w:lvlText w:val="-"/>
      <w:lvlJc w:val="left"/>
      <w:pPr>
        <w:ind w:left="177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>
    <w:nsid w:val="66786102"/>
    <w:multiLevelType w:val="hybridMultilevel"/>
    <w:tmpl w:val="933260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7352AAD"/>
    <w:multiLevelType w:val="hybridMultilevel"/>
    <w:tmpl w:val="AF82BB3C"/>
    <w:lvl w:ilvl="0" w:tplc="ECBEF5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86E1317"/>
    <w:multiLevelType w:val="hybridMultilevel"/>
    <w:tmpl w:val="3762FD86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>
    <w:nsid w:val="6AD25127"/>
    <w:multiLevelType w:val="hybridMultilevel"/>
    <w:tmpl w:val="30185E5A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>
    <w:nsid w:val="6AF22424"/>
    <w:multiLevelType w:val="hybridMultilevel"/>
    <w:tmpl w:val="6EC63E78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>
    <w:nsid w:val="6BD92126"/>
    <w:multiLevelType w:val="hybridMultilevel"/>
    <w:tmpl w:val="E02CBAFE"/>
    <w:lvl w:ilvl="0" w:tplc="A36A81C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CC06328"/>
    <w:multiLevelType w:val="hybridMultilevel"/>
    <w:tmpl w:val="87EAAA54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9">
    <w:nsid w:val="6CE442DD"/>
    <w:multiLevelType w:val="hybridMultilevel"/>
    <w:tmpl w:val="ABE85E3C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0">
    <w:nsid w:val="766D0835"/>
    <w:multiLevelType w:val="hybridMultilevel"/>
    <w:tmpl w:val="1D082354"/>
    <w:lvl w:ilvl="0" w:tplc="ECBEF59A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1">
    <w:nsid w:val="783F566B"/>
    <w:multiLevelType w:val="hybridMultilevel"/>
    <w:tmpl w:val="17743228"/>
    <w:lvl w:ilvl="0" w:tplc="A36A81C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7B360B39"/>
    <w:multiLevelType w:val="hybridMultilevel"/>
    <w:tmpl w:val="61F2FE00"/>
    <w:lvl w:ilvl="0" w:tplc="ECBEF59A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3">
    <w:nsid w:val="7E956DFE"/>
    <w:multiLevelType w:val="hybridMultilevel"/>
    <w:tmpl w:val="E320C1C0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41"/>
  </w:num>
  <w:num w:numId="3">
    <w:abstractNumId w:val="51"/>
  </w:num>
  <w:num w:numId="4">
    <w:abstractNumId w:val="47"/>
  </w:num>
  <w:num w:numId="5">
    <w:abstractNumId w:val="46"/>
  </w:num>
  <w:num w:numId="6">
    <w:abstractNumId w:val="5"/>
  </w:num>
  <w:num w:numId="7">
    <w:abstractNumId w:val="16"/>
  </w:num>
  <w:num w:numId="8">
    <w:abstractNumId w:val="36"/>
  </w:num>
  <w:num w:numId="9">
    <w:abstractNumId w:val="39"/>
  </w:num>
  <w:num w:numId="10">
    <w:abstractNumId w:val="45"/>
  </w:num>
  <w:num w:numId="11">
    <w:abstractNumId w:val="49"/>
  </w:num>
  <w:num w:numId="12">
    <w:abstractNumId w:val="29"/>
  </w:num>
  <w:num w:numId="13">
    <w:abstractNumId w:val="7"/>
  </w:num>
  <w:num w:numId="14">
    <w:abstractNumId w:val="12"/>
  </w:num>
  <w:num w:numId="15">
    <w:abstractNumId w:val="18"/>
  </w:num>
  <w:num w:numId="16">
    <w:abstractNumId w:val="9"/>
  </w:num>
  <w:num w:numId="17">
    <w:abstractNumId w:val="23"/>
  </w:num>
  <w:num w:numId="18">
    <w:abstractNumId w:val="21"/>
  </w:num>
  <w:num w:numId="19">
    <w:abstractNumId w:val="34"/>
  </w:num>
  <w:num w:numId="20">
    <w:abstractNumId w:val="26"/>
  </w:num>
  <w:num w:numId="21">
    <w:abstractNumId w:val="15"/>
  </w:num>
  <w:num w:numId="22">
    <w:abstractNumId w:val="48"/>
  </w:num>
  <w:num w:numId="23">
    <w:abstractNumId w:val="13"/>
  </w:num>
  <w:num w:numId="24">
    <w:abstractNumId w:val="19"/>
  </w:num>
  <w:num w:numId="25">
    <w:abstractNumId w:val="17"/>
  </w:num>
  <w:num w:numId="26">
    <w:abstractNumId w:val="31"/>
  </w:num>
  <w:num w:numId="27">
    <w:abstractNumId w:val="42"/>
  </w:num>
  <w:num w:numId="28">
    <w:abstractNumId w:val="4"/>
  </w:num>
  <w:num w:numId="29">
    <w:abstractNumId w:val="2"/>
  </w:num>
  <w:num w:numId="30">
    <w:abstractNumId w:val="22"/>
  </w:num>
  <w:num w:numId="31">
    <w:abstractNumId w:val="44"/>
  </w:num>
  <w:num w:numId="32">
    <w:abstractNumId w:val="0"/>
  </w:num>
  <w:num w:numId="33">
    <w:abstractNumId w:val="35"/>
  </w:num>
  <w:num w:numId="34">
    <w:abstractNumId w:val="32"/>
  </w:num>
  <w:num w:numId="35">
    <w:abstractNumId w:val="3"/>
  </w:num>
  <w:num w:numId="36">
    <w:abstractNumId w:val="30"/>
  </w:num>
  <w:num w:numId="37">
    <w:abstractNumId w:val="37"/>
  </w:num>
  <w:num w:numId="38">
    <w:abstractNumId w:val="28"/>
  </w:num>
  <w:num w:numId="39">
    <w:abstractNumId w:val="38"/>
  </w:num>
  <w:num w:numId="40">
    <w:abstractNumId w:val="1"/>
  </w:num>
  <w:num w:numId="41">
    <w:abstractNumId w:val="6"/>
  </w:num>
  <w:num w:numId="42">
    <w:abstractNumId w:val="10"/>
  </w:num>
  <w:num w:numId="43">
    <w:abstractNumId w:val="53"/>
  </w:num>
  <w:num w:numId="44">
    <w:abstractNumId w:val="20"/>
  </w:num>
  <w:num w:numId="45">
    <w:abstractNumId w:val="25"/>
  </w:num>
  <w:num w:numId="46">
    <w:abstractNumId w:val="24"/>
  </w:num>
  <w:num w:numId="47">
    <w:abstractNumId w:val="8"/>
  </w:num>
  <w:num w:numId="48">
    <w:abstractNumId w:val="11"/>
  </w:num>
  <w:num w:numId="49">
    <w:abstractNumId w:val="14"/>
  </w:num>
  <w:num w:numId="50">
    <w:abstractNumId w:val="27"/>
  </w:num>
  <w:num w:numId="51">
    <w:abstractNumId w:val="43"/>
  </w:num>
  <w:num w:numId="52">
    <w:abstractNumId w:val="52"/>
  </w:num>
  <w:num w:numId="53">
    <w:abstractNumId w:val="33"/>
  </w:num>
  <w:num w:numId="54">
    <w:abstractNumId w:val="50"/>
  </w:num>
  <w:numIdMacAtCleanup w:val="4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9924EF"/>
    <w:rsid w:val="0000083C"/>
    <w:rsid w:val="000032A9"/>
    <w:rsid w:val="0000379C"/>
    <w:rsid w:val="00003F23"/>
    <w:rsid w:val="000103B3"/>
    <w:rsid w:val="00016B48"/>
    <w:rsid w:val="0001746F"/>
    <w:rsid w:val="00026CAC"/>
    <w:rsid w:val="00033E58"/>
    <w:rsid w:val="00044E15"/>
    <w:rsid w:val="00047C79"/>
    <w:rsid w:val="000549F9"/>
    <w:rsid w:val="000609B7"/>
    <w:rsid w:val="00063414"/>
    <w:rsid w:val="00063D7F"/>
    <w:rsid w:val="000650C0"/>
    <w:rsid w:val="000674B6"/>
    <w:rsid w:val="00076DA4"/>
    <w:rsid w:val="0008231D"/>
    <w:rsid w:val="000907B1"/>
    <w:rsid w:val="000938EB"/>
    <w:rsid w:val="00094817"/>
    <w:rsid w:val="00094D2A"/>
    <w:rsid w:val="000A0BE6"/>
    <w:rsid w:val="000A13FE"/>
    <w:rsid w:val="000A2040"/>
    <w:rsid w:val="000A3AC1"/>
    <w:rsid w:val="000A5661"/>
    <w:rsid w:val="000B3323"/>
    <w:rsid w:val="000C0993"/>
    <w:rsid w:val="000C40DD"/>
    <w:rsid w:val="000D0008"/>
    <w:rsid w:val="000D048C"/>
    <w:rsid w:val="000D0897"/>
    <w:rsid w:val="000D09FE"/>
    <w:rsid w:val="000D3C1E"/>
    <w:rsid w:val="000D7D24"/>
    <w:rsid w:val="000E25A6"/>
    <w:rsid w:val="000E2EAD"/>
    <w:rsid w:val="000E36BF"/>
    <w:rsid w:val="000E4CAC"/>
    <w:rsid w:val="000E6E9D"/>
    <w:rsid w:val="000F1637"/>
    <w:rsid w:val="000F6CE0"/>
    <w:rsid w:val="000F6D2C"/>
    <w:rsid w:val="00100078"/>
    <w:rsid w:val="00102ED5"/>
    <w:rsid w:val="001036D0"/>
    <w:rsid w:val="0010491D"/>
    <w:rsid w:val="0011090E"/>
    <w:rsid w:val="00111800"/>
    <w:rsid w:val="00112F4B"/>
    <w:rsid w:val="00127AD0"/>
    <w:rsid w:val="00133241"/>
    <w:rsid w:val="0013378E"/>
    <w:rsid w:val="00140CAE"/>
    <w:rsid w:val="0014760A"/>
    <w:rsid w:val="00147773"/>
    <w:rsid w:val="00155DC2"/>
    <w:rsid w:val="001604BA"/>
    <w:rsid w:val="00164A72"/>
    <w:rsid w:val="001676CF"/>
    <w:rsid w:val="00171E3F"/>
    <w:rsid w:val="00173094"/>
    <w:rsid w:val="0019079D"/>
    <w:rsid w:val="001945EF"/>
    <w:rsid w:val="001A32C7"/>
    <w:rsid w:val="001A4FDE"/>
    <w:rsid w:val="001B05D5"/>
    <w:rsid w:val="001B1C17"/>
    <w:rsid w:val="001C347C"/>
    <w:rsid w:val="001D35CA"/>
    <w:rsid w:val="001D4032"/>
    <w:rsid w:val="001D467F"/>
    <w:rsid w:val="001D5002"/>
    <w:rsid w:val="001E064E"/>
    <w:rsid w:val="001E4DAF"/>
    <w:rsid w:val="001E661F"/>
    <w:rsid w:val="001E6765"/>
    <w:rsid w:val="001E7CD7"/>
    <w:rsid w:val="001F462F"/>
    <w:rsid w:val="001F6904"/>
    <w:rsid w:val="00201BE3"/>
    <w:rsid w:val="00201FE7"/>
    <w:rsid w:val="00202ACC"/>
    <w:rsid w:val="0020617F"/>
    <w:rsid w:val="00206290"/>
    <w:rsid w:val="00206801"/>
    <w:rsid w:val="00214728"/>
    <w:rsid w:val="00217A44"/>
    <w:rsid w:val="00220DF8"/>
    <w:rsid w:val="0022163E"/>
    <w:rsid w:val="00227091"/>
    <w:rsid w:val="00234812"/>
    <w:rsid w:val="00235784"/>
    <w:rsid w:val="00236AC3"/>
    <w:rsid w:val="00244900"/>
    <w:rsid w:val="00245BC3"/>
    <w:rsid w:val="002530A3"/>
    <w:rsid w:val="00253EFC"/>
    <w:rsid w:val="00253F5A"/>
    <w:rsid w:val="002556BB"/>
    <w:rsid w:val="00261244"/>
    <w:rsid w:val="002612DE"/>
    <w:rsid w:val="00264717"/>
    <w:rsid w:val="00264AEC"/>
    <w:rsid w:val="002677EA"/>
    <w:rsid w:val="002721DD"/>
    <w:rsid w:val="00272DE3"/>
    <w:rsid w:val="002753A9"/>
    <w:rsid w:val="00283DD8"/>
    <w:rsid w:val="00285702"/>
    <w:rsid w:val="00286DE7"/>
    <w:rsid w:val="00292588"/>
    <w:rsid w:val="002A39DB"/>
    <w:rsid w:val="002A3C4B"/>
    <w:rsid w:val="002A3CFA"/>
    <w:rsid w:val="002A46EA"/>
    <w:rsid w:val="002B2A88"/>
    <w:rsid w:val="002B4F68"/>
    <w:rsid w:val="002B4FCC"/>
    <w:rsid w:val="002B58A8"/>
    <w:rsid w:val="002B6C00"/>
    <w:rsid w:val="002B7289"/>
    <w:rsid w:val="002B7391"/>
    <w:rsid w:val="002B74AA"/>
    <w:rsid w:val="002C4924"/>
    <w:rsid w:val="002D27D3"/>
    <w:rsid w:val="002D322C"/>
    <w:rsid w:val="002D5856"/>
    <w:rsid w:val="002D6A5E"/>
    <w:rsid w:val="002E684F"/>
    <w:rsid w:val="002F0F9D"/>
    <w:rsid w:val="002F2488"/>
    <w:rsid w:val="002F49FA"/>
    <w:rsid w:val="00303764"/>
    <w:rsid w:val="00307013"/>
    <w:rsid w:val="003108EE"/>
    <w:rsid w:val="003203EA"/>
    <w:rsid w:val="00322035"/>
    <w:rsid w:val="0032449A"/>
    <w:rsid w:val="003250F0"/>
    <w:rsid w:val="0032549C"/>
    <w:rsid w:val="00331E85"/>
    <w:rsid w:val="00334FA3"/>
    <w:rsid w:val="00351BBF"/>
    <w:rsid w:val="00353633"/>
    <w:rsid w:val="0035562A"/>
    <w:rsid w:val="00357811"/>
    <w:rsid w:val="00364156"/>
    <w:rsid w:val="00364FFA"/>
    <w:rsid w:val="00371DAF"/>
    <w:rsid w:val="00381066"/>
    <w:rsid w:val="0038519C"/>
    <w:rsid w:val="00386EF6"/>
    <w:rsid w:val="00396456"/>
    <w:rsid w:val="003A1989"/>
    <w:rsid w:val="003A2019"/>
    <w:rsid w:val="003A3686"/>
    <w:rsid w:val="003A7751"/>
    <w:rsid w:val="003A785A"/>
    <w:rsid w:val="003B7CDE"/>
    <w:rsid w:val="003C5424"/>
    <w:rsid w:val="003C5638"/>
    <w:rsid w:val="003C6A69"/>
    <w:rsid w:val="003C79B0"/>
    <w:rsid w:val="003D1F5B"/>
    <w:rsid w:val="003D20B4"/>
    <w:rsid w:val="003D40EC"/>
    <w:rsid w:val="003D7260"/>
    <w:rsid w:val="003E1AB3"/>
    <w:rsid w:val="003E59F3"/>
    <w:rsid w:val="003F0420"/>
    <w:rsid w:val="003F0480"/>
    <w:rsid w:val="003F2A19"/>
    <w:rsid w:val="00402A07"/>
    <w:rsid w:val="00402D67"/>
    <w:rsid w:val="0040437C"/>
    <w:rsid w:val="00406154"/>
    <w:rsid w:val="0040759F"/>
    <w:rsid w:val="0041409E"/>
    <w:rsid w:val="0042691E"/>
    <w:rsid w:val="00427A0F"/>
    <w:rsid w:val="00434236"/>
    <w:rsid w:val="00443532"/>
    <w:rsid w:val="00444361"/>
    <w:rsid w:val="00446E62"/>
    <w:rsid w:val="00451C4C"/>
    <w:rsid w:val="00454792"/>
    <w:rsid w:val="00456A51"/>
    <w:rsid w:val="00461527"/>
    <w:rsid w:val="0046517B"/>
    <w:rsid w:val="0047442C"/>
    <w:rsid w:val="00474F6B"/>
    <w:rsid w:val="004765FF"/>
    <w:rsid w:val="00481CEB"/>
    <w:rsid w:val="00487512"/>
    <w:rsid w:val="004905C6"/>
    <w:rsid w:val="00491816"/>
    <w:rsid w:val="00495282"/>
    <w:rsid w:val="004A0377"/>
    <w:rsid w:val="004A315D"/>
    <w:rsid w:val="004A38B3"/>
    <w:rsid w:val="004B0A15"/>
    <w:rsid w:val="004B1B0A"/>
    <w:rsid w:val="004B26A7"/>
    <w:rsid w:val="004B4E3C"/>
    <w:rsid w:val="004C01E0"/>
    <w:rsid w:val="004C2F70"/>
    <w:rsid w:val="004C5B19"/>
    <w:rsid w:val="004D0384"/>
    <w:rsid w:val="004D289A"/>
    <w:rsid w:val="004D643A"/>
    <w:rsid w:val="004E2A51"/>
    <w:rsid w:val="004E2F32"/>
    <w:rsid w:val="004E68FE"/>
    <w:rsid w:val="004F1F95"/>
    <w:rsid w:val="004F502B"/>
    <w:rsid w:val="005006A1"/>
    <w:rsid w:val="00501D73"/>
    <w:rsid w:val="00506068"/>
    <w:rsid w:val="00510520"/>
    <w:rsid w:val="0051593C"/>
    <w:rsid w:val="00523ACF"/>
    <w:rsid w:val="00524203"/>
    <w:rsid w:val="00530013"/>
    <w:rsid w:val="00530A8E"/>
    <w:rsid w:val="00541580"/>
    <w:rsid w:val="0054285A"/>
    <w:rsid w:val="005546AE"/>
    <w:rsid w:val="00555A4F"/>
    <w:rsid w:val="005560ED"/>
    <w:rsid w:val="0055691A"/>
    <w:rsid w:val="00562D1A"/>
    <w:rsid w:val="00562F79"/>
    <w:rsid w:val="00564D4F"/>
    <w:rsid w:val="00565646"/>
    <w:rsid w:val="00571F46"/>
    <w:rsid w:val="00582A4E"/>
    <w:rsid w:val="0058574C"/>
    <w:rsid w:val="0058615A"/>
    <w:rsid w:val="005A0DB1"/>
    <w:rsid w:val="005A3DA7"/>
    <w:rsid w:val="005A55E9"/>
    <w:rsid w:val="005A70B0"/>
    <w:rsid w:val="005A7326"/>
    <w:rsid w:val="005A7E81"/>
    <w:rsid w:val="005B0DEA"/>
    <w:rsid w:val="005B3472"/>
    <w:rsid w:val="005B4B17"/>
    <w:rsid w:val="005B4E9B"/>
    <w:rsid w:val="005B5762"/>
    <w:rsid w:val="005B6C39"/>
    <w:rsid w:val="005C10A7"/>
    <w:rsid w:val="005C1155"/>
    <w:rsid w:val="005D20A9"/>
    <w:rsid w:val="005D600E"/>
    <w:rsid w:val="005D7381"/>
    <w:rsid w:val="005E2D20"/>
    <w:rsid w:val="005F06C8"/>
    <w:rsid w:val="005F3964"/>
    <w:rsid w:val="005F4495"/>
    <w:rsid w:val="005F4A5B"/>
    <w:rsid w:val="00600E88"/>
    <w:rsid w:val="0060135A"/>
    <w:rsid w:val="00604310"/>
    <w:rsid w:val="006071A4"/>
    <w:rsid w:val="00611A77"/>
    <w:rsid w:val="00624A0D"/>
    <w:rsid w:val="00630551"/>
    <w:rsid w:val="006305F0"/>
    <w:rsid w:val="00631C73"/>
    <w:rsid w:val="006375E1"/>
    <w:rsid w:val="00641406"/>
    <w:rsid w:val="0064230D"/>
    <w:rsid w:val="006430E4"/>
    <w:rsid w:val="00646E32"/>
    <w:rsid w:val="006535BE"/>
    <w:rsid w:val="00660B33"/>
    <w:rsid w:val="006648D1"/>
    <w:rsid w:val="0066644C"/>
    <w:rsid w:val="00666F2B"/>
    <w:rsid w:val="006676AD"/>
    <w:rsid w:val="00670E70"/>
    <w:rsid w:val="006715A5"/>
    <w:rsid w:val="006848A2"/>
    <w:rsid w:val="006849D1"/>
    <w:rsid w:val="00687EF2"/>
    <w:rsid w:val="00690639"/>
    <w:rsid w:val="00690E74"/>
    <w:rsid w:val="006944FF"/>
    <w:rsid w:val="00694E1D"/>
    <w:rsid w:val="00697D3B"/>
    <w:rsid w:val="006A1332"/>
    <w:rsid w:val="006A1EFF"/>
    <w:rsid w:val="006B2685"/>
    <w:rsid w:val="006B31BF"/>
    <w:rsid w:val="006B43BF"/>
    <w:rsid w:val="006B7E1A"/>
    <w:rsid w:val="006C431A"/>
    <w:rsid w:val="006D70C5"/>
    <w:rsid w:val="006E1465"/>
    <w:rsid w:val="006E208C"/>
    <w:rsid w:val="006F1EE2"/>
    <w:rsid w:val="006F383A"/>
    <w:rsid w:val="006F3A1C"/>
    <w:rsid w:val="00705D0E"/>
    <w:rsid w:val="00706055"/>
    <w:rsid w:val="00711A33"/>
    <w:rsid w:val="00712B89"/>
    <w:rsid w:val="007148E2"/>
    <w:rsid w:val="007159AF"/>
    <w:rsid w:val="00721E02"/>
    <w:rsid w:val="00723F8C"/>
    <w:rsid w:val="00730809"/>
    <w:rsid w:val="007308EF"/>
    <w:rsid w:val="00737AC1"/>
    <w:rsid w:val="00740B04"/>
    <w:rsid w:val="007471D8"/>
    <w:rsid w:val="00747930"/>
    <w:rsid w:val="007536F6"/>
    <w:rsid w:val="00755553"/>
    <w:rsid w:val="00756052"/>
    <w:rsid w:val="0075782A"/>
    <w:rsid w:val="00760458"/>
    <w:rsid w:val="0076275B"/>
    <w:rsid w:val="00763CE9"/>
    <w:rsid w:val="00764E75"/>
    <w:rsid w:val="0076676B"/>
    <w:rsid w:val="007718A7"/>
    <w:rsid w:val="00774DE4"/>
    <w:rsid w:val="00777C85"/>
    <w:rsid w:val="00782BAF"/>
    <w:rsid w:val="00782EB4"/>
    <w:rsid w:val="007834DD"/>
    <w:rsid w:val="00784532"/>
    <w:rsid w:val="00791638"/>
    <w:rsid w:val="0079277A"/>
    <w:rsid w:val="00794D0D"/>
    <w:rsid w:val="007A0CAC"/>
    <w:rsid w:val="007A12EE"/>
    <w:rsid w:val="007A3D70"/>
    <w:rsid w:val="007A5E26"/>
    <w:rsid w:val="007A74EA"/>
    <w:rsid w:val="007B223F"/>
    <w:rsid w:val="007B379A"/>
    <w:rsid w:val="007B4C01"/>
    <w:rsid w:val="007B63C7"/>
    <w:rsid w:val="007D4C83"/>
    <w:rsid w:val="007E1768"/>
    <w:rsid w:val="007E2E96"/>
    <w:rsid w:val="007E3122"/>
    <w:rsid w:val="007E38DF"/>
    <w:rsid w:val="007E7F61"/>
    <w:rsid w:val="007F3BBD"/>
    <w:rsid w:val="007F4791"/>
    <w:rsid w:val="007F5DB4"/>
    <w:rsid w:val="00801191"/>
    <w:rsid w:val="008061D7"/>
    <w:rsid w:val="00807127"/>
    <w:rsid w:val="008177D1"/>
    <w:rsid w:val="008177EF"/>
    <w:rsid w:val="008210FA"/>
    <w:rsid w:val="00824155"/>
    <w:rsid w:val="00825692"/>
    <w:rsid w:val="00826CEC"/>
    <w:rsid w:val="008270B8"/>
    <w:rsid w:val="00834477"/>
    <w:rsid w:val="00847531"/>
    <w:rsid w:val="00850671"/>
    <w:rsid w:val="0085247B"/>
    <w:rsid w:val="0085393B"/>
    <w:rsid w:val="0086064A"/>
    <w:rsid w:val="008607D5"/>
    <w:rsid w:val="008609DE"/>
    <w:rsid w:val="00860B26"/>
    <w:rsid w:val="0086769B"/>
    <w:rsid w:val="00870EEB"/>
    <w:rsid w:val="00871151"/>
    <w:rsid w:val="00874BCD"/>
    <w:rsid w:val="00875709"/>
    <w:rsid w:val="008773AD"/>
    <w:rsid w:val="00877B1E"/>
    <w:rsid w:val="00883D58"/>
    <w:rsid w:val="0088405D"/>
    <w:rsid w:val="00886ECA"/>
    <w:rsid w:val="00895E7F"/>
    <w:rsid w:val="008A2F8C"/>
    <w:rsid w:val="008A3F64"/>
    <w:rsid w:val="008A77AB"/>
    <w:rsid w:val="008B03C8"/>
    <w:rsid w:val="008B282E"/>
    <w:rsid w:val="008B43A1"/>
    <w:rsid w:val="008B6F2B"/>
    <w:rsid w:val="008B799A"/>
    <w:rsid w:val="008D31AF"/>
    <w:rsid w:val="008E002B"/>
    <w:rsid w:val="008E0C29"/>
    <w:rsid w:val="008E5810"/>
    <w:rsid w:val="008E7264"/>
    <w:rsid w:val="008E7726"/>
    <w:rsid w:val="008F1018"/>
    <w:rsid w:val="008F1B26"/>
    <w:rsid w:val="008F468D"/>
    <w:rsid w:val="008F5903"/>
    <w:rsid w:val="00902F47"/>
    <w:rsid w:val="00904CDE"/>
    <w:rsid w:val="00905BBA"/>
    <w:rsid w:val="009060C1"/>
    <w:rsid w:val="00911A2B"/>
    <w:rsid w:val="00911F77"/>
    <w:rsid w:val="00913051"/>
    <w:rsid w:val="0092398D"/>
    <w:rsid w:val="009303AD"/>
    <w:rsid w:val="00930E41"/>
    <w:rsid w:val="009310E7"/>
    <w:rsid w:val="00931CE1"/>
    <w:rsid w:val="00932AE6"/>
    <w:rsid w:val="00932FE4"/>
    <w:rsid w:val="00943569"/>
    <w:rsid w:val="00943B51"/>
    <w:rsid w:val="00952302"/>
    <w:rsid w:val="0095364E"/>
    <w:rsid w:val="00962C04"/>
    <w:rsid w:val="00970B6C"/>
    <w:rsid w:val="0097113E"/>
    <w:rsid w:val="00971FA3"/>
    <w:rsid w:val="00973072"/>
    <w:rsid w:val="00976FD2"/>
    <w:rsid w:val="009814B3"/>
    <w:rsid w:val="0098275D"/>
    <w:rsid w:val="009924EF"/>
    <w:rsid w:val="0099571B"/>
    <w:rsid w:val="009A1B24"/>
    <w:rsid w:val="009A6E52"/>
    <w:rsid w:val="009B15F5"/>
    <w:rsid w:val="009B7F7B"/>
    <w:rsid w:val="009C164F"/>
    <w:rsid w:val="009D0E1A"/>
    <w:rsid w:val="009D0F18"/>
    <w:rsid w:val="009D3001"/>
    <w:rsid w:val="009D504C"/>
    <w:rsid w:val="009D5391"/>
    <w:rsid w:val="009D6654"/>
    <w:rsid w:val="009D7C15"/>
    <w:rsid w:val="009E081E"/>
    <w:rsid w:val="009E4D5B"/>
    <w:rsid w:val="009F1037"/>
    <w:rsid w:val="00A036C1"/>
    <w:rsid w:val="00A0517A"/>
    <w:rsid w:val="00A05636"/>
    <w:rsid w:val="00A06AEC"/>
    <w:rsid w:val="00A07A7A"/>
    <w:rsid w:val="00A12D69"/>
    <w:rsid w:val="00A12DC0"/>
    <w:rsid w:val="00A1590E"/>
    <w:rsid w:val="00A16656"/>
    <w:rsid w:val="00A2341B"/>
    <w:rsid w:val="00A23685"/>
    <w:rsid w:val="00A25C32"/>
    <w:rsid w:val="00A27B36"/>
    <w:rsid w:val="00A31B8A"/>
    <w:rsid w:val="00A33806"/>
    <w:rsid w:val="00A33FCC"/>
    <w:rsid w:val="00A368DF"/>
    <w:rsid w:val="00A41B0C"/>
    <w:rsid w:val="00A41BBE"/>
    <w:rsid w:val="00A42264"/>
    <w:rsid w:val="00A42AB3"/>
    <w:rsid w:val="00A4799C"/>
    <w:rsid w:val="00A47D36"/>
    <w:rsid w:val="00A5191B"/>
    <w:rsid w:val="00A53B59"/>
    <w:rsid w:val="00A54A8F"/>
    <w:rsid w:val="00A54CAD"/>
    <w:rsid w:val="00A5521A"/>
    <w:rsid w:val="00A55536"/>
    <w:rsid w:val="00A579B3"/>
    <w:rsid w:val="00A6299E"/>
    <w:rsid w:val="00A63F83"/>
    <w:rsid w:val="00A65211"/>
    <w:rsid w:val="00A66209"/>
    <w:rsid w:val="00A6777E"/>
    <w:rsid w:val="00A72375"/>
    <w:rsid w:val="00A73CA5"/>
    <w:rsid w:val="00A74FE5"/>
    <w:rsid w:val="00A811E7"/>
    <w:rsid w:val="00A827FF"/>
    <w:rsid w:val="00A87B71"/>
    <w:rsid w:val="00AA7881"/>
    <w:rsid w:val="00AA7EDB"/>
    <w:rsid w:val="00AB3F5B"/>
    <w:rsid w:val="00AB4F60"/>
    <w:rsid w:val="00AC0064"/>
    <w:rsid w:val="00AC3334"/>
    <w:rsid w:val="00AC5177"/>
    <w:rsid w:val="00AC7FF6"/>
    <w:rsid w:val="00AD1048"/>
    <w:rsid w:val="00AD351A"/>
    <w:rsid w:val="00AD663C"/>
    <w:rsid w:val="00AE0663"/>
    <w:rsid w:val="00AE08E0"/>
    <w:rsid w:val="00AE1676"/>
    <w:rsid w:val="00AE395A"/>
    <w:rsid w:val="00AE451B"/>
    <w:rsid w:val="00AF3DA4"/>
    <w:rsid w:val="00B00E8A"/>
    <w:rsid w:val="00B022D3"/>
    <w:rsid w:val="00B03FE0"/>
    <w:rsid w:val="00B07671"/>
    <w:rsid w:val="00B07C2A"/>
    <w:rsid w:val="00B113F1"/>
    <w:rsid w:val="00B1445C"/>
    <w:rsid w:val="00B2036F"/>
    <w:rsid w:val="00B20B76"/>
    <w:rsid w:val="00B23321"/>
    <w:rsid w:val="00B27750"/>
    <w:rsid w:val="00B33E83"/>
    <w:rsid w:val="00B344E4"/>
    <w:rsid w:val="00B34F8E"/>
    <w:rsid w:val="00B36C60"/>
    <w:rsid w:val="00B40109"/>
    <w:rsid w:val="00B445A9"/>
    <w:rsid w:val="00B44BC2"/>
    <w:rsid w:val="00B464A3"/>
    <w:rsid w:val="00B47D08"/>
    <w:rsid w:val="00B503AF"/>
    <w:rsid w:val="00B507F9"/>
    <w:rsid w:val="00B5140A"/>
    <w:rsid w:val="00B57D33"/>
    <w:rsid w:val="00B61D4F"/>
    <w:rsid w:val="00B77B33"/>
    <w:rsid w:val="00B813F8"/>
    <w:rsid w:val="00B84B26"/>
    <w:rsid w:val="00B87941"/>
    <w:rsid w:val="00B90474"/>
    <w:rsid w:val="00B92FBA"/>
    <w:rsid w:val="00BA3E61"/>
    <w:rsid w:val="00BA4012"/>
    <w:rsid w:val="00BB1C4F"/>
    <w:rsid w:val="00BB2274"/>
    <w:rsid w:val="00BB6C2D"/>
    <w:rsid w:val="00BD2446"/>
    <w:rsid w:val="00BD4EFD"/>
    <w:rsid w:val="00BD5D79"/>
    <w:rsid w:val="00BD6E01"/>
    <w:rsid w:val="00BD6FA5"/>
    <w:rsid w:val="00BD7949"/>
    <w:rsid w:val="00BE5ACD"/>
    <w:rsid w:val="00BE716B"/>
    <w:rsid w:val="00BF78ED"/>
    <w:rsid w:val="00BF7EFD"/>
    <w:rsid w:val="00C00215"/>
    <w:rsid w:val="00C139D1"/>
    <w:rsid w:val="00C26E4E"/>
    <w:rsid w:val="00C325E3"/>
    <w:rsid w:val="00C3369E"/>
    <w:rsid w:val="00C34AE2"/>
    <w:rsid w:val="00C36686"/>
    <w:rsid w:val="00C41279"/>
    <w:rsid w:val="00C42F26"/>
    <w:rsid w:val="00C438ED"/>
    <w:rsid w:val="00C46584"/>
    <w:rsid w:val="00C60279"/>
    <w:rsid w:val="00C612EE"/>
    <w:rsid w:val="00C61A3E"/>
    <w:rsid w:val="00C638ED"/>
    <w:rsid w:val="00C70588"/>
    <w:rsid w:val="00C7173D"/>
    <w:rsid w:val="00C771B5"/>
    <w:rsid w:val="00C81220"/>
    <w:rsid w:val="00C87DBA"/>
    <w:rsid w:val="00C91B22"/>
    <w:rsid w:val="00C9675F"/>
    <w:rsid w:val="00CA214F"/>
    <w:rsid w:val="00CB1131"/>
    <w:rsid w:val="00CB140A"/>
    <w:rsid w:val="00CB165F"/>
    <w:rsid w:val="00CB5550"/>
    <w:rsid w:val="00CB7880"/>
    <w:rsid w:val="00CC6E02"/>
    <w:rsid w:val="00CE12BE"/>
    <w:rsid w:val="00CE7197"/>
    <w:rsid w:val="00CF1037"/>
    <w:rsid w:val="00D00A31"/>
    <w:rsid w:val="00D01CE7"/>
    <w:rsid w:val="00D04A84"/>
    <w:rsid w:val="00D07EEA"/>
    <w:rsid w:val="00D11822"/>
    <w:rsid w:val="00D14B4B"/>
    <w:rsid w:val="00D15F39"/>
    <w:rsid w:val="00D17927"/>
    <w:rsid w:val="00D21D83"/>
    <w:rsid w:val="00D22E1C"/>
    <w:rsid w:val="00D24E3D"/>
    <w:rsid w:val="00D26D16"/>
    <w:rsid w:val="00D436E7"/>
    <w:rsid w:val="00D44026"/>
    <w:rsid w:val="00D46F2F"/>
    <w:rsid w:val="00D478BC"/>
    <w:rsid w:val="00D54892"/>
    <w:rsid w:val="00D63121"/>
    <w:rsid w:val="00D7726F"/>
    <w:rsid w:val="00D822B1"/>
    <w:rsid w:val="00D834D0"/>
    <w:rsid w:val="00D83946"/>
    <w:rsid w:val="00D83E66"/>
    <w:rsid w:val="00D85FD7"/>
    <w:rsid w:val="00D86244"/>
    <w:rsid w:val="00D87499"/>
    <w:rsid w:val="00D9360C"/>
    <w:rsid w:val="00D9489A"/>
    <w:rsid w:val="00D95760"/>
    <w:rsid w:val="00D9609F"/>
    <w:rsid w:val="00D97664"/>
    <w:rsid w:val="00DA2F9D"/>
    <w:rsid w:val="00DA428A"/>
    <w:rsid w:val="00DB014F"/>
    <w:rsid w:val="00DB0252"/>
    <w:rsid w:val="00DB1EAE"/>
    <w:rsid w:val="00DB51E0"/>
    <w:rsid w:val="00DB7D99"/>
    <w:rsid w:val="00DC1A6F"/>
    <w:rsid w:val="00DC2306"/>
    <w:rsid w:val="00DC5187"/>
    <w:rsid w:val="00DC5823"/>
    <w:rsid w:val="00DD03A0"/>
    <w:rsid w:val="00DD5EC9"/>
    <w:rsid w:val="00DD65F0"/>
    <w:rsid w:val="00DE3D86"/>
    <w:rsid w:val="00DE610C"/>
    <w:rsid w:val="00DE78C2"/>
    <w:rsid w:val="00DE7972"/>
    <w:rsid w:val="00DF08A4"/>
    <w:rsid w:val="00DF51EC"/>
    <w:rsid w:val="00DF6F44"/>
    <w:rsid w:val="00DF76C1"/>
    <w:rsid w:val="00E00839"/>
    <w:rsid w:val="00E04DC6"/>
    <w:rsid w:val="00E06369"/>
    <w:rsid w:val="00E16087"/>
    <w:rsid w:val="00E22EA7"/>
    <w:rsid w:val="00E25729"/>
    <w:rsid w:val="00E2633D"/>
    <w:rsid w:val="00E425D0"/>
    <w:rsid w:val="00E43D4F"/>
    <w:rsid w:val="00E46230"/>
    <w:rsid w:val="00E506A5"/>
    <w:rsid w:val="00E51839"/>
    <w:rsid w:val="00E66A7D"/>
    <w:rsid w:val="00E70CBA"/>
    <w:rsid w:val="00E775E7"/>
    <w:rsid w:val="00E85EE1"/>
    <w:rsid w:val="00E87F67"/>
    <w:rsid w:val="00E90EE1"/>
    <w:rsid w:val="00E91508"/>
    <w:rsid w:val="00E923F7"/>
    <w:rsid w:val="00EB0F16"/>
    <w:rsid w:val="00EB1FF5"/>
    <w:rsid w:val="00EB587D"/>
    <w:rsid w:val="00EB5D7A"/>
    <w:rsid w:val="00EB7BF6"/>
    <w:rsid w:val="00EC3090"/>
    <w:rsid w:val="00EC4D9F"/>
    <w:rsid w:val="00EC5E3F"/>
    <w:rsid w:val="00EE0D74"/>
    <w:rsid w:val="00EE22AE"/>
    <w:rsid w:val="00EE750D"/>
    <w:rsid w:val="00EF58B6"/>
    <w:rsid w:val="00F01D83"/>
    <w:rsid w:val="00F021B5"/>
    <w:rsid w:val="00F02B20"/>
    <w:rsid w:val="00F05A80"/>
    <w:rsid w:val="00F15A79"/>
    <w:rsid w:val="00F21231"/>
    <w:rsid w:val="00F24909"/>
    <w:rsid w:val="00F24CEA"/>
    <w:rsid w:val="00F2669E"/>
    <w:rsid w:val="00F26D7F"/>
    <w:rsid w:val="00F33B45"/>
    <w:rsid w:val="00F4117F"/>
    <w:rsid w:val="00F421B1"/>
    <w:rsid w:val="00F43615"/>
    <w:rsid w:val="00F5254B"/>
    <w:rsid w:val="00F5481D"/>
    <w:rsid w:val="00F7374C"/>
    <w:rsid w:val="00F770F1"/>
    <w:rsid w:val="00F80931"/>
    <w:rsid w:val="00F80C00"/>
    <w:rsid w:val="00F90EFC"/>
    <w:rsid w:val="00F92EAA"/>
    <w:rsid w:val="00F95BFA"/>
    <w:rsid w:val="00F9712A"/>
    <w:rsid w:val="00FA35ED"/>
    <w:rsid w:val="00FA79DD"/>
    <w:rsid w:val="00FA7E70"/>
    <w:rsid w:val="00FB20B4"/>
    <w:rsid w:val="00FC3874"/>
    <w:rsid w:val="00FC3E24"/>
    <w:rsid w:val="00FC4B22"/>
    <w:rsid w:val="00FC783B"/>
    <w:rsid w:val="00FD234E"/>
    <w:rsid w:val="00FE0ABE"/>
    <w:rsid w:val="00FE0B95"/>
    <w:rsid w:val="00FE2626"/>
    <w:rsid w:val="00FE31BF"/>
    <w:rsid w:val="00FE3512"/>
    <w:rsid w:val="00FE3CF7"/>
    <w:rsid w:val="00FE4107"/>
    <w:rsid w:val="00FE4E78"/>
    <w:rsid w:val="00FE5B04"/>
    <w:rsid w:val="00FF4D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EB4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</w:rPr>
  </w:style>
  <w:style w:type="paragraph" w:styleId="1">
    <w:name w:val="heading 1"/>
    <w:basedOn w:val="a"/>
    <w:next w:val="a"/>
    <w:link w:val="10"/>
    <w:qFormat/>
    <w:rsid w:val="00782EB4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qFormat/>
    <w:rsid w:val="00782EB4"/>
    <w:pPr>
      <w:outlineLvl w:val="1"/>
    </w:pPr>
  </w:style>
  <w:style w:type="paragraph" w:styleId="3">
    <w:name w:val="heading 3"/>
    <w:basedOn w:val="2"/>
    <w:next w:val="a"/>
    <w:qFormat/>
    <w:rsid w:val="00782EB4"/>
    <w:pPr>
      <w:outlineLvl w:val="2"/>
    </w:pPr>
  </w:style>
  <w:style w:type="paragraph" w:styleId="4">
    <w:name w:val="heading 4"/>
    <w:basedOn w:val="3"/>
    <w:next w:val="a"/>
    <w:qFormat/>
    <w:rsid w:val="00782EB4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782EB4"/>
    <w:rPr>
      <w:b/>
      <w:bCs/>
      <w:color w:val="000080"/>
      <w:sz w:val="20"/>
      <w:szCs w:val="20"/>
    </w:rPr>
  </w:style>
  <w:style w:type="character" w:customStyle="1" w:styleId="a4">
    <w:name w:val="Гипертекстовая ссылка"/>
    <w:rsid w:val="00782EB4"/>
    <w:rPr>
      <w:b/>
      <w:bCs/>
      <w:color w:val="008000"/>
      <w:sz w:val="20"/>
      <w:szCs w:val="20"/>
      <w:u w:val="single"/>
    </w:rPr>
  </w:style>
  <w:style w:type="paragraph" w:customStyle="1" w:styleId="a5">
    <w:name w:val="Основное меню"/>
    <w:basedOn w:val="a"/>
    <w:next w:val="a"/>
    <w:rsid w:val="00782EB4"/>
    <w:rPr>
      <w:rFonts w:ascii="Verdana" w:hAnsi="Verdana" w:cs="Verdana"/>
      <w:sz w:val="22"/>
      <w:szCs w:val="22"/>
    </w:rPr>
  </w:style>
  <w:style w:type="paragraph" w:customStyle="1" w:styleId="11">
    <w:name w:val="Заголовок1"/>
    <w:basedOn w:val="a5"/>
    <w:next w:val="a"/>
    <w:rsid w:val="00782EB4"/>
    <w:rPr>
      <w:b/>
      <w:bCs/>
      <w:color w:val="C0C0C0"/>
    </w:rPr>
  </w:style>
  <w:style w:type="paragraph" w:customStyle="1" w:styleId="a6">
    <w:name w:val="Заголовок статьи"/>
    <w:basedOn w:val="a"/>
    <w:next w:val="a"/>
    <w:rsid w:val="00782EB4"/>
    <w:pPr>
      <w:ind w:left="1612" w:hanging="892"/>
    </w:pPr>
  </w:style>
  <w:style w:type="paragraph" w:customStyle="1" w:styleId="a7">
    <w:name w:val="Интерактивный заголовок"/>
    <w:basedOn w:val="11"/>
    <w:next w:val="a"/>
    <w:rsid w:val="00782EB4"/>
    <w:rPr>
      <w:u w:val="single"/>
    </w:rPr>
  </w:style>
  <w:style w:type="paragraph" w:customStyle="1" w:styleId="a8">
    <w:name w:val="Текст (лев. подпись)"/>
    <w:basedOn w:val="a"/>
    <w:next w:val="a"/>
    <w:rsid w:val="00782EB4"/>
    <w:pPr>
      <w:ind w:firstLine="0"/>
      <w:jc w:val="left"/>
    </w:pPr>
  </w:style>
  <w:style w:type="paragraph" w:customStyle="1" w:styleId="a9">
    <w:name w:val="Колонтитул (левый)"/>
    <w:basedOn w:val="a8"/>
    <w:next w:val="a"/>
    <w:rsid w:val="00782EB4"/>
    <w:rPr>
      <w:sz w:val="14"/>
      <w:szCs w:val="14"/>
    </w:rPr>
  </w:style>
  <w:style w:type="paragraph" w:customStyle="1" w:styleId="aa">
    <w:name w:val="Текст (прав. подпись)"/>
    <w:basedOn w:val="a"/>
    <w:next w:val="a"/>
    <w:rsid w:val="00782EB4"/>
    <w:pPr>
      <w:ind w:firstLine="0"/>
      <w:jc w:val="right"/>
    </w:pPr>
  </w:style>
  <w:style w:type="paragraph" w:customStyle="1" w:styleId="ab">
    <w:name w:val="Колонтитул (правый)"/>
    <w:basedOn w:val="aa"/>
    <w:next w:val="a"/>
    <w:rsid w:val="00782EB4"/>
    <w:rPr>
      <w:sz w:val="14"/>
      <w:szCs w:val="14"/>
    </w:rPr>
  </w:style>
  <w:style w:type="paragraph" w:customStyle="1" w:styleId="ac">
    <w:name w:val="Комментарий"/>
    <w:basedOn w:val="a"/>
    <w:next w:val="a"/>
    <w:rsid w:val="00782EB4"/>
    <w:pPr>
      <w:ind w:left="170" w:firstLine="0"/>
    </w:pPr>
    <w:rPr>
      <w:i/>
      <w:iCs/>
      <w:color w:val="800080"/>
    </w:rPr>
  </w:style>
  <w:style w:type="paragraph" w:customStyle="1" w:styleId="ad">
    <w:name w:val="Комментарий пользователя"/>
    <w:basedOn w:val="ac"/>
    <w:next w:val="a"/>
    <w:rsid w:val="00782EB4"/>
    <w:pPr>
      <w:jc w:val="left"/>
    </w:pPr>
    <w:rPr>
      <w:color w:val="000080"/>
    </w:rPr>
  </w:style>
  <w:style w:type="character" w:customStyle="1" w:styleId="ae">
    <w:name w:val="Найденные слова"/>
    <w:basedOn w:val="a3"/>
    <w:rsid w:val="00782EB4"/>
    <w:rPr>
      <w:b/>
      <w:bCs/>
      <w:color w:val="000080"/>
      <w:sz w:val="20"/>
      <w:szCs w:val="20"/>
    </w:rPr>
  </w:style>
  <w:style w:type="character" w:customStyle="1" w:styleId="af">
    <w:name w:val="Не вступил в силу"/>
    <w:rsid w:val="00782EB4"/>
    <w:rPr>
      <w:b/>
      <w:bCs/>
      <w:color w:val="008080"/>
      <w:sz w:val="20"/>
      <w:szCs w:val="20"/>
    </w:rPr>
  </w:style>
  <w:style w:type="paragraph" w:customStyle="1" w:styleId="af0">
    <w:name w:val="Объект"/>
    <w:basedOn w:val="a"/>
    <w:next w:val="a"/>
    <w:rsid w:val="00782EB4"/>
  </w:style>
  <w:style w:type="paragraph" w:customStyle="1" w:styleId="af1">
    <w:name w:val="Таблицы (моноширинный)"/>
    <w:basedOn w:val="a"/>
    <w:next w:val="a"/>
    <w:rsid w:val="00782EB4"/>
    <w:pPr>
      <w:ind w:firstLine="0"/>
    </w:pPr>
    <w:rPr>
      <w:rFonts w:ascii="Courier New" w:hAnsi="Courier New" w:cs="Courier New"/>
    </w:rPr>
  </w:style>
  <w:style w:type="paragraph" w:customStyle="1" w:styleId="af2">
    <w:name w:val="Оглавление"/>
    <w:basedOn w:val="af1"/>
    <w:next w:val="a"/>
    <w:rsid w:val="00782EB4"/>
    <w:pPr>
      <w:ind w:left="140"/>
    </w:pPr>
  </w:style>
  <w:style w:type="paragraph" w:customStyle="1" w:styleId="af3">
    <w:name w:val="Переменная часть"/>
    <w:basedOn w:val="a5"/>
    <w:next w:val="a"/>
    <w:rsid w:val="00782EB4"/>
    <w:rPr>
      <w:sz w:val="18"/>
      <w:szCs w:val="18"/>
    </w:rPr>
  </w:style>
  <w:style w:type="paragraph" w:customStyle="1" w:styleId="af4">
    <w:name w:val="Постоянная часть"/>
    <w:basedOn w:val="a5"/>
    <w:next w:val="a"/>
    <w:rsid w:val="00782EB4"/>
    <w:rPr>
      <w:sz w:val="20"/>
      <w:szCs w:val="20"/>
    </w:rPr>
  </w:style>
  <w:style w:type="paragraph" w:customStyle="1" w:styleId="af5">
    <w:name w:val="Прижатый влево"/>
    <w:basedOn w:val="a"/>
    <w:next w:val="a"/>
    <w:rsid w:val="00782EB4"/>
    <w:pPr>
      <w:ind w:firstLine="0"/>
      <w:jc w:val="left"/>
    </w:pPr>
  </w:style>
  <w:style w:type="character" w:customStyle="1" w:styleId="af6">
    <w:name w:val="Продолжение ссылки"/>
    <w:basedOn w:val="a4"/>
    <w:rsid w:val="00782EB4"/>
    <w:rPr>
      <w:b/>
      <w:bCs/>
      <w:color w:val="008000"/>
      <w:sz w:val="20"/>
      <w:szCs w:val="20"/>
      <w:u w:val="single"/>
    </w:rPr>
  </w:style>
  <w:style w:type="paragraph" w:customStyle="1" w:styleId="af7">
    <w:name w:val="Словарная статья"/>
    <w:basedOn w:val="a"/>
    <w:next w:val="a"/>
    <w:rsid w:val="00782EB4"/>
    <w:pPr>
      <w:ind w:right="118" w:firstLine="0"/>
    </w:pPr>
  </w:style>
  <w:style w:type="paragraph" w:customStyle="1" w:styleId="af8">
    <w:name w:val="Текст (справка)"/>
    <w:basedOn w:val="a"/>
    <w:next w:val="a"/>
    <w:rsid w:val="00782EB4"/>
    <w:pPr>
      <w:ind w:left="170" w:right="170" w:firstLine="0"/>
      <w:jc w:val="left"/>
    </w:pPr>
  </w:style>
  <w:style w:type="character" w:customStyle="1" w:styleId="af9">
    <w:name w:val="Утратил силу"/>
    <w:rsid w:val="00782EB4"/>
    <w:rPr>
      <w:b/>
      <w:bCs/>
      <w:strike/>
      <w:color w:val="808000"/>
      <w:sz w:val="20"/>
      <w:szCs w:val="20"/>
    </w:rPr>
  </w:style>
  <w:style w:type="paragraph" w:styleId="afa">
    <w:name w:val="header"/>
    <w:basedOn w:val="a"/>
    <w:link w:val="afb"/>
    <w:uiPriority w:val="99"/>
    <w:rsid w:val="007718A7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link w:val="afa"/>
    <w:uiPriority w:val="99"/>
    <w:rsid w:val="007718A7"/>
    <w:rPr>
      <w:rFonts w:ascii="Arial" w:hAnsi="Arial"/>
    </w:rPr>
  </w:style>
  <w:style w:type="paragraph" w:styleId="afc">
    <w:name w:val="footer"/>
    <w:basedOn w:val="a"/>
    <w:link w:val="afd"/>
    <w:uiPriority w:val="99"/>
    <w:rsid w:val="007718A7"/>
    <w:pPr>
      <w:tabs>
        <w:tab w:val="center" w:pos="4677"/>
        <w:tab w:val="right" w:pos="9355"/>
      </w:tabs>
    </w:pPr>
  </w:style>
  <w:style w:type="character" w:customStyle="1" w:styleId="afd">
    <w:name w:val="Нижний колонтитул Знак"/>
    <w:link w:val="afc"/>
    <w:uiPriority w:val="99"/>
    <w:rsid w:val="007718A7"/>
    <w:rPr>
      <w:rFonts w:ascii="Arial" w:hAnsi="Arial"/>
    </w:rPr>
  </w:style>
  <w:style w:type="paragraph" w:styleId="afe">
    <w:name w:val="List Paragraph"/>
    <w:basedOn w:val="a"/>
    <w:uiPriority w:val="34"/>
    <w:qFormat/>
    <w:rsid w:val="00AE1676"/>
    <w:pPr>
      <w:ind w:left="720"/>
      <w:contextualSpacing/>
    </w:pPr>
  </w:style>
  <w:style w:type="paragraph" w:customStyle="1" w:styleId="pboth">
    <w:name w:val="pboth"/>
    <w:basedOn w:val="a"/>
    <w:rsid w:val="00506068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</w:rPr>
  </w:style>
  <w:style w:type="character" w:styleId="aff">
    <w:name w:val="Hyperlink"/>
    <w:basedOn w:val="a0"/>
    <w:uiPriority w:val="99"/>
    <w:unhideWhenUsed/>
    <w:rsid w:val="005F06C8"/>
    <w:rPr>
      <w:color w:val="0000FF"/>
      <w:u w:val="single"/>
    </w:rPr>
  </w:style>
  <w:style w:type="table" w:styleId="aff0">
    <w:name w:val="Table Grid"/>
    <w:basedOn w:val="a1"/>
    <w:rsid w:val="007578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ertext">
    <w:name w:val="headertext"/>
    <w:basedOn w:val="a"/>
    <w:rsid w:val="00FE4107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</w:rPr>
  </w:style>
  <w:style w:type="character" w:customStyle="1" w:styleId="nobr">
    <w:name w:val="nobr"/>
    <w:basedOn w:val="a0"/>
    <w:rsid w:val="00FE4E78"/>
  </w:style>
  <w:style w:type="paragraph" w:styleId="aff1">
    <w:name w:val="No Spacing"/>
    <w:uiPriority w:val="1"/>
    <w:qFormat/>
    <w:rsid w:val="009D0F18"/>
    <w:rPr>
      <w:rFonts w:ascii="Calibri" w:hAnsi="Calibri"/>
      <w:sz w:val="22"/>
      <w:szCs w:val="22"/>
    </w:rPr>
  </w:style>
  <w:style w:type="character" w:customStyle="1" w:styleId="blk">
    <w:name w:val="blk"/>
    <w:basedOn w:val="a0"/>
    <w:rsid w:val="00444361"/>
  </w:style>
  <w:style w:type="character" w:customStyle="1" w:styleId="10">
    <w:name w:val="Заголовок 1 Знак"/>
    <w:basedOn w:val="a0"/>
    <w:link w:val="1"/>
    <w:rsid w:val="0014760A"/>
    <w:rPr>
      <w:rFonts w:ascii="Arial" w:hAnsi="Arial"/>
      <w:b/>
      <w:bCs/>
      <w:color w:val="000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9442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23206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9279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7329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6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340277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037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592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645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92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495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66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017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06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958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899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70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804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956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9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547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223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463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251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96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3834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096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120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404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936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677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91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209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017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676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418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477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515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175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488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911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824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622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089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7995566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2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5943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00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962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405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670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80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981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994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963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76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76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998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980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051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182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8935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360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476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18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031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38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137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446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739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938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4175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896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434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537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242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933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51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544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27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2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806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872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70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635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417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482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579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684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929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59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4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7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4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8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59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37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8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98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8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4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51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3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4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18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8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73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35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7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1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4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14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6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6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2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88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8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62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7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35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8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6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76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7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2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00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45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8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43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8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22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92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5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24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68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2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4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8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7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6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4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7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4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1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96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7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0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7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89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5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8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0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69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99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19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7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36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4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6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23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8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38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61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26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13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7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54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84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7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69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27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75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04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75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4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1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36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9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2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23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0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44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57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0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4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2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8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8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0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2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8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0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0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66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56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6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1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0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33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0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6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79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2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9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0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1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18733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91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133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35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89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1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608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119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92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45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867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740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290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018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145939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31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0125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486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623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71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94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393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76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73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519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42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534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651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954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535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90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971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854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0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exp:26542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egalacts.ru/doc/osnovy-zakonodatelstva-rossiiskoi-federatsii-o-kulture-utv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14</Pages>
  <Words>6030</Words>
  <Characters>34376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мэра города Братска Иркутской области от 19 июня 2007 г</vt:lpstr>
    </vt:vector>
  </TitlesOfParts>
  <Company>***</Company>
  <LinksUpToDate>false</LinksUpToDate>
  <CharactersWithSpaces>40326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мэра города Братска Иркутской области от 19 июня 2007 г</dc:title>
  <dc:creator>Вобленко Сергей</dc:creator>
  <cp:lastModifiedBy>Пользователь</cp:lastModifiedBy>
  <cp:revision>3</cp:revision>
  <cp:lastPrinted>2021-04-21T08:59:00Z</cp:lastPrinted>
  <dcterms:created xsi:type="dcterms:W3CDTF">2021-04-28T13:56:00Z</dcterms:created>
  <dcterms:modified xsi:type="dcterms:W3CDTF">2021-04-28T14:01:00Z</dcterms:modified>
  <dc:description>exif_MSED_a23c81a8966d0230b98c62ea4bdcc7ae3028a9104cb16679ed77b9e37ccab684</dc:description>
</cp:coreProperties>
</file>