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C" w:rsidRDefault="006507AC" w:rsidP="006E33B7">
      <w:pPr>
        <w:tabs>
          <w:tab w:val="left" w:pos="5387"/>
        </w:tabs>
        <w:ind w:left="0"/>
      </w:pPr>
    </w:p>
    <w:p w:rsidR="00BA77F2" w:rsidRDefault="00BA77F2" w:rsidP="006E33B7">
      <w:pPr>
        <w:tabs>
          <w:tab w:val="left" w:pos="5387"/>
        </w:tabs>
        <w:ind w:left="0"/>
      </w:pPr>
    </w:p>
    <w:p w:rsidR="006507AC" w:rsidRDefault="006507AC" w:rsidP="006E33B7">
      <w:pPr>
        <w:tabs>
          <w:tab w:val="left" w:pos="5387"/>
        </w:tabs>
        <w:ind w:left="0"/>
      </w:pPr>
    </w:p>
    <w:p w:rsidR="006507AC" w:rsidRDefault="006507AC" w:rsidP="006E33B7">
      <w:pPr>
        <w:tabs>
          <w:tab w:val="left" w:pos="5387"/>
        </w:tabs>
        <w:ind w:left="0"/>
      </w:pPr>
    </w:p>
    <w:p w:rsidR="00E66D44" w:rsidRDefault="00E66D44" w:rsidP="00E66D44">
      <w:pPr>
        <w:ind w:left="0"/>
        <w:rPr>
          <w:b/>
          <w:spacing w:val="20"/>
          <w:sz w:val="40"/>
        </w:rPr>
      </w:pPr>
    </w:p>
    <w:p w:rsidR="00E66D44" w:rsidRDefault="00E66D44" w:rsidP="00E66D44">
      <w:pPr>
        <w:ind w:left="0"/>
        <w:rPr>
          <w:b/>
          <w:spacing w:val="20"/>
          <w:sz w:val="40"/>
        </w:rPr>
      </w:pPr>
    </w:p>
    <w:p w:rsidR="00E66D44" w:rsidRDefault="00E66D44" w:rsidP="00E66D44">
      <w:pPr>
        <w:tabs>
          <w:tab w:val="left" w:pos="5387"/>
        </w:tabs>
        <w:ind w:left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-97.65pt;width:58.25pt;height:1in;z-index:251660288">
            <v:imagedata r:id="rId8" o:title=""/>
          </v:shape>
          <o:OLEObject Type="Embed" ProgID="PBrush" ShapeID="_x0000_s1026" DrawAspect="Content" ObjectID="_1624701512" r:id="rId9"/>
        </w:pict>
      </w:r>
    </w:p>
    <w:p w:rsidR="00E66D44" w:rsidRPr="00F7108B" w:rsidRDefault="00E66D44" w:rsidP="00E66D44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66D44" w:rsidRPr="00A17FF8" w:rsidRDefault="00E66D44" w:rsidP="00E66D44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66D44" w:rsidRPr="00A17FF8" w:rsidRDefault="00E66D44" w:rsidP="00E66D44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E66D44" w:rsidRPr="00A17FF8" w:rsidRDefault="00E66D44" w:rsidP="00E66D44">
      <w:pPr>
        <w:ind w:left="0"/>
        <w:rPr>
          <w:rFonts w:ascii="Arial" w:hAnsi="Arial" w:cs="Arial"/>
        </w:rPr>
      </w:pPr>
    </w:p>
    <w:p w:rsidR="00E66D44" w:rsidRPr="00A17FF8" w:rsidRDefault="00E66D44" w:rsidP="00E66D44">
      <w:pPr>
        <w:ind w:left="0"/>
        <w:rPr>
          <w:rFonts w:ascii="Arial" w:hAnsi="Arial" w:cs="Arial"/>
        </w:rPr>
      </w:pPr>
    </w:p>
    <w:p w:rsidR="00E66D44" w:rsidRPr="00A17FF8" w:rsidRDefault="00E66D44" w:rsidP="00E66D44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66D44" w:rsidRDefault="00E66D44" w:rsidP="00E66D44">
      <w:pPr>
        <w:ind w:left="0"/>
        <w:jc w:val="center"/>
        <w:rPr>
          <w:rFonts w:ascii="Arial" w:hAnsi="Arial"/>
          <w:sz w:val="16"/>
        </w:rPr>
      </w:pPr>
    </w:p>
    <w:p w:rsidR="00E66D44" w:rsidRDefault="00E66D44" w:rsidP="00E66D44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E66D44" w:rsidRPr="001B041D" w:rsidTr="00052AA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E66D44" w:rsidRPr="006E33B7" w:rsidRDefault="003D7AAC" w:rsidP="00052AA7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15.07.2019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E66D44" w:rsidRPr="006E33B7" w:rsidRDefault="00E66D44" w:rsidP="00052AA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E66D44" w:rsidRPr="001B041D" w:rsidRDefault="00E66D44" w:rsidP="00052AA7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E66D44" w:rsidRPr="006E33B7" w:rsidRDefault="003D7AAC" w:rsidP="00052AA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</w:t>
            </w:r>
          </w:p>
        </w:tc>
      </w:tr>
    </w:tbl>
    <w:p w:rsidR="00E66D44" w:rsidRDefault="00E66D44" w:rsidP="00E66D44">
      <w:pPr>
        <w:tabs>
          <w:tab w:val="left" w:pos="5387"/>
        </w:tabs>
        <w:ind w:left="0"/>
      </w:pPr>
    </w:p>
    <w:p w:rsidR="006507AC" w:rsidRDefault="006507AC" w:rsidP="006E33B7">
      <w:pPr>
        <w:tabs>
          <w:tab w:val="left" w:pos="5387"/>
        </w:tabs>
        <w:ind w:left="0"/>
      </w:pPr>
    </w:p>
    <w:p w:rsidR="006507AC" w:rsidRDefault="006507AC" w:rsidP="006E33B7">
      <w:pPr>
        <w:tabs>
          <w:tab w:val="left" w:pos="5387"/>
        </w:tabs>
        <w:ind w:left="0"/>
      </w:pPr>
    </w:p>
    <w:p w:rsidR="003A6A17" w:rsidRPr="00F76D68" w:rsidRDefault="00084E3A" w:rsidP="003A6A1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3A6A1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A6A1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b/>
          <w:sz w:val="24"/>
          <w:szCs w:val="24"/>
        </w:rPr>
        <w:t xml:space="preserve"> в новой редакции</w:t>
      </w:r>
    </w:p>
    <w:p w:rsidR="00F76D68" w:rsidRPr="00F76D68" w:rsidRDefault="00F76D68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</w:t>
      </w:r>
      <w:r w:rsidR="00111984">
        <w:rPr>
          <w:rFonts w:ascii="Arial" w:hAnsi="Arial" w:cs="Arial"/>
          <w:sz w:val="24"/>
          <w:szCs w:val="24"/>
        </w:rPr>
        <w:t>орода Пушкино от 25.12.2014 №36/</w:t>
      </w:r>
      <w:r w:rsidR="00B11844">
        <w:rPr>
          <w:rFonts w:ascii="Arial" w:hAnsi="Arial" w:cs="Arial"/>
          <w:sz w:val="24"/>
          <w:szCs w:val="24"/>
        </w:rPr>
        <w:t>5/3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AE59E9">
        <w:rPr>
          <w:rFonts w:ascii="Arial" w:hAnsi="Arial" w:cs="Arial"/>
          <w:sz w:val="24"/>
          <w:szCs w:val="24"/>
        </w:rPr>
        <w:t>,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659D6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9659D6" w:rsidRPr="00F76D68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659D6" w:rsidRDefault="00443BB8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59F6">
        <w:rPr>
          <w:rFonts w:ascii="Arial" w:hAnsi="Arial" w:cs="Arial"/>
          <w:sz w:val="24"/>
          <w:szCs w:val="24"/>
        </w:rPr>
        <w:t xml:space="preserve">Утвердить Положение </w:t>
      </w:r>
      <w:r w:rsidR="005D652A">
        <w:rPr>
          <w:rFonts w:ascii="Arial" w:hAnsi="Arial" w:cs="Arial"/>
          <w:sz w:val="24"/>
          <w:szCs w:val="24"/>
        </w:rPr>
        <w:t>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sz w:val="24"/>
          <w:szCs w:val="24"/>
        </w:rPr>
        <w:t xml:space="preserve"> в новой редакции (Приложение №1)</w:t>
      </w:r>
      <w:r w:rsidR="009659D6">
        <w:rPr>
          <w:rFonts w:ascii="Arial" w:hAnsi="Arial" w:cs="Arial"/>
          <w:color w:val="000000"/>
          <w:sz w:val="24"/>
          <w:szCs w:val="24"/>
        </w:rPr>
        <w:t>.</w:t>
      </w:r>
    </w:p>
    <w:p w:rsidR="007829DC" w:rsidRDefault="007829DC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Утвердить </w:t>
      </w:r>
      <w:r w:rsidR="00715CCE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оложение </w:t>
      </w:r>
      <w:r w:rsidR="007E643C">
        <w:rPr>
          <w:rFonts w:ascii="Arial" w:hAnsi="Arial" w:cs="Arial"/>
          <w:color w:val="000000"/>
          <w:sz w:val="24"/>
          <w:szCs w:val="24"/>
        </w:rPr>
        <w:t xml:space="preserve">о комиссии по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643C">
        <w:rPr>
          <w:rFonts w:ascii="Arial" w:hAnsi="Arial" w:cs="Arial"/>
          <w:sz w:val="24"/>
          <w:szCs w:val="24"/>
        </w:rPr>
        <w:t>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в новой редакции (Приложение №2).</w:t>
      </w:r>
    </w:p>
    <w:p w:rsidR="007829DC" w:rsidRDefault="007829DC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состав </w:t>
      </w:r>
      <w:r w:rsidR="00715CCE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омиссии по оказанию </w:t>
      </w:r>
      <w:r>
        <w:rPr>
          <w:rFonts w:ascii="Arial" w:hAnsi="Arial" w:cs="Arial"/>
          <w:sz w:val="24"/>
          <w:szCs w:val="24"/>
        </w:rPr>
        <w:t xml:space="preserve">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</w:t>
      </w:r>
      <w:r w:rsidR="009D44D2">
        <w:rPr>
          <w:rFonts w:ascii="Arial" w:hAnsi="Arial" w:cs="Arial"/>
          <w:sz w:val="24"/>
          <w:szCs w:val="24"/>
        </w:rPr>
        <w:t xml:space="preserve">в новой редакции </w:t>
      </w:r>
      <w:r>
        <w:rPr>
          <w:rFonts w:ascii="Arial" w:hAnsi="Arial" w:cs="Arial"/>
          <w:sz w:val="24"/>
          <w:szCs w:val="24"/>
        </w:rPr>
        <w:t>(Приложение №3)</w:t>
      </w:r>
      <w:r w:rsidR="00AE5FA5">
        <w:rPr>
          <w:rFonts w:ascii="Arial" w:hAnsi="Arial" w:cs="Arial"/>
          <w:sz w:val="24"/>
          <w:szCs w:val="24"/>
        </w:rPr>
        <w:t>.</w:t>
      </w:r>
    </w:p>
    <w:p w:rsidR="00A500BB" w:rsidRDefault="00DE0DD1" w:rsidP="008468B3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468B3">
        <w:rPr>
          <w:rFonts w:ascii="Arial" w:hAnsi="Arial" w:cs="Arial"/>
          <w:sz w:val="24"/>
          <w:szCs w:val="24"/>
        </w:rPr>
        <w:t xml:space="preserve">. </w:t>
      </w:r>
      <w:r w:rsidR="00A500BB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Московской области </w:t>
      </w:r>
      <w:r w:rsidR="00AB59F6">
        <w:rPr>
          <w:rFonts w:ascii="Arial" w:hAnsi="Arial" w:cs="Arial"/>
          <w:sz w:val="24"/>
          <w:szCs w:val="24"/>
        </w:rPr>
        <w:t xml:space="preserve">от </w:t>
      </w:r>
      <w:r w:rsidR="003019EF">
        <w:rPr>
          <w:rFonts w:ascii="Arial" w:hAnsi="Arial" w:cs="Arial"/>
          <w:sz w:val="24"/>
          <w:szCs w:val="24"/>
        </w:rPr>
        <w:t>12.02.2019</w:t>
      </w:r>
      <w:r w:rsidR="00DD244E">
        <w:rPr>
          <w:rFonts w:ascii="Arial" w:hAnsi="Arial" w:cs="Arial"/>
          <w:sz w:val="24"/>
          <w:szCs w:val="24"/>
        </w:rPr>
        <w:t xml:space="preserve"> </w:t>
      </w:r>
      <w:r w:rsidR="00A500BB">
        <w:rPr>
          <w:rFonts w:ascii="Arial" w:hAnsi="Arial" w:cs="Arial"/>
          <w:sz w:val="24"/>
          <w:szCs w:val="24"/>
        </w:rPr>
        <w:t xml:space="preserve">№ </w:t>
      </w:r>
      <w:r w:rsidR="007A144F">
        <w:rPr>
          <w:rFonts w:ascii="Arial" w:hAnsi="Arial" w:cs="Arial"/>
          <w:sz w:val="24"/>
          <w:szCs w:val="24"/>
        </w:rPr>
        <w:t>1</w:t>
      </w:r>
      <w:r w:rsidR="003019EF">
        <w:rPr>
          <w:rFonts w:ascii="Arial" w:hAnsi="Arial" w:cs="Arial"/>
          <w:sz w:val="24"/>
          <w:szCs w:val="24"/>
        </w:rPr>
        <w:t>5</w:t>
      </w:r>
      <w:r w:rsidR="007A144F">
        <w:rPr>
          <w:rFonts w:ascii="Arial" w:hAnsi="Arial" w:cs="Arial"/>
          <w:sz w:val="24"/>
          <w:szCs w:val="24"/>
        </w:rPr>
        <w:t>4</w:t>
      </w:r>
      <w:r w:rsidR="00AB59F6">
        <w:rPr>
          <w:rFonts w:ascii="Arial" w:hAnsi="Arial" w:cs="Arial"/>
          <w:sz w:val="24"/>
          <w:szCs w:val="24"/>
        </w:rPr>
        <w:t xml:space="preserve"> </w:t>
      </w:r>
      <w:r w:rsidR="00A500BB">
        <w:rPr>
          <w:rFonts w:ascii="Arial" w:hAnsi="Arial" w:cs="Arial"/>
          <w:sz w:val="24"/>
          <w:szCs w:val="24"/>
        </w:rPr>
        <w:t>«Об утверждении 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7A144F">
        <w:rPr>
          <w:rFonts w:ascii="Arial" w:hAnsi="Arial" w:cs="Arial"/>
          <w:sz w:val="24"/>
          <w:szCs w:val="24"/>
        </w:rPr>
        <w:t xml:space="preserve"> в новой редакции</w:t>
      </w:r>
      <w:r w:rsidR="00A500BB">
        <w:rPr>
          <w:rFonts w:ascii="Arial" w:hAnsi="Arial" w:cs="Arial"/>
          <w:sz w:val="24"/>
          <w:szCs w:val="24"/>
        </w:rPr>
        <w:t>»</w:t>
      </w:r>
      <w:r w:rsidR="003019EF">
        <w:rPr>
          <w:rFonts w:ascii="Arial" w:hAnsi="Arial" w:cs="Arial"/>
          <w:sz w:val="24"/>
          <w:szCs w:val="24"/>
        </w:rPr>
        <w:t>, за исключением п.4</w:t>
      </w:r>
      <w:r w:rsidR="00142C83">
        <w:rPr>
          <w:rFonts w:ascii="Arial" w:hAnsi="Arial" w:cs="Arial"/>
          <w:sz w:val="24"/>
          <w:szCs w:val="24"/>
        </w:rPr>
        <w:t>.</w:t>
      </w:r>
    </w:p>
    <w:p w:rsidR="00BE04BB" w:rsidRDefault="00BE04BB" w:rsidP="00353B9E">
      <w:pPr>
        <w:ind w:left="142" w:firstLine="555"/>
        <w:jc w:val="both"/>
        <w:rPr>
          <w:rFonts w:ascii="Arial" w:hAnsi="Arial" w:cs="Arial"/>
          <w:sz w:val="24"/>
          <w:szCs w:val="24"/>
        </w:rPr>
      </w:pPr>
    </w:p>
    <w:p w:rsidR="00BE04BB" w:rsidRDefault="00BE04BB" w:rsidP="00353B9E">
      <w:pPr>
        <w:ind w:left="142" w:firstLine="555"/>
        <w:jc w:val="both"/>
        <w:rPr>
          <w:rFonts w:ascii="Arial" w:hAnsi="Arial" w:cs="Arial"/>
          <w:sz w:val="24"/>
          <w:szCs w:val="24"/>
        </w:rPr>
      </w:pPr>
    </w:p>
    <w:p w:rsidR="004F23E4" w:rsidRDefault="00DE0DD1" w:rsidP="00353B9E">
      <w:pPr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23E4">
        <w:rPr>
          <w:rFonts w:ascii="Arial" w:hAnsi="Arial" w:cs="Arial"/>
          <w:sz w:val="24"/>
          <w:szCs w:val="24"/>
        </w:rPr>
        <w:t>.</w:t>
      </w:r>
      <w:r w:rsidR="004F23E4" w:rsidRPr="00974F36">
        <w:rPr>
          <w:rFonts w:ascii="Arial" w:hAnsi="Arial" w:cs="Arial"/>
          <w:sz w:val="24"/>
          <w:szCs w:val="24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</w:t>
      </w:r>
      <w:r w:rsidR="002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«Сервис-Центр»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настоящее постановление</w:t>
      </w:r>
      <w:r w:rsidR="00161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Пушкинского муниципального района</w:t>
      </w:r>
      <w:r w:rsidR="004F23E4">
        <w:rPr>
          <w:rFonts w:ascii="Arial" w:hAnsi="Arial" w:cs="Arial"/>
          <w:sz w:val="24"/>
          <w:szCs w:val="24"/>
        </w:rPr>
        <w:t>.</w:t>
      </w:r>
    </w:p>
    <w:p w:rsidR="003B582F" w:rsidRDefault="003B582F" w:rsidP="003B582F">
      <w:pPr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Управлению делами администрации Пушкинского муниципального района осуществить публикацию настоящего постановления в официальных печатных СМИ.</w:t>
      </w:r>
    </w:p>
    <w:p w:rsidR="009E7B09" w:rsidRPr="00533E30" w:rsidRDefault="00353B9E" w:rsidP="00353B9E">
      <w:pPr>
        <w:pStyle w:val="a3"/>
        <w:ind w:left="142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 xml:space="preserve">         </w:t>
      </w:r>
      <w:r w:rsidR="003B582F">
        <w:rPr>
          <w:rFonts w:ascii="Arial" w:hAnsi="Arial" w:cs="Arial"/>
          <w:color w:val="052635"/>
          <w:sz w:val="24"/>
          <w:szCs w:val="24"/>
        </w:rPr>
        <w:t>7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Контроль за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             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на 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</w:t>
      </w:r>
      <w:r w:rsidR="00F84441">
        <w:rPr>
          <w:rFonts w:ascii="Arial" w:hAnsi="Arial" w:cs="Arial"/>
          <w:color w:val="052635"/>
          <w:sz w:val="24"/>
          <w:szCs w:val="24"/>
        </w:rPr>
        <w:t>О.В. Шемен</w:t>
      </w:r>
      <w:r w:rsidR="00EB770F">
        <w:rPr>
          <w:rFonts w:ascii="Arial" w:hAnsi="Arial" w:cs="Arial"/>
          <w:color w:val="052635"/>
          <w:sz w:val="24"/>
          <w:szCs w:val="24"/>
        </w:rPr>
        <w:t>е</w:t>
      </w:r>
      <w:r w:rsidR="00F84441">
        <w:rPr>
          <w:rFonts w:ascii="Arial" w:hAnsi="Arial" w:cs="Arial"/>
          <w:color w:val="052635"/>
          <w:sz w:val="24"/>
          <w:szCs w:val="24"/>
        </w:rPr>
        <w:t>ву</w:t>
      </w:r>
      <w:r w:rsidR="00CD6076" w:rsidRPr="00533E30">
        <w:rPr>
          <w:rFonts w:ascii="Arial" w:hAnsi="Arial" w:cs="Arial"/>
          <w:color w:val="052635"/>
          <w:sz w:val="24"/>
          <w:szCs w:val="24"/>
        </w:rPr>
        <w:t>.</w:t>
      </w: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BE04BB" w:rsidRDefault="00BE04BB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Pr="00F76D68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BB37DA" w:rsidRDefault="00BB37D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>
        <w:rPr>
          <w:rFonts w:ascii="Arial" w:hAnsi="Arial" w:cs="Arial"/>
          <w:b/>
          <w:bCs/>
          <w:color w:val="052635"/>
        </w:rPr>
        <w:t>Временно исполняющий полномочия</w:t>
      </w:r>
    </w:p>
    <w:p w:rsidR="002477CE" w:rsidRPr="00F76D68" w:rsidRDefault="00FF57B8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>
        <w:rPr>
          <w:rFonts w:ascii="Arial" w:hAnsi="Arial" w:cs="Arial"/>
          <w:b/>
          <w:bCs/>
          <w:color w:val="052635"/>
        </w:rPr>
        <w:t>Глав</w:t>
      </w:r>
      <w:r w:rsidR="00BB37DA">
        <w:rPr>
          <w:rFonts w:ascii="Arial" w:hAnsi="Arial" w:cs="Arial"/>
          <w:b/>
          <w:bCs/>
          <w:color w:val="052635"/>
        </w:rPr>
        <w:t>ы</w:t>
      </w:r>
      <w:r>
        <w:rPr>
          <w:rFonts w:ascii="Arial" w:hAnsi="Arial" w:cs="Arial"/>
          <w:b/>
          <w:bCs/>
          <w:color w:val="052635"/>
        </w:rPr>
        <w:t xml:space="preserve"> Пушкинского </w:t>
      </w:r>
      <w:r w:rsidR="009E7B09"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="009E7B09"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="009E7B09" w:rsidRPr="00F76D68">
        <w:rPr>
          <w:rFonts w:ascii="Arial" w:hAnsi="Arial" w:cs="Arial"/>
          <w:b/>
          <w:bCs/>
          <w:color w:val="052635"/>
        </w:rPr>
        <w:tab/>
      </w:r>
      <w:r w:rsidR="009E7B09" w:rsidRPr="00F76D68">
        <w:rPr>
          <w:rFonts w:ascii="Arial" w:hAnsi="Arial" w:cs="Arial"/>
          <w:b/>
          <w:bCs/>
          <w:color w:val="052635"/>
        </w:rPr>
        <w:tab/>
      </w:r>
      <w:r w:rsidR="00BB37DA">
        <w:rPr>
          <w:rFonts w:ascii="Arial" w:hAnsi="Arial" w:cs="Arial"/>
          <w:b/>
          <w:bCs/>
          <w:color w:val="052635"/>
        </w:rPr>
        <w:t xml:space="preserve">       А.</w:t>
      </w:r>
      <w:r w:rsidR="00225730">
        <w:rPr>
          <w:rFonts w:ascii="Arial" w:hAnsi="Arial" w:cs="Arial"/>
          <w:b/>
          <w:bCs/>
          <w:color w:val="052635"/>
        </w:rPr>
        <w:t>В. Тимошин</w:t>
      </w:r>
      <w:r w:rsidR="006F6B67">
        <w:rPr>
          <w:rFonts w:ascii="Arial" w:hAnsi="Arial" w:cs="Arial"/>
          <w:b/>
          <w:bCs/>
          <w:color w:val="052635"/>
        </w:rPr>
        <w:t xml:space="preserve">         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C035A" w:rsidRDefault="005C035A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7101FF" w:rsidRDefault="007101FF" w:rsidP="007101FF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7101FF" w:rsidRDefault="007101FF" w:rsidP="007101FF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7101FF" w:rsidRDefault="007101FF" w:rsidP="007101FF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В.А. Алексеева</w:t>
      </w:r>
      <w:r>
        <w:rPr>
          <w:rFonts w:ascii="Times New Roman" w:hAnsi="Times New Roman"/>
          <w:sz w:val="24"/>
          <w:szCs w:val="24"/>
        </w:rPr>
        <w:tab/>
      </w:r>
    </w:p>
    <w:p w:rsidR="007101FF" w:rsidRDefault="007101FF" w:rsidP="007101FF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7101FF" w:rsidRDefault="007101FF" w:rsidP="007101FF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77F2" w:rsidRDefault="00BA77F2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77F2" w:rsidRDefault="00BA77F2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77F2" w:rsidRDefault="00BA77F2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77F2" w:rsidRDefault="00BA77F2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739D4" w:rsidRDefault="00B739D4" w:rsidP="00B739D4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lastRenderedPageBreak/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78C7">
        <w:rPr>
          <w:rFonts w:ascii="Arial" w:hAnsi="Arial" w:cs="Arial"/>
          <w:sz w:val="24"/>
          <w:szCs w:val="24"/>
        </w:rPr>
        <w:t xml:space="preserve">                             </w:t>
      </w:r>
      <w:r w:rsidR="005E76EA">
        <w:rPr>
          <w:rFonts w:ascii="Arial" w:hAnsi="Arial" w:cs="Arial"/>
          <w:sz w:val="24"/>
          <w:szCs w:val="24"/>
        </w:rPr>
        <w:t xml:space="preserve">                 </w:t>
      </w:r>
      <w:r w:rsidR="001C78C7">
        <w:rPr>
          <w:rFonts w:ascii="Arial" w:hAnsi="Arial" w:cs="Arial"/>
          <w:sz w:val="24"/>
          <w:szCs w:val="24"/>
        </w:rPr>
        <w:t xml:space="preserve">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</w:t>
      </w:r>
      <w:r w:rsidR="00830398">
        <w:rPr>
          <w:rFonts w:ascii="Arial" w:hAnsi="Arial" w:cs="Arial"/>
          <w:sz w:val="24"/>
          <w:szCs w:val="24"/>
        </w:rPr>
        <w:t xml:space="preserve">15.07.2019 </w:t>
      </w:r>
      <w:r w:rsidR="008A6DD1">
        <w:rPr>
          <w:rFonts w:ascii="Arial" w:hAnsi="Arial" w:cs="Arial"/>
          <w:sz w:val="24"/>
          <w:szCs w:val="24"/>
        </w:rPr>
        <w:t xml:space="preserve">№ </w:t>
      </w:r>
      <w:r w:rsidR="00830398">
        <w:rPr>
          <w:rFonts w:ascii="Arial" w:hAnsi="Arial" w:cs="Arial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Уставом городского поселения Пушкино Пушкинского муниципального района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D95F88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F76D68">
        <w:rPr>
          <w:rFonts w:ascii="Arial" w:hAnsi="Arial" w:cs="Arial"/>
          <w:sz w:val="24"/>
          <w:szCs w:val="24"/>
        </w:rPr>
        <w:t>.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1.5. Основные понятия, используемые в настоящем Положении: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материальная помощь - единовременная денежная выплата, предоставляемая 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за счет средств бюджета город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а 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в пределах средств, предусмотренных на указанные цели в бюджете на соответствующий финансовый год и плановый период, гражданам, зарегистрированным по месту жительства в городе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, находящимся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ситуации;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трудная жизненная ситуация - ситуация, объективно нарушающая жизнедеятельность семьи и (или) гражданина, которую она (он) не может преодолеть самостоятельно (инвалидность, неспособность к самообслуживанию в связи с преклонным возрастом, болезнью; малообеспеченность, одиночество, болезнь близких родственников);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семьи;</w:t>
      </w:r>
    </w:p>
    <w:p w:rsidR="00F05FB8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семья - лица, связанные родством и (или) свойством, совместно проживающие и ведущие совместное хозяйство;</w:t>
      </w:r>
    </w:p>
    <w:p w:rsidR="002E3579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</w:t>
      </w:r>
      <w:r w:rsidR="00F53DE0" w:rsidRPr="00F53DE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</w:t>
      </w:r>
      <w:r w:rsidRPr="00F53DE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малоимущие семьи и малоимущие одиноко проживающие граждане</w:t>
      </w:r>
      <w:r w:rsidR="002E3579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– семьи и одиноко проживающие граждане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, которые по независящим от них причинам имеют среднедушевой доход ниже величин прожиточных минимумов (величины прожиточного минимума), установленных (установленной) в Московской области для основных 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lastRenderedPageBreak/>
        <w:t>социально-демографических групп населения (соответствующей основной социально-демографической группы населения);</w:t>
      </w:r>
      <w:r w:rsidR="00F53DE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F05FB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одинокие граждане - граждане, состояние которых характеризуется отсутствием социальных контактов, поведенческой отчужденностью в связи с болезнью, отсутствием близких людей;</w:t>
      </w:r>
    </w:p>
    <w:p w:rsidR="00E82C4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заявитель - определенная данным Положением категория граждан, находящихся </w:t>
      </w:r>
      <w:r w:rsidR="008B29A5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ситуации.</w:t>
      </w:r>
    </w:p>
    <w:p w:rsidR="006B2D2D" w:rsidRPr="00F05FB8" w:rsidRDefault="006B2D2D" w:rsidP="00F05FB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Формирование социальной политики и доступной среды города Пушкино на 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законности, публичности, коллегиальности, адресности, объективности  и предоставляется в виде единовременной (разовой) денежной выплаты.</w:t>
      </w:r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FE62DB" w:rsidRPr="00F76D68" w:rsidRDefault="00E82C48" w:rsidP="00FE62D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</w:t>
      </w:r>
      <w:r w:rsidR="00FE62DB" w:rsidRPr="00F76D68">
        <w:rPr>
          <w:rFonts w:ascii="Arial" w:hAnsi="Arial" w:cs="Arial"/>
        </w:rPr>
        <w:t xml:space="preserve">среднедушевой доход которых ниже величины </w:t>
      </w:r>
      <w:hyperlink r:id="rId11" w:history="1">
        <w:r w:rsidR="00FE62DB"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="00FE62DB"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</w:t>
      </w:r>
      <w:r w:rsidR="00F80556">
        <w:rPr>
          <w:rFonts w:ascii="Arial" w:hAnsi="Arial" w:cs="Arial"/>
        </w:rPr>
        <w:t xml:space="preserve">или технических средствах реабилитации </w:t>
      </w:r>
      <w:r w:rsidR="00E82C48"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</w:t>
      </w:r>
      <w:r w:rsidR="00541DA2" w:rsidRPr="001B6909">
        <w:rPr>
          <w:rFonts w:ascii="Arial" w:hAnsi="Arial" w:cs="Arial"/>
        </w:rPr>
        <w:t>военны</w:t>
      </w:r>
      <w:r w:rsidR="00541DA2">
        <w:rPr>
          <w:rFonts w:ascii="Arial" w:hAnsi="Arial" w:cs="Arial"/>
        </w:rPr>
        <w:t>е действия, террористические</w:t>
      </w:r>
      <w:r w:rsidR="00541DA2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541DA2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541DA2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</w:t>
      </w:r>
      <w:r w:rsidRPr="002348A4">
        <w:rPr>
          <w:rFonts w:ascii="Arial" w:hAnsi="Arial" w:cs="Arial"/>
        </w:rPr>
        <w:t>если обращение за помощью последовало не позднее 6 месяцев со дня пожара, стихийного бедствия и т.д.;</w:t>
      </w:r>
    </w:p>
    <w:p w:rsidR="00E82C48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5A1531" w:rsidRPr="002348A4" w:rsidRDefault="005A1531" w:rsidP="005A1531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-гражданам</w:t>
      </w:r>
      <w:r w:rsidRPr="002348A4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EE57A4">
        <w:rPr>
          <w:rFonts w:ascii="Arial" w:hAnsi="Arial" w:cs="Arial"/>
        </w:rPr>
        <w:t xml:space="preserve">                                                 </w:t>
      </w:r>
      <w:r w:rsidR="00343C5C">
        <w:rPr>
          <w:rFonts w:ascii="Arial" w:hAnsi="Arial" w:cs="Arial"/>
        </w:rPr>
        <w:t xml:space="preserve">или технических средствах реабилитации </w:t>
      </w:r>
      <w:r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E3A39">
        <w:rPr>
          <w:rFonts w:ascii="Arial" w:hAnsi="Arial" w:cs="Arial"/>
        </w:rPr>
        <w:t>.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 xml:space="preserve">2.3.Адресная материальная помощь в виде денежной выплаты оказывается </w:t>
      </w:r>
      <w:r w:rsidR="00B44C05">
        <w:rPr>
          <w:rFonts w:ascii="Arial" w:hAnsi="Arial" w:cs="Arial"/>
        </w:rPr>
        <w:t xml:space="preserve">                      </w:t>
      </w:r>
      <w:r w:rsidRPr="001B6909">
        <w:rPr>
          <w:rFonts w:ascii="Arial" w:hAnsi="Arial" w:cs="Arial"/>
        </w:rPr>
        <w:t>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инвалидам 1 и 2 групп–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lastRenderedPageBreak/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3E5AA0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детям-инвалидам, нуждающимся в специализированной медицинской помощи</w:t>
      </w:r>
      <w:r w:rsidR="0031012E">
        <w:rPr>
          <w:rFonts w:ascii="Arial" w:hAnsi="Arial" w:cs="Arial"/>
        </w:rPr>
        <w:t xml:space="preserve"> или </w:t>
      </w:r>
      <w:r w:rsidR="00E82C48" w:rsidRPr="001B6909">
        <w:rPr>
          <w:rFonts w:ascii="Arial" w:hAnsi="Arial" w:cs="Arial"/>
        </w:rPr>
        <w:t xml:space="preserve"> </w:t>
      </w:r>
      <w:r w:rsidR="00B44C05">
        <w:rPr>
          <w:rFonts w:ascii="Arial" w:hAnsi="Arial" w:cs="Arial"/>
        </w:rPr>
        <w:t xml:space="preserve">                  </w:t>
      </w:r>
      <w:r w:rsidR="0031012E">
        <w:rPr>
          <w:rFonts w:ascii="Arial" w:hAnsi="Arial" w:cs="Arial"/>
        </w:rPr>
        <w:t xml:space="preserve">технических средствах реабилитации </w:t>
      </w:r>
      <w:r w:rsidR="00E82C48" w:rsidRPr="001B6909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3E5AA0" w:rsidRPr="001B6909" w:rsidRDefault="003E5AA0" w:rsidP="003E5AA0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гражданам</w:t>
      </w:r>
      <w:r w:rsidRPr="001B6909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B44C05">
        <w:rPr>
          <w:rFonts w:ascii="Arial" w:hAnsi="Arial" w:cs="Arial"/>
        </w:rPr>
        <w:t xml:space="preserve">                              </w:t>
      </w:r>
      <w:r w:rsidR="0031012E">
        <w:rPr>
          <w:rFonts w:ascii="Arial" w:hAnsi="Arial" w:cs="Arial"/>
        </w:rPr>
        <w:t xml:space="preserve">или технических средствах реабилитации </w:t>
      </w:r>
      <w:r w:rsidRPr="001B6909">
        <w:rPr>
          <w:rFonts w:ascii="Arial" w:hAnsi="Arial" w:cs="Arial"/>
        </w:rPr>
        <w:t>в соответствии с медицинским заключением или индивидуальной программой реабилитации – до 50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</w:t>
      </w:r>
      <w:r w:rsidR="00193B12">
        <w:rPr>
          <w:rFonts w:ascii="Arial" w:hAnsi="Arial" w:cs="Arial"/>
        </w:rPr>
        <w:t>ской помощи – до 50 тыс. рублей;</w:t>
      </w:r>
    </w:p>
    <w:p w:rsidR="00E82C48" w:rsidRPr="001B6909" w:rsidRDefault="00C31272" w:rsidP="00C31272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Pr="002348A4">
        <w:rPr>
          <w:rFonts w:ascii="Arial" w:hAnsi="Arial" w:cs="Arial"/>
        </w:rPr>
        <w:t>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(пожары), техногенными авариями</w:t>
      </w:r>
      <w:r w:rsidR="00E82C48" w:rsidRPr="001B6909">
        <w:rPr>
          <w:rFonts w:ascii="Arial" w:hAnsi="Arial" w:cs="Arial"/>
        </w:rPr>
        <w:t>, военны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действи</w:t>
      </w:r>
      <w:r w:rsidR="00541DA2">
        <w:rPr>
          <w:rFonts w:ascii="Arial" w:hAnsi="Arial" w:cs="Arial"/>
        </w:rPr>
        <w:t>я</w:t>
      </w:r>
      <w:r w:rsidR="00E82C48" w:rsidRPr="001B6909">
        <w:rPr>
          <w:rFonts w:ascii="Arial" w:hAnsi="Arial" w:cs="Arial"/>
        </w:rPr>
        <w:t>, террористически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E82C48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ситуацию,</w:t>
      </w:r>
      <w:r w:rsidR="00A75894">
        <w:rPr>
          <w:rFonts w:ascii="Arial" w:hAnsi="Arial" w:cs="Arial"/>
        </w:rPr>
        <w:t xml:space="preserve"> </w:t>
      </w:r>
      <w:r w:rsidR="00287589">
        <w:rPr>
          <w:rFonts w:ascii="Arial" w:hAnsi="Arial" w:cs="Arial"/>
        </w:rPr>
        <w:t xml:space="preserve">и обратившемуся в администрацию </w:t>
      </w:r>
      <w:r w:rsidR="00BF0198">
        <w:rPr>
          <w:rFonts w:ascii="Arial" w:hAnsi="Arial" w:cs="Arial"/>
        </w:rPr>
        <w:t xml:space="preserve">с заявлением об оказании адресной материальной помощи, </w:t>
      </w:r>
      <w:r w:rsidR="00A75894">
        <w:rPr>
          <w:rFonts w:ascii="Arial" w:hAnsi="Arial" w:cs="Arial"/>
        </w:rPr>
        <w:t>основанием для которой послужили новые обстоятельства</w:t>
      </w:r>
      <w:r w:rsidR="00BA5322">
        <w:rPr>
          <w:rFonts w:ascii="Arial" w:hAnsi="Arial" w:cs="Arial"/>
        </w:rPr>
        <w:t>, которые не рассматривались в текущем году,</w:t>
      </w:r>
      <w:r w:rsidR="00A75894">
        <w:rPr>
          <w:rFonts w:ascii="Arial" w:hAnsi="Arial" w:cs="Arial"/>
        </w:rPr>
        <w:t xml:space="preserve"> </w:t>
      </w:r>
      <w:r w:rsidRPr="002348A4">
        <w:rPr>
          <w:rFonts w:ascii="Arial" w:hAnsi="Arial" w:cs="Arial"/>
        </w:rPr>
        <w:t>материальная помощь может быть оказана вторично.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3.1.</w:t>
      </w:r>
      <w:r w:rsidR="00A75894">
        <w:rPr>
          <w:rFonts w:ascii="Arial" w:hAnsi="Arial" w:cs="Arial"/>
        </w:rPr>
        <w:t xml:space="preserve"> </w:t>
      </w:r>
      <w:r w:rsidRPr="002348A4">
        <w:rPr>
          <w:rFonts w:ascii="Arial" w:hAnsi="Arial" w:cs="Arial"/>
        </w:rPr>
        <w:t xml:space="preserve">Адресная материальная помощь назначается на основании заявления гражданина в письменной форме, </w:t>
      </w:r>
      <w:r w:rsidR="002535D7">
        <w:rPr>
          <w:rFonts w:ascii="Arial" w:hAnsi="Arial" w:cs="Arial"/>
        </w:rPr>
        <w:t xml:space="preserve">поданного в </w:t>
      </w:r>
      <w:r w:rsidRPr="00FF3FAF">
        <w:rPr>
          <w:rFonts w:ascii="Arial" w:hAnsi="Arial" w:cs="Arial"/>
        </w:rPr>
        <w:t>администраци</w:t>
      </w:r>
      <w:r w:rsidR="002535D7">
        <w:rPr>
          <w:rFonts w:ascii="Arial" w:hAnsi="Arial" w:cs="Arial"/>
        </w:rPr>
        <w:t>ю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3261C" w:rsidRPr="002348A4" w:rsidRDefault="00E3261C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на обработку персональных данных (Приложение1)</w:t>
      </w:r>
      <w:r w:rsidR="008E6FF3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6D77F3" w:rsidRPr="002348A4" w:rsidRDefault="006D77F3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копию СНИЛС;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выписку из похозяйственной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 xml:space="preserve">полученные от трудовой деятельности, в том числе по гражданско-правовым договорам, военной или иной службе, а также социальные </w:t>
      </w:r>
      <w:r w:rsidR="00E82C48" w:rsidRPr="002348A4">
        <w:rPr>
          <w:rFonts w:ascii="Arial" w:hAnsi="Arial" w:cs="Arial"/>
          <w:color w:val="000000"/>
        </w:rPr>
        <w:lastRenderedPageBreak/>
        <w:t>выплаты. Все члены семьи гражданина, обратившегося за материальной помощью, 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FE62DB">
        <w:rPr>
          <w:rFonts w:ascii="Arial" w:hAnsi="Arial" w:cs="Arial"/>
          <w:color w:val="000000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2A60B0">
        <w:rPr>
          <w:rFonts w:ascii="Arial" w:hAnsi="Arial" w:cs="Arial"/>
        </w:rPr>
        <w:t>, подтверждающей факт установления инвалидности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FF0697" w:rsidRPr="002348A4" w:rsidRDefault="00FF0697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копию свидетельства о смерти;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</w:t>
      </w:r>
      <w:r w:rsidR="00FA1477">
        <w:rPr>
          <w:rFonts w:ascii="Arial" w:hAnsi="Arial" w:cs="Arial"/>
        </w:rPr>
        <w:t>ающие причину отсутствия дохода;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F65A28" w:rsidRPr="002348A4" w:rsidRDefault="00F65A2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Для подтверждения наличия обстоятельств, являющихся основанием для оказания адресной материальной помощи в трудной жизненной ситуации, заявитель вправе представить дополнительн</w:t>
      </w:r>
      <w:r w:rsidR="00123CAE">
        <w:rPr>
          <w:rFonts w:ascii="Arial" w:hAnsi="Arial" w:cs="Arial"/>
        </w:rPr>
        <w:t xml:space="preserve">ые </w:t>
      </w:r>
      <w:r>
        <w:rPr>
          <w:rFonts w:ascii="Arial" w:hAnsi="Arial" w:cs="Arial"/>
        </w:rPr>
        <w:t xml:space="preserve">документы, подтверждающие </w:t>
      </w:r>
      <w:r w:rsidR="00345E91">
        <w:rPr>
          <w:rFonts w:ascii="Arial" w:hAnsi="Arial" w:cs="Arial"/>
        </w:rPr>
        <w:t>сложившуюся трудную жизненную ситуацию.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</w:t>
      </w:r>
      <w:r w:rsidR="00BE0FF3">
        <w:rPr>
          <w:rFonts w:ascii="Arial" w:hAnsi="Arial" w:cs="Arial"/>
        </w:rPr>
        <w:t>приема</w:t>
      </w:r>
      <w:r w:rsidRPr="002348A4">
        <w:rPr>
          <w:rFonts w:ascii="Arial" w:hAnsi="Arial" w:cs="Arial"/>
        </w:rPr>
        <w:t xml:space="preserve"> заявления</w:t>
      </w:r>
      <w:r w:rsidR="009D0332">
        <w:rPr>
          <w:rFonts w:ascii="Arial" w:hAnsi="Arial" w:cs="Arial"/>
        </w:rPr>
        <w:t xml:space="preserve"> в </w:t>
      </w:r>
      <w:r w:rsidRPr="002348A4">
        <w:rPr>
          <w:rFonts w:ascii="Arial" w:hAnsi="Arial" w:cs="Arial"/>
        </w:rPr>
        <w:t xml:space="preserve">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случае, если Комиссией направляются запросы в рамках межведомственного взаимодействия, срок продлевае</w:t>
      </w:r>
      <w:r w:rsidR="00A95263">
        <w:rPr>
          <w:rFonts w:ascii="Arial" w:hAnsi="Arial" w:cs="Arial"/>
        </w:rPr>
        <w:t>тся до 30 рабочих дней, при этом общий срок рассмотрения заявления не должен превышать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 xml:space="preserve">. Комиссия </w:t>
      </w:r>
      <w:r w:rsidR="00DA6452">
        <w:rPr>
          <w:rFonts w:ascii="Arial" w:hAnsi="Arial" w:cs="Arial"/>
        </w:rPr>
        <w:t xml:space="preserve">проверяет следующие </w:t>
      </w:r>
      <w:r w:rsidRPr="002348A4">
        <w:rPr>
          <w:rFonts w:ascii="Arial" w:hAnsi="Arial" w:cs="Arial"/>
        </w:rPr>
        <w:t>сведения</w:t>
      </w:r>
      <w:r w:rsidR="00DA6452">
        <w:rPr>
          <w:rFonts w:ascii="Arial" w:hAnsi="Arial" w:cs="Arial"/>
        </w:rPr>
        <w:t xml:space="preserve"> в порядке, установленн</w:t>
      </w:r>
      <w:r w:rsidR="00DA7FE9">
        <w:rPr>
          <w:rFonts w:ascii="Arial" w:hAnsi="Arial" w:cs="Arial"/>
        </w:rPr>
        <w:t>ом в п.2.7 положения о комиссии</w:t>
      </w:r>
      <w:r w:rsidRPr="002348A4">
        <w:rPr>
          <w:rFonts w:ascii="Arial" w:hAnsi="Arial" w:cs="Arial"/>
        </w:rPr>
        <w:t>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</w:t>
      </w:r>
      <w:r w:rsidR="003D3071">
        <w:rPr>
          <w:rFonts w:ascii="Arial" w:hAnsi="Arial" w:cs="Arial"/>
        </w:rPr>
        <w:t xml:space="preserve"> в течение 5 рабочих дней со дня вынесения решения.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</w:t>
      </w:r>
      <w:r w:rsidR="00EF339B">
        <w:rPr>
          <w:rFonts w:ascii="Arial" w:hAnsi="Arial" w:cs="Arial"/>
        </w:rPr>
        <w:t>б</w:t>
      </w:r>
      <w:r w:rsidRPr="002348A4">
        <w:rPr>
          <w:rFonts w:ascii="Arial" w:hAnsi="Arial" w:cs="Arial"/>
        </w:rPr>
        <w:t xml:space="preserve">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r w:rsidR="005A432E">
        <w:rPr>
          <w:rFonts w:ascii="Arial" w:hAnsi="Arial" w:cs="Arial"/>
        </w:rPr>
        <w:t xml:space="preserve">постановления администрации Пушкинского муниципального района, подписанного Главой Пушкинского муниципального района, </w:t>
      </w:r>
      <w:r w:rsidRPr="00FF3FAF">
        <w:rPr>
          <w:rFonts w:ascii="Arial" w:hAnsi="Arial" w:cs="Arial"/>
          <w:spacing w:val="2"/>
        </w:rPr>
        <w:t xml:space="preserve">на </w:t>
      </w:r>
      <w:r w:rsidR="00DD1B78">
        <w:rPr>
          <w:rFonts w:ascii="Arial" w:hAnsi="Arial" w:cs="Arial"/>
          <w:spacing w:val="2"/>
        </w:rPr>
        <w:t>расчетный</w:t>
      </w:r>
      <w:r w:rsidRPr="00FF3FAF">
        <w:rPr>
          <w:rFonts w:ascii="Arial" w:hAnsi="Arial" w:cs="Arial"/>
          <w:spacing w:val="2"/>
        </w:rPr>
        <w:t xml:space="preserve"> счет заявителя</w:t>
      </w:r>
      <w:r w:rsidR="001476F2">
        <w:rPr>
          <w:rFonts w:ascii="Arial" w:hAnsi="Arial" w:cs="Arial"/>
          <w:spacing w:val="2"/>
        </w:rPr>
        <w:t>, открытый</w:t>
      </w:r>
      <w:r w:rsidRPr="00FF3FAF">
        <w:rPr>
          <w:rFonts w:ascii="Arial" w:hAnsi="Arial" w:cs="Arial"/>
          <w:spacing w:val="2"/>
        </w:rPr>
        <w:t xml:space="preserve"> в кредитной организации</w:t>
      </w:r>
      <w:r w:rsidR="00905E0B">
        <w:rPr>
          <w:rFonts w:ascii="Arial" w:hAnsi="Arial" w:cs="Arial"/>
          <w:spacing w:val="2"/>
        </w:rPr>
        <w:t>.</w:t>
      </w:r>
    </w:p>
    <w:p w:rsidR="009D7AFD" w:rsidRDefault="009D7AFD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1C49BC" w:rsidRDefault="001C49BC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1C49BC" w:rsidRDefault="001C49BC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1C49BC" w:rsidRDefault="001C49BC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1C49BC" w:rsidRDefault="001C49BC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1C49BC" w:rsidRDefault="001C49BC" w:rsidP="001C49BC">
      <w:pPr>
        <w:pStyle w:val="tekstob"/>
        <w:spacing w:before="0" w:beforeAutospacing="0" w:after="0" w:afterAutospacing="0"/>
        <w:ind w:right="283"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B7A96" w:rsidRPr="00EB7A96" w:rsidRDefault="00EB7A96" w:rsidP="00EB7A9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при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отсутстви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и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у гражданина постоянной регистрации по месту жительства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   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городе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</w:t>
      </w:r>
      <w:r w:rsidR="00835AF1">
        <w:rPr>
          <w:rFonts w:ascii="Arial" w:hAnsi="Arial" w:cs="Arial"/>
        </w:rPr>
        <w:t xml:space="preserve"> стихийными бедствиями (пожары</w:t>
      </w:r>
      <w:r w:rsidR="00E82C48" w:rsidRPr="002348A4">
        <w:rPr>
          <w:rFonts w:ascii="Arial" w:hAnsi="Arial" w:cs="Arial"/>
        </w:rPr>
        <w:t>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покупк</w:t>
      </w:r>
      <w:r w:rsidR="00442E23">
        <w:rPr>
          <w:rFonts w:ascii="Arial" w:hAnsi="Arial" w:cs="Arial"/>
        </w:rPr>
        <w:t>у</w:t>
      </w:r>
      <w:r w:rsidR="00E82C48" w:rsidRPr="002348A4">
        <w:rPr>
          <w:rFonts w:ascii="Arial" w:hAnsi="Arial" w:cs="Arial"/>
        </w:rPr>
        <w:t>, установк</w:t>
      </w:r>
      <w:r w:rsidR="00871D72">
        <w:rPr>
          <w:rFonts w:ascii="Arial" w:hAnsi="Arial" w:cs="Arial"/>
        </w:rPr>
        <w:t>у</w:t>
      </w:r>
      <w:r w:rsidR="00E82C48" w:rsidRPr="002348A4">
        <w:rPr>
          <w:rFonts w:ascii="Arial" w:hAnsi="Arial" w:cs="Arial"/>
        </w:rPr>
        <w:t xml:space="preserve"> и ремонт</w:t>
      </w:r>
      <w:r w:rsidR="00871D72">
        <w:rPr>
          <w:rFonts w:ascii="Arial" w:hAnsi="Arial" w:cs="Arial"/>
        </w:rPr>
        <w:t xml:space="preserve"> </w:t>
      </w:r>
      <w:r w:rsidR="00E82C48" w:rsidRPr="002348A4">
        <w:rPr>
          <w:rFonts w:ascii="Arial" w:hAnsi="Arial" w:cs="Arial"/>
        </w:rPr>
        <w:t xml:space="preserve">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</w:t>
      </w:r>
      <w:r w:rsidR="00CA0200">
        <w:rPr>
          <w:rFonts w:ascii="Arial" w:hAnsi="Arial" w:cs="Arial"/>
        </w:rPr>
        <w:t>, которая не рассматривалась в текущем году</w:t>
      </w:r>
      <w:r>
        <w:rPr>
          <w:rFonts w:ascii="Arial" w:hAnsi="Arial" w:cs="Arial"/>
        </w:rPr>
        <w:t>;</w:t>
      </w:r>
    </w:p>
    <w:p w:rsidR="00E82C48" w:rsidRDefault="00C22A2F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случае отказа заявителя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на обработку его персональных данных в соответствии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 законодательством о персональных данных</w:t>
      </w:r>
      <w:r w:rsidR="00EA02F4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.</w:t>
      </w: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146248" w:rsidRDefault="00146248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1C49BC" w:rsidRDefault="001C49BC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1C49BC" w:rsidRDefault="001C49BC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146248" w:rsidRPr="00146248" w:rsidRDefault="00146248" w:rsidP="00146248">
      <w:pPr>
        <w:ind w:leftChars="3303" w:left="7267" w:firstLine="2"/>
        <w:jc w:val="right"/>
        <w:rPr>
          <w:rFonts w:ascii="Times New Roman" w:hAnsi="Times New Roman"/>
          <w:i/>
          <w:sz w:val="24"/>
          <w:szCs w:val="24"/>
        </w:rPr>
      </w:pPr>
      <w:r w:rsidRPr="00146248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146248" w:rsidRPr="00146248" w:rsidRDefault="00146248" w:rsidP="00146248">
      <w:pPr>
        <w:ind w:leftChars="3303" w:left="7267" w:firstLine="2"/>
        <w:jc w:val="right"/>
        <w:rPr>
          <w:rFonts w:ascii="Times New Roman" w:hAnsi="Times New Roman"/>
          <w:i/>
          <w:sz w:val="24"/>
          <w:szCs w:val="24"/>
        </w:rPr>
      </w:pPr>
    </w:p>
    <w:p w:rsidR="00146248" w:rsidRPr="00B67A4E" w:rsidRDefault="00146248" w:rsidP="00146248">
      <w:pPr>
        <w:ind w:leftChars="3303" w:left="7267" w:firstLine="2"/>
        <w:rPr>
          <w:rFonts w:ascii="Times New Roman" w:hAnsi="Times New Roman"/>
          <w:sz w:val="24"/>
          <w:szCs w:val="24"/>
        </w:rPr>
      </w:pPr>
      <w:r w:rsidRPr="00B67A4E">
        <w:rPr>
          <w:rFonts w:ascii="Times New Roman" w:hAnsi="Times New Roman"/>
          <w:sz w:val="24"/>
          <w:szCs w:val="24"/>
        </w:rPr>
        <w:t xml:space="preserve">Главе Пушкинского муниципального района </w:t>
      </w:r>
    </w:p>
    <w:p w:rsidR="00146248" w:rsidRPr="00B67A4E" w:rsidRDefault="00871D72" w:rsidP="00146248">
      <w:pPr>
        <w:ind w:leftChars="3303" w:left="7267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146248" w:rsidRPr="00146248" w:rsidRDefault="00146248" w:rsidP="00146248">
      <w:pPr>
        <w:ind w:leftChars="3304" w:left="726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от</w:t>
      </w:r>
    </w:p>
    <w:p w:rsidR="00146248" w:rsidRPr="00146248" w:rsidRDefault="00146248" w:rsidP="00146248">
      <w:pPr>
        <w:ind w:leftChars="3303" w:left="7267" w:firstLine="2"/>
        <w:rPr>
          <w:rFonts w:ascii="Times New Roman" w:hAnsi="Times New Roman"/>
          <w:i/>
          <w:sz w:val="24"/>
          <w:szCs w:val="24"/>
        </w:rPr>
      </w:pPr>
      <w:r w:rsidRPr="00146248">
        <w:rPr>
          <w:rFonts w:ascii="Times New Roman" w:hAnsi="Times New Roman"/>
          <w:i/>
          <w:sz w:val="24"/>
          <w:szCs w:val="24"/>
        </w:rPr>
        <w:t>ФИО___________________________________,</w:t>
      </w:r>
    </w:p>
    <w:p w:rsidR="00146248" w:rsidRPr="00146248" w:rsidRDefault="00146248" w:rsidP="00146248">
      <w:pPr>
        <w:ind w:leftChars="3303" w:left="7267" w:firstLine="2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i/>
          <w:sz w:val="24"/>
          <w:szCs w:val="24"/>
        </w:rPr>
        <w:t>_______________________________________</w:t>
      </w:r>
    </w:p>
    <w:p w:rsidR="00146248" w:rsidRPr="00146248" w:rsidRDefault="00146248" w:rsidP="00146248">
      <w:pPr>
        <w:ind w:leftChars="3303" w:left="7267" w:firstLine="2"/>
        <w:rPr>
          <w:rFonts w:ascii="Times New Roman" w:hAnsi="Times New Roman"/>
          <w:i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Адрес регистрации__________________________________________________________________________</w:t>
      </w:r>
      <w:r w:rsidR="00B67A4E">
        <w:rPr>
          <w:rFonts w:ascii="Times New Roman" w:hAnsi="Times New Roman"/>
          <w:sz w:val="24"/>
          <w:szCs w:val="24"/>
        </w:rPr>
        <w:t>___________</w:t>
      </w:r>
      <w:r w:rsidRPr="00146248">
        <w:rPr>
          <w:rFonts w:ascii="Times New Roman" w:hAnsi="Times New Roman"/>
          <w:sz w:val="24"/>
          <w:szCs w:val="24"/>
        </w:rPr>
        <w:t>паспорт серия _____________ N _________</w:t>
      </w:r>
    </w:p>
    <w:p w:rsidR="00146248" w:rsidRPr="00146248" w:rsidRDefault="00146248" w:rsidP="00146248">
      <w:pPr>
        <w:ind w:leftChars="3303" w:left="7267" w:firstLine="2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выдан ________________________________</w:t>
      </w:r>
      <w:r w:rsidR="00B67A4E">
        <w:rPr>
          <w:rFonts w:ascii="Times New Roman" w:hAnsi="Times New Roman"/>
          <w:sz w:val="24"/>
          <w:szCs w:val="24"/>
        </w:rPr>
        <w:t>________________</w:t>
      </w:r>
    </w:p>
    <w:p w:rsidR="00B67A4E" w:rsidRDefault="00B67A4E" w:rsidP="001462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6248" w:rsidRPr="00146248" w:rsidRDefault="00146248" w:rsidP="00146248">
      <w:pPr>
        <w:jc w:val="center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b/>
          <w:sz w:val="24"/>
          <w:szCs w:val="24"/>
        </w:rPr>
        <w:t>СОГЛАСИЕ</w:t>
      </w:r>
    </w:p>
    <w:p w:rsidR="00146248" w:rsidRPr="00146248" w:rsidRDefault="00146248" w:rsidP="00146248">
      <w:pPr>
        <w:jc w:val="center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146248" w:rsidRPr="00146248" w:rsidRDefault="00146248" w:rsidP="00146248">
      <w:pPr>
        <w:snapToGrid w:val="0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 xml:space="preserve">Я,                                                                                                         </w:t>
      </w:r>
      <w:r w:rsidRPr="00146248">
        <w:rPr>
          <w:rFonts w:ascii="Times New Roman" w:hAnsi="Times New Roman"/>
          <w:iCs/>
          <w:sz w:val="24"/>
          <w:szCs w:val="24"/>
        </w:rPr>
        <w:t>,</w:t>
      </w:r>
      <w:r w:rsidRPr="00146248">
        <w:rPr>
          <w:rFonts w:ascii="Times New Roman" w:hAnsi="Times New Roman"/>
          <w:i/>
          <w:sz w:val="24"/>
          <w:szCs w:val="24"/>
        </w:rPr>
        <w:t xml:space="preserve"> </w:t>
      </w:r>
      <w:r w:rsidRPr="00146248">
        <w:rPr>
          <w:rFonts w:ascii="Times New Roman" w:hAnsi="Times New Roman"/>
          <w:sz w:val="24"/>
          <w:szCs w:val="24"/>
        </w:rPr>
        <w:t>в соответствии со ст. 9 Федерального закона от 27.07.2006 N 152-ФЗ "О персональных данных", в целях:</w:t>
      </w:r>
    </w:p>
    <w:p w:rsidR="00146248" w:rsidRPr="00146248" w:rsidRDefault="00146248" w:rsidP="00146248">
      <w:pPr>
        <w:snapToGrid w:val="0"/>
        <w:ind w:firstLine="221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оказания адресной материальной помощи;</w:t>
      </w:r>
    </w:p>
    <w:p w:rsidR="00146248" w:rsidRPr="00146248" w:rsidRDefault="00146248" w:rsidP="00146248">
      <w:pPr>
        <w:snapToGrid w:val="0"/>
        <w:ind w:firstLine="221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предоставления сведений в кредитную организацию для перечисления адресной материальной помощи</w:t>
      </w:r>
    </w:p>
    <w:p w:rsidR="00146248" w:rsidRPr="00146248" w:rsidRDefault="00146248" w:rsidP="00146248">
      <w:pPr>
        <w:snapToGrid w:val="0"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b/>
          <w:sz w:val="24"/>
          <w:szCs w:val="24"/>
        </w:rPr>
        <w:t>даю согласие</w:t>
      </w:r>
    </w:p>
    <w:p w:rsidR="00146248" w:rsidRPr="00146248" w:rsidRDefault="00146248" w:rsidP="00146248">
      <w:pPr>
        <w:snapToGrid w:val="0"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Администрации Пушкинского муниципального района, расположенной по адресу:                             Московская область, г. Пушкино,Московский проспект, д.12/2,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46248" w:rsidRPr="00146248" w:rsidRDefault="00146248" w:rsidP="00146248">
      <w:pPr>
        <w:snapToGrid w:val="0"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фамилия, имя, отчество;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пол, возраст;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дата и место рождения;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паспортные данные;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семейное положение, сведения о составе семьи, которые могут понадобиться для рассмотрения и принятия решения об оказании адресной материальной помощи;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отношение к воинской обязанности;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СНИЛС;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номер лицевого счета, открытого в кредитной организации;</w:t>
      </w:r>
    </w:p>
    <w:p w:rsidR="00146248" w:rsidRPr="00146248" w:rsidRDefault="00146248" w:rsidP="00146248">
      <w:pPr>
        <w:snapToGrid w:val="0"/>
        <w:ind w:firstLine="539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- сведения о доходах.</w:t>
      </w:r>
    </w:p>
    <w:p w:rsidR="00146248" w:rsidRPr="00146248" w:rsidRDefault="00146248" w:rsidP="00146248">
      <w:pPr>
        <w:snapToGrid w:val="0"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46248" w:rsidRPr="00146248" w:rsidRDefault="00146248" w:rsidP="00146248">
      <w:pPr>
        <w:tabs>
          <w:tab w:val="left" w:pos="9465"/>
        </w:tabs>
        <w:jc w:val="right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ab/>
      </w:r>
      <w:r w:rsidR="0016638B">
        <w:rPr>
          <w:rFonts w:ascii="Times New Roman" w:hAnsi="Times New Roman"/>
          <w:sz w:val="24"/>
          <w:szCs w:val="24"/>
        </w:rPr>
        <w:t xml:space="preserve"> </w:t>
      </w:r>
    </w:p>
    <w:p w:rsidR="00146248" w:rsidRPr="00146248" w:rsidRDefault="00146248" w:rsidP="00146248">
      <w:pPr>
        <w:tabs>
          <w:tab w:val="left" w:pos="9465"/>
        </w:tabs>
        <w:jc w:val="right"/>
        <w:rPr>
          <w:rFonts w:ascii="Times New Roman" w:hAnsi="Times New Roman"/>
          <w:sz w:val="24"/>
          <w:szCs w:val="24"/>
        </w:rPr>
      </w:pPr>
      <w:r w:rsidRPr="00146248">
        <w:rPr>
          <w:rFonts w:ascii="Times New Roman" w:hAnsi="Times New Roman"/>
          <w:sz w:val="24"/>
          <w:szCs w:val="24"/>
        </w:rPr>
        <w:t>Подпись</w:t>
      </w:r>
    </w:p>
    <w:p w:rsidR="00146248" w:rsidRDefault="00146248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2348A4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4B35C1">
        <w:rPr>
          <w:rFonts w:ascii="Arial" w:hAnsi="Arial" w:cs="Arial"/>
          <w:sz w:val="24"/>
          <w:szCs w:val="24"/>
        </w:rPr>
        <w:t xml:space="preserve">              </w:t>
      </w:r>
      <w:r w:rsidR="000D4C53">
        <w:rPr>
          <w:rFonts w:ascii="Arial" w:hAnsi="Arial" w:cs="Arial"/>
          <w:sz w:val="24"/>
          <w:szCs w:val="24"/>
        </w:rPr>
        <w:t xml:space="preserve">            </w:t>
      </w:r>
      <w:r w:rsidR="0054669A" w:rsidRPr="002348A4">
        <w:rPr>
          <w:rFonts w:ascii="Arial" w:hAnsi="Arial" w:cs="Arial"/>
          <w:sz w:val="24"/>
          <w:szCs w:val="24"/>
        </w:rPr>
        <w:t>О</w:t>
      </w:r>
      <w:r w:rsidR="00E82C48" w:rsidRPr="002348A4">
        <w:rPr>
          <w:rFonts w:ascii="Arial" w:hAnsi="Arial" w:cs="Arial"/>
          <w:sz w:val="24"/>
          <w:szCs w:val="24"/>
        </w:rPr>
        <w:t>т</w:t>
      </w:r>
      <w:r w:rsidR="00546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D4C53">
        <w:rPr>
          <w:rFonts w:ascii="Arial" w:hAnsi="Arial" w:cs="Arial"/>
          <w:sz w:val="24"/>
          <w:szCs w:val="24"/>
        </w:rPr>
        <w:t>15.07.2019 №789</w:t>
      </w:r>
      <w:r w:rsidR="0054669A">
        <w:rPr>
          <w:rFonts w:ascii="Arial" w:hAnsi="Arial" w:cs="Arial"/>
          <w:sz w:val="24"/>
          <w:szCs w:val="24"/>
        </w:rPr>
        <w:t xml:space="preserve"> </w:t>
      </w: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 w:rsidRPr="002348A4">
        <w:rPr>
          <w:rFonts w:ascii="Arial" w:hAnsi="Arial" w:cs="Arial"/>
          <w:color w:val="auto"/>
          <w:sz w:val="24"/>
          <w:szCs w:val="24"/>
        </w:rPr>
        <w:t>Положение о комиссии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 1. Комиссия состоит из: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2.2.Комиссия проводит заседания </w:t>
      </w:r>
      <w:r w:rsidR="007748B9">
        <w:rPr>
          <w:rFonts w:ascii="Arial" w:hAnsi="Arial" w:cs="Arial"/>
        </w:rPr>
        <w:t>1 раз в месяц, в 3 декаду месяца</w:t>
      </w:r>
      <w:r w:rsidRPr="002348A4">
        <w:rPr>
          <w:rFonts w:ascii="Arial" w:hAnsi="Arial" w:cs="Arial"/>
        </w:rPr>
        <w:t>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E82C48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1B7812" w:rsidRDefault="00C63E4B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B7812">
        <w:rPr>
          <w:rFonts w:ascii="Arial" w:hAnsi="Arial" w:cs="Arial"/>
        </w:rPr>
        <w:t>изучает документы, предоставленные в администрацию вместе с заявлением;</w:t>
      </w:r>
    </w:p>
    <w:p w:rsidR="00C63E4B" w:rsidRPr="002348A4" w:rsidRDefault="001B7812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1236E2">
        <w:rPr>
          <w:rFonts w:ascii="Arial" w:hAnsi="Arial" w:cs="Arial"/>
        </w:rPr>
        <w:t>направляет</w:t>
      </w:r>
      <w:r w:rsidR="009C3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Межведомственные запросы </w:t>
      </w:r>
      <w:r w:rsidR="00C63E4B">
        <w:rPr>
          <w:rFonts w:ascii="Arial" w:hAnsi="Arial" w:cs="Arial"/>
        </w:rPr>
        <w:t xml:space="preserve">в течение 5 рабочих дней </w:t>
      </w:r>
      <w:r>
        <w:rPr>
          <w:rFonts w:ascii="Arial" w:hAnsi="Arial" w:cs="Arial"/>
        </w:rPr>
        <w:t xml:space="preserve">со дня поступления </w:t>
      </w:r>
      <w:r w:rsidR="005910B3">
        <w:rPr>
          <w:rFonts w:ascii="Arial" w:hAnsi="Arial" w:cs="Arial"/>
        </w:rPr>
        <w:t>заявления</w:t>
      </w:r>
      <w:r>
        <w:rPr>
          <w:rFonts w:ascii="Arial" w:hAnsi="Arial" w:cs="Arial"/>
        </w:rPr>
        <w:t xml:space="preserve"> в администрацию, 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  <w:r w:rsidR="00C63E4B">
        <w:rPr>
          <w:rFonts w:ascii="Arial" w:hAnsi="Arial" w:cs="Arial"/>
        </w:rPr>
        <w:t>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3.Основные функции комиссии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02E99">
        <w:rPr>
          <w:rFonts w:ascii="Arial" w:hAnsi="Arial" w:cs="Arial"/>
          <w:sz w:val="24"/>
          <w:szCs w:val="24"/>
          <w:lang w:eastAsia="ru-RU"/>
        </w:rPr>
        <w:t>.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осуществление контроля за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124FD">
        <w:rPr>
          <w:rFonts w:ascii="Arial" w:hAnsi="Arial" w:cs="Arial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sz w:val="24"/>
          <w:szCs w:val="24"/>
          <w:lang w:eastAsia="ru-RU"/>
        </w:rPr>
        <w:t>случа</w:t>
      </w:r>
      <w:r w:rsidR="00D124FD">
        <w:rPr>
          <w:rFonts w:ascii="Arial" w:hAnsi="Arial" w:cs="Arial"/>
          <w:sz w:val="24"/>
          <w:szCs w:val="24"/>
          <w:lang w:eastAsia="ru-RU"/>
        </w:rPr>
        <w:t>е, если у Комиссии возникли обоснованные сомнения в подлинности пред</w:t>
      </w:r>
      <w:r w:rsidR="002C006A">
        <w:rPr>
          <w:rFonts w:ascii="Arial" w:hAnsi="Arial" w:cs="Arial"/>
          <w:sz w:val="24"/>
          <w:szCs w:val="24"/>
          <w:lang w:eastAsia="ru-RU"/>
        </w:rPr>
        <w:t>о</w:t>
      </w:r>
      <w:r w:rsidR="00D124FD">
        <w:rPr>
          <w:rFonts w:ascii="Arial" w:hAnsi="Arial" w:cs="Arial"/>
          <w:sz w:val="24"/>
          <w:szCs w:val="24"/>
          <w:lang w:eastAsia="ru-RU"/>
        </w:rPr>
        <w:t>ставленных заявителем</w:t>
      </w:r>
      <w:r w:rsidR="00FC503F">
        <w:rPr>
          <w:rFonts w:ascii="Arial" w:hAnsi="Arial" w:cs="Arial"/>
          <w:sz w:val="24"/>
          <w:szCs w:val="24"/>
          <w:lang w:eastAsia="ru-RU"/>
        </w:rPr>
        <w:t xml:space="preserve"> документах</w:t>
      </w:r>
      <w:r w:rsidR="007E35DE">
        <w:rPr>
          <w:rFonts w:ascii="Arial" w:hAnsi="Arial" w:cs="Arial"/>
          <w:sz w:val="24"/>
          <w:szCs w:val="24"/>
          <w:lang w:eastAsia="ru-RU"/>
        </w:rPr>
        <w:t>, а также, когда необходимо удостовериться в факте произоше</w:t>
      </w:r>
      <w:r w:rsidR="002C006A">
        <w:rPr>
          <w:rFonts w:ascii="Arial" w:hAnsi="Arial" w:cs="Arial"/>
          <w:sz w:val="24"/>
          <w:szCs w:val="24"/>
          <w:lang w:eastAsia="ru-RU"/>
        </w:rPr>
        <w:t xml:space="preserve">дшей ситуации (пожар, наводнения и др.), Комиссия принимает решение об </w:t>
      </w:r>
      <w:r>
        <w:rPr>
          <w:rFonts w:ascii="Arial" w:hAnsi="Arial" w:cs="Arial"/>
          <w:sz w:val="24"/>
          <w:szCs w:val="24"/>
          <w:lang w:eastAsia="ru-RU"/>
        </w:rPr>
        <w:t>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Контроль за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F76D68" w:rsidRDefault="002E0891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1A7E3A">
        <w:rPr>
          <w:rFonts w:ascii="Arial" w:hAnsi="Arial" w:cs="Arial"/>
          <w:sz w:val="24"/>
          <w:szCs w:val="24"/>
        </w:rPr>
        <w:t xml:space="preserve"> №3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F76D68" w:rsidRDefault="004334C2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325FC">
        <w:rPr>
          <w:rFonts w:ascii="Arial" w:hAnsi="Arial" w:cs="Arial"/>
          <w:sz w:val="24"/>
          <w:szCs w:val="24"/>
        </w:rPr>
        <w:t xml:space="preserve">        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0325FC" w:rsidRPr="00F76D68">
        <w:rPr>
          <w:rFonts w:ascii="Arial" w:hAnsi="Arial" w:cs="Arial"/>
          <w:sz w:val="24"/>
          <w:szCs w:val="24"/>
        </w:rPr>
        <w:t>О</w:t>
      </w:r>
      <w:r w:rsidR="00E82C48" w:rsidRPr="00F76D68">
        <w:rPr>
          <w:rFonts w:ascii="Arial" w:hAnsi="Arial" w:cs="Arial"/>
          <w:sz w:val="24"/>
          <w:szCs w:val="24"/>
        </w:rPr>
        <w:t>т</w:t>
      </w:r>
      <w:r w:rsidR="000325FC">
        <w:rPr>
          <w:rFonts w:ascii="Arial" w:hAnsi="Arial" w:cs="Arial"/>
          <w:sz w:val="24"/>
          <w:szCs w:val="24"/>
        </w:rPr>
        <w:t xml:space="preserve"> </w:t>
      </w:r>
      <w:r w:rsidR="00BC512C">
        <w:rPr>
          <w:rFonts w:ascii="Arial" w:hAnsi="Arial" w:cs="Arial"/>
          <w:sz w:val="24"/>
          <w:szCs w:val="24"/>
        </w:rPr>
        <w:t xml:space="preserve">15.07.2019 </w:t>
      </w:r>
      <w:r w:rsidR="00E82C48" w:rsidRPr="00F76D68">
        <w:rPr>
          <w:rFonts w:ascii="Arial" w:hAnsi="Arial" w:cs="Arial"/>
          <w:sz w:val="24"/>
          <w:szCs w:val="24"/>
        </w:rPr>
        <w:t>№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BC512C">
        <w:rPr>
          <w:rFonts w:ascii="Arial" w:hAnsi="Arial" w:cs="Arial"/>
          <w:sz w:val="24"/>
          <w:szCs w:val="24"/>
        </w:rPr>
        <w:t>789</w:t>
      </w: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</w:t>
      </w:r>
      <w:r w:rsidR="00592D09">
        <w:rPr>
          <w:rFonts w:ascii="Arial" w:hAnsi="Arial" w:cs="Arial"/>
          <w:b/>
          <w:sz w:val="24"/>
          <w:szCs w:val="24"/>
        </w:rPr>
        <w:t>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58"/>
        <w:gridCol w:w="6214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</w:t>
            </w:r>
            <w:r w:rsidR="00592D0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омиссии:</w:t>
            </w:r>
          </w:p>
          <w:p w:rsidR="00554C3B" w:rsidRPr="008B2A8F" w:rsidRDefault="004752BA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Шемен</w:t>
            </w:r>
            <w:r w:rsidR="00A47322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ва О.В.</w:t>
            </w:r>
            <w:r w:rsidR="00554C3B" w:rsidRPr="008B2A8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BD2A0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D2A01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E55FA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85B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592D09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>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C23064" w:rsidRPr="008B2A8F" w:rsidRDefault="00561617" w:rsidP="006274F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Лотыш А.В. </w:t>
            </w: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D5F1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1C66D0" w:rsidRPr="008B2A8F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D5F14">
              <w:rPr>
                <w:rFonts w:ascii="Arial" w:hAnsi="Arial" w:cs="Arial"/>
                <w:sz w:val="24"/>
                <w:szCs w:val="24"/>
              </w:rPr>
              <w:t>а</w:t>
            </w:r>
            <w:r w:rsidR="001C66D0"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F14">
              <w:rPr>
                <w:rFonts w:ascii="Arial" w:hAnsi="Arial" w:cs="Arial"/>
                <w:sz w:val="24"/>
                <w:szCs w:val="24"/>
              </w:rPr>
              <w:t xml:space="preserve">Управления – начальник </w:t>
            </w:r>
            <w:r w:rsidR="001C66D0" w:rsidRPr="008B2A8F">
              <w:rPr>
                <w:rFonts w:ascii="Arial" w:hAnsi="Arial" w:cs="Arial"/>
                <w:sz w:val="24"/>
                <w:szCs w:val="24"/>
              </w:rPr>
              <w:t>отдела социальной политики</w:t>
            </w:r>
            <w:r w:rsidR="00FD5F14">
              <w:rPr>
                <w:rFonts w:ascii="Arial" w:hAnsi="Arial" w:cs="Arial"/>
                <w:sz w:val="24"/>
                <w:szCs w:val="24"/>
              </w:rPr>
              <w:t>, культуры и туризма</w:t>
            </w:r>
            <w:r w:rsidR="001C66D0" w:rsidRPr="008B2A8F">
              <w:rPr>
                <w:rFonts w:ascii="Arial" w:hAnsi="Arial" w:cs="Arial"/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  <w:r w:rsidR="001C66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 xml:space="preserve">Члены </w:t>
            </w:r>
            <w:r w:rsidR="00592D0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A45FBC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245C56" w:rsidRDefault="00245C56" w:rsidP="00245C5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Пушкинск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социальной защиты населения Министерства социальной защиты населения Московской области 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02E8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0D0C42" w:rsidP="000D0C42">
            <w:pPr>
              <w:ind w:left="0"/>
            </w:pPr>
            <w:r w:rsidRPr="008B2A8F">
              <w:rPr>
                <w:rFonts w:ascii="Arial" w:hAnsi="Arial" w:cs="Arial"/>
                <w:sz w:val="24"/>
                <w:szCs w:val="24"/>
              </w:rPr>
              <w:t>Совет депутатов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A8F">
              <w:rPr>
                <w:rFonts w:ascii="Arial" w:hAnsi="Arial" w:cs="Arial"/>
                <w:sz w:val="24"/>
                <w:szCs w:val="24"/>
              </w:rPr>
              <w:t>Пушкино Пушкинского муниципального района Московской области</w:t>
            </w:r>
          </w:p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CD3" w:rsidRPr="008B2A8F">
              <w:rPr>
                <w:rFonts w:ascii="Arial" w:hAnsi="Arial" w:cs="Arial"/>
                <w:sz w:val="24"/>
                <w:szCs w:val="24"/>
              </w:rPr>
              <w:t xml:space="preserve">- депутат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 w:rsidR="00592D09"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</w:t>
      </w:r>
      <w:r w:rsidR="00AD585E">
        <w:rPr>
          <w:rFonts w:ascii="Arial" w:hAnsi="Arial" w:cs="Arial"/>
          <w:sz w:val="24"/>
          <w:szCs w:val="24"/>
        </w:rPr>
        <w:t xml:space="preserve">главный </w:t>
      </w:r>
      <w:r>
        <w:rPr>
          <w:rFonts w:ascii="Arial" w:hAnsi="Arial" w:cs="Arial"/>
          <w:sz w:val="24"/>
          <w:szCs w:val="24"/>
        </w:rPr>
        <w:t xml:space="preserve">эксперт отдела </w:t>
      </w:r>
      <w:r w:rsidRPr="008B2A8F">
        <w:rPr>
          <w:rFonts w:ascii="Arial" w:hAnsi="Arial" w:cs="Arial"/>
          <w:sz w:val="24"/>
          <w:szCs w:val="24"/>
        </w:rPr>
        <w:t>социальной политики</w:t>
      </w:r>
      <w:r w:rsidR="00AD585E">
        <w:rPr>
          <w:rFonts w:ascii="Arial" w:hAnsi="Arial" w:cs="Arial"/>
          <w:sz w:val="24"/>
          <w:szCs w:val="24"/>
        </w:rPr>
        <w:t xml:space="preserve">, культуры и туризма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</w:p>
    <w:sectPr w:rsidR="00805D1B" w:rsidRPr="00E54ECA" w:rsidSect="001C49BC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04" w:rsidRDefault="001F4404" w:rsidP="001C0746">
      <w:r>
        <w:separator/>
      </w:r>
    </w:p>
  </w:endnote>
  <w:endnote w:type="continuationSeparator" w:id="0">
    <w:p w:rsidR="001F4404" w:rsidRDefault="001F4404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04" w:rsidRDefault="001F4404" w:rsidP="001C0746">
      <w:r>
        <w:separator/>
      </w:r>
    </w:p>
  </w:footnote>
  <w:footnote w:type="continuationSeparator" w:id="0">
    <w:p w:rsidR="001F4404" w:rsidRDefault="001F4404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13EDF"/>
    <w:rsid w:val="00027F4D"/>
    <w:rsid w:val="0003041E"/>
    <w:rsid w:val="000325FC"/>
    <w:rsid w:val="00041DF7"/>
    <w:rsid w:val="00044DA1"/>
    <w:rsid w:val="00055A0D"/>
    <w:rsid w:val="00061C04"/>
    <w:rsid w:val="00064D86"/>
    <w:rsid w:val="00067A47"/>
    <w:rsid w:val="00070F16"/>
    <w:rsid w:val="000742C6"/>
    <w:rsid w:val="00084E3A"/>
    <w:rsid w:val="000871BB"/>
    <w:rsid w:val="000B2B4F"/>
    <w:rsid w:val="000B41E0"/>
    <w:rsid w:val="000D0C42"/>
    <w:rsid w:val="000D2301"/>
    <w:rsid w:val="000D47AE"/>
    <w:rsid w:val="000D4C53"/>
    <w:rsid w:val="000E259D"/>
    <w:rsid w:val="000E5377"/>
    <w:rsid w:val="000E647D"/>
    <w:rsid w:val="000E6AC5"/>
    <w:rsid w:val="000E7CD3"/>
    <w:rsid w:val="001102D4"/>
    <w:rsid w:val="00111984"/>
    <w:rsid w:val="00117BA1"/>
    <w:rsid w:val="00120490"/>
    <w:rsid w:val="00120B8A"/>
    <w:rsid w:val="001236E2"/>
    <w:rsid w:val="00123CAE"/>
    <w:rsid w:val="00124947"/>
    <w:rsid w:val="00127CE4"/>
    <w:rsid w:val="001338E6"/>
    <w:rsid w:val="00133920"/>
    <w:rsid w:val="001361C4"/>
    <w:rsid w:val="00137751"/>
    <w:rsid w:val="00140253"/>
    <w:rsid w:val="0014052E"/>
    <w:rsid w:val="00141D9E"/>
    <w:rsid w:val="00142C83"/>
    <w:rsid w:val="00146248"/>
    <w:rsid w:val="001476F2"/>
    <w:rsid w:val="00151946"/>
    <w:rsid w:val="001534A8"/>
    <w:rsid w:val="001564FF"/>
    <w:rsid w:val="001619B6"/>
    <w:rsid w:val="00164D74"/>
    <w:rsid w:val="0016638B"/>
    <w:rsid w:val="0017632C"/>
    <w:rsid w:val="00187ADD"/>
    <w:rsid w:val="00192346"/>
    <w:rsid w:val="00193B12"/>
    <w:rsid w:val="00195B38"/>
    <w:rsid w:val="001A546B"/>
    <w:rsid w:val="001A7E3A"/>
    <w:rsid w:val="001B041D"/>
    <w:rsid w:val="001B6909"/>
    <w:rsid w:val="001B7812"/>
    <w:rsid w:val="001B7A8A"/>
    <w:rsid w:val="001C0746"/>
    <w:rsid w:val="001C133C"/>
    <w:rsid w:val="001C49BC"/>
    <w:rsid w:val="001C5393"/>
    <w:rsid w:val="001C66D0"/>
    <w:rsid w:val="001C749E"/>
    <w:rsid w:val="001C78C7"/>
    <w:rsid w:val="001E482D"/>
    <w:rsid w:val="001E60CC"/>
    <w:rsid w:val="001F2179"/>
    <w:rsid w:val="001F2DA0"/>
    <w:rsid w:val="001F3A16"/>
    <w:rsid w:val="001F4404"/>
    <w:rsid w:val="001F4CF0"/>
    <w:rsid w:val="00210666"/>
    <w:rsid w:val="00216F1C"/>
    <w:rsid w:val="00217DC0"/>
    <w:rsid w:val="00225730"/>
    <w:rsid w:val="00227306"/>
    <w:rsid w:val="00231DB2"/>
    <w:rsid w:val="002326EA"/>
    <w:rsid w:val="00233E50"/>
    <w:rsid w:val="00233F2A"/>
    <w:rsid w:val="002348A4"/>
    <w:rsid w:val="00237BC9"/>
    <w:rsid w:val="00245C56"/>
    <w:rsid w:val="002477CE"/>
    <w:rsid w:val="00251492"/>
    <w:rsid w:val="002535D7"/>
    <w:rsid w:val="00264A6A"/>
    <w:rsid w:val="0026564A"/>
    <w:rsid w:val="002722A0"/>
    <w:rsid w:val="00273108"/>
    <w:rsid w:val="00287589"/>
    <w:rsid w:val="002927CF"/>
    <w:rsid w:val="0029600C"/>
    <w:rsid w:val="0029609C"/>
    <w:rsid w:val="002A49DF"/>
    <w:rsid w:val="002A60B0"/>
    <w:rsid w:val="002C006A"/>
    <w:rsid w:val="002C7127"/>
    <w:rsid w:val="002D27BE"/>
    <w:rsid w:val="002D39EB"/>
    <w:rsid w:val="002D495C"/>
    <w:rsid w:val="002D503E"/>
    <w:rsid w:val="002E0891"/>
    <w:rsid w:val="002E3106"/>
    <w:rsid w:val="002E3579"/>
    <w:rsid w:val="002F27A3"/>
    <w:rsid w:val="003019EF"/>
    <w:rsid w:val="00302E99"/>
    <w:rsid w:val="0030621F"/>
    <w:rsid w:val="0031012E"/>
    <w:rsid w:val="00321D6A"/>
    <w:rsid w:val="00322A85"/>
    <w:rsid w:val="00324BFB"/>
    <w:rsid w:val="00327C4B"/>
    <w:rsid w:val="00327E7A"/>
    <w:rsid w:val="00331652"/>
    <w:rsid w:val="00343C5C"/>
    <w:rsid w:val="00345E91"/>
    <w:rsid w:val="0035216F"/>
    <w:rsid w:val="0035358F"/>
    <w:rsid w:val="00353B9E"/>
    <w:rsid w:val="00370677"/>
    <w:rsid w:val="00370C33"/>
    <w:rsid w:val="0038399C"/>
    <w:rsid w:val="00396349"/>
    <w:rsid w:val="003A30C7"/>
    <w:rsid w:val="003A5909"/>
    <w:rsid w:val="003A6A17"/>
    <w:rsid w:val="003B4425"/>
    <w:rsid w:val="003B4978"/>
    <w:rsid w:val="003B582F"/>
    <w:rsid w:val="003C01A4"/>
    <w:rsid w:val="003C1046"/>
    <w:rsid w:val="003C4694"/>
    <w:rsid w:val="003C6EA6"/>
    <w:rsid w:val="003D0596"/>
    <w:rsid w:val="003D14C6"/>
    <w:rsid w:val="003D3071"/>
    <w:rsid w:val="003D5A39"/>
    <w:rsid w:val="003D7AAC"/>
    <w:rsid w:val="003E592F"/>
    <w:rsid w:val="003E5AA0"/>
    <w:rsid w:val="003F6DF5"/>
    <w:rsid w:val="00417212"/>
    <w:rsid w:val="004220AB"/>
    <w:rsid w:val="004220D9"/>
    <w:rsid w:val="00425824"/>
    <w:rsid w:val="00433017"/>
    <w:rsid w:val="004334C2"/>
    <w:rsid w:val="00441165"/>
    <w:rsid w:val="00442E23"/>
    <w:rsid w:val="00443BB8"/>
    <w:rsid w:val="0044507A"/>
    <w:rsid w:val="00450979"/>
    <w:rsid w:val="00451667"/>
    <w:rsid w:val="0045272B"/>
    <w:rsid w:val="00455D92"/>
    <w:rsid w:val="00462890"/>
    <w:rsid w:val="00472A1C"/>
    <w:rsid w:val="004739CF"/>
    <w:rsid w:val="004752BA"/>
    <w:rsid w:val="004807CE"/>
    <w:rsid w:val="00480A40"/>
    <w:rsid w:val="004917E1"/>
    <w:rsid w:val="004946E1"/>
    <w:rsid w:val="004A3D98"/>
    <w:rsid w:val="004B35C1"/>
    <w:rsid w:val="004B7902"/>
    <w:rsid w:val="004C03EC"/>
    <w:rsid w:val="004C56CC"/>
    <w:rsid w:val="004D4A18"/>
    <w:rsid w:val="004D70CE"/>
    <w:rsid w:val="004E5112"/>
    <w:rsid w:val="004F23E4"/>
    <w:rsid w:val="004F3FC1"/>
    <w:rsid w:val="00507CA7"/>
    <w:rsid w:val="00513461"/>
    <w:rsid w:val="0051396D"/>
    <w:rsid w:val="00517E97"/>
    <w:rsid w:val="00520514"/>
    <w:rsid w:val="00520F52"/>
    <w:rsid w:val="00533238"/>
    <w:rsid w:val="00533398"/>
    <w:rsid w:val="00533E30"/>
    <w:rsid w:val="00535A0D"/>
    <w:rsid w:val="00541DA2"/>
    <w:rsid w:val="00541FD7"/>
    <w:rsid w:val="00543425"/>
    <w:rsid w:val="00543F6B"/>
    <w:rsid w:val="0054669A"/>
    <w:rsid w:val="00547B8B"/>
    <w:rsid w:val="00554293"/>
    <w:rsid w:val="00554C3B"/>
    <w:rsid w:val="00555074"/>
    <w:rsid w:val="00556823"/>
    <w:rsid w:val="00561617"/>
    <w:rsid w:val="005630C4"/>
    <w:rsid w:val="0056348F"/>
    <w:rsid w:val="00564286"/>
    <w:rsid w:val="00573285"/>
    <w:rsid w:val="00580110"/>
    <w:rsid w:val="00582499"/>
    <w:rsid w:val="005910B3"/>
    <w:rsid w:val="00592D09"/>
    <w:rsid w:val="00593699"/>
    <w:rsid w:val="00595DCE"/>
    <w:rsid w:val="005A11D8"/>
    <w:rsid w:val="005A1531"/>
    <w:rsid w:val="005A3B60"/>
    <w:rsid w:val="005A432E"/>
    <w:rsid w:val="005A7C2F"/>
    <w:rsid w:val="005C035A"/>
    <w:rsid w:val="005C28DF"/>
    <w:rsid w:val="005C4361"/>
    <w:rsid w:val="005C61FF"/>
    <w:rsid w:val="005D6086"/>
    <w:rsid w:val="005D652A"/>
    <w:rsid w:val="005D7591"/>
    <w:rsid w:val="005E1237"/>
    <w:rsid w:val="005E3B4A"/>
    <w:rsid w:val="005E3C3D"/>
    <w:rsid w:val="005E4651"/>
    <w:rsid w:val="005E76EA"/>
    <w:rsid w:val="005F08F8"/>
    <w:rsid w:val="00600150"/>
    <w:rsid w:val="006037DE"/>
    <w:rsid w:val="00604CF9"/>
    <w:rsid w:val="006056A2"/>
    <w:rsid w:val="00612CE0"/>
    <w:rsid w:val="00622720"/>
    <w:rsid w:val="00624690"/>
    <w:rsid w:val="0062501A"/>
    <w:rsid w:val="006274FA"/>
    <w:rsid w:val="00635446"/>
    <w:rsid w:val="00636E77"/>
    <w:rsid w:val="006372DD"/>
    <w:rsid w:val="006507AC"/>
    <w:rsid w:val="006555A6"/>
    <w:rsid w:val="00657845"/>
    <w:rsid w:val="00660BF8"/>
    <w:rsid w:val="006661D5"/>
    <w:rsid w:val="006665FF"/>
    <w:rsid w:val="006706C8"/>
    <w:rsid w:val="0067511C"/>
    <w:rsid w:val="00675542"/>
    <w:rsid w:val="0068036B"/>
    <w:rsid w:val="00685031"/>
    <w:rsid w:val="00693B91"/>
    <w:rsid w:val="006A00C4"/>
    <w:rsid w:val="006A02CF"/>
    <w:rsid w:val="006A130F"/>
    <w:rsid w:val="006A4EC6"/>
    <w:rsid w:val="006A7A1C"/>
    <w:rsid w:val="006B2D2D"/>
    <w:rsid w:val="006B3A77"/>
    <w:rsid w:val="006C250D"/>
    <w:rsid w:val="006D009D"/>
    <w:rsid w:val="006D77F3"/>
    <w:rsid w:val="006E33B7"/>
    <w:rsid w:val="006F4DAE"/>
    <w:rsid w:val="006F6B67"/>
    <w:rsid w:val="007036DE"/>
    <w:rsid w:val="007101FF"/>
    <w:rsid w:val="00715CCE"/>
    <w:rsid w:val="00716E4E"/>
    <w:rsid w:val="007243EB"/>
    <w:rsid w:val="00735382"/>
    <w:rsid w:val="007369D8"/>
    <w:rsid w:val="00740BFB"/>
    <w:rsid w:val="00743964"/>
    <w:rsid w:val="00746C38"/>
    <w:rsid w:val="007478C3"/>
    <w:rsid w:val="00750B8C"/>
    <w:rsid w:val="007527A7"/>
    <w:rsid w:val="00765858"/>
    <w:rsid w:val="00767C9C"/>
    <w:rsid w:val="007748B9"/>
    <w:rsid w:val="007829DC"/>
    <w:rsid w:val="007843D9"/>
    <w:rsid w:val="00785428"/>
    <w:rsid w:val="00791D9D"/>
    <w:rsid w:val="007957D6"/>
    <w:rsid w:val="007A144F"/>
    <w:rsid w:val="007A2199"/>
    <w:rsid w:val="007A5669"/>
    <w:rsid w:val="007B4ADE"/>
    <w:rsid w:val="007C0ADB"/>
    <w:rsid w:val="007C2BBC"/>
    <w:rsid w:val="007C6273"/>
    <w:rsid w:val="007D5680"/>
    <w:rsid w:val="007D57FB"/>
    <w:rsid w:val="007E35DE"/>
    <w:rsid w:val="007E41E5"/>
    <w:rsid w:val="007E4CC2"/>
    <w:rsid w:val="007E643C"/>
    <w:rsid w:val="007F1ABE"/>
    <w:rsid w:val="00805D1B"/>
    <w:rsid w:val="00813842"/>
    <w:rsid w:val="00815465"/>
    <w:rsid w:val="00830398"/>
    <w:rsid w:val="00834FFC"/>
    <w:rsid w:val="00835AF1"/>
    <w:rsid w:val="00843402"/>
    <w:rsid w:val="008468B3"/>
    <w:rsid w:val="00853E1D"/>
    <w:rsid w:val="00857F37"/>
    <w:rsid w:val="00860FBE"/>
    <w:rsid w:val="008624F2"/>
    <w:rsid w:val="00871C24"/>
    <w:rsid w:val="00871D72"/>
    <w:rsid w:val="008723AB"/>
    <w:rsid w:val="008723C1"/>
    <w:rsid w:val="00880B71"/>
    <w:rsid w:val="00882D30"/>
    <w:rsid w:val="00890B97"/>
    <w:rsid w:val="008974BB"/>
    <w:rsid w:val="008A6DD1"/>
    <w:rsid w:val="008B0C63"/>
    <w:rsid w:val="008B29A5"/>
    <w:rsid w:val="008B2A8F"/>
    <w:rsid w:val="008C23F7"/>
    <w:rsid w:val="008D30D8"/>
    <w:rsid w:val="008D43B1"/>
    <w:rsid w:val="008D6888"/>
    <w:rsid w:val="008E1441"/>
    <w:rsid w:val="008E374D"/>
    <w:rsid w:val="008E605E"/>
    <w:rsid w:val="008E6936"/>
    <w:rsid w:val="008E6FF3"/>
    <w:rsid w:val="008F3F4E"/>
    <w:rsid w:val="008F508D"/>
    <w:rsid w:val="00900524"/>
    <w:rsid w:val="00905E0B"/>
    <w:rsid w:val="00914D46"/>
    <w:rsid w:val="00915910"/>
    <w:rsid w:val="00917EE0"/>
    <w:rsid w:val="00922F55"/>
    <w:rsid w:val="009309E5"/>
    <w:rsid w:val="00930FA6"/>
    <w:rsid w:val="00944D80"/>
    <w:rsid w:val="00950FFB"/>
    <w:rsid w:val="0095587C"/>
    <w:rsid w:val="009566C9"/>
    <w:rsid w:val="009659D6"/>
    <w:rsid w:val="009675C1"/>
    <w:rsid w:val="00971552"/>
    <w:rsid w:val="00971FF3"/>
    <w:rsid w:val="0097612D"/>
    <w:rsid w:val="00982119"/>
    <w:rsid w:val="00982147"/>
    <w:rsid w:val="00993C29"/>
    <w:rsid w:val="00997456"/>
    <w:rsid w:val="009A5405"/>
    <w:rsid w:val="009A7B22"/>
    <w:rsid w:val="009C34E4"/>
    <w:rsid w:val="009C4066"/>
    <w:rsid w:val="009C5188"/>
    <w:rsid w:val="009D0332"/>
    <w:rsid w:val="009D085C"/>
    <w:rsid w:val="009D39E5"/>
    <w:rsid w:val="009D3A98"/>
    <w:rsid w:val="009D44D2"/>
    <w:rsid w:val="009D49EA"/>
    <w:rsid w:val="009D64DC"/>
    <w:rsid w:val="009D7AFD"/>
    <w:rsid w:val="009E03AE"/>
    <w:rsid w:val="009E7B09"/>
    <w:rsid w:val="009E7B99"/>
    <w:rsid w:val="00A02028"/>
    <w:rsid w:val="00A06715"/>
    <w:rsid w:val="00A11100"/>
    <w:rsid w:val="00A13825"/>
    <w:rsid w:val="00A151C8"/>
    <w:rsid w:val="00A21ACA"/>
    <w:rsid w:val="00A32895"/>
    <w:rsid w:val="00A33DF3"/>
    <w:rsid w:val="00A343C7"/>
    <w:rsid w:val="00A35BB7"/>
    <w:rsid w:val="00A41AAC"/>
    <w:rsid w:val="00A41F0A"/>
    <w:rsid w:val="00A43E77"/>
    <w:rsid w:val="00A4567E"/>
    <w:rsid w:val="00A45FBC"/>
    <w:rsid w:val="00A469E7"/>
    <w:rsid w:val="00A47322"/>
    <w:rsid w:val="00A47DAE"/>
    <w:rsid w:val="00A500BB"/>
    <w:rsid w:val="00A55378"/>
    <w:rsid w:val="00A5678F"/>
    <w:rsid w:val="00A60FFE"/>
    <w:rsid w:val="00A6556A"/>
    <w:rsid w:val="00A66807"/>
    <w:rsid w:val="00A66AC5"/>
    <w:rsid w:val="00A75894"/>
    <w:rsid w:val="00A95263"/>
    <w:rsid w:val="00A97893"/>
    <w:rsid w:val="00AA31F0"/>
    <w:rsid w:val="00AB4D86"/>
    <w:rsid w:val="00AB59F6"/>
    <w:rsid w:val="00AC2E32"/>
    <w:rsid w:val="00AC50EE"/>
    <w:rsid w:val="00AD585E"/>
    <w:rsid w:val="00AE59E9"/>
    <w:rsid w:val="00AE5FA5"/>
    <w:rsid w:val="00AF24FC"/>
    <w:rsid w:val="00AF304A"/>
    <w:rsid w:val="00AF475C"/>
    <w:rsid w:val="00B10A42"/>
    <w:rsid w:val="00B11844"/>
    <w:rsid w:val="00B14142"/>
    <w:rsid w:val="00B17B15"/>
    <w:rsid w:val="00B21C49"/>
    <w:rsid w:val="00B2262E"/>
    <w:rsid w:val="00B27536"/>
    <w:rsid w:val="00B35228"/>
    <w:rsid w:val="00B44C05"/>
    <w:rsid w:val="00B522E7"/>
    <w:rsid w:val="00B6020D"/>
    <w:rsid w:val="00B62394"/>
    <w:rsid w:val="00B64FC1"/>
    <w:rsid w:val="00B67A4E"/>
    <w:rsid w:val="00B71BD3"/>
    <w:rsid w:val="00B739D4"/>
    <w:rsid w:val="00B77C3D"/>
    <w:rsid w:val="00B826B4"/>
    <w:rsid w:val="00B84836"/>
    <w:rsid w:val="00B8572D"/>
    <w:rsid w:val="00B866F4"/>
    <w:rsid w:val="00B97368"/>
    <w:rsid w:val="00BA5322"/>
    <w:rsid w:val="00BA723D"/>
    <w:rsid w:val="00BA77F2"/>
    <w:rsid w:val="00BB37DA"/>
    <w:rsid w:val="00BB432F"/>
    <w:rsid w:val="00BB780E"/>
    <w:rsid w:val="00BC512C"/>
    <w:rsid w:val="00BD2A01"/>
    <w:rsid w:val="00BE04BB"/>
    <w:rsid w:val="00BE0FF3"/>
    <w:rsid w:val="00BF0198"/>
    <w:rsid w:val="00C025D6"/>
    <w:rsid w:val="00C05C02"/>
    <w:rsid w:val="00C12A4D"/>
    <w:rsid w:val="00C15207"/>
    <w:rsid w:val="00C1671C"/>
    <w:rsid w:val="00C20416"/>
    <w:rsid w:val="00C22433"/>
    <w:rsid w:val="00C22A2F"/>
    <w:rsid w:val="00C23064"/>
    <w:rsid w:val="00C25D55"/>
    <w:rsid w:val="00C2600F"/>
    <w:rsid w:val="00C2728A"/>
    <w:rsid w:val="00C31158"/>
    <w:rsid w:val="00C31272"/>
    <w:rsid w:val="00C330B9"/>
    <w:rsid w:val="00C336BB"/>
    <w:rsid w:val="00C343D0"/>
    <w:rsid w:val="00C5465A"/>
    <w:rsid w:val="00C557A6"/>
    <w:rsid w:val="00C634FE"/>
    <w:rsid w:val="00C63E4B"/>
    <w:rsid w:val="00C66650"/>
    <w:rsid w:val="00C67CD1"/>
    <w:rsid w:val="00C67EC6"/>
    <w:rsid w:val="00C72F61"/>
    <w:rsid w:val="00C73106"/>
    <w:rsid w:val="00C82D6E"/>
    <w:rsid w:val="00C944A7"/>
    <w:rsid w:val="00C95B1C"/>
    <w:rsid w:val="00C96F46"/>
    <w:rsid w:val="00C97749"/>
    <w:rsid w:val="00CA0200"/>
    <w:rsid w:val="00CA0713"/>
    <w:rsid w:val="00CA3773"/>
    <w:rsid w:val="00CB05FE"/>
    <w:rsid w:val="00CC05AA"/>
    <w:rsid w:val="00CC63C2"/>
    <w:rsid w:val="00CC685A"/>
    <w:rsid w:val="00CD23AF"/>
    <w:rsid w:val="00CD5A63"/>
    <w:rsid w:val="00CD6076"/>
    <w:rsid w:val="00CE403C"/>
    <w:rsid w:val="00CF0AD2"/>
    <w:rsid w:val="00D00473"/>
    <w:rsid w:val="00D1009E"/>
    <w:rsid w:val="00D10A84"/>
    <w:rsid w:val="00D124FD"/>
    <w:rsid w:val="00D12E71"/>
    <w:rsid w:val="00D137B3"/>
    <w:rsid w:val="00D16DFC"/>
    <w:rsid w:val="00D30160"/>
    <w:rsid w:val="00D32310"/>
    <w:rsid w:val="00D32A39"/>
    <w:rsid w:val="00D435FE"/>
    <w:rsid w:val="00D50FA4"/>
    <w:rsid w:val="00D5280B"/>
    <w:rsid w:val="00D5403C"/>
    <w:rsid w:val="00D555C9"/>
    <w:rsid w:val="00D57522"/>
    <w:rsid w:val="00D700B3"/>
    <w:rsid w:val="00D716E0"/>
    <w:rsid w:val="00D71882"/>
    <w:rsid w:val="00D7652D"/>
    <w:rsid w:val="00D76BF4"/>
    <w:rsid w:val="00D819B2"/>
    <w:rsid w:val="00D83ED7"/>
    <w:rsid w:val="00D84745"/>
    <w:rsid w:val="00D87EC9"/>
    <w:rsid w:val="00D92472"/>
    <w:rsid w:val="00D95F88"/>
    <w:rsid w:val="00DA462C"/>
    <w:rsid w:val="00DA6452"/>
    <w:rsid w:val="00DA651D"/>
    <w:rsid w:val="00DA69E9"/>
    <w:rsid w:val="00DA7FE9"/>
    <w:rsid w:val="00DB27B1"/>
    <w:rsid w:val="00DB2924"/>
    <w:rsid w:val="00DB3205"/>
    <w:rsid w:val="00DB7F3A"/>
    <w:rsid w:val="00DC54C2"/>
    <w:rsid w:val="00DC60F5"/>
    <w:rsid w:val="00DC6A5D"/>
    <w:rsid w:val="00DD1B78"/>
    <w:rsid w:val="00DD244E"/>
    <w:rsid w:val="00DE0187"/>
    <w:rsid w:val="00DE02E8"/>
    <w:rsid w:val="00DE0DD1"/>
    <w:rsid w:val="00DE2C91"/>
    <w:rsid w:val="00DE2D70"/>
    <w:rsid w:val="00DE2DBF"/>
    <w:rsid w:val="00DF3417"/>
    <w:rsid w:val="00E0230E"/>
    <w:rsid w:val="00E04B79"/>
    <w:rsid w:val="00E16C5A"/>
    <w:rsid w:val="00E2175E"/>
    <w:rsid w:val="00E23988"/>
    <w:rsid w:val="00E24FB1"/>
    <w:rsid w:val="00E314B4"/>
    <w:rsid w:val="00E3261C"/>
    <w:rsid w:val="00E36ADD"/>
    <w:rsid w:val="00E40120"/>
    <w:rsid w:val="00E413D2"/>
    <w:rsid w:val="00E510F5"/>
    <w:rsid w:val="00E5277E"/>
    <w:rsid w:val="00E54ECA"/>
    <w:rsid w:val="00E55FAD"/>
    <w:rsid w:val="00E66D44"/>
    <w:rsid w:val="00E7040B"/>
    <w:rsid w:val="00E7716E"/>
    <w:rsid w:val="00E82C48"/>
    <w:rsid w:val="00E903B1"/>
    <w:rsid w:val="00E9204A"/>
    <w:rsid w:val="00E960C8"/>
    <w:rsid w:val="00EA02F4"/>
    <w:rsid w:val="00EA2A47"/>
    <w:rsid w:val="00EA31F9"/>
    <w:rsid w:val="00EB770F"/>
    <w:rsid w:val="00EB7A96"/>
    <w:rsid w:val="00EC40F1"/>
    <w:rsid w:val="00ED6730"/>
    <w:rsid w:val="00EE1C3B"/>
    <w:rsid w:val="00EE3A39"/>
    <w:rsid w:val="00EE57A4"/>
    <w:rsid w:val="00EE5E0E"/>
    <w:rsid w:val="00EE609D"/>
    <w:rsid w:val="00EF0401"/>
    <w:rsid w:val="00EF2949"/>
    <w:rsid w:val="00EF339B"/>
    <w:rsid w:val="00EF6C8A"/>
    <w:rsid w:val="00F00A51"/>
    <w:rsid w:val="00F00F3A"/>
    <w:rsid w:val="00F018A8"/>
    <w:rsid w:val="00F01AD4"/>
    <w:rsid w:val="00F048AE"/>
    <w:rsid w:val="00F05FB8"/>
    <w:rsid w:val="00F07552"/>
    <w:rsid w:val="00F30CA4"/>
    <w:rsid w:val="00F341E6"/>
    <w:rsid w:val="00F3674C"/>
    <w:rsid w:val="00F4160B"/>
    <w:rsid w:val="00F4781C"/>
    <w:rsid w:val="00F5118F"/>
    <w:rsid w:val="00F53DE0"/>
    <w:rsid w:val="00F62C2A"/>
    <w:rsid w:val="00F65A28"/>
    <w:rsid w:val="00F65EB6"/>
    <w:rsid w:val="00F705BD"/>
    <w:rsid w:val="00F74A55"/>
    <w:rsid w:val="00F76D68"/>
    <w:rsid w:val="00F80556"/>
    <w:rsid w:val="00F82A2A"/>
    <w:rsid w:val="00F84441"/>
    <w:rsid w:val="00F910BA"/>
    <w:rsid w:val="00F92CFB"/>
    <w:rsid w:val="00F9511D"/>
    <w:rsid w:val="00FA1477"/>
    <w:rsid w:val="00FB0100"/>
    <w:rsid w:val="00FB01D8"/>
    <w:rsid w:val="00FB485B"/>
    <w:rsid w:val="00FB78A0"/>
    <w:rsid w:val="00FC0C1F"/>
    <w:rsid w:val="00FC503F"/>
    <w:rsid w:val="00FC75C3"/>
    <w:rsid w:val="00FD41F9"/>
    <w:rsid w:val="00FD566A"/>
    <w:rsid w:val="00FD5F14"/>
    <w:rsid w:val="00FE461B"/>
    <w:rsid w:val="00FE61E7"/>
    <w:rsid w:val="00FE62DB"/>
    <w:rsid w:val="00FE6594"/>
    <w:rsid w:val="00FF0697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21168-53AA-4CBE-A406-74011C15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18</cp:revision>
  <cp:lastPrinted>2019-07-15T09:11:00Z</cp:lastPrinted>
  <dcterms:created xsi:type="dcterms:W3CDTF">2019-07-01T14:54:00Z</dcterms:created>
  <dcterms:modified xsi:type="dcterms:W3CDTF">2019-07-15T09:12:00Z</dcterms:modified>
  <dc:description>exif_MSED_0b3c4e4831f5ff611c17730287b9b690cc45dda3010d55b3fc279cbe599e66ee</dc:description>
</cp:coreProperties>
</file>