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394" w:type="dxa"/>
        <w:tblInd w:w="10173" w:type="dxa"/>
        <w:tblLook w:val="04A0"/>
      </w:tblPr>
      <w:tblGrid>
        <w:gridCol w:w="4394"/>
      </w:tblGrid>
      <w:tr w:rsidR="0093359C" w:rsidRPr="0093359C" w:rsidTr="00367054">
        <w:trPr>
          <w:trHeight w:val="300"/>
        </w:trPr>
        <w:tc>
          <w:tcPr>
            <w:tcW w:w="4394" w:type="dxa"/>
            <w:tcBorders>
              <w:top w:val="nil"/>
              <w:left w:val="nil"/>
              <w:bottom w:val="nil"/>
              <w:right w:val="nil"/>
            </w:tcBorders>
            <w:shd w:val="clear" w:color="auto" w:fill="auto"/>
            <w:vAlign w:val="bottom"/>
            <w:hideMark/>
          </w:tcPr>
          <w:p w:rsidR="0093359C" w:rsidRPr="00367054" w:rsidRDefault="0093359C" w:rsidP="0093359C">
            <w:pPr>
              <w:spacing w:after="0" w:line="240" w:lineRule="auto"/>
              <w:rPr>
                <w:rFonts w:ascii="Times New Roman" w:eastAsia="Times New Roman" w:hAnsi="Times New Roman"/>
                <w:color w:val="000000"/>
                <w:sz w:val="28"/>
                <w:szCs w:val="28"/>
                <w:lang w:eastAsia="ru-RU"/>
              </w:rPr>
            </w:pPr>
            <w:r w:rsidRPr="00367054">
              <w:rPr>
                <w:rFonts w:ascii="Times New Roman" w:eastAsia="Times New Roman" w:hAnsi="Times New Roman"/>
                <w:color w:val="000000"/>
                <w:sz w:val="28"/>
                <w:szCs w:val="28"/>
                <w:lang w:eastAsia="ru-RU"/>
              </w:rPr>
              <w:t xml:space="preserve">Приложение </w:t>
            </w:r>
          </w:p>
        </w:tc>
      </w:tr>
      <w:tr w:rsidR="0093359C" w:rsidRPr="0093359C" w:rsidTr="00367054">
        <w:trPr>
          <w:trHeight w:val="300"/>
        </w:trPr>
        <w:tc>
          <w:tcPr>
            <w:tcW w:w="4394" w:type="dxa"/>
            <w:tcBorders>
              <w:top w:val="nil"/>
              <w:left w:val="nil"/>
              <w:bottom w:val="nil"/>
              <w:right w:val="nil"/>
            </w:tcBorders>
            <w:shd w:val="clear" w:color="auto" w:fill="auto"/>
            <w:vAlign w:val="bottom"/>
            <w:hideMark/>
          </w:tcPr>
          <w:p w:rsidR="0093359C" w:rsidRPr="00367054" w:rsidRDefault="0093359C" w:rsidP="0093359C">
            <w:pPr>
              <w:spacing w:after="0" w:line="240" w:lineRule="auto"/>
              <w:rPr>
                <w:rFonts w:ascii="Times New Roman" w:eastAsia="Times New Roman" w:hAnsi="Times New Roman"/>
                <w:color w:val="000000"/>
                <w:sz w:val="28"/>
                <w:szCs w:val="28"/>
                <w:lang w:eastAsia="ru-RU"/>
              </w:rPr>
            </w:pPr>
            <w:r w:rsidRPr="00367054">
              <w:rPr>
                <w:rFonts w:ascii="Times New Roman" w:eastAsia="Times New Roman" w:hAnsi="Times New Roman"/>
                <w:color w:val="000000"/>
                <w:sz w:val="28"/>
                <w:szCs w:val="28"/>
                <w:lang w:eastAsia="ru-RU"/>
              </w:rPr>
              <w:t>к постановлению Администрации Городского округа Пушкинский Московской области</w:t>
            </w:r>
          </w:p>
        </w:tc>
      </w:tr>
      <w:tr w:rsidR="0093359C" w:rsidRPr="0093359C" w:rsidTr="00367054">
        <w:trPr>
          <w:trHeight w:val="300"/>
        </w:trPr>
        <w:tc>
          <w:tcPr>
            <w:tcW w:w="4394" w:type="dxa"/>
            <w:tcBorders>
              <w:top w:val="nil"/>
              <w:left w:val="nil"/>
              <w:bottom w:val="nil"/>
              <w:right w:val="nil"/>
            </w:tcBorders>
            <w:shd w:val="clear" w:color="auto" w:fill="auto"/>
            <w:vAlign w:val="bottom"/>
            <w:hideMark/>
          </w:tcPr>
          <w:p w:rsidR="0093359C" w:rsidRPr="00367054" w:rsidRDefault="0093359C" w:rsidP="00BC468B">
            <w:pPr>
              <w:spacing w:after="0" w:line="240" w:lineRule="auto"/>
              <w:rPr>
                <w:rFonts w:ascii="Times New Roman" w:eastAsia="Times New Roman" w:hAnsi="Times New Roman"/>
                <w:color w:val="000000"/>
                <w:sz w:val="28"/>
                <w:szCs w:val="28"/>
                <w:lang w:eastAsia="ru-RU"/>
              </w:rPr>
            </w:pPr>
            <w:r w:rsidRPr="00367054">
              <w:rPr>
                <w:rFonts w:ascii="Times New Roman" w:eastAsia="Times New Roman" w:hAnsi="Times New Roman"/>
                <w:color w:val="000000"/>
                <w:sz w:val="28"/>
                <w:szCs w:val="28"/>
                <w:lang w:eastAsia="ru-RU"/>
              </w:rPr>
              <w:t xml:space="preserve">от </w:t>
            </w:r>
            <w:r w:rsidR="00BC468B">
              <w:rPr>
                <w:rFonts w:ascii="Times New Roman" w:eastAsia="Times New Roman" w:hAnsi="Times New Roman"/>
                <w:color w:val="000000"/>
                <w:sz w:val="28"/>
                <w:szCs w:val="28"/>
                <w:lang w:eastAsia="ru-RU"/>
              </w:rPr>
              <w:t>12.08.2022 №  2592-ПА</w:t>
            </w:r>
          </w:p>
        </w:tc>
      </w:tr>
    </w:tbl>
    <w:p w:rsidR="0039457C" w:rsidRDefault="0039457C" w:rsidP="0039457C">
      <w:pPr>
        <w:spacing w:after="0" w:line="240" w:lineRule="auto"/>
        <w:contextualSpacing/>
        <w:rPr>
          <w:rFonts w:ascii="Times New Roman" w:hAnsi="Times New Roman"/>
          <w:b/>
          <w:sz w:val="28"/>
          <w:szCs w:val="28"/>
        </w:rPr>
      </w:pPr>
      <w:r>
        <w:rPr>
          <w:rFonts w:ascii="Times New Roman" w:hAnsi="Times New Roman"/>
          <w:b/>
          <w:sz w:val="28"/>
          <w:szCs w:val="28"/>
        </w:rPr>
        <w:t>«</w:t>
      </w:r>
    </w:p>
    <w:p w:rsidR="00334229" w:rsidRPr="00F121BB" w:rsidRDefault="0039457C" w:rsidP="0039457C">
      <w:pPr>
        <w:spacing w:after="0" w:line="240" w:lineRule="auto"/>
        <w:ind w:left="708"/>
        <w:contextualSpacing/>
        <w:jc w:val="center"/>
        <w:rPr>
          <w:rFonts w:ascii="Times New Roman" w:hAnsi="Times New Roman"/>
          <w:b/>
          <w:sz w:val="28"/>
          <w:szCs w:val="28"/>
        </w:rPr>
      </w:pPr>
      <w:r w:rsidRPr="00F121BB">
        <w:rPr>
          <w:rFonts w:ascii="Times New Roman" w:hAnsi="Times New Roman"/>
          <w:b/>
          <w:sz w:val="28"/>
          <w:szCs w:val="28"/>
        </w:rPr>
        <w:t>Муниципальная Программа</w:t>
      </w:r>
      <w:r>
        <w:rPr>
          <w:rFonts w:ascii="Times New Roman" w:hAnsi="Times New Roman"/>
          <w:b/>
          <w:sz w:val="28"/>
          <w:szCs w:val="28"/>
        </w:rPr>
        <w:t xml:space="preserve"> Г</w:t>
      </w:r>
      <w:r w:rsidRPr="00F121BB">
        <w:rPr>
          <w:rFonts w:ascii="Times New Roman" w:hAnsi="Times New Roman"/>
          <w:b/>
          <w:sz w:val="28"/>
          <w:szCs w:val="28"/>
        </w:rPr>
        <w:t xml:space="preserve">ородского округа </w:t>
      </w:r>
      <w:proofErr w:type="gramStart"/>
      <w:r>
        <w:rPr>
          <w:rFonts w:ascii="Times New Roman" w:hAnsi="Times New Roman"/>
          <w:b/>
          <w:sz w:val="28"/>
          <w:szCs w:val="28"/>
        </w:rPr>
        <w:t>Пушкинский</w:t>
      </w:r>
      <w:proofErr w:type="gramEnd"/>
      <w:r w:rsidRPr="00F121BB">
        <w:rPr>
          <w:rFonts w:ascii="Times New Roman" w:hAnsi="Times New Roman"/>
          <w:b/>
          <w:sz w:val="28"/>
          <w:szCs w:val="28"/>
        </w:rPr>
        <w:t xml:space="preserve"> Московской области «Безопасность и обеспечение безопасности жизнедеятельности населения» на 202</w:t>
      </w:r>
      <w:r>
        <w:rPr>
          <w:rFonts w:ascii="Times New Roman" w:hAnsi="Times New Roman"/>
          <w:b/>
          <w:sz w:val="28"/>
          <w:szCs w:val="28"/>
        </w:rPr>
        <w:t>2</w:t>
      </w:r>
      <w:r w:rsidRPr="00F121BB">
        <w:rPr>
          <w:rFonts w:ascii="Times New Roman" w:hAnsi="Times New Roman"/>
          <w:b/>
          <w:sz w:val="28"/>
          <w:szCs w:val="28"/>
        </w:rPr>
        <w:t>-202</w:t>
      </w:r>
      <w:r>
        <w:rPr>
          <w:rFonts w:ascii="Times New Roman" w:hAnsi="Times New Roman"/>
          <w:b/>
          <w:sz w:val="28"/>
          <w:szCs w:val="28"/>
        </w:rPr>
        <w:t>6</w:t>
      </w:r>
      <w:r w:rsidRPr="00F121BB">
        <w:rPr>
          <w:rFonts w:ascii="Times New Roman" w:hAnsi="Times New Roman"/>
          <w:b/>
          <w:sz w:val="28"/>
          <w:szCs w:val="28"/>
        </w:rPr>
        <w:t xml:space="preserve"> годы</w:t>
      </w:r>
    </w:p>
    <w:p w:rsidR="00D80907" w:rsidRPr="00F121BB" w:rsidRDefault="00D80907" w:rsidP="009F656D">
      <w:pPr>
        <w:spacing w:after="0" w:line="240" w:lineRule="auto"/>
        <w:contextualSpacing/>
        <w:jc w:val="center"/>
        <w:rPr>
          <w:rFonts w:ascii="Times New Roman" w:hAnsi="Times New Roman"/>
          <w:b/>
          <w:sz w:val="28"/>
          <w:szCs w:val="28"/>
        </w:rPr>
      </w:pPr>
    </w:p>
    <w:p w:rsidR="006C02CA" w:rsidRPr="00F121BB" w:rsidRDefault="009B45F9" w:rsidP="009F656D">
      <w:pPr>
        <w:spacing w:after="0" w:line="240" w:lineRule="auto"/>
        <w:contextualSpacing/>
        <w:jc w:val="center"/>
        <w:rPr>
          <w:rFonts w:ascii="Times New Roman" w:hAnsi="Times New Roman"/>
          <w:b/>
          <w:sz w:val="28"/>
          <w:szCs w:val="28"/>
        </w:rPr>
      </w:pPr>
      <w:r w:rsidRPr="00F121BB">
        <w:rPr>
          <w:rFonts w:ascii="Times New Roman" w:hAnsi="Times New Roman"/>
          <w:b/>
          <w:sz w:val="28"/>
          <w:szCs w:val="28"/>
        </w:rPr>
        <w:t>1</w:t>
      </w:r>
      <w:r w:rsidR="00696596" w:rsidRPr="00F121BB">
        <w:rPr>
          <w:rFonts w:ascii="Times New Roman" w:hAnsi="Times New Roman"/>
          <w:b/>
          <w:sz w:val="28"/>
          <w:szCs w:val="28"/>
        </w:rPr>
        <w:t xml:space="preserve">. </w:t>
      </w:r>
      <w:r w:rsidR="00B50C7D" w:rsidRPr="00F121BB">
        <w:rPr>
          <w:rFonts w:ascii="Times New Roman" w:hAnsi="Times New Roman"/>
          <w:b/>
          <w:sz w:val="28"/>
          <w:szCs w:val="28"/>
        </w:rPr>
        <w:t xml:space="preserve">Паспорт </w:t>
      </w:r>
      <w:r w:rsidR="001A2842" w:rsidRPr="00F121BB">
        <w:rPr>
          <w:rFonts w:ascii="Times New Roman" w:hAnsi="Times New Roman"/>
          <w:b/>
          <w:sz w:val="28"/>
          <w:szCs w:val="28"/>
        </w:rPr>
        <w:t xml:space="preserve">Муниципальной программы </w:t>
      </w:r>
      <w:r w:rsidR="00343E30">
        <w:rPr>
          <w:rFonts w:ascii="Times New Roman" w:hAnsi="Times New Roman"/>
          <w:b/>
          <w:sz w:val="28"/>
          <w:szCs w:val="28"/>
        </w:rPr>
        <w:t>Г</w:t>
      </w:r>
      <w:r w:rsidR="004045F1" w:rsidRPr="00F121BB">
        <w:rPr>
          <w:rFonts w:ascii="Times New Roman" w:hAnsi="Times New Roman"/>
          <w:b/>
          <w:sz w:val="28"/>
          <w:szCs w:val="28"/>
        </w:rPr>
        <w:t xml:space="preserve">ородского округа </w:t>
      </w:r>
      <w:r w:rsidR="00343E30">
        <w:rPr>
          <w:rFonts w:ascii="Times New Roman" w:hAnsi="Times New Roman"/>
          <w:b/>
          <w:sz w:val="28"/>
          <w:szCs w:val="28"/>
        </w:rPr>
        <w:t>Пушкинский</w:t>
      </w:r>
      <w:r w:rsidR="006C02CA" w:rsidRPr="00F121BB">
        <w:rPr>
          <w:rFonts w:ascii="Times New Roman" w:hAnsi="Times New Roman"/>
          <w:b/>
          <w:sz w:val="28"/>
          <w:szCs w:val="28"/>
        </w:rPr>
        <w:t xml:space="preserve"> </w:t>
      </w:r>
      <w:r w:rsidR="000E3DE7" w:rsidRPr="00F121BB">
        <w:rPr>
          <w:rFonts w:ascii="Times New Roman" w:hAnsi="Times New Roman"/>
          <w:b/>
          <w:sz w:val="28"/>
          <w:szCs w:val="28"/>
        </w:rPr>
        <w:br/>
      </w:r>
      <w:r w:rsidR="006C02CA" w:rsidRPr="00F121BB">
        <w:rPr>
          <w:rFonts w:ascii="Times New Roman" w:hAnsi="Times New Roman"/>
          <w:b/>
          <w:sz w:val="28"/>
          <w:szCs w:val="28"/>
        </w:rPr>
        <w:t>Московской области</w:t>
      </w:r>
      <w:r w:rsidR="002B4394" w:rsidRPr="00F121BB">
        <w:rPr>
          <w:rFonts w:ascii="Times New Roman" w:hAnsi="Times New Roman"/>
          <w:b/>
          <w:sz w:val="28"/>
          <w:szCs w:val="28"/>
        </w:rPr>
        <w:t xml:space="preserve"> «Безопасность и обеспечение безопасности жизнедеятельности населения»</w:t>
      </w:r>
      <w:r w:rsidR="009E4117" w:rsidRPr="00F121BB">
        <w:rPr>
          <w:rFonts w:ascii="Times New Roman" w:hAnsi="Times New Roman"/>
          <w:b/>
          <w:sz w:val="28"/>
          <w:szCs w:val="28"/>
        </w:rPr>
        <w:t xml:space="preserve"> на </w:t>
      </w:r>
      <w:r w:rsidR="009E4117" w:rsidRPr="00B50C7D">
        <w:rPr>
          <w:rFonts w:ascii="Times New Roman" w:hAnsi="Times New Roman"/>
          <w:b/>
          <w:sz w:val="28"/>
          <w:szCs w:val="28"/>
        </w:rPr>
        <w:t>202</w:t>
      </w:r>
      <w:r w:rsidR="00B35028" w:rsidRPr="00B50C7D">
        <w:rPr>
          <w:rFonts w:ascii="Times New Roman" w:hAnsi="Times New Roman"/>
          <w:b/>
          <w:sz w:val="28"/>
          <w:szCs w:val="28"/>
        </w:rPr>
        <w:t>2</w:t>
      </w:r>
      <w:r w:rsidR="009E4117" w:rsidRPr="00B50C7D">
        <w:rPr>
          <w:rFonts w:ascii="Times New Roman" w:hAnsi="Times New Roman"/>
          <w:b/>
          <w:sz w:val="28"/>
          <w:szCs w:val="28"/>
        </w:rPr>
        <w:t>-202</w:t>
      </w:r>
      <w:r w:rsidR="00B35028" w:rsidRPr="00B50C7D">
        <w:rPr>
          <w:rFonts w:ascii="Times New Roman" w:hAnsi="Times New Roman"/>
          <w:b/>
          <w:sz w:val="28"/>
          <w:szCs w:val="28"/>
        </w:rPr>
        <w:t>6</w:t>
      </w:r>
      <w:r w:rsidR="009E4117" w:rsidRPr="00B50C7D">
        <w:rPr>
          <w:rFonts w:ascii="Times New Roman" w:hAnsi="Times New Roman"/>
          <w:b/>
          <w:sz w:val="28"/>
          <w:szCs w:val="28"/>
        </w:rPr>
        <w:t xml:space="preserve"> годы</w:t>
      </w:r>
    </w:p>
    <w:p w:rsidR="000E3DE7" w:rsidRPr="00F121BB" w:rsidRDefault="000E3DE7" w:rsidP="009F656D">
      <w:pPr>
        <w:spacing w:after="0" w:line="240" w:lineRule="auto"/>
        <w:contextualSpacing/>
        <w:jc w:val="center"/>
        <w:rPr>
          <w:rFonts w:ascii="Times New Roman" w:hAnsi="Times New Roman"/>
          <w:b/>
          <w:sz w:val="28"/>
          <w:szCs w:val="28"/>
        </w:rPr>
      </w:pPr>
    </w:p>
    <w:tbl>
      <w:tblPr>
        <w:tblW w:w="508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61"/>
        <w:gridCol w:w="2208"/>
        <w:gridCol w:w="1650"/>
        <w:gridCol w:w="1650"/>
        <w:gridCol w:w="1650"/>
        <w:gridCol w:w="1650"/>
        <w:gridCol w:w="1889"/>
      </w:tblGrid>
      <w:tr w:rsidR="002B4394" w:rsidRPr="00D02D97" w:rsidTr="00A8726E">
        <w:trPr>
          <w:trHeight w:val="416"/>
        </w:trPr>
        <w:tc>
          <w:tcPr>
            <w:tcW w:w="3762" w:type="dxa"/>
          </w:tcPr>
          <w:p w:rsidR="002B4394" w:rsidRPr="00D02D97" w:rsidRDefault="002B4394" w:rsidP="000E3DE7">
            <w:pPr>
              <w:spacing w:after="0" w:line="240" w:lineRule="auto"/>
              <w:contextualSpacing/>
              <w:rPr>
                <w:rFonts w:ascii="Times New Roman" w:hAnsi="Times New Roman"/>
                <w:sz w:val="24"/>
                <w:szCs w:val="24"/>
              </w:rPr>
            </w:pPr>
            <w:r w:rsidRPr="00D02D97">
              <w:rPr>
                <w:rFonts w:ascii="Times New Roman" w:hAnsi="Times New Roman"/>
                <w:sz w:val="24"/>
                <w:szCs w:val="24"/>
              </w:rPr>
              <w:t>Координатор муниципальной программы</w:t>
            </w:r>
          </w:p>
        </w:tc>
        <w:tc>
          <w:tcPr>
            <w:tcW w:w="10697" w:type="dxa"/>
            <w:gridSpan w:val="6"/>
          </w:tcPr>
          <w:p w:rsidR="002B4394" w:rsidRPr="00D02D97" w:rsidRDefault="006B43F7" w:rsidP="00860BCF">
            <w:pPr>
              <w:spacing w:after="0" w:line="240" w:lineRule="auto"/>
              <w:contextualSpacing/>
              <w:jc w:val="both"/>
              <w:rPr>
                <w:rFonts w:ascii="Times New Roman" w:hAnsi="Times New Roman"/>
                <w:sz w:val="24"/>
                <w:szCs w:val="24"/>
              </w:rPr>
            </w:pPr>
            <w:r w:rsidRPr="00D02D97">
              <w:rPr>
                <w:rFonts w:ascii="Times New Roman" w:hAnsi="Times New Roman"/>
                <w:sz w:val="24"/>
                <w:szCs w:val="24"/>
              </w:rPr>
              <w:t>Заместитель главы Администрации Городского округа Пушкинский Московской области, курирующий управление по территориальной безопасности, гражданской обороне и чрезвычайным ситуациям</w:t>
            </w:r>
          </w:p>
        </w:tc>
      </w:tr>
      <w:tr w:rsidR="002B4394" w:rsidRPr="00D02D97" w:rsidTr="00A8726E">
        <w:trPr>
          <w:trHeight w:val="555"/>
        </w:trPr>
        <w:tc>
          <w:tcPr>
            <w:tcW w:w="3762" w:type="dxa"/>
          </w:tcPr>
          <w:p w:rsidR="002B4394" w:rsidRPr="00D02D97" w:rsidRDefault="002B4394" w:rsidP="000E3DE7">
            <w:pPr>
              <w:spacing w:after="0" w:line="240" w:lineRule="auto"/>
              <w:contextualSpacing/>
              <w:rPr>
                <w:rFonts w:ascii="Times New Roman" w:hAnsi="Times New Roman"/>
                <w:sz w:val="24"/>
                <w:szCs w:val="24"/>
              </w:rPr>
            </w:pPr>
            <w:r w:rsidRPr="00D02D97">
              <w:rPr>
                <w:rFonts w:ascii="Times New Roman" w:hAnsi="Times New Roman"/>
                <w:sz w:val="24"/>
                <w:szCs w:val="24"/>
              </w:rPr>
              <w:t>Муниципальный заказчик муниципальной программы</w:t>
            </w:r>
          </w:p>
        </w:tc>
        <w:tc>
          <w:tcPr>
            <w:tcW w:w="10697" w:type="dxa"/>
            <w:gridSpan w:val="6"/>
          </w:tcPr>
          <w:p w:rsidR="002B4394" w:rsidRPr="00D02D97" w:rsidRDefault="006B43F7" w:rsidP="00B21BBD">
            <w:pPr>
              <w:spacing w:after="0" w:line="240" w:lineRule="auto"/>
              <w:contextualSpacing/>
              <w:jc w:val="both"/>
              <w:rPr>
                <w:rFonts w:ascii="Times New Roman" w:hAnsi="Times New Roman"/>
                <w:sz w:val="24"/>
                <w:szCs w:val="24"/>
              </w:rPr>
            </w:pPr>
            <w:r w:rsidRPr="00D02D97">
              <w:rPr>
                <w:rFonts w:ascii="Times New Roman" w:hAnsi="Times New Roman"/>
                <w:sz w:val="24"/>
                <w:szCs w:val="24"/>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2B4394" w:rsidRPr="00D02D97" w:rsidTr="00A8726E">
        <w:trPr>
          <w:trHeight w:val="781"/>
        </w:trPr>
        <w:tc>
          <w:tcPr>
            <w:tcW w:w="3762" w:type="dxa"/>
          </w:tcPr>
          <w:p w:rsidR="002B4394" w:rsidRPr="00D02D97" w:rsidRDefault="002B4394" w:rsidP="000E3DE7">
            <w:pPr>
              <w:spacing w:after="0" w:line="240" w:lineRule="auto"/>
              <w:contextualSpacing/>
              <w:rPr>
                <w:rFonts w:ascii="Times New Roman" w:hAnsi="Times New Roman"/>
                <w:sz w:val="24"/>
                <w:szCs w:val="24"/>
              </w:rPr>
            </w:pPr>
            <w:r w:rsidRPr="00D02D97">
              <w:rPr>
                <w:rFonts w:ascii="Times New Roman" w:hAnsi="Times New Roman"/>
                <w:sz w:val="24"/>
                <w:szCs w:val="24"/>
              </w:rPr>
              <w:t>Цели муниципальной программы</w:t>
            </w:r>
          </w:p>
        </w:tc>
        <w:tc>
          <w:tcPr>
            <w:tcW w:w="10697" w:type="dxa"/>
            <w:gridSpan w:val="6"/>
          </w:tcPr>
          <w:p w:rsidR="002B4394" w:rsidRPr="00D02D97" w:rsidRDefault="002B4394" w:rsidP="000E3DE7">
            <w:pPr>
              <w:pStyle w:val="Default"/>
              <w:contextualSpacing/>
              <w:jc w:val="both"/>
            </w:pPr>
            <w:r w:rsidRPr="00D02D97">
              <w:t xml:space="preserve">Комплексное обеспечение безопасности населения и объектов </w:t>
            </w:r>
            <w:r w:rsidRPr="00D02D97">
              <w:br/>
              <w:t xml:space="preserve">на территории </w:t>
            </w:r>
            <w:r w:rsidR="00655B07" w:rsidRPr="00D02D97">
              <w:t>Г</w:t>
            </w:r>
            <w:r w:rsidRPr="00D02D97">
              <w:t xml:space="preserve">ородского округа </w:t>
            </w:r>
            <w:r w:rsidR="00655B07" w:rsidRPr="00D02D97">
              <w:t>Пушкинский</w:t>
            </w:r>
            <w:r w:rsidRPr="00D02D97">
              <w:t xml:space="preserve"> Московской области, повышение уровня и результативности борьбы с преступностью</w:t>
            </w:r>
          </w:p>
        </w:tc>
      </w:tr>
      <w:tr w:rsidR="002B4394" w:rsidRPr="00D02D97" w:rsidTr="00A8726E">
        <w:trPr>
          <w:trHeight w:val="1692"/>
        </w:trPr>
        <w:tc>
          <w:tcPr>
            <w:tcW w:w="3762" w:type="dxa"/>
          </w:tcPr>
          <w:p w:rsidR="002B4394" w:rsidRPr="00D02D97" w:rsidRDefault="002B4394" w:rsidP="000E3DE7">
            <w:pPr>
              <w:spacing w:after="0" w:line="240" w:lineRule="auto"/>
              <w:contextualSpacing/>
              <w:rPr>
                <w:rFonts w:ascii="Times New Roman" w:hAnsi="Times New Roman"/>
                <w:sz w:val="24"/>
                <w:szCs w:val="24"/>
              </w:rPr>
            </w:pPr>
            <w:r w:rsidRPr="00D02D97">
              <w:rPr>
                <w:rFonts w:ascii="Times New Roman" w:hAnsi="Times New Roman"/>
                <w:sz w:val="24"/>
                <w:szCs w:val="24"/>
              </w:rPr>
              <w:t>Перечень подпрограмм</w:t>
            </w:r>
          </w:p>
        </w:tc>
        <w:tc>
          <w:tcPr>
            <w:tcW w:w="10697" w:type="dxa"/>
            <w:gridSpan w:val="6"/>
          </w:tcPr>
          <w:p w:rsidR="002B4394" w:rsidRPr="00D02D97" w:rsidRDefault="004A086C" w:rsidP="004A086C">
            <w:pPr>
              <w:pStyle w:val="a4"/>
              <w:contextualSpacing/>
              <w:rPr>
                <w:rFonts w:ascii="Times New Roman" w:hAnsi="Times New Roman"/>
                <w:sz w:val="24"/>
                <w:szCs w:val="24"/>
              </w:rPr>
            </w:pPr>
            <w:r w:rsidRPr="00D02D97">
              <w:rPr>
                <w:rFonts w:ascii="Times New Roman" w:hAnsi="Times New Roman"/>
                <w:sz w:val="24"/>
                <w:szCs w:val="24"/>
              </w:rPr>
              <w:t>1. Подпрограмма 1. «Профилактика преступлений и иных правонарушений»;</w:t>
            </w:r>
          </w:p>
          <w:p w:rsidR="004A086C" w:rsidRPr="00D02D97" w:rsidRDefault="004A086C" w:rsidP="00C90C34">
            <w:pPr>
              <w:pStyle w:val="a3"/>
              <w:spacing w:after="0" w:line="240" w:lineRule="auto"/>
              <w:ind w:left="0"/>
              <w:rPr>
                <w:rFonts w:ascii="Times New Roman" w:hAnsi="Times New Roman"/>
                <w:sz w:val="24"/>
                <w:szCs w:val="24"/>
              </w:rPr>
            </w:pPr>
            <w:r w:rsidRPr="00D02D97">
              <w:rPr>
                <w:rFonts w:ascii="Times New Roman" w:hAnsi="Times New Roman"/>
                <w:sz w:val="24"/>
                <w:szCs w:val="24"/>
              </w:rPr>
              <w:t>2. 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90C34" w:rsidRPr="00D02D97" w:rsidRDefault="00C90C34" w:rsidP="00C90C34">
            <w:pPr>
              <w:pStyle w:val="a3"/>
              <w:spacing w:after="0" w:line="240" w:lineRule="auto"/>
              <w:ind w:left="0"/>
              <w:rPr>
                <w:rFonts w:ascii="Times New Roman" w:hAnsi="Times New Roman"/>
                <w:sz w:val="24"/>
                <w:szCs w:val="24"/>
              </w:rPr>
            </w:pPr>
            <w:r w:rsidRPr="00D02D97">
              <w:rPr>
                <w:rFonts w:ascii="Times New Roman" w:hAnsi="Times New Roman"/>
                <w:sz w:val="24"/>
                <w:szCs w:val="24"/>
              </w:rPr>
              <w:t>3. Подпрограмма 3. «Развитие и совершенствование систем оповещения и информирования населения муниципального образования Московской области</w:t>
            </w:r>
            <w:r w:rsidRPr="00D02D97">
              <w:rPr>
                <w:rFonts w:ascii="Times New Roman" w:hAnsi="Times New Roman"/>
                <w:b/>
                <w:sz w:val="24"/>
                <w:szCs w:val="24"/>
              </w:rPr>
              <w:t>»</w:t>
            </w:r>
            <w:r w:rsidR="004A086C" w:rsidRPr="00D02D97">
              <w:rPr>
                <w:rFonts w:ascii="Times New Roman" w:hAnsi="Times New Roman"/>
                <w:bCs/>
                <w:sz w:val="24"/>
                <w:szCs w:val="24"/>
              </w:rPr>
              <w:t>;</w:t>
            </w:r>
          </w:p>
          <w:p w:rsidR="0028694B" w:rsidRPr="00D02D97" w:rsidRDefault="0028694B" w:rsidP="00C90C34">
            <w:pPr>
              <w:spacing w:after="0" w:line="240" w:lineRule="auto"/>
              <w:rPr>
                <w:rFonts w:ascii="Times New Roman" w:hAnsi="Times New Roman"/>
                <w:sz w:val="24"/>
                <w:szCs w:val="24"/>
              </w:rPr>
            </w:pPr>
            <w:r w:rsidRPr="00D02D97">
              <w:rPr>
                <w:rFonts w:ascii="Times New Roman" w:hAnsi="Times New Roman"/>
                <w:sz w:val="24"/>
                <w:szCs w:val="24"/>
              </w:rPr>
              <w:t>4. Подпрограмма 4 «Обеспечение пожарной безопасности на территории муниципального образования Московской области»</w:t>
            </w:r>
            <w:r w:rsidR="004A086C" w:rsidRPr="00D02D97">
              <w:rPr>
                <w:rFonts w:ascii="Times New Roman" w:hAnsi="Times New Roman"/>
                <w:sz w:val="24"/>
                <w:szCs w:val="24"/>
              </w:rPr>
              <w:t>;</w:t>
            </w:r>
          </w:p>
          <w:p w:rsidR="00803F77" w:rsidRPr="00D02D97" w:rsidRDefault="0028694B" w:rsidP="00C90C34">
            <w:pPr>
              <w:pStyle w:val="a3"/>
              <w:spacing w:after="0" w:line="240" w:lineRule="auto"/>
              <w:ind w:left="0"/>
              <w:rPr>
                <w:rFonts w:ascii="Times New Roman" w:hAnsi="Times New Roman"/>
                <w:sz w:val="24"/>
                <w:szCs w:val="24"/>
              </w:rPr>
            </w:pPr>
            <w:r w:rsidRPr="00D02D97">
              <w:rPr>
                <w:rFonts w:ascii="Times New Roman" w:hAnsi="Times New Roman"/>
                <w:sz w:val="24"/>
                <w:szCs w:val="24"/>
              </w:rPr>
              <w:t xml:space="preserve">5. </w:t>
            </w:r>
            <w:r w:rsidR="00803F77" w:rsidRPr="00D02D97">
              <w:rPr>
                <w:rFonts w:ascii="Times New Roman" w:hAnsi="Times New Roman"/>
                <w:sz w:val="24"/>
                <w:szCs w:val="24"/>
              </w:rPr>
              <w:t xml:space="preserve">Подпрограмма </w:t>
            </w:r>
            <w:r w:rsidRPr="00D02D97">
              <w:rPr>
                <w:rFonts w:ascii="Times New Roman" w:hAnsi="Times New Roman"/>
                <w:sz w:val="24"/>
                <w:szCs w:val="24"/>
              </w:rPr>
              <w:t>5</w:t>
            </w:r>
            <w:r w:rsidR="00803F77" w:rsidRPr="00D02D97">
              <w:rPr>
                <w:rFonts w:ascii="Times New Roman" w:hAnsi="Times New Roman"/>
                <w:sz w:val="24"/>
                <w:szCs w:val="24"/>
              </w:rPr>
              <w:t xml:space="preserve"> «Обеспечение мероприятий гражданской обороны на территории муниципального образования Московской области»</w:t>
            </w:r>
            <w:r w:rsidR="006B43F7" w:rsidRPr="00D02D97">
              <w:rPr>
                <w:rFonts w:ascii="Times New Roman" w:hAnsi="Times New Roman"/>
                <w:sz w:val="24"/>
                <w:szCs w:val="24"/>
              </w:rPr>
              <w:t>;</w:t>
            </w:r>
          </w:p>
          <w:p w:rsidR="006B43F7" w:rsidRPr="00DF2624" w:rsidRDefault="006B43F7" w:rsidP="00C90C34">
            <w:pPr>
              <w:pStyle w:val="a3"/>
              <w:spacing w:after="0" w:line="240" w:lineRule="auto"/>
              <w:ind w:left="0"/>
              <w:rPr>
                <w:rFonts w:ascii="Times New Roman" w:hAnsi="Times New Roman"/>
                <w:sz w:val="24"/>
                <w:szCs w:val="24"/>
              </w:rPr>
            </w:pPr>
            <w:r w:rsidRPr="00D02D97">
              <w:rPr>
                <w:rFonts w:ascii="Times New Roman" w:hAnsi="Times New Roman"/>
                <w:sz w:val="24"/>
                <w:szCs w:val="24"/>
              </w:rPr>
              <w:lastRenderedPageBreak/>
              <w:t>6. Подпрограмма 6 «Обеспечивающая подпрограмма».</w:t>
            </w:r>
          </w:p>
        </w:tc>
      </w:tr>
      <w:tr w:rsidR="002B4394" w:rsidRPr="00D02D97" w:rsidTr="00A8726E">
        <w:trPr>
          <w:trHeight w:val="300"/>
        </w:trPr>
        <w:tc>
          <w:tcPr>
            <w:tcW w:w="3762" w:type="dxa"/>
            <w:vMerge w:val="restart"/>
            <w:vAlign w:val="center"/>
          </w:tcPr>
          <w:p w:rsidR="002B4394" w:rsidRPr="00D02D97" w:rsidRDefault="002B4394" w:rsidP="000E3DE7">
            <w:pPr>
              <w:spacing w:after="0" w:line="240" w:lineRule="auto"/>
              <w:contextualSpacing/>
              <w:rPr>
                <w:rFonts w:ascii="Times New Roman" w:hAnsi="Times New Roman"/>
                <w:sz w:val="24"/>
                <w:szCs w:val="24"/>
              </w:rPr>
            </w:pPr>
            <w:r w:rsidRPr="00D02D97">
              <w:rPr>
                <w:rFonts w:ascii="Times New Roman" w:hAnsi="Times New Roman"/>
                <w:sz w:val="24"/>
                <w:szCs w:val="24"/>
              </w:rPr>
              <w:lastRenderedPageBreak/>
              <w:t>Источники финансирования муниципальной программы, в том числе по годам:</w:t>
            </w:r>
          </w:p>
        </w:tc>
        <w:tc>
          <w:tcPr>
            <w:tcW w:w="10697" w:type="dxa"/>
            <w:gridSpan w:val="6"/>
          </w:tcPr>
          <w:p w:rsidR="002B4394" w:rsidRPr="00D02D97" w:rsidRDefault="002B4394" w:rsidP="000E3DE7">
            <w:pPr>
              <w:spacing w:after="0" w:line="240" w:lineRule="auto"/>
              <w:contextualSpacing/>
              <w:jc w:val="center"/>
              <w:rPr>
                <w:rFonts w:ascii="Times New Roman" w:hAnsi="Times New Roman"/>
                <w:sz w:val="24"/>
                <w:szCs w:val="24"/>
              </w:rPr>
            </w:pPr>
            <w:r w:rsidRPr="00D02D97">
              <w:rPr>
                <w:rFonts w:ascii="Times New Roman" w:hAnsi="Times New Roman"/>
                <w:sz w:val="24"/>
                <w:szCs w:val="24"/>
              </w:rPr>
              <w:t xml:space="preserve">Расходы (тысяч </w:t>
            </w:r>
            <w:r w:rsidR="005C561A" w:rsidRPr="00D02D97">
              <w:rPr>
                <w:rFonts w:ascii="Times New Roman" w:hAnsi="Times New Roman"/>
                <w:sz w:val="24"/>
                <w:szCs w:val="24"/>
              </w:rPr>
              <w:t>ру</w:t>
            </w:r>
            <w:r w:rsidRPr="00D02D97">
              <w:rPr>
                <w:rFonts w:ascii="Times New Roman" w:hAnsi="Times New Roman"/>
                <w:sz w:val="24"/>
                <w:szCs w:val="24"/>
              </w:rPr>
              <w:t>блей)</w:t>
            </w:r>
          </w:p>
        </w:tc>
      </w:tr>
      <w:tr w:rsidR="002B4394" w:rsidRPr="00D02D97" w:rsidTr="00A8726E">
        <w:trPr>
          <w:trHeight w:val="347"/>
        </w:trPr>
        <w:tc>
          <w:tcPr>
            <w:tcW w:w="3762" w:type="dxa"/>
            <w:vMerge/>
            <w:vAlign w:val="bottom"/>
          </w:tcPr>
          <w:p w:rsidR="002B4394" w:rsidRPr="00D02D97" w:rsidRDefault="002B4394" w:rsidP="000E3DE7">
            <w:pPr>
              <w:spacing w:after="0" w:line="240" w:lineRule="auto"/>
              <w:contextualSpacing/>
              <w:rPr>
                <w:rFonts w:ascii="Times New Roman" w:hAnsi="Times New Roman"/>
                <w:sz w:val="24"/>
                <w:szCs w:val="24"/>
              </w:rPr>
            </w:pPr>
          </w:p>
        </w:tc>
        <w:tc>
          <w:tcPr>
            <w:tcW w:w="2208" w:type="dxa"/>
            <w:vAlign w:val="center"/>
          </w:tcPr>
          <w:p w:rsidR="002B4394" w:rsidRPr="00297770" w:rsidRDefault="009F656D" w:rsidP="00D02D97">
            <w:pPr>
              <w:spacing w:after="0" w:line="240" w:lineRule="auto"/>
              <w:contextualSpacing/>
              <w:jc w:val="center"/>
              <w:rPr>
                <w:rFonts w:ascii="Times New Roman" w:hAnsi="Times New Roman"/>
                <w:sz w:val="24"/>
                <w:szCs w:val="24"/>
              </w:rPr>
            </w:pPr>
            <w:r w:rsidRPr="00297770">
              <w:rPr>
                <w:rFonts w:ascii="Times New Roman" w:hAnsi="Times New Roman"/>
                <w:sz w:val="24"/>
                <w:szCs w:val="24"/>
              </w:rPr>
              <w:t>В</w:t>
            </w:r>
            <w:r w:rsidR="002B4394" w:rsidRPr="00297770">
              <w:rPr>
                <w:rFonts w:ascii="Times New Roman" w:hAnsi="Times New Roman"/>
                <w:sz w:val="24"/>
                <w:szCs w:val="24"/>
              </w:rPr>
              <w:t>сего</w:t>
            </w:r>
          </w:p>
        </w:tc>
        <w:tc>
          <w:tcPr>
            <w:tcW w:w="1650" w:type="dxa"/>
            <w:vAlign w:val="center"/>
          </w:tcPr>
          <w:p w:rsidR="002B4394" w:rsidRPr="00297770" w:rsidRDefault="002B4394" w:rsidP="00D02D97">
            <w:pPr>
              <w:autoSpaceDE w:val="0"/>
              <w:autoSpaceDN w:val="0"/>
              <w:adjustRightInd w:val="0"/>
              <w:spacing w:after="0" w:line="240" w:lineRule="auto"/>
              <w:contextualSpacing/>
              <w:jc w:val="center"/>
              <w:rPr>
                <w:rFonts w:ascii="Times New Roman" w:hAnsi="Times New Roman"/>
                <w:sz w:val="24"/>
                <w:szCs w:val="24"/>
              </w:rPr>
            </w:pPr>
            <w:r w:rsidRPr="00297770">
              <w:rPr>
                <w:rFonts w:ascii="Times New Roman" w:hAnsi="Times New Roman"/>
                <w:sz w:val="24"/>
                <w:szCs w:val="24"/>
              </w:rPr>
              <w:t>202</w:t>
            </w:r>
            <w:r w:rsidR="00B35028" w:rsidRPr="00297770">
              <w:rPr>
                <w:rFonts w:ascii="Times New Roman" w:hAnsi="Times New Roman"/>
                <w:sz w:val="24"/>
                <w:szCs w:val="24"/>
              </w:rPr>
              <w:t>2</w:t>
            </w:r>
            <w:r w:rsidRPr="00297770">
              <w:rPr>
                <w:rFonts w:ascii="Times New Roman" w:hAnsi="Times New Roman"/>
                <w:sz w:val="24"/>
                <w:szCs w:val="24"/>
              </w:rPr>
              <w:t xml:space="preserve"> год</w:t>
            </w:r>
          </w:p>
        </w:tc>
        <w:tc>
          <w:tcPr>
            <w:tcW w:w="1650" w:type="dxa"/>
            <w:vAlign w:val="center"/>
          </w:tcPr>
          <w:p w:rsidR="002B4394" w:rsidRPr="00D02D97" w:rsidRDefault="002B4394" w:rsidP="00D02D97">
            <w:pPr>
              <w:autoSpaceDE w:val="0"/>
              <w:autoSpaceDN w:val="0"/>
              <w:adjustRightInd w:val="0"/>
              <w:spacing w:after="0" w:line="240" w:lineRule="auto"/>
              <w:contextualSpacing/>
              <w:jc w:val="center"/>
              <w:rPr>
                <w:rFonts w:ascii="Times New Roman" w:hAnsi="Times New Roman"/>
                <w:sz w:val="24"/>
                <w:szCs w:val="24"/>
              </w:rPr>
            </w:pPr>
            <w:r w:rsidRPr="00D02D97">
              <w:rPr>
                <w:rFonts w:ascii="Times New Roman" w:hAnsi="Times New Roman"/>
                <w:sz w:val="24"/>
                <w:szCs w:val="24"/>
              </w:rPr>
              <w:t>202</w:t>
            </w:r>
            <w:r w:rsidR="00B35028" w:rsidRPr="00D02D97">
              <w:rPr>
                <w:rFonts w:ascii="Times New Roman" w:hAnsi="Times New Roman"/>
                <w:sz w:val="24"/>
                <w:szCs w:val="24"/>
              </w:rPr>
              <w:t>3</w:t>
            </w:r>
            <w:r w:rsidRPr="00D02D97">
              <w:rPr>
                <w:rFonts w:ascii="Times New Roman" w:hAnsi="Times New Roman"/>
                <w:sz w:val="24"/>
                <w:szCs w:val="24"/>
              </w:rPr>
              <w:t xml:space="preserve"> год</w:t>
            </w:r>
          </w:p>
        </w:tc>
        <w:tc>
          <w:tcPr>
            <w:tcW w:w="1650" w:type="dxa"/>
            <w:vAlign w:val="center"/>
          </w:tcPr>
          <w:p w:rsidR="002B4394" w:rsidRPr="00D02D97" w:rsidRDefault="002B4394" w:rsidP="00D02D97">
            <w:pPr>
              <w:autoSpaceDE w:val="0"/>
              <w:autoSpaceDN w:val="0"/>
              <w:adjustRightInd w:val="0"/>
              <w:spacing w:after="0" w:line="240" w:lineRule="auto"/>
              <w:contextualSpacing/>
              <w:jc w:val="center"/>
              <w:rPr>
                <w:rFonts w:ascii="Times New Roman" w:hAnsi="Times New Roman"/>
                <w:sz w:val="24"/>
                <w:szCs w:val="24"/>
              </w:rPr>
            </w:pPr>
            <w:r w:rsidRPr="00D02D97">
              <w:rPr>
                <w:rFonts w:ascii="Times New Roman" w:hAnsi="Times New Roman"/>
                <w:sz w:val="24"/>
                <w:szCs w:val="24"/>
              </w:rPr>
              <w:t>202</w:t>
            </w:r>
            <w:r w:rsidR="00B35028" w:rsidRPr="00D02D97">
              <w:rPr>
                <w:rFonts w:ascii="Times New Roman" w:hAnsi="Times New Roman"/>
                <w:sz w:val="24"/>
                <w:szCs w:val="24"/>
              </w:rPr>
              <w:t>4</w:t>
            </w:r>
            <w:r w:rsidRPr="00D02D97">
              <w:rPr>
                <w:rFonts w:ascii="Times New Roman" w:hAnsi="Times New Roman"/>
                <w:sz w:val="24"/>
                <w:szCs w:val="24"/>
              </w:rPr>
              <w:t xml:space="preserve"> год</w:t>
            </w:r>
          </w:p>
        </w:tc>
        <w:tc>
          <w:tcPr>
            <w:tcW w:w="1650" w:type="dxa"/>
            <w:vAlign w:val="center"/>
          </w:tcPr>
          <w:p w:rsidR="002B4394" w:rsidRPr="00D02D97" w:rsidRDefault="002B4394" w:rsidP="00D02D97">
            <w:pPr>
              <w:autoSpaceDE w:val="0"/>
              <w:autoSpaceDN w:val="0"/>
              <w:adjustRightInd w:val="0"/>
              <w:spacing w:after="0" w:line="240" w:lineRule="auto"/>
              <w:contextualSpacing/>
              <w:jc w:val="center"/>
              <w:rPr>
                <w:rFonts w:ascii="Times New Roman" w:hAnsi="Times New Roman"/>
                <w:sz w:val="24"/>
                <w:szCs w:val="24"/>
              </w:rPr>
            </w:pPr>
            <w:r w:rsidRPr="00D02D97">
              <w:rPr>
                <w:rFonts w:ascii="Times New Roman" w:hAnsi="Times New Roman"/>
                <w:sz w:val="24"/>
                <w:szCs w:val="24"/>
              </w:rPr>
              <w:t>202</w:t>
            </w:r>
            <w:r w:rsidR="00B35028" w:rsidRPr="00D02D97">
              <w:rPr>
                <w:rFonts w:ascii="Times New Roman" w:hAnsi="Times New Roman"/>
                <w:sz w:val="24"/>
                <w:szCs w:val="24"/>
              </w:rPr>
              <w:t>5</w:t>
            </w:r>
            <w:r w:rsidRPr="00D02D97">
              <w:rPr>
                <w:rFonts w:ascii="Times New Roman" w:hAnsi="Times New Roman"/>
                <w:sz w:val="24"/>
                <w:szCs w:val="24"/>
              </w:rPr>
              <w:t xml:space="preserve"> год</w:t>
            </w:r>
          </w:p>
        </w:tc>
        <w:tc>
          <w:tcPr>
            <w:tcW w:w="1889" w:type="dxa"/>
            <w:vAlign w:val="center"/>
          </w:tcPr>
          <w:p w:rsidR="002B4394" w:rsidRPr="00D02D97" w:rsidRDefault="002B4394" w:rsidP="00D02D97">
            <w:pPr>
              <w:autoSpaceDE w:val="0"/>
              <w:autoSpaceDN w:val="0"/>
              <w:adjustRightInd w:val="0"/>
              <w:spacing w:after="0" w:line="240" w:lineRule="auto"/>
              <w:contextualSpacing/>
              <w:jc w:val="center"/>
              <w:rPr>
                <w:rFonts w:ascii="Times New Roman" w:hAnsi="Times New Roman"/>
                <w:sz w:val="24"/>
                <w:szCs w:val="24"/>
              </w:rPr>
            </w:pPr>
            <w:r w:rsidRPr="00D02D97">
              <w:rPr>
                <w:rFonts w:ascii="Times New Roman" w:hAnsi="Times New Roman"/>
                <w:sz w:val="24"/>
                <w:szCs w:val="24"/>
              </w:rPr>
              <w:t>202</w:t>
            </w:r>
            <w:r w:rsidR="00B35028" w:rsidRPr="00D02D97">
              <w:rPr>
                <w:rFonts w:ascii="Times New Roman" w:hAnsi="Times New Roman"/>
                <w:sz w:val="24"/>
                <w:szCs w:val="24"/>
              </w:rPr>
              <w:t>6</w:t>
            </w:r>
            <w:r w:rsidRPr="00D02D97">
              <w:rPr>
                <w:rFonts w:ascii="Times New Roman" w:hAnsi="Times New Roman"/>
                <w:sz w:val="24"/>
                <w:szCs w:val="24"/>
              </w:rPr>
              <w:t xml:space="preserve"> год</w:t>
            </w:r>
          </w:p>
        </w:tc>
      </w:tr>
      <w:tr w:rsidR="006B43F7" w:rsidRPr="00D02D97" w:rsidTr="00A8726E">
        <w:trPr>
          <w:trHeight w:val="381"/>
        </w:trPr>
        <w:tc>
          <w:tcPr>
            <w:tcW w:w="3762" w:type="dxa"/>
          </w:tcPr>
          <w:p w:rsidR="006B43F7" w:rsidRPr="00D02D97" w:rsidRDefault="006B43F7" w:rsidP="006B43F7">
            <w:pPr>
              <w:spacing w:after="0" w:line="240" w:lineRule="auto"/>
              <w:contextualSpacing/>
              <w:rPr>
                <w:rFonts w:ascii="Times New Roman" w:hAnsi="Times New Roman"/>
                <w:sz w:val="24"/>
                <w:szCs w:val="24"/>
              </w:rPr>
            </w:pPr>
            <w:r w:rsidRPr="00D02D97">
              <w:rPr>
                <w:rFonts w:ascii="Times New Roman" w:hAnsi="Times New Roman"/>
                <w:sz w:val="24"/>
                <w:szCs w:val="24"/>
              </w:rPr>
              <w:t>Всего, в том числе по годам:</w:t>
            </w:r>
          </w:p>
        </w:tc>
        <w:tc>
          <w:tcPr>
            <w:tcW w:w="2208" w:type="dxa"/>
            <w:vAlign w:val="center"/>
          </w:tcPr>
          <w:p w:rsidR="006B43F7" w:rsidRPr="00297770" w:rsidRDefault="00297770" w:rsidP="00034246">
            <w:pPr>
              <w:tabs>
                <w:tab w:val="left" w:pos="434"/>
              </w:tabs>
              <w:spacing w:after="0" w:line="240" w:lineRule="auto"/>
              <w:contextualSpacing/>
              <w:jc w:val="center"/>
              <w:rPr>
                <w:rFonts w:ascii="Times New Roman" w:hAnsi="Times New Roman"/>
                <w:sz w:val="24"/>
                <w:szCs w:val="24"/>
              </w:rPr>
            </w:pPr>
            <w:r w:rsidRPr="00297770">
              <w:rPr>
                <w:rFonts w:ascii="Times New Roman" w:hAnsi="Times New Roman"/>
                <w:sz w:val="24"/>
                <w:szCs w:val="24"/>
              </w:rPr>
              <w:t>1 040</w:t>
            </w:r>
            <w:r w:rsidR="006B43F7" w:rsidRPr="00297770">
              <w:rPr>
                <w:rFonts w:ascii="Times New Roman" w:hAnsi="Times New Roman"/>
                <w:sz w:val="24"/>
                <w:szCs w:val="24"/>
              </w:rPr>
              <w:t xml:space="preserve"> </w:t>
            </w:r>
            <w:r w:rsidRPr="00297770">
              <w:rPr>
                <w:rFonts w:ascii="Times New Roman" w:hAnsi="Times New Roman"/>
                <w:sz w:val="24"/>
                <w:szCs w:val="24"/>
              </w:rPr>
              <w:t>0</w:t>
            </w:r>
            <w:r w:rsidR="00034246" w:rsidRPr="00297770">
              <w:rPr>
                <w:rFonts w:ascii="Times New Roman" w:hAnsi="Times New Roman"/>
                <w:sz w:val="24"/>
                <w:szCs w:val="24"/>
              </w:rPr>
              <w:t>8</w:t>
            </w:r>
            <w:r w:rsidRPr="00297770">
              <w:rPr>
                <w:rFonts w:ascii="Times New Roman" w:hAnsi="Times New Roman"/>
                <w:sz w:val="24"/>
                <w:szCs w:val="24"/>
              </w:rPr>
              <w:t>7</w:t>
            </w:r>
            <w:r w:rsidR="006B43F7" w:rsidRPr="00297770">
              <w:rPr>
                <w:rFonts w:ascii="Times New Roman" w:hAnsi="Times New Roman"/>
                <w:sz w:val="24"/>
                <w:szCs w:val="24"/>
              </w:rPr>
              <w:t>,</w:t>
            </w:r>
            <w:r w:rsidR="00B6375C">
              <w:rPr>
                <w:rFonts w:ascii="Times New Roman" w:hAnsi="Times New Roman"/>
                <w:sz w:val="24"/>
                <w:szCs w:val="24"/>
              </w:rPr>
              <w:t>5</w:t>
            </w:r>
          </w:p>
        </w:tc>
        <w:tc>
          <w:tcPr>
            <w:tcW w:w="1650" w:type="dxa"/>
            <w:vAlign w:val="center"/>
          </w:tcPr>
          <w:p w:rsidR="00584A5E" w:rsidRPr="00E624DC" w:rsidRDefault="00297770" w:rsidP="00D02D97">
            <w:pPr>
              <w:spacing w:after="0" w:line="240" w:lineRule="auto"/>
              <w:contextualSpacing/>
              <w:jc w:val="center"/>
              <w:rPr>
                <w:rFonts w:ascii="Times New Roman" w:hAnsi="Times New Roman"/>
                <w:sz w:val="24"/>
                <w:szCs w:val="24"/>
              </w:rPr>
            </w:pPr>
            <w:r w:rsidRPr="00E624DC">
              <w:rPr>
                <w:rFonts w:ascii="Times New Roman" w:hAnsi="Times New Roman"/>
                <w:sz w:val="24"/>
                <w:szCs w:val="24"/>
              </w:rPr>
              <w:t>220 </w:t>
            </w:r>
            <w:r w:rsidRPr="00AE71E4">
              <w:rPr>
                <w:rFonts w:ascii="Times New Roman" w:hAnsi="Times New Roman"/>
                <w:sz w:val="24"/>
                <w:szCs w:val="24"/>
              </w:rPr>
              <w:t>564,</w:t>
            </w:r>
            <w:r w:rsidR="000D63E3" w:rsidRPr="00AE71E4">
              <w:rPr>
                <w:rFonts w:ascii="Times New Roman" w:hAnsi="Times New Roman"/>
                <w:sz w:val="24"/>
                <w:szCs w:val="24"/>
              </w:rPr>
              <w:t>4</w:t>
            </w:r>
          </w:p>
        </w:tc>
        <w:tc>
          <w:tcPr>
            <w:tcW w:w="1650" w:type="dxa"/>
            <w:vAlign w:val="center"/>
          </w:tcPr>
          <w:p w:rsidR="006B43F7" w:rsidRPr="00173E72" w:rsidRDefault="006B43F7" w:rsidP="00330397">
            <w:pPr>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 xml:space="preserve">223 </w:t>
            </w:r>
            <w:r w:rsidR="00330397" w:rsidRPr="00173E72">
              <w:rPr>
                <w:rFonts w:ascii="Times New Roman" w:hAnsi="Times New Roman"/>
                <w:color w:val="000000"/>
                <w:sz w:val="24"/>
                <w:szCs w:val="24"/>
              </w:rPr>
              <w:t>1</w:t>
            </w:r>
            <w:r w:rsidRPr="00173E72">
              <w:rPr>
                <w:rFonts w:ascii="Times New Roman" w:hAnsi="Times New Roman"/>
                <w:color w:val="000000"/>
                <w:sz w:val="24"/>
                <w:szCs w:val="24"/>
              </w:rPr>
              <w:t>21,8</w:t>
            </w:r>
          </w:p>
        </w:tc>
        <w:tc>
          <w:tcPr>
            <w:tcW w:w="1650" w:type="dxa"/>
            <w:vAlign w:val="center"/>
          </w:tcPr>
          <w:p w:rsidR="006B43F7" w:rsidRPr="00173E72" w:rsidRDefault="006B43F7" w:rsidP="00330397">
            <w:pPr>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 xml:space="preserve">223 </w:t>
            </w:r>
            <w:r w:rsidR="00330397" w:rsidRPr="00173E72">
              <w:rPr>
                <w:rFonts w:ascii="Times New Roman" w:hAnsi="Times New Roman"/>
                <w:color w:val="000000"/>
                <w:sz w:val="24"/>
                <w:szCs w:val="24"/>
              </w:rPr>
              <w:t>1</w:t>
            </w:r>
            <w:r w:rsidRPr="00173E72">
              <w:rPr>
                <w:rFonts w:ascii="Times New Roman" w:hAnsi="Times New Roman"/>
                <w:color w:val="000000"/>
                <w:sz w:val="24"/>
                <w:szCs w:val="24"/>
              </w:rPr>
              <w:t>12,8</w:t>
            </w:r>
          </w:p>
        </w:tc>
        <w:tc>
          <w:tcPr>
            <w:tcW w:w="1650" w:type="dxa"/>
            <w:vAlign w:val="center"/>
          </w:tcPr>
          <w:p w:rsidR="006B43F7" w:rsidRPr="00173E72" w:rsidRDefault="006B43F7" w:rsidP="00330397">
            <w:pPr>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 xml:space="preserve">186 </w:t>
            </w:r>
            <w:r w:rsidR="00330397" w:rsidRPr="00173E72">
              <w:rPr>
                <w:rFonts w:ascii="Times New Roman" w:hAnsi="Times New Roman"/>
                <w:color w:val="000000"/>
                <w:sz w:val="24"/>
                <w:szCs w:val="24"/>
              </w:rPr>
              <w:t>6</w:t>
            </w:r>
            <w:r w:rsidRPr="00173E72">
              <w:rPr>
                <w:rFonts w:ascii="Times New Roman" w:hAnsi="Times New Roman"/>
                <w:color w:val="000000"/>
                <w:sz w:val="24"/>
                <w:szCs w:val="24"/>
              </w:rPr>
              <w:t>44,4</w:t>
            </w:r>
          </w:p>
        </w:tc>
        <w:tc>
          <w:tcPr>
            <w:tcW w:w="1889" w:type="dxa"/>
            <w:vAlign w:val="center"/>
          </w:tcPr>
          <w:p w:rsidR="006B43F7" w:rsidRPr="00173E72" w:rsidRDefault="006B43F7" w:rsidP="00330397">
            <w:pPr>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 xml:space="preserve">186 </w:t>
            </w:r>
            <w:r w:rsidR="00330397" w:rsidRPr="00173E72">
              <w:rPr>
                <w:rFonts w:ascii="Times New Roman" w:hAnsi="Times New Roman"/>
                <w:color w:val="000000"/>
                <w:sz w:val="24"/>
                <w:szCs w:val="24"/>
              </w:rPr>
              <w:t>6</w:t>
            </w:r>
            <w:r w:rsidRPr="00173E72">
              <w:rPr>
                <w:rFonts w:ascii="Times New Roman" w:hAnsi="Times New Roman"/>
                <w:color w:val="000000"/>
                <w:sz w:val="24"/>
                <w:szCs w:val="24"/>
              </w:rPr>
              <w:t>44,4</w:t>
            </w:r>
          </w:p>
        </w:tc>
      </w:tr>
      <w:tr w:rsidR="006B43F7" w:rsidRPr="00D02D97" w:rsidTr="00A8726E">
        <w:trPr>
          <w:trHeight w:val="360"/>
        </w:trPr>
        <w:tc>
          <w:tcPr>
            <w:tcW w:w="3762" w:type="dxa"/>
          </w:tcPr>
          <w:p w:rsidR="006B43F7" w:rsidRPr="00D02D97" w:rsidRDefault="006B43F7" w:rsidP="006B43F7">
            <w:pPr>
              <w:spacing w:after="0" w:line="240" w:lineRule="auto"/>
              <w:contextualSpacing/>
              <w:rPr>
                <w:rFonts w:ascii="Times New Roman" w:hAnsi="Times New Roman"/>
                <w:sz w:val="24"/>
                <w:szCs w:val="24"/>
              </w:rPr>
            </w:pPr>
            <w:r w:rsidRPr="00D02D97">
              <w:rPr>
                <w:rFonts w:ascii="Times New Roman" w:hAnsi="Times New Roman"/>
                <w:sz w:val="24"/>
                <w:szCs w:val="24"/>
              </w:rPr>
              <w:t>Средства федерального бюджета</w:t>
            </w:r>
          </w:p>
        </w:tc>
        <w:tc>
          <w:tcPr>
            <w:tcW w:w="2208" w:type="dxa"/>
            <w:shd w:val="clear" w:color="auto" w:fill="auto"/>
            <w:vAlign w:val="center"/>
          </w:tcPr>
          <w:p w:rsidR="006B43F7" w:rsidRPr="00297770" w:rsidRDefault="006B43F7" w:rsidP="00D02D97">
            <w:pPr>
              <w:tabs>
                <w:tab w:val="left" w:pos="434"/>
              </w:tabs>
              <w:spacing w:after="0" w:line="240" w:lineRule="auto"/>
              <w:contextualSpacing/>
              <w:jc w:val="center"/>
              <w:rPr>
                <w:rFonts w:ascii="Times New Roman" w:hAnsi="Times New Roman"/>
                <w:sz w:val="24"/>
                <w:szCs w:val="24"/>
              </w:rPr>
            </w:pPr>
            <w:r w:rsidRPr="00297770">
              <w:rPr>
                <w:rFonts w:ascii="Times New Roman" w:hAnsi="Times New Roman"/>
                <w:sz w:val="24"/>
                <w:szCs w:val="24"/>
              </w:rPr>
              <w:t>0,0</w:t>
            </w:r>
          </w:p>
        </w:tc>
        <w:tc>
          <w:tcPr>
            <w:tcW w:w="1650" w:type="dxa"/>
            <w:shd w:val="clear" w:color="auto" w:fill="auto"/>
            <w:vAlign w:val="center"/>
          </w:tcPr>
          <w:p w:rsidR="006B43F7" w:rsidRPr="00E624DC" w:rsidRDefault="006B43F7" w:rsidP="00D02D97">
            <w:pPr>
              <w:tabs>
                <w:tab w:val="left" w:pos="434"/>
              </w:tabs>
              <w:spacing w:after="0" w:line="240" w:lineRule="auto"/>
              <w:contextualSpacing/>
              <w:jc w:val="center"/>
              <w:rPr>
                <w:rFonts w:ascii="Times New Roman" w:hAnsi="Times New Roman"/>
                <w:sz w:val="24"/>
                <w:szCs w:val="24"/>
              </w:rPr>
            </w:pPr>
            <w:r w:rsidRPr="00E624DC">
              <w:rPr>
                <w:rFonts w:ascii="Times New Roman" w:hAnsi="Times New Roman"/>
                <w:sz w:val="24"/>
                <w:szCs w:val="24"/>
              </w:rPr>
              <w:t>0,0</w:t>
            </w:r>
          </w:p>
        </w:tc>
        <w:tc>
          <w:tcPr>
            <w:tcW w:w="1650" w:type="dxa"/>
            <w:shd w:val="clear" w:color="auto" w:fill="auto"/>
            <w:vAlign w:val="center"/>
          </w:tcPr>
          <w:p w:rsidR="006B43F7" w:rsidRPr="00173E72" w:rsidRDefault="006B43F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0,0</w:t>
            </w:r>
          </w:p>
        </w:tc>
        <w:tc>
          <w:tcPr>
            <w:tcW w:w="1650" w:type="dxa"/>
            <w:shd w:val="clear" w:color="auto" w:fill="auto"/>
            <w:vAlign w:val="center"/>
          </w:tcPr>
          <w:p w:rsidR="006B43F7" w:rsidRPr="00173E72" w:rsidRDefault="006B43F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0,0</w:t>
            </w:r>
          </w:p>
        </w:tc>
        <w:tc>
          <w:tcPr>
            <w:tcW w:w="1650" w:type="dxa"/>
            <w:shd w:val="clear" w:color="auto" w:fill="auto"/>
            <w:vAlign w:val="center"/>
          </w:tcPr>
          <w:p w:rsidR="006B43F7" w:rsidRPr="00173E72" w:rsidRDefault="006B43F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0,0</w:t>
            </w:r>
          </w:p>
        </w:tc>
        <w:tc>
          <w:tcPr>
            <w:tcW w:w="1889" w:type="dxa"/>
            <w:shd w:val="clear" w:color="auto" w:fill="auto"/>
            <w:vAlign w:val="center"/>
          </w:tcPr>
          <w:p w:rsidR="006B43F7" w:rsidRPr="00173E72" w:rsidRDefault="006B43F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0,0</w:t>
            </w:r>
          </w:p>
        </w:tc>
      </w:tr>
      <w:tr w:rsidR="006B43F7" w:rsidRPr="00D02D97" w:rsidTr="00A8726E">
        <w:trPr>
          <w:trHeight w:val="360"/>
        </w:trPr>
        <w:tc>
          <w:tcPr>
            <w:tcW w:w="3762" w:type="dxa"/>
          </w:tcPr>
          <w:p w:rsidR="006B43F7" w:rsidRPr="00D02D97" w:rsidRDefault="006B43F7" w:rsidP="006B43F7">
            <w:pPr>
              <w:spacing w:after="0" w:line="240" w:lineRule="auto"/>
              <w:contextualSpacing/>
              <w:rPr>
                <w:rFonts w:ascii="Times New Roman" w:hAnsi="Times New Roman"/>
                <w:sz w:val="24"/>
                <w:szCs w:val="24"/>
              </w:rPr>
            </w:pPr>
            <w:r w:rsidRPr="00D02D97">
              <w:rPr>
                <w:rFonts w:ascii="Times New Roman" w:hAnsi="Times New Roman"/>
                <w:sz w:val="24"/>
                <w:szCs w:val="24"/>
              </w:rPr>
              <w:t>Средства бюджета Московской области</w:t>
            </w:r>
          </w:p>
        </w:tc>
        <w:tc>
          <w:tcPr>
            <w:tcW w:w="2208" w:type="dxa"/>
            <w:vAlign w:val="center"/>
          </w:tcPr>
          <w:p w:rsidR="006B43F7" w:rsidRPr="00297770" w:rsidRDefault="006B43F7" w:rsidP="00D02D97">
            <w:pPr>
              <w:tabs>
                <w:tab w:val="left" w:pos="434"/>
              </w:tabs>
              <w:spacing w:after="0" w:line="240" w:lineRule="auto"/>
              <w:contextualSpacing/>
              <w:jc w:val="center"/>
              <w:rPr>
                <w:rFonts w:ascii="Times New Roman" w:hAnsi="Times New Roman"/>
                <w:sz w:val="24"/>
                <w:szCs w:val="24"/>
              </w:rPr>
            </w:pPr>
            <w:r w:rsidRPr="00297770">
              <w:rPr>
                <w:rFonts w:ascii="Times New Roman" w:hAnsi="Times New Roman"/>
                <w:sz w:val="24"/>
                <w:szCs w:val="24"/>
              </w:rPr>
              <w:t>22 654,0</w:t>
            </w:r>
          </w:p>
        </w:tc>
        <w:tc>
          <w:tcPr>
            <w:tcW w:w="1650" w:type="dxa"/>
            <w:vAlign w:val="center"/>
          </w:tcPr>
          <w:p w:rsidR="006B43F7" w:rsidRPr="00E624DC" w:rsidRDefault="006B43F7" w:rsidP="00D02D97">
            <w:pPr>
              <w:tabs>
                <w:tab w:val="left" w:pos="434"/>
              </w:tabs>
              <w:spacing w:after="0" w:line="240" w:lineRule="auto"/>
              <w:contextualSpacing/>
              <w:jc w:val="center"/>
              <w:rPr>
                <w:rFonts w:ascii="Times New Roman" w:hAnsi="Times New Roman"/>
                <w:sz w:val="24"/>
                <w:szCs w:val="24"/>
              </w:rPr>
            </w:pPr>
            <w:r w:rsidRPr="00E624DC">
              <w:rPr>
                <w:rFonts w:ascii="Times New Roman" w:hAnsi="Times New Roman"/>
                <w:sz w:val="24"/>
                <w:szCs w:val="24"/>
              </w:rPr>
              <w:t>6 878,0</w:t>
            </w:r>
          </w:p>
        </w:tc>
        <w:tc>
          <w:tcPr>
            <w:tcW w:w="1650" w:type="dxa"/>
            <w:vAlign w:val="center"/>
          </w:tcPr>
          <w:p w:rsidR="006B43F7" w:rsidRPr="00173E72" w:rsidRDefault="006B43F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3 944,0</w:t>
            </w:r>
          </w:p>
        </w:tc>
        <w:tc>
          <w:tcPr>
            <w:tcW w:w="1650" w:type="dxa"/>
            <w:vAlign w:val="center"/>
          </w:tcPr>
          <w:p w:rsidR="006B43F7" w:rsidRPr="00173E72" w:rsidRDefault="006B43F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3 944,0</w:t>
            </w:r>
          </w:p>
        </w:tc>
        <w:tc>
          <w:tcPr>
            <w:tcW w:w="1650" w:type="dxa"/>
            <w:vAlign w:val="center"/>
          </w:tcPr>
          <w:p w:rsidR="006B43F7" w:rsidRPr="00173E72" w:rsidRDefault="006B43F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3 944,0</w:t>
            </w:r>
          </w:p>
        </w:tc>
        <w:tc>
          <w:tcPr>
            <w:tcW w:w="1889" w:type="dxa"/>
            <w:vAlign w:val="center"/>
          </w:tcPr>
          <w:p w:rsidR="006B43F7" w:rsidRPr="00173E72" w:rsidRDefault="006B43F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3 944,0</w:t>
            </w:r>
          </w:p>
        </w:tc>
      </w:tr>
      <w:tr w:rsidR="006B43F7" w:rsidRPr="00D02D97" w:rsidTr="00A8726E">
        <w:trPr>
          <w:trHeight w:val="360"/>
        </w:trPr>
        <w:tc>
          <w:tcPr>
            <w:tcW w:w="3762" w:type="dxa"/>
          </w:tcPr>
          <w:p w:rsidR="006B43F7" w:rsidRPr="00D02D97" w:rsidRDefault="006B43F7" w:rsidP="006B43F7">
            <w:pPr>
              <w:spacing w:after="0" w:line="240" w:lineRule="auto"/>
              <w:contextualSpacing/>
              <w:rPr>
                <w:rFonts w:ascii="Times New Roman" w:hAnsi="Times New Roman"/>
                <w:sz w:val="24"/>
                <w:szCs w:val="24"/>
              </w:rPr>
            </w:pPr>
            <w:r w:rsidRPr="00D02D97">
              <w:rPr>
                <w:rFonts w:ascii="Times New Roman" w:hAnsi="Times New Roman"/>
                <w:sz w:val="24"/>
                <w:szCs w:val="24"/>
              </w:rPr>
              <w:t>Средства бюджета Городского округа Пушкинский Московской области</w:t>
            </w:r>
          </w:p>
        </w:tc>
        <w:tc>
          <w:tcPr>
            <w:tcW w:w="2208" w:type="dxa"/>
            <w:vAlign w:val="center"/>
          </w:tcPr>
          <w:p w:rsidR="006B43F7" w:rsidRPr="00297770" w:rsidRDefault="00E624DC" w:rsidP="00034246">
            <w:pPr>
              <w:tabs>
                <w:tab w:val="left" w:pos="434"/>
              </w:tabs>
              <w:spacing w:after="0" w:line="240" w:lineRule="auto"/>
              <w:contextualSpacing/>
              <w:jc w:val="center"/>
              <w:rPr>
                <w:rFonts w:ascii="Times New Roman" w:hAnsi="Times New Roman"/>
                <w:sz w:val="24"/>
                <w:szCs w:val="24"/>
              </w:rPr>
            </w:pPr>
            <w:r>
              <w:rPr>
                <w:rFonts w:ascii="Times New Roman" w:hAnsi="Times New Roman"/>
                <w:sz w:val="24"/>
                <w:szCs w:val="24"/>
              </w:rPr>
              <w:t>1 017 433</w:t>
            </w:r>
            <w:r w:rsidR="00297770" w:rsidRPr="00297770">
              <w:rPr>
                <w:rFonts w:ascii="Times New Roman" w:hAnsi="Times New Roman"/>
                <w:sz w:val="24"/>
                <w:szCs w:val="24"/>
              </w:rPr>
              <w:t>,8</w:t>
            </w:r>
          </w:p>
        </w:tc>
        <w:tc>
          <w:tcPr>
            <w:tcW w:w="1650" w:type="dxa"/>
            <w:vAlign w:val="center"/>
          </w:tcPr>
          <w:p w:rsidR="006B43F7" w:rsidRPr="00E624DC" w:rsidRDefault="00CF5F6B" w:rsidP="00D02D97">
            <w:pPr>
              <w:tabs>
                <w:tab w:val="left" w:pos="434"/>
              </w:tabs>
              <w:spacing w:after="0" w:line="240" w:lineRule="auto"/>
              <w:contextualSpacing/>
              <w:jc w:val="center"/>
              <w:rPr>
                <w:rFonts w:ascii="Times New Roman" w:hAnsi="Times New Roman"/>
                <w:sz w:val="24"/>
                <w:szCs w:val="24"/>
              </w:rPr>
            </w:pPr>
            <w:r w:rsidRPr="00E624DC">
              <w:rPr>
                <w:rFonts w:ascii="Times New Roman" w:hAnsi="Times New Roman"/>
                <w:sz w:val="24"/>
                <w:szCs w:val="24"/>
              </w:rPr>
              <w:t>213</w:t>
            </w:r>
            <w:r w:rsidR="00E624DC" w:rsidRPr="00E624DC">
              <w:rPr>
                <w:rFonts w:ascii="Times New Roman" w:hAnsi="Times New Roman"/>
                <w:sz w:val="24"/>
                <w:szCs w:val="24"/>
              </w:rPr>
              <w:t> 686</w:t>
            </w:r>
            <w:r w:rsidR="00297770" w:rsidRPr="00E624DC">
              <w:rPr>
                <w:rFonts w:ascii="Times New Roman" w:hAnsi="Times New Roman"/>
                <w:sz w:val="24"/>
                <w:szCs w:val="24"/>
              </w:rPr>
              <w:t>,</w:t>
            </w:r>
            <w:r w:rsidR="00584A5E" w:rsidRPr="00E624DC">
              <w:rPr>
                <w:rFonts w:ascii="Times New Roman" w:hAnsi="Times New Roman"/>
                <w:sz w:val="24"/>
                <w:szCs w:val="24"/>
              </w:rPr>
              <w:t>4</w:t>
            </w:r>
          </w:p>
        </w:tc>
        <w:tc>
          <w:tcPr>
            <w:tcW w:w="1650" w:type="dxa"/>
            <w:vAlign w:val="center"/>
          </w:tcPr>
          <w:p w:rsidR="006B43F7" w:rsidRPr="00173E72" w:rsidRDefault="006B43F7" w:rsidP="003303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 xml:space="preserve">219 </w:t>
            </w:r>
            <w:r w:rsidR="00330397" w:rsidRPr="00173E72">
              <w:rPr>
                <w:rFonts w:ascii="Times New Roman" w:hAnsi="Times New Roman"/>
                <w:color w:val="000000"/>
                <w:sz w:val="24"/>
                <w:szCs w:val="24"/>
              </w:rPr>
              <w:t>1</w:t>
            </w:r>
            <w:r w:rsidRPr="00173E72">
              <w:rPr>
                <w:rFonts w:ascii="Times New Roman" w:hAnsi="Times New Roman"/>
                <w:color w:val="000000"/>
                <w:sz w:val="24"/>
                <w:szCs w:val="24"/>
              </w:rPr>
              <w:t>77,8</w:t>
            </w:r>
          </w:p>
        </w:tc>
        <w:tc>
          <w:tcPr>
            <w:tcW w:w="1650" w:type="dxa"/>
            <w:vAlign w:val="center"/>
          </w:tcPr>
          <w:p w:rsidR="006B43F7" w:rsidRPr="00173E72" w:rsidRDefault="006B43F7" w:rsidP="003303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 xml:space="preserve">219 </w:t>
            </w:r>
            <w:r w:rsidR="00330397" w:rsidRPr="00173E72">
              <w:rPr>
                <w:rFonts w:ascii="Times New Roman" w:hAnsi="Times New Roman"/>
                <w:color w:val="000000"/>
                <w:sz w:val="24"/>
                <w:szCs w:val="24"/>
              </w:rPr>
              <w:t>1</w:t>
            </w:r>
            <w:r w:rsidRPr="00173E72">
              <w:rPr>
                <w:rFonts w:ascii="Times New Roman" w:hAnsi="Times New Roman"/>
                <w:color w:val="000000"/>
                <w:sz w:val="24"/>
                <w:szCs w:val="24"/>
              </w:rPr>
              <w:t>68,8</w:t>
            </w:r>
          </w:p>
        </w:tc>
        <w:tc>
          <w:tcPr>
            <w:tcW w:w="1650" w:type="dxa"/>
            <w:vAlign w:val="center"/>
          </w:tcPr>
          <w:p w:rsidR="006B43F7" w:rsidRPr="00173E72" w:rsidRDefault="006B43F7" w:rsidP="003303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 xml:space="preserve">182 </w:t>
            </w:r>
            <w:r w:rsidR="00330397" w:rsidRPr="00173E72">
              <w:rPr>
                <w:rFonts w:ascii="Times New Roman" w:hAnsi="Times New Roman"/>
                <w:color w:val="000000"/>
                <w:sz w:val="24"/>
                <w:szCs w:val="24"/>
              </w:rPr>
              <w:t>7</w:t>
            </w:r>
            <w:r w:rsidRPr="00173E72">
              <w:rPr>
                <w:rFonts w:ascii="Times New Roman" w:hAnsi="Times New Roman"/>
                <w:color w:val="000000"/>
                <w:sz w:val="24"/>
                <w:szCs w:val="24"/>
              </w:rPr>
              <w:t>00,4</w:t>
            </w:r>
          </w:p>
        </w:tc>
        <w:tc>
          <w:tcPr>
            <w:tcW w:w="1889" w:type="dxa"/>
            <w:vAlign w:val="center"/>
          </w:tcPr>
          <w:p w:rsidR="006B43F7" w:rsidRPr="00173E72" w:rsidRDefault="006B43F7" w:rsidP="003303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 xml:space="preserve">182 </w:t>
            </w:r>
            <w:r w:rsidR="00330397" w:rsidRPr="00173E72">
              <w:rPr>
                <w:rFonts w:ascii="Times New Roman" w:hAnsi="Times New Roman"/>
                <w:color w:val="000000"/>
                <w:sz w:val="24"/>
                <w:szCs w:val="24"/>
              </w:rPr>
              <w:t>7</w:t>
            </w:r>
            <w:r w:rsidRPr="00173E72">
              <w:rPr>
                <w:rFonts w:ascii="Times New Roman" w:hAnsi="Times New Roman"/>
                <w:color w:val="000000"/>
                <w:sz w:val="24"/>
                <w:szCs w:val="24"/>
              </w:rPr>
              <w:t>00,4</w:t>
            </w:r>
          </w:p>
        </w:tc>
      </w:tr>
      <w:tr w:rsidR="006B43F7" w:rsidRPr="00D02D97" w:rsidTr="00A8726E">
        <w:trPr>
          <w:trHeight w:val="855"/>
        </w:trPr>
        <w:tc>
          <w:tcPr>
            <w:tcW w:w="3762" w:type="dxa"/>
          </w:tcPr>
          <w:p w:rsidR="006B43F7" w:rsidRPr="00D02D97" w:rsidRDefault="006B43F7" w:rsidP="006B43F7">
            <w:pPr>
              <w:spacing w:after="0" w:line="240" w:lineRule="auto"/>
              <w:contextualSpacing/>
              <w:rPr>
                <w:rFonts w:ascii="Times New Roman" w:hAnsi="Times New Roman"/>
                <w:sz w:val="24"/>
                <w:szCs w:val="24"/>
              </w:rPr>
            </w:pPr>
            <w:r w:rsidRPr="00D02D97">
              <w:rPr>
                <w:rFonts w:ascii="Times New Roman" w:hAnsi="Times New Roman"/>
                <w:sz w:val="24"/>
                <w:szCs w:val="24"/>
              </w:rPr>
              <w:t>Внебюджетные средства</w:t>
            </w:r>
          </w:p>
        </w:tc>
        <w:tc>
          <w:tcPr>
            <w:tcW w:w="2208" w:type="dxa"/>
            <w:vAlign w:val="center"/>
          </w:tcPr>
          <w:p w:rsidR="006B43F7" w:rsidRPr="00297770" w:rsidRDefault="006B43F7" w:rsidP="00D02D97">
            <w:pPr>
              <w:tabs>
                <w:tab w:val="left" w:pos="434"/>
              </w:tabs>
              <w:spacing w:after="0" w:line="240" w:lineRule="auto"/>
              <w:contextualSpacing/>
              <w:jc w:val="center"/>
              <w:rPr>
                <w:rFonts w:ascii="Times New Roman" w:hAnsi="Times New Roman"/>
                <w:sz w:val="24"/>
                <w:szCs w:val="24"/>
              </w:rPr>
            </w:pPr>
            <w:r w:rsidRPr="00297770">
              <w:rPr>
                <w:rFonts w:ascii="Times New Roman" w:hAnsi="Times New Roman"/>
                <w:sz w:val="24"/>
                <w:szCs w:val="24"/>
              </w:rPr>
              <w:t>0,0</w:t>
            </w:r>
          </w:p>
        </w:tc>
        <w:tc>
          <w:tcPr>
            <w:tcW w:w="1650" w:type="dxa"/>
            <w:vAlign w:val="center"/>
          </w:tcPr>
          <w:p w:rsidR="006B43F7" w:rsidRPr="00297770" w:rsidRDefault="006B43F7" w:rsidP="00D02D97">
            <w:pPr>
              <w:spacing w:after="0" w:line="240" w:lineRule="auto"/>
              <w:contextualSpacing/>
              <w:jc w:val="center"/>
              <w:rPr>
                <w:rFonts w:ascii="Times New Roman" w:hAnsi="Times New Roman"/>
                <w:sz w:val="24"/>
                <w:szCs w:val="24"/>
              </w:rPr>
            </w:pPr>
            <w:r w:rsidRPr="00297770">
              <w:rPr>
                <w:rFonts w:ascii="Times New Roman" w:hAnsi="Times New Roman"/>
                <w:sz w:val="24"/>
                <w:szCs w:val="24"/>
              </w:rPr>
              <w:t>0,0</w:t>
            </w:r>
          </w:p>
        </w:tc>
        <w:tc>
          <w:tcPr>
            <w:tcW w:w="1650" w:type="dxa"/>
            <w:vAlign w:val="center"/>
          </w:tcPr>
          <w:p w:rsidR="006B43F7" w:rsidRPr="00173E72" w:rsidRDefault="006B43F7" w:rsidP="00D02D97">
            <w:pPr>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0,0</w:t>
            </w:r>
          </w:p>
        </w:tc>
        <w:tc>
          <w:tcPr>
            <w:tcW w:w="1650" w:type="dxa"/>
            <w:vAlign w:val="center"/>
          </w:tcPr>
          <w:p w:rsidR="006B43F7" w:rsidRPr="00173E72" w:rsidRDefault="006B43F7" w:rsidP="00D02D97">
            <w:pPr>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0,0</w:t>
            </w:r>
          </w:p>
        </w:tc>
        <w:tc>
          <w:tcPr>
            <w:tcW w:w="1650" w:type="dxa"/>
            <w:vAlign w:val="center"/>
          </w:tcPr>
          <w:p w:rsidR="006B43F7" w:rsidRPr="00173E72" w:rsidRDefault="006B43F7" w:rsidP="00D02D97">
            <w:pPr>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0,0</w:t>
            </w:r>
          </w:p>
        </w:tc>
        <w:tc>
          <w:tcPr>
            <w:tcW w:w="1889" w:type="dxa"/>
            <w:vAlign w:val="center"/>
          </w:tcPr>
          <w:p w:rsidR="006B43F7" w:rsidRPr="00173E72" w:rsidRDefault="006B43F7" w:rsidP="00D02D97">
            <w:pPr>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0,0</w:t>
            </w:r>
          </w:p>
        </w:tc>
      </w:tr>
    </w:tbl>
    <w:p w:rsidR="006023F9" w:rsidRPr="00F121BB" w:rsidRDefault="006023F9" w:rsidP="009F656D">
      <w:pPr>
        <w:pStyle w:val="a3"/>
        <w:autoSpaceDE w:val="0"/>
        <w:autoSpaceDN w:val="0"/>
        <w:adjustRightInd w:val="0"/>
        <w:spacing w:after="0" w:line="240" w:lineRule="auto"/>
        <w:ind w:left="-567" w:firstLine="567"/>
        <w:jc w:val="center"/>
        <w:rPr>
          <w:rFonts w:ascii="Times New Roman" w:hAnsi="Times New Roman"/>
          <w:b/>
          <w:sz w:val="28"/>
          <w:szCs w:val="28"/>
        </w:rPr>
      </w:pPr>
    </w:p>
    <w:p w:rsidR="00F63797" w:rsidRDefault="00F63797">
      <w:pPr>
        <w:rPr>
          <w:rFonts w:ascii="Times New Roman" w:hAnsi="Times New Roman"/>
          <w:b/>
          <w:sz w:val="28"/>
          <w:szCs w:val="28"/>
        </w:rPr>
        <w:sectPr w:rsidR="00F63797" w:rsidSect="0093359C">
          <w:headerReference w:type="default" r:id="rId8"/>
          <w:pgSz w:w="16838" w:h="11906" w:orient="landscape"/>
          <w:pgMar w:top="1701" w:right="1701" w:bottom="567" w:left="1134" w:header="709" w:footer="709" w:gutter="0"/>
          <w:cols w:space="708"/>
          <w:titlePg/>
          <w:docGrid w:linePitch="360"/>
        </w:sectPr>
      </w:pPr>
    </w:p>
    <w:p w:rsidR="005F7CB3" w:rsidRDefault="006B43F7" w:rsidP="000E3DE7">
      <w:pPr>
        <w:autoSpaceDE w:val="0"/>
        <w:autoSpaceDN w:val="0"/>
        <w:adjustRightInd w:val="0"/>
        <w:spacing w:after="0" w:line="240" w:lineRule="auto"/>
        <w:contextualSpacing/>
        <w:jc w:val="center"/>
        <w:rPr>
          <w:rFonts w:ascii="Times New Roman" w:hAnsi="Times New Roman"/>
          <w:b/>
          <w:sz w:val="28"/>
          <w:szCs w:val="28"/>
        </w:rPr>
      </w:pPr>
      <w:r w:rsidRPr="006B43F7">
        <w:rPr>
          <w:rFonts w:ascii="Times New Roman" w:hAnsi="Times New Roman"/>
          <w:b/>
          <w:sz w:val="28"/>
          <w:szCs w:val="28"/>
        </w:rPr>
        <w:lastRenderedPageBreak/>
        <w:t>2. Основное описание муниципальной программы Городского округа Пушкинский Московской области «Безопасность и обеспечение безопасности жизнедеятельности населения» на 2022-2026 годы</w:t>
      </w:r>
    </w:p>
    <w:p w:rsidR="006B43F7" w:rsidRPr="00F121BB" w:rsidRDefault="006B43F7" w:rsidP="000E3DE7">
      <w:pPr>
        <w:autoSpaceDE w:val="0"/>
        <w:autoSpaceDN w:val="0"/>
        <w:adjustRightInd w:val="0"/>
        <w:spacing w:after="0" w:line="240" w:lineRule="auto"/>
        <w:contextualSpacing/>
        <w:jc w:val="center"/>
        <w:rPr>
          <w:rFonts w:ascii="Times New Roman" w:hAnsi="Times New Roman"/>
          <w:b/>
          <w:sz w:val="28"/>
          <w:szCs w:val="28"/>
        </w:rPr>
      </w:pPr>
    </w:p>
    <w:p w:rsidR="006B43F7" w:rsidRPr="006B43F7" w:rsidRDefault="006B43F7" w:rsidP="00611306">
      <w:pPr>
        <w:spacing w:after="0" w:line="240" w:lineRule="auto"/>
        <w:ind w:firstLine="709"/>
        <w:jc w:val="center"/>
        <w:rPr>
          <w:rFonts w:ascii="Times New Roman" w:hAnsi="Times New Roman"/>
          <w:b/>
          <w:bCs/>
          <w:sz w:val="28"/>
          <w:szCs w:val="28"/>
        </w:rPr>
      </w:pPr>
      <w:r w:rsidRPr="006B43F7">
        <w:rPr>
          <w:rFonts w:ascii="Times New Roman" w:hAnsi="Times New Roman"/>
          <w:b/>
          <w:bCs/>
          <w:sz w:val="28"/>
          <w:szCs w:val="28"/>
        </w:rPr>
        <w:t>2.1. Общая характеристика сферы реализации муниципальной программы.</w:t>
      </w:r>
    </w:p>
    <w:p w:rsidR="006B43F7" w:rsidRDefault="006B43F7" w:rsidP="00611306">
      <w:pPr>
        <w:spacing w:after="0" w:line="240" w:lineRule="auto"/>
        <w:ind w:firstLine="709"/>
        <w:jc w:val="center"/>
        <w:rPr>
          <w:rFonts w:ascii="Times New Roman" w:hAnsi="Times New Roman"/>
          <w:sz w:val="28"/>
          <w:szCs w:val="28"/>
        </w:rPr>
      </w:pPr>
    </w:p>
    <w:p w:rsidR="006B43F7" w:rsidRDefault="006B43F7" w:rsidP="000E3DE7">
      <w:pPr>
        <w:pStyle w:val="ConsPlusNormal"/>
        <w:ind w:firstLine="709"/>
        <w:contextualSpacing/>
        <w:jc w:val="both"/>
        <w:rPr>
          <w:rFonts w:ascii="Times New Roman" w:hAnsi="Times New Roman" w:cs="Times New Roman"/>
          <w:sz w:val="28"/>
          <w:szCs w:val="28"/>
        </w:rPr>
      </w:pPr>
      <w:r w:rsidRPr="006B43F7">
        <w:rPr>
          <w:rFonts w:ascii="Times New Roman" w:hAnsi="Times New Roman" w:cs="Times New Roman"/>
          <w:sz w:val="28"/>
          <w:szCs w:val="28"/>
        </w:rPr>
        <w:t>Обеспечение безопасности Городского округа Пушкинский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B43F7" w:rsidRDefault="006B43F7" w:rsidP="000E3DE7">
      <w:pPr>
        <w:pStyle w:val="ConsPlusNormal"/>
        <w:ind w:firstLine="709"/>
        <w:contextualSpacing/>
        <w:jc w:val="both"/>
        <w:rPr>
          <w:rFonts w:ascii="Times New Roman" w:hAnsi="Times New Roman" w:cs="Times New Roman"/>
          <w:sz w:val="28"/>
          <w:szCs w:val="28"/>
        </w:rPr>
      </w:pPr>
      <w:r w:rsidRPr="006B43F7">
        <w:rPr>
          <w:rFonts w:ascii="Times New Roman" w:hAnsi="Times New Roman" w:cs="Times New Roman"/>
          <w:sz w:val="28"/>
          <w:szCs w:val="28"/>
        </w:rPr>
        <w:t>Практика и накопленный  за  последние годы опыт реализации задач по обеспечению безопасности граждан Городского округа Пушкинский Московской области свидетельствуют о необходимости внедрения комплексного подхода в этой работе.</w:t>
      </w:r>
    </w:p>
    <w:p w:rsidR="00E3570B" w:rsidRPr="00F121BB" w:rsidRDefault="00C50832" w:rsidP="000E3DE7">
      <w:pPr>
        <w:pStyle w:val="ConsPlusNormal"/>
        <w:ind w:firstLine="709"/>
        <w:contextualSpacing/>
        <w:jc w:val="both"/>
        <w:rPr>
          <w:rFonts w:ascii="Times New Roman" w:hAnsi="Times New Roman" w:cs="Times New Roman"/>
          <w:sz w:val="28"/>
          <w:szCs w:val="28"/>
        </w:rPr>
      </w:pPr>
      <w:r w:rsidRPr="00C50832">
        <w:rPr>
          <w:rFonts w:ascii="Times New Roman" w:hAnsi="Times New Roman" w:cs="Times New Roman"/>
          <w:sz w:val="28"/>
          <w:szCs w:val="28"/>
        </w:rPr>
        <w:t>Совместная целенаправленная деятельность Администрации Городского округа Пушкинский Московской области, исполнительных органов государственной власти Московской области, Главного управления МВД России по Московской области, УФСБ России по г. Москве и Московской области, ОУФМС МВД России по Московской области, других правоохранительных органов, Главного управления МЧС России по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B55496" w:rsidRPr="00F121BB" w:rsidRDefault="00B55496" w:rsidP="000E3DE7">
      <w:pPr>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Криминогенная обстановка в Московской области и на территории </w:t>
      </w:r>
      <w:r w:rsidR="003F7F0D">
        <w:rPr>
          <w:rFonts w:ascii="Times New Roman" w:hAnsi="Times New Roman"/>
          <w:sz w:val="28"/>
          <w:szCs w:val="28"/>
        </w:rPr>
        <w:t>Г</w:t>
      </w:r>
      <w:r w:rsidRPr="00F121BB">
        <w:rPr>
          <w:rFonts w:ascii="Times New Roman" w:hAnsi="Times New Roman"/>
          <w:sz w:val="28"/>
          <w:szCs w:val="28"/>
        </w:rPr>
        <w:t>ород</w:t>
      </w:r>
      <w:r w:rsidR="003313D2" w:rsidRPr="00F121BB">
        <w:rPr>
          <w:rFonts w:ascii="Times New Roman" w:hAnsi="Times New Roman"/>
          <w:sz w:val="28"/>
          <w:szCs w:val="28"/>
        </w:rPr>
        <w:t>ского округа</w:t>
      </w:r>
      <w:r w:rsidR="009F656D" w:rsidRPr="00F121BB">
        <w:rPr>
          <w:rFonts w:ascii="Times New Roman" w:hAnsi="Times New Roman"/>
          <w:sz w:val="28"/>
          <w:szCs w:val="28"/>
        </w:rPr>
        <w:t xml:space="preserve"> </w:t>
      </w:r>
      <w:r w:rsidR="003F7F0D">
        <w:rPr>
          <w:rFonts w:ascii="Times New Roman" w:hAnsi="Times New Roman"/>
          <w:sz w:val="28"/>
          <w:szCs w:val="28"/>
        </w:rPr>
        <w:t>Пушкинский</w:t>
      </w:r>
      <w:r w:rsidR="003F7F0D" w:rsidRPr="00F121BB">
        <w:rPr>
          <w:rFonts w:ascii="Times New Roman" w:hAnsi="Times New Roman"/>
          <w:sz w:val="28"/>
          <w:szCs w:val="28"/>
        </w:rPr>
        <w:t xml:space="preserve"> </w:t>
      </w:r>
      <w:r w:rsidR="009F656D" w:rsidRPr="00F121BB">
        <w:rPr>
          <w:rFonts w:ascii="Times New Roman" w:hAnsi="Times New Roman"/>
          <w:sz w:val="28"/>
          <w:szCs w:val="28"/>
        </w:rPr>
        <w:t xml:space="preserve">Московской области </w:t>
      </w:r>
      <w:r w:rsidRPr="00F121BB">
        <w:rPr>
          <w:rFonts w:ascii="Times New Roman" w:hAnsi="Times New Roman"/>
          <w:sz w:val="28"/>
          <w:szCs w:val="28"/>
        </w:rPr>
        <w:t>остается сложной.</w:t>
      </w:r>
    </w:p>
    <w:p w:rsidR="00B55496" w:rsidRPr="00F121BB" w:rsidRDefault="00B55496" w:rsidP="000E3DE7">
      <w:pPr>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Отмечается негативная тенденция к увеличению числа преступлений, совершенных в общественных местах, в том числе и на улицах. </w:t>
      </w:r>
    </w:p>
    <w:p w:rsidR="00B55496" w:rsidRPr="00F121BB" w:rsidRDefault="00B55496" w:rsidP="000E3DE7">
      <w:pPr>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Несмотря на предпринимаемые меры остается сложной обстановка в сфере профилактики наркомании и противодействия незаконному обороту наркотиков. Отмечается рост процента количества преступлений, связанных </w:t>
      </w:r>
      <w:r w:rsidR="0037728A">
        <w:rPr>
          <w:rFonts w:ascii="Times New Roman" w:hAnsi="Times New Roman"/>
          <w:sz w:val="28"/>
          <w:szCs w:val="28"/>
        </w:rPr>
        <w:br/>
      </w:r>
      <w:r w:rsidRPr="00F121BB">
        <w:rPr>
          <w:rFonts w:ascii="Times New Roman" w:hAnsi="Times New Roman"/>
          <w:sz w:val="28"/>
          <w:szCs w:val="28"/>
        </w:rPr>
        <w:t>с наркотическими средствами, психотропными и сильнодействующими веществами.</w:t>
      </w:r>
    </w:p>
    <w:p w:rsidR="00B55496" w:rsidRPr="00F121BB" w:rsidRDefault="00B55496" w:rsidP="000E3DE7">
      <w:pPr>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События, происходящие в последнее время, свидетельствуют о том, что различного рода митинги, демонстрации, пикеты и иные массовые акции</w:t>
      </w:r>
      <w:r w:rsidR="009F656D" w:rsidRPr="00F121BB">
        <w:rPr>
          <w:rFonts w:ascii="Times New Roman" w:hAnsi="Times New Roman"/>
          <w:sz w:val="28"/>
          <w:szCs w:val="28"/>
        </w:rPr>
        <w:t xml:space="preserve"> могут приобретать радикальную </w:t>
      </w:r>
      <w:r w:rsidRPr="00F121BB">
        <w:rPr>
          <w:rFonts w:ascii="Times New Roman" w:hAnsi="Times New Roman"/>
          <w:sz w:val="28"/>
          <w:szCs w:val="28"/>
        </w:rPr>
        <w:t xml:space="preserve">и экстремистскую направленность. Любые конфликты могут дестабилизировать общественно-политическую ситуацию, </w:t>
      </w:r>
      <w:r w:rsidR="0037728A">
        <w:rPr>
          <w:rFonts w:ascii="Times New Roman" w:hAnsi="Times New Roman"/>
          <w:sz w:val="28"/>
          <w:szCs w:val="28"/>
        </w:rPr>
        <w:br/>
      </w:r>
      <w:r w:rsidRPr="00F121BB">
        <w:rPr>
          <w:rFonts w:ascii="Times New Roman" w:hAnsi="Times New Roman"/>
          <w:sz w:val="28"/>
          <w:szCs w:val="28"/>
        </w:rPr>
        <w:t xml:space="preserve">в том числе и </w:t>
      </w:r>
      <w:r w:rsidR="003313D2" w:rsidRPr="00F121BB">
        <w:rPr>
          <w:rFonts w:ascii="Times New Roman" w:hAnsi="Times New Roman"/>
          <w:sz w:val="28"/>
          <w:szCs w:val="28"/>
        </w:rPr>
        <w:t xml:space="preserve">на территории </w:t>
      </w:r>
      <w:r w:rsidR="00D526E7">
        <w:rPr>
          <w:rFonts w:ascii="Times New Roman" w:hAnsi="Times New Roman"/>
          <w:sz w:val="28"/>
          <w:szCs w:val="28"/>
        </w:rPr>
        <w:t>Г</w:t>
      </w:r>
      <w:r w:rsidR="003313D2" w:rsidRPr="00F121BB">
        <w:rPr>
          <w:rFonts w:ascii="Times New Roman" w:hAnsi="Times New Roman"/>
          <w:sz w:val="28"/>
          <w:szCs w:val="28"/>
        </w:rPr>
        <w:t>ородского округа</w:t>
      </w:r>
      <w:r w:rsidRPr="00F121BB">
        <w:rPr>
          <w:rFonts w:ascii="Times New Roman" w:hAnsi="Times New Roman"/>
          <w:sz w:val="28"/>
          <w:szCs w:val="28"/>
        </w:rPr>
        <w:t xml:space="preserve"> </w:t>
      </w:r>
      <w:r w:rsidR="00D526E7">
        <w:rPr>
          <w:rFonts w:ascii="Times New Roman" w:hAnsi="Times New Roman"/>
          <w:sz w:val="28"/>
          <w:szCs w:val="28"/>
        </w:rPr>
        <w:t>Пушкинский</w:t>
      </w:r>
      <w:r w:rsidR="00D526E7" w:rsidRPr="00F121BB">
        <w:rPr>
          <w:rFonts w:ascii="Times New Roman" w:hAnsi="Times New Roman"/>
          <w:sz w:val="28"/>
          <w:szCs w:val="28"/>
        </w:rPr>
        <w:t xml:space="preserve"> </w:t>
      </w:r>
      <w:r w:rsidRPr="00F121BB">
        <w:rPr>
          <w:rFonts w:ascii="Times New Roman" w:hAnsi="Times New Roman"/>
          <w:sz w:val="28"/>
          <w:szCs w:val="28"/>
        </w:rPr>
        <w:t>Московской области.</w:t>
      </w:r>
    </w:p>
    <w:p w:rsidR="00B55496" w:rsidRPr="00F121BB" w:rsidRDefault="00B55496" w:rsidP="000E3DE7">
      <w:pPr>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По-прежнему остается актуальной угроза терроризма.</w:t>
      </w:r>
    </w:p>
    <w:p w:rsidR="00B55496" w:rsidRPr="00F121BB" w:rsidRDefault="00B55496" w:rsidP="000E3DE7">
      <w:pPr>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lastRenderedPageBreak/>
        <w:t xml:space="preserve">Особо остро стоят вопросы профилактики террористических актов </w:t>
      </w:r>
      <w:r w:rsidR="0037728A">
        <w:rPr>
          <w:rFonts w:ascii="Times New Roman" w:hAnsi="Times New Roman"/>
          <w:sz w:val="28"/>
          <w:szCs w:val="28"/>
        </w:rPr>
        <w:br/>
      </w:r>
      <w:r w:rsidRPr="00F121BB">
        <w:rPr>
          <w:rFonts w:ascii="Times New Roman" w:hAnsi="Times New Roman"/>
          <w:sz w:val="28"/>
          <w:szCs w:val="28"/>
        </w:rPr>
        <w:t>на объектах с массовым пребыванием людей и жизнеобеспечения населения.</w:t>
      </w:r>
    </w:p>
    <w:p w:rsidR="00B55496" w:rsidRPr="00F121BB" w:rsidRDefault="00B55496" w:rsidP="000E3DE7">
      <w:pPr>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Большинство объектов </w:t>
      </w:r>
      <w:r w:rsidR="00D526E7">
        <w:rPr>
          <w:rFonts w:ascii="Times New Roman" w:hAnsi="Times New Roman"/>
          <w:sz w:val="28"/>
          <w:szCs w:val="28"/>
        </w:rPr>
        <w:t>Г</w:t>
      </w:r>
      <w:r w:rsidR="003313D2" w:rsidRPr="00F121BB">
        <w:rPr>
          <w:rFonts w:ascii="Times New Roman" w:hAnsi="Times New Roman"/>
          <w:sz w:val="28"/>
          <w:szCs w:val="28"/>
        </w:rPr>
        <w:t xml:space="preserve">ородского округа </w:t>
      </w:r>
      <w:r w:rsidR="00D526E7">
        <w:rPr>
          <w:rFonts w:ascii="Times New Roman" w:hAnsi="Times New Roman"/>
          <w:sz w:val="28"/>
          <w:szCs w:val="28"/>
        </w:rPr>
        <w:t>Пушкинский</w:t>
      </w:r>
      <w:r w:rsidR="00D526E7" w:rsidRPr="00F121BB">
        <w:rPr>
          <w:rFonts w:ascii="Times New Roman" w:hAnsi="Times New Roman"/>
          <w:sz w:val="28"/>
          <w:szCs w:val="28"/>
        </w:rPr>
        <w:t xml:space="preserve"> </w:t>
      </w:r>
      <w:r w:rsidRPr="00F121BB">
        <w:rPr>
          <w:rFonts w:ascii="Times New Roman" w:hAnsi="Times New Roman"/>
          <w:sz w:val="28"/>
          <w:szCs w:val="28"/>
        </w:rPr>
        <w:t>Московской области не имеют технических средств оповещения и охранного видеонаблюдения.</w:t>
      </w:r>
    </w:p>
    <w:p w:rsidR="00B55496" w:rsidRPr="00F121BB" w:rsidRDefault="00B55496" w:rsidP="000E3DE7">
      <w:pPr>
        <w:pStyle w:val="ConsPlusCel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Сложной остается ситуация с пожарной бе</w:t>
      </w:r>
      <w:r w:rsidR="003313D2" w:rsidRPr="00F121BB">
        <w:rPr>
          <w:rFonts w:ascii="Times New Roman" w:hAnsi="Times New Roman" w:cs="Times New Roman"/>
          <w:sz w:val="28"/>
          <w:szCs w:val="28"/>
        </w:rPr>
        <w:t xml:space="preserve">зопасностью на территории </w:t>
      </w:r>
      <w:r w:rsidR="00D526E7">
        <w:rPr>
          <w:rFonts w:ascii="Times New Roman" w:hAnsi="Times New Roman" w:cs="Times New Roman"/>
          <w:sz w:val="28"/>
          <w:szCs w:val="28"/>
        </w:rPr>
        <w:t>Г</w:t>
      </w:r>
      <w:r w:rsidR="003313D2" w:rsidRPr="00F121BB">
        <w:rPr>
          <w:rFonts w:ascii="Times New Roman" w:hAnsi="Times New Roman" w:cs="Times New Roman"/>
          <w:sz w:val="28"/>
          <w:szCs w:val="28"/>
        </w:rPr>
        <w:t xml:space="preserve">ородского округа </w:t>
      </w:r>
      <w:r w:rsidR="00D526E7">
        <w:rPr>
          <w:rFonts w:ascii="Times New Roman" w:hAnsi="Times New Roman" w:cs="Times New Roman"/>
          <w:sz w:val="28"/>
          <w:szCs w:val="28"/>
        </w:rPr>
        <w:t>Пушкинский</w:t>
      </w:r>
      <w:r w:rsidR="00D526E7" w:rsidRPr="00F121BB">
        <w:rPr>
          <w:rFonts w:ascii="Times New Roman" w:hAnsi="Times New Roman" w:cs="Times New Roman"/>
          <w:sz w:val="28"/>
          <w:szCs w:val="28"/>
        </w:rPr>
        <w:t xml:space="preserve"> </w:t>
      </w:r>
      <w:r w:rsidRPr="00F121BB">
        <w:rPr>
          <w:rFonts w:ascii="Times New Roman" w:hAnsi="Times New Roman" w:cs="Times New Roman"/>
          <w:sz w:val="28"/>
          <w:szCs w:val="28"/>
        </w:rPr>
        <w:t>Московской области</w:t>
      </w:r>
      <w:r w:rsidR="0082321D">
        <w:rPr>
          <w:rFonts w:ascii="Times New Roman" w:hAnsi="Times New Roman" w:cs="Times New Roman"/>
          <w:sz w:val="28"/>
          <w:szCs w:val="28"/>
        </w:rPr>
        <w:t>.</w:t>
      </w:r>
      <w:r w:rsidRPr="00F121BB">
        <w:rPr>
          <w:rFonts w:ascii="Times New Roman" w:hAnsi="Times New Roman" w:cs="Times New Roman"/>
          <w:sz w:val="28"/>
          <w:szCs w:val="28"/>
        </w:rPr>
        <w:t xml:space="preserve"> </w:t>
      </w:r>
      <w:r w:rsidR="0082321D">
        <w:rPr>
          <w:rFonts w:ascii="Times New Roman" w:hAnsi="Times New Roman" w:cs="Times New Roman"/>
          <w:sz w:val="28"/>
          <w:szCs w:val="28"/>
        </w:rPr>
        <w:t>Н</w:t>
      </w:r>
      <w:r w:rsidRPr="00F121BB">
        <w:rPr>
          <w:rFonts w:ascii="Times New Roman" w:hAnsi="Times New Roman" w:cs="Times New Roman"/>
          <w:sz w:val="28"/>
          <w:szCs w:val="28"/>
        </w:rPr>
        <w:t>е все объекты оснащены системами пожарной сигнализации, в частности в полном объеме не обеспечены объекты здравоохранения, образования, культуры и спорта. В первую очередь это относится к объектам жилого фонда, в которых происходит основная масса пожаров (более 70%).</w:t>
      </w:r>
    </w:p>
    <w:p w:rsidR="00B55496" w:rsidRPr="00F121BB" w:rsidRDefault="00B55496" w:rsidP="000E3DE7">
      <w:pPr>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Система оповещения нас</w:t>
      </w:r>
      <w:r w:rsidR="003313D2" w:rsidRPr="00F121BB">
        <w:rPr>
          <w:rFonts w:ascii="Times New Roman" w:hAnsi="Times New Roman"/>
          <w:sz w:val="28"/>
          <w:szCs w:val="28"/>
        </w:rPr>
        <w:t xml:space="preserve">еления </w:t>
      </w:r>
      <w:r w:rsidR="00D526E7">
        <w:rPr>
          <w:rFonts w:ascii="Times New Roman" w:hAnsi="Times New Roman"/>
          <w:sz w:val="28"/>
          <w:szCs w:val="28"/>
        </w:rPr>
        <w:t>Г</w:t>
      </w:r>
      <w:r w:rsidR="003313D2" w:rsidRPr="00F121BB">
        <w:rPr>
          <w:rFonts w:ascii="Times New Roman" w:hAnsi="Times New Roman"/>
          <w:sz w:val="28"/>
          <w:szCs w:val="28"/>
        </w:rPr>
        <w:t xml:space="preserve">ородского округа </w:t>
      </w:r>
      <w:r w:rsidR="00D526E7">
        <w:rPr>
          <w:rFonts w:ascii="Times New Roman" w:hAnsi="Times New Roman"/>
          <w:sz w:val="28"/>
          <w:szCs w:val="28"/>
        </w:rPr>
        <w:t>Пушкинский</w:t>
      </w:r>
      <w:r w:rsidR="00D526E7" w:rsidRPr="00F121BB">
        <w:rPr>
          <w:rFonts w:ascii="Times New Roman" w:hAnsi="Times New Roman"/>
          <w:sz w:val="28"/>
          <w:szCs w:val="28"/>
        </w:rPr>
        <w:t xml:space="preserve"> </w:t>
      </w:r>
      <w:r w:rsidRPr="00F121BB">
        <w:rPr>
          <w:rFonts w:ascii="Times New Roman" w:hAnsi="Times New Roman"/>
          <w:sz w:val="28"/>
          <w:szCs w:val="28"/>
        </w:rPr>
        <w:t>Московской области морально устарела и требует срочной модернизации.</w:t>
      </w:r>
    </w:p>
    <w:p w:rsidR="00527BC6" w:rsidRPr="00F121BB" w:rsidRDefault="00527BC6" w:rsidP="000E3DE7">
      <w:pPr>
        <w:pStyle w:val="ab"/>
        <w:tabs>
          <w:tab w:val="left" w:pos="14884"/>
        </w:tabs>
        <w:spacing w:before="0" w:beforeAutospacing="0" w:after="0" w:afterAutospacing="0"/>
        <w:ind w:firstLine="709"/>
        <w:contextualSpacing/>
        <w:jc w:val="both"/>
        <w:rPr>
          <w:color w:val="000000"/>
          <w:sz w:val="28"/>
          <w:szCs w:val="28"/>
        </w:rPr>
      </w:pPr>
      <w:r w:rsidRPr="00F121BB">
        <w:rPr>
          <w:color w:val="000000"/>
          <w:sz w:val="28"/>
          <w:szCs w:val="28"/>
        </w:rPr>
        <w:t>Эти и другие угрозы безопасности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rsidR="00527BC6" w:rsidRPr="00F121BB" w:rsidRDefault="00527BC6" w:rsidP="000E3DE7">
      <w:pPr>
        <w:pStyle w:val="ab"/>
        <w:tabs>
          <w:tab w:val="left" w:pos="14884"/>
        </w:tabs>
        <w:spacing w:before="0" w:beforeAutospacing="0" w:after="0" w:afterAutospacing="0"/>
        <w:ind w:firstLine="709"/>
        <w:contextualSpacing/>
        <w:jc w:val="both"/>
        <w:rPr>
          <w:color w:val="000000"/>
          <w:sz w:val="28"/>
          <w:szCs w:val="28"/>
        </w:rPr>
      </w:pPr>
      <w:r w:rsidRPr="00F121BB">
        <w:rPr>
          <w:color w:val="000000"/>
          <w:sz w:val="28"/>
          <w:szCs w:val="28"/>
        </w:rPr>
        <w:t>Угрозы безопасности, оказывающие деструктивное воздействие на различные сферы жизни и деятельности</w:t>
      </w:r>
      <w:r w:rsidR="003313D2" w:rsidRPr="00F121BB">
        <w:rPr>
          <w:color w:val="000000"/>
          <w:sz w:val="28"/>
          <w:szCs w:val="28"/>
        </w:rPr>
        <w:t xml:space="preserve"> </w:t>
      </w:r>
      <w:r w:rsidR="00D526E7">
        <w:rPr>
          <w:color w:val="000000"/>
          <w:sz w:val="28"/>
          <w:szCs w:val="28"/>
        </w:rPr>
        <w:t>Г</w:t>
      </w:r>
      <w:r w:rsidR="003313D2" w:rsidRPr="00F121BB">
        <w:rPr>
          <w:color w:val="000000"/>
          <w:sz w:val="28"/>
          <w:szCs w:val="28"/>
        </w:rPr>
        <w:t xml:space="preserve">ородского округа </w:t>
      </w:r>
      <w:r w:rsidR="00D526E7">
        <w:rPr>
          <w:sz w:val="28"/>
          <w:szCs w:val="28"/>
        </w:rPr>
        <w:t>Пушкинский</w:t>
      </w:r>
      <w:r w:rsidR="00D526E7" w:rsidRPr="00F121BB">
        <w:rPr>
          <w:color w:val="000000"/>
          <w:sz w:val="28"/>
          <w:szCs w:val="28"/>
        </w:rPr>
        <w:t xml:space="preserve"> </w:t>
      </w:r>
      <w:r w:rsidRPr="00F121BB">
        <w:rPr>
          <w:color w:val="000000"/>
          <w:sz w:val="28"/>
          <w:szCs w:val="28"/>
        </w:rPr>
        <w:t>Московской области и ее жителей, находятся в тесной взаимосвязи и во взаимодействии друг с другом.</w:t>
      </w:r>
    </w:p>
    <w:p w:rsidR="00527BC6" w:rsidRPr="00F121BB" w:rsidRDefault="00527BC6" w:rsidP="000E3DE7">
      <w:pPr>
        <w:pStyle w:val="ConsPlusNormal"/>
        <w:tabs>
          <w:tab w:val="left" w:pos="14884"/>
        </w:tabs>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 xml:space="preserve">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 Отсюда вытекает вывод, что меры по обеспечению безопасности </w:t>
      </w:r>
      <w:r w:rsidR="00D526E7">
        <w:rPr>
          <w:rFonts w:ascii="Times New Roman" w:hAnsi="Times New Roman" w:cs="Times New Roman"/>
          <w:sz w:val="28"/>
          <w:szCs w:val="28"/>
        </w:rPr>
        <w:t>Г</w:t>
      </w:r>
      <w:r w:rsidRPr="00F121BB">
        <w:rPr>
          <w:rFonts w:ascii="Times New Roman" w:hAnsi="Times New Roman" w:cs="Times New Roman"/>
          <w:sz w:val="28"/>
          <w:szCs w:val="28"/>
        </w:rPr>
        <w:t>оро</w:t>
      </w:r>
      <w:r w:rsidR="003313D2" w:rsidRPr="00F121BB">
        <w:rPr>
          <w:rFonts w:ascii="Times New Roman" w:hAnsi="Times New Roman" w:cs="Times New Roman"/>
          <w:sz w:val="28"/>
          <w:szCs w:val="28"/>
        </w:rPr>
        <w:t xml:space="preserve">дского округа </w:t>
      </w:r>
      <w:r w:rsidR="00D526E7">
        <w:rPr>
          <w:rFonts w:ascii="Times New Roman" w:hAnsi="Times New Roman" w:cs="Times New Roman"/>
          <w:sz w:val="28"/>
          <w:szCs w:val="28"/>
        </w:rPr>
        <w:t>Пушкинский</w:t>
      </w:r>
      <w:r w:rsidR="00D526E7" w:rsidRPr="00F121BB">
        <w:rPr>
          <w:rFonts w:ascii="Times New Roman" w:hAnsi="Times New Roman" w:cs="Times New Roman"/>
          <w:sz w:val="28"/>
          <w:szCs w:val="28"/>
        </w:rPr>
        <w:t xml:space="preserve"> </w:t>
      </w:r>
      <w:r w:rsidRPr="00F121BB">
        <w:rPr>
          <w:rFonts w:ascii="Times New Roman" w:hAnsi="Times New Roman" w:cs="Times New Roman"/>
          <w:sz w:val="28"/>
          <w:szCs w:val="28"/>
        </w:rPr>
        <w:t>Московской области должны носить комплексный и системный характер.</w:t>
      </w:r>
    </w:p>
    <w:p w:rsidR="00527BC6" w:rsidRPr="00F121BB" w:rsidRDefault="00527BC6" w:rsidP="000E3DE7">
      <w:pPr>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Таким комплексным системным документом является муниципальная программа </w:t>
      </w:r>
      <w:r w:rsidR="003313D2" w:rsidRPr="00F121BB">
        <w:rPr>
          <w:rFonts w:ascii="Times New Roman" w:hAnsi="Times New Roman"/>
          <w:sz w:val="28"/>
          <w:szCs w:val="28"/>
        </w:rPr>
        <w:t xml:space="preserve">«Безопасность </w:t>
      </w:r>
      <w:r w:rsidR="005F4AD9" w:rsidRPr="00F121BB">
        <w:rPr>
          <w:rFonts w:ascii="Times New Roman" w:hAnsi="Times New Roman"/>
          <w:sz w:val="28"/>
          <w:szCs w:val="28"/>
        </w:rPr>
        <w:t>и обеспечение безопасности жизнедеятельности населения» на 202</w:t>
      </w:r>
      <w:r w:rsidR="00055E6A">
        <w:rPr>
          <w:rFonts w:ascii="Times New Roman" w:hAnsi="Times New Roman"/>
          <w:sz w:val="28"/>
          <w:szCs w:val="28"/>
        </w:rPr>
        <w:t>2</w:t>
      </w:r>
      <w:r w:rsidR="00637246" w:rsidRPr="00F121BB">
        <w:rPr>
          <w:rFonts w:ascii="Times New Roman" w:hAnsi="Times New Roman"/>
          <w:sz w:val="28"/>
          <w:szCs w:val="28"/>
        </w:rPr>
        <w:t>-202</w:t>
      </w:r>
      <w:r w:rsidR="00055E6A">
        <w:rPr>
          <w:rFonts w:ascii="Times New Roman" w:hAnsi="Times New Roman"/>
          <w:sz w:val="28"/>
          <w:szCs w:val="28"/>
        </w:rPr>
        <w:t>6</w:t>
      </w:r>
      <w:r w:rsidR="00637246" w:rsidRPr="00F121BB">
        <w:rPr>
          <w:rFonts w:ascii="Times New Roman" w:hAnsi="Times New Roman"/>
          <w:sz w:val="28"/>
          <w:szCs w:val="28"/>
        </w:rPr>
        <w:t xml:space="preserve"> </w:t>
      </w:r>
      <w:r w:rsidR="005F4AD9" w:rsidRPr="00F121BB">
        <w:rPr>
          <w:rFonts w:ascii="Times New Roman" w:hAnsi="Times New Roman"/>
          <w:sz w:val="28"/>
          <w:szCs w:val="28"/>
        </w:rPr>
        <w:t>годы</w:t>
      </w:r>
      <w:r w:rsidR="00BE4979" w:rsidRPr="00F121BB">
        <w:rPr>
          <w:rFonts w:ascii="Times New Roman" w:hAnsi="Times New Roman"/>
          <w:sz w:val="28"/>
          <w:szCs w:val="28"/>
        </w:rPr>
        <w:t xml:space="preserve"> (далее </w:t>
      </w:r>
      <w:r w:rsidR="009F656D" w:rsidRPr="00F121BB">
        <w:rPr>
          <w:rFonts w:ascii="Times New Roman" w:hAnsi="Times New Roman"/>
          <w:sz w:val="28"/>
          <w:szCs w:val="28"/>
        </w:rPr>
        <w:t>-</w:t>
      </w:r>
      <w:r w:rsidR="00BE4979" w:rsidRPr="00F121BB">
        <w:rPr>
          <w:rFonts w:ascii="Times New Roman" w:hAnsi="Times New Roman"/>
          <w:sz w:val="28"/>
          <w:szCs w:val="28"/>
        </w:rPr>
        <w:t xml:space="preserve"> М</w:t>
      </w:r>
      <w:r w:rsidRPr="00F121BB">
        <w:rPr>
          <w:rFonts w:ascii="Times New Roman" w:hAnsi="Times New Roman"/>
          <w:sz w:val="28"/>
          <w:szCs w:val="28"/>
        </w:rPr>
        <w:t>униципальная программа), разработанная с учетом предложений центральных исполнительных органов государственной власти Московской области и территориальных органов федеральных органов исполнительной власти по Московской области.</w:t>
      </w:r>
    </w:p>
    <w:p w:rsidR="00527BC6" w:rsidRPr="00F121BB" w:rsidRDefault="00527BC6" w:rsidP="000E3DE7">
      <w:pPr>
        <w:pStyle w:val="ConsPlusNormal"/>
        <w:tabs>
          <w:tab w:val="left" w:pos="14884"/>
        </w:tabs>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как важнейших элементов обеспечения безопасности объектов.</w:t>
      </w:r>
    </w:p>
    <w:p w:rsidR="00527BC6" w:rsidRDefault="00527BC6" w:rsidP="000E3DE7">
      <w:pPr>
        <w:pStyle w:val="ConsPlusNormal"/>
        <w:tabs>
          <w:tab w:val="left" w:pos="14884"/>
        </w:tabs>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Применение программно-целевого метода обеспечения безопасности</w:t>
      </w:r>
      <w:r w:rsidR="003313D2" w:rsidRPr="00F121BB">
        <w:rPr>
          <w:rFonts w:ascii="Times New Roman" w:hAnsi="Times New Roman" w:cs="Times New Roman"/>
          <w:sz w:val="28"/>
          <w:szCs w:val="28"/>
        </w:rPr>
        <w:t xml:space="preserve"> </w:t>
      </w:r>
      <w:r w:rsidR="00F11F66">
        <w:rPr>
          <w:rFonts w:ascii="Times New Roman" w:hAnsi="Times New Roman" w:cs="Times New Roman"/>
          <w:sz w:val="28"/>
          <w:szCs w:val="28"/>
        </w:rPr>
        <w:t>Г</w:t>
      </w:r>
      <w:r w:rsidR="003313D2" w:rsidRPr="00F121BB">
        <w:rPr>
          <w:rFonts w:ascii="Times New Roman" w:hAnsi="Times New Roman" w:cs="Times New Roman"/>
          <w:sz w:val="28"/>
          <w:szCs w:val="28"/>
        </w:rPr>
        <w:t xml:space="preserve">ородского округа </w:t>
      </w:r>
      <w:r w:rsidR="00F11F66">
        <w:rPr>
          <w:rFonts w:ascii="Times New Roman" w:hAnsi="Times New Roman" w:cs="Times New Roman"/>
          <w:sz w:val="28"/>
          <w:szCs w:val="28"/>
        </w:rPr>
        <w:t>Пушкинский</w:t>
      </w:r>
      <w:r w:rsidR="00F11F66" w:rsidRPr="00F121BB">
        <w:rPr>
          <w:rFonts w:ascii="Times New Roman" w:hAnsi="Times New Roman" w:cs="Times New Roman"/>
          <w:sz w:val="28"/>
          <w:szCs w:val="28"/>
        </w:rPr>
        <w:t xml:space="preserve"> </w:t>
      </w:r>
      <w:r w:rsidRPr="00F121BB">
        <w:rPr>
          <w:rFonts w:ascii="Times New Roman" w:hAnsi="Times New Roman" w:cs="Times New Roman"/>
          <w:sz w:val="28"/>
          <w:szCs w:val="28"/>
        </w:rPr>
        <w:t xml:space="preserve">Московской области позволит осуществить 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 координацию деятельности территориальных органов федеральных правоохранительных органов, </w:t>
      </w:r>
      <w:r w:rsidRPr="00F121BB">
        <w:rPr>
          <w:rFonts w:ascii="Times New Roman" w:hAnsi="Times New Roman" w:cs="Times New Roman"/>
          <w:sz w:val="28"/>
          <w:szCs w:val="28"/>
        </w:rPr>
        <w:lastRenderedPageBreak/>
        <w:t>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реализацию комплекса мероприятий, в том числе профилактического характера, снижающих количество чрезвычайных ситуаций и пожаров.</w:t>
      </w:r>
    </w:p>
    <w:p w:rsidR="00860BCF" w:rsidRDefault="00860BCF" w:rsidP="000E3DE7">
      <w:pPr>
        <w:pStyle w:val="ConsPlusNormal"/>
        <w:tabs>
          <w:tab w:val="left" w:pos="14884"/>
        </w:tabs>
        <w:ind w:firstLine="709"/>
        <w:contextualSpacing/>
        <w:jc w:val="both"/>
        <w:rPr>
          <w:rFonts w:ascii="Times New Roman" w:hAnsi="Times New Roman" w:cs="Times New Roman"/>
          <w:sz w:val="28"/>
          <w:szCs w:val="28"/>
        </w:rPr>
      </w:pPr>
    </w:p>
    <w:p w:rsidR="001A2842" w:rsidRPr="00C50832" w:rsidRDefault="00611306" w:rsidP="00611306">
      <w:pPr>
        <w:autoSpaceDE w:val="0"/>
        <w:autoSpaceDN w:val="0"/>
        <w:adjustRightInd w:val="0"/>
        <w:spacing w:after="0" w:line="240" w:lineRule="auto"/>
        <w:ind w:firstLine="709"/>
        <w:contextualSpacing/>
        <w:jc w:val="center"/>
        <w:rPr>
          <w:rFonts w:ascii="Times New Roman" w:hAnsi="Times New Roman"/>
          <w:b/>
          <w:bCs/>
          <w:sz w:val="28"/>
          <w:szCs w:val="28"/>
        </w:rPr>
      </w:pPr>
      <w:r w:rsidRPr="00C50832">
        <w:rPr>
          <w:rFonts w:ascii="Times New Roman" w:hAnsi="Times New Roman"/>
          <w:b/>
          <w:bCs/>
          <w:sz w:val="28"/>
          <w:szCs w:val="28"/>
        </w:rPr>
        <w:t>2.2. Прогноз развития соответствующей сферы реализации муниципальной программы</w:t>
      </w:r>
    </w:p>
    <w:p w:rsidR="00611306" w:rsidRPr="0014672B" w:rsidRDefault="00611306" w:rsidP="009F656D">
      <w:pPr>
        <w:autoSpaceDE w:val="0"/>
        <w:autoSpaceDN w:val="0"/>
        <w:adjustRightInd w:val="0"/>
        <w:spacing w:after="0" w:line="240" w:lineRule="auto"/>
        <w:ind w:firstLine="709"/>
        <w:contextualSpacing/>
        <w:jc w:val="both"/>
        <w:rPr>
          <w:rFonts w:ascii="Times New Roman" w:hAnsi="Times New Roman"/>
          <w:sz w:val="28"/>
          <w:szCs w:val="28"/>
        </w:rPr>
      </w:pPr>
    </w:p>
    <w:p w:rsidR="00B55496" w:rsidRPr="00F121BB" w:rsidRDefault="00B55496" w:rsidP="000E3DE7">
      <w:pPr>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Сложившееся положение требует разработки и реализации долгосрочных мер, направленных на решение задач профилактики преступлений </w:t>
      </w:r>
      <w:r w:rsidR="0037728A">
        <w:rPr>
          <w:rFonts w:ascii="Times New Roman" w:hAnsi="Times New Roman"/>
          <w:sz w:val="28"/>
          <w:szCs w:val="28"/>
        </w:rPr>
        <w:br/>
      </w:r>
      <w:r w:rsidRPr="00F121BB">
        <w:rPr>
          <w:rFonts w:ascii="Times New Roman" w:hAnsi="Times New Roman"/>
          <w:sz w:val="28"/>
          <w:szCs w:val="28"/>
        </w:rPr>
        <w:t xml:space="preserve">и правонарушений, повышения защищенности населения </w:t>
      </w:r>
      <w:r w:rsidR="00F11F66">
        <w:rPr>
          <w:rFonts w:ascii="Times New Roman" w:hAnsi="Times New Roman"/>
          <w:sz w:val="28"/>
          <w:szCs w:val="28"/>
        </w:rPr>
        <w:t>Г</w:t>
      </w:r>
      <w:r w:rsidR="003313D2" w:rsidRPr="00F121BB">
        <w:rPr>
          <w:rFonts w:ascii="Times New Roman" w:hAnsi="Times New Roman"/>
          <w:sz w:val="28"/>
          <w:szCs w:val="28"/>
        </w:rPr>
        <w:t xml:space="preserve">ородского округа </w:t>
      </w:r>
      <w:r w:rsidR="00F11F66">
        <w:rPr>
          <w:rFonts w:ascii="Times New Roman" w:hAnsi="Times New Roman"/>
          <w:sz w:val="28"/>
          <w:szCs w:val="28"/>
        </w:rPr>
        <w:t>Пушкинский</w:t>
      </w:r>
      <w:r w:rsidR="00F11F66" w:rsidRPr="00F121BB">
        <w:rPr>
          <w:rFonts w:ascii="Times New Roman" w:hAnsi="Times New Roman"/>
          <w:sz w:val="28"/>
          <w:szCs w:val="28"/>
        </w:rPr>
        <w:t xml:space="preserve"> </w:t>
      </w:r>
      <w:r w:rsidRPr="00F121BB">
        <w:rPr>
          <w:rFonts w:ascii="Times New Roman" w:hAnsi="Times New Roman"/>
          <w:sz w:val="28"/>
          <w:szCs w:val="28"/>
        </w:rPr>
        <w:t>Московской области, которые на современном этапе являются одними из наиболее приоритетных.</w:t>
      </w:r>
    </w:p>
    <w:p w:rsidR="00B55496" w:rsidRPr="00F121BB" w:rsidRDefault="00B55496" w:rsidP="000E3DE7">
      <w:pPr>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Внедрение современных средств наблюдения, охраны и оповещения </w:t>
      </w:r>
      <w:r w:rsidR="0037728A">
        <w:rPr>
          <w:rFonts w:ascii="Times New Roman" w:hAnsi="Times New Roman"/>
          <w:sz w:val="28"/>
          <w:szCs w:val="28"/>
        </w:rPr>
        <w:br/>
      </w:r>
      <w:r w:rsidRPr="00F121BB">
        <w:rPr>
          <w:rFonts w:ascii="Times New Roman" w:hAnsi="Times New Roman"/>
          <w:sz w:val="28"/>
          <w:szCs w:val="28"/>
        </w:rPr>
        <w:t>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B55496" w:rsidRPr="00F121BB" w:rsidRDefault="00B55496" w:rsidP="000E3DE7">
      <w:pPr>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оснащение наркологических отделений медицинских учреждений современным медицинским оборудованием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rsidR="00B55496" w:rsidRPr="00F121BB" w:rsidRDefault="00B55496" w:rsidP="000E3DE7">
      <w:pPr>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w:t>
      </w:r>
    </w:p>
    <w:p w:rsidR="00B55496" w:rsidRPr="00F121BB" w:rsidRDefault="00B55496" w:rsidP="000E3DE7">
      <w:pPr>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w:t>
      </w:r>
      <w:r w:rsidR="003313D2" w:rsidRPr="00F121BB">
        <w:rPr>
          <w:rFonts w:ascii="Times New Roman" w:hAnsi="Times New Roman"/>
          <w:sz w:val="28"/>
          <w:szCs w:val="28"/>
        </w:rPr>
        <w:t>городского округа</w:t>
      </w:r>
      <w:r w:rsidRPr="00F121BB">
        <w:rPr>
          <w:rFonts w:ascii="Times New Roman" w:hAnsi="Times New Roman"/>
          <w:sz w:val="28"/>
          <w:szCs w:val="28"/>
        </w:rPr>
        <w:t xml:space="preserve">. Реальными механизмами ее осуществления являются комплексные меры, направленные на воспитание гражданской солидарности, патриотизма </w:t>
      </w:r>
      <w:r w:rsidR="0037728A">
        <w:rPr>
          <w:rFonts w:ascii="Times New Roman" w:hAnsi="Times New Roman"/>
          <w:sz w:val="28"/>
          <w:szCs w:val="28"/>
        </w:rPr>
        <w:br/>
      </w:r>
      <w:r w:rsidRPr="00F121BB">
        <w:rPr>
          <w:rFonts w:ascii="Times New Roman" w:hAnsi="Times New Roman"/>
          <w:sz w:val="28"/>
          <w:szCs w:val="28"/>
        </w:rPr>
        <w:t>и интернационализма, поддержание мира и согласия, противодействие любым проявлениям экстремизма и ксенофобии.</w:t>
      </w:r>
    </w:p>
    <w:p w:rsidR="00B55496" w:rsidRPr="00F121BB" w:rsidRDefault="00B55496" w:rsidP="000E3DE7">
      <w:pPr>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Мероприятия, направленные на профилактику терроризма в местах </w:t>
      </w:r>
      <w:r w:rsidR="0037728A">
        <w:rPr>
          <w:rFonts w:ascii="Times New Roman" w:hAnsi="Times New Roman"/>
          <w:sz w:val="28"/>
          <w:szCs w:val="28"/>
        </w:rPr>
        <w:br/>
      </w:r>
      <w:r w:rsidRPr="00F121BB">
        <w:rPr>
          <w:rFonts w:ascii="Times New Roman" w:hAnsi="Times New Roman"/>
          <w:sz w:val="28"/>
          <w:szCs w:val="28"/>
        </w:rPr>
        <w:t xml:space="preserve">с массовым пребыванием людей и на объектах жизнеобеспечения населения, </w:t>
      </w:r>
      <w:r w:rsidRPr="00F121BB">
        <w:rPr>
          <w:rFonts w:ascii="Times New Roman" w:hAnsi="Times New Roman"/>
          <w:sz w:val="28"/>
          <w:szCs w:val="28"/>
        </w:rPr>
        <w:lastRenderedPageBreak/>
        <w:t>будут способствовать предупреждению террористических актов и повышению уровня общественной безопасности граждан.</w:t>
      </w:r>
    </w:p>
    <w:p w:rsidR="00B55496" w:rsidRPr="00F121BB" w:rsidRDefault="00B55496" w:rsidP="000E3DE7">
      <w:pPr>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Модернизация системы оповещения населения города позволит создать современную отвечающую требованиям времени систему доведения </w:t>
      </w:r>
      <w:r w:rsidR="0037728A">
        <w:rPr>
          <w:rFonts w:ascii="Times New Roman" w:hAnsi="Times New Roman"/>
          <w:sz w:val="28"/>
          <w:szCs w:val="28"/>
        </w:rPr>
        <w:br/>
      </w:r>
      <w:r w:rsidRPr="00F121BB">
        <w:rPr>
          <w:rFonts w:ascii="Times New Roman" w:hAnsi="Times New Roman"/>
          <w:sz w:val="28"/>
          <w:szCs w:val="28"/>
        </w:rPr>
        <w:t>до населения информации о ЧС.</w:t>
      </w:r>
    </w:p>
    <w:p w:rsidR="006D4103" w:rsidRPr="00F121BB" w:rsidRDefault="006D4103" w:rsidP="000E3DE7">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Реализация программных мероприятий позволит стабилизировать криминогенную обстановку в</w:t>
      </w:r>
      <w:r w:rsidR="00F701DC" w:rsidRPr="00F121BB">
        <w:rPr>
          <w:rFonts w:ascii="Times New Roman" w:hAnsi="Times New Roman" w:cs="Times New Roman"/>
          <w:sz w:val="28"/>
          <w:szCs w:val="28"/>
        </w:rPr>
        <w:t xml:space="preserve"> </w:t>
      </w:r>
      <w:r w:rsidR="00F11F66">
        <w:rPr>
          <w:rFonts w:ascii="Times New Roman" w:hAnsi="Times New Roman" w:cs="Times New Roman"/>
          <w:sz w:val="28"/>
          <w:szCs w:val="28"/>
        </w:rPr>
        <w:t>Г</w:t>
      </w:r>
      <w:r w:rsidR="00F701DC" w:rsidRPr="00F121BB">
        <w:rPr>
          <w:rFonts w:ascii="Times New Roman" w:hAnsi="Times New Roman" w:cs="Times New Roman"/>
          <w:sz w:val="28"/>
          <w:szCs w:val="28"/>
        </w:rPr>
        <w:t xml:space="preserve">ородском округе </w:t>
      </w:r>
      <w:r w:rsidR="00F11F66">
        <w:rPr>
          <w:rFonts w:ascii="Times New Roman" w:hAnsi="Times New Roman" w:cs="Times New Roman"/>
          <w:sz w:val="28"/>
          <w:szCs w:val="28"/>
        </w:rPr>
        <w:t>Пушкинский</w:t>
      </w:r>
      <w:r w:rsidR="00F11F66" w:rsidRPr="00F121BB">
        <w:rPr>
          <w:rFonts w:ascii="Times New Roman" w:hAnsi="Times New Roman" w:cs="Times New Roman"/>
          <w:sz w:val="28"/>
          <w:szCs w:val="28"/>
        </w:rPr>
        <w:t xml:space="preserve"> </w:t>
      </w:r>
      <w:r w:rsidRPr="00F121BB">
        <w:rPr>
          <w:rFonts w:ascii="Times New Roman" w:hAnsi="Times New Roman" w:cs="Times New Roman"/>
          <w:sz w:val="28"/>
          <w:szCs w:val="28"/>
        </w:rPr>
        <w:t>Московской области,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w:t>
      </w:r>
      <w:r w:rsidR="00F701DC" w:rsidRPr="00F121BB">
        <w:rPr>
          <w:rFonts w:ascii="Times New Roman" w:hAnsi="Times New Roman" w:cs="Times New Roman"/>
          <w:sz w:val="28"/>
          <w:szCs w:val="28"/>
        </w:rPr>
        <w:t xml:space="preserve"> городского округа</w:t>
      </w:r>
      <w:r w:rsidRPr="00F121BB">
        <w:rPr>
          <w:rFonts w:ascii="Times New Roman" w:hAnsi="Times New Roman" w:cs="Times New Roman"/>
          <w:sz w:val="28"/>
          <w:szCs w:val="28"/>
        </w:rPr>
        <w:t>, обеспечения защищенности объектов социальной сферы и мест с массовым пребыванием людей.</w:t>
      </w:r>
    </w:p>
    <w:p w:rsidR="0014539F" w:rsidRPr="00F121BB" w:rsidRDefault="0014539F" w:rsidP="000E3DE7">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 xml:space="preserve">В целях расширения зон охвата системой видеонаблюдения мониторинга пожарной безопасности продолжить монтаж и интеграцию видеокамер </w:t>
      </w:r>
      <w:r w:rsidR="0037728A">
        <w:rPr>
          <w:rFonts w:ascii="Times New Roman" w:hAnsi="Times New Roman" w:cs="Times New Roman"/>
          <w:sz w:val="28"/>
          <w:szCs w:val="28"/>
        </w:rPr>
        <w:br/>
      </w:r>
      <w:r w:rsidRPr="00F121BB">
        <w:rPr>
          <w:rFonts w:ascii="Times New Roman" w:hAnsi="Times New Roman" w:cs="Times New Roman"/>
          <w:sz w:val="28"/>
          <w:szCs w:val="28"/>
        </w:rPr>
        <w:t xml:space="preserve">на территории </w:t>
      </w:r>
      <w:r w:rsidR="00BE2B7E">
        <w:rPr>
          <w:rFonts w:ascii="Times New Roman" w:hAnsi="Times New Roman" w:cs="Times New Roman"/>
          <w:sz w:val="28"/>
          <w:szCs w:val="28"/>
        </w:rPr>
        <w:t>Городского округа</w:t>
      </w:r>
      <w:r w:rsidRPr="00F121BB">
        <w:rPr>
          <w:rFonts w:ascii="Times New Roman" w:hAnsi="Times New Roman" w:cs="Times New Roman"/>
          <w:sz w:val="28"/>
          <w:szCs w:val="28"/>
        </w:rPr>
        <w:t xml:space="preserve"> </w:t>
      </w:r>
      <w:r w:rsidR="00BE2B7E">
        <w:rPr>
          <w:rFonts w:ascii="Times New Roman" w:hAnsi="Times New Roman" w:cs="Times New Roman"/>
          <w:sz w:val="28"/>
          <w:szCs w:val="28"/>
        </w:rPr>
        <w:t>Пушкинский</w:t>
      </w:r>
      <w:r w:rsidR="00BE2B7E" w:rsidRPr="00F121BB">
        <w:rPr>
          <w:rFonts w:ascii="Times New Roman" w:hAnsi="Times New Roman" w:cs="Times New Roman"/>
          <w:sz w:val="28"/>
          <w:szCs w:val="28"/>
        </w:rPr>
        <w:t xml:space="preserve"> </w:t>
      </w:r>
      <w:r w:rsidRPr="00F121BB">
        <w:rPr>
          <w:rFonts w:ascii="Times New Roman" w:hAnsi="Times New Roman" w:cs="Times New Roman"/>
          <w:sz w:val="28"/>
          <w:szCs w:val="28"/>
        </w:rPr>
        <w:t>Московской области.</w:t>
      </w:r>
      <w:r w:rsidRPr="00F121BB">
        <w:rPr>
          <w:rFonts w:ascii="Times New Roman" w:hAnsi="Times New Roman" w:cs="Times New Roman"/>
          <w:color w:val="FF0000"/>
          <w:sz w:val="28"/>
          <w:szCs w:val="28"/>
        </w:rPr>
        <w:t xml:space="preserve"> </w:t>
      </w:r>
      <w:r w:rsidRPr="00F121BB">
        <w:rPr>
          <w:rFonts w:ascii="Times New Roman" w:hAnsi="Times New Roman" w:cs="Times New Roman"/>
          <w:sz w:val="28"/>
          <w:szCs w:val="28"/>
        </w:rPr>
        <w:t xml:space="preserve">Обеспечить создание, развитие и функционирование АПК «Безопасный город». Осуществить интеграцию всех имеющихся систем, обеспечивающих </w:t>
      </w:r>
      <w:r w:rsidR="0037728A">
        <w:rPr>
          <w:rFonts w:ascii="Times New Roman" w:hAnsi="Times New Roman" w:cs="Times New Roman"/>
          <w:sz w:val="28"/>
          <w:szCs w:val="28"/>
        </w:rPr>
        <w:br/>
      </w:r>
      <w:r w:rsidRPr="00F121BB">
        <w:rPr>
          <w:rFonts w:ascii="Times New Roman" w:hAnsi="Times New Roman" w:cs="Times New Roman"/>
          <w:sz w:val="28"/>
          <w:szCs w:val="28"/>
        </w:rPr>
        <w:t>и направленных на обеспечение безопасности населения.</w:t>
      </w:r>
    </w:p>
    <w:p w:rsidR="006D4103" w:rsidRPr="00E01AD8" w:rsidRDefault="006D4103" w:rsidP="000E3DE7">
      <w:pPr>
        <w:pStyle w:val="ab"/>
        <w:tabs>
          <w:tab w:val="left" w:pos="14317"/>
        </w:tabs>
        <w:spacing w:before="0" w:beforeAutospacing="0" w:after="0" w:afterAutospacing="0"/>
        <w:ind w:firstLine="709"/>
        <w:contextualSpacing/>
        <w:jc w:val="both"/>
        <w:rPr>
          <w:color w:val="000000"/>
          <w:sz w:val="28"/>
          <w:szCs w:val="28"/>
        </w:rPr>
      </w:pPr>
      <w:r w:rsidRPr="00E01AD8">
        <w:rPr>
          <w:color w:val="000000"/>
          <w:sz w:val="28"/>
          <w:szCs w:val="28"/>
        </w:rPr>
        <w:t>По предварительным оценкам реализация программных</w:t>
      </w:r>
      <w:r w:rsidR="005B3428" w:rsidRPr="00E01AD8">
        <w:rPr>
          <w:color w:val="000000"/>
          <w:sz w:val="28"/>
          <w:szCs w:val="28"/>
        </w:rPr>
        <w:t xml:space="preserve"> мероприятий </w:t>
      </w:r>
      <w:r w:rsidR="0037728A">
        <w:rPr>
          <w:color w:val="000000"/>
          <w:sz w:val="28"/>
          <w:szCs w:val="28"/>
        </w:rPr>
        <w:br/>
      </w:r>
      <w:r w:rsidR="005B3428" w:rsidRPr="00E01AD8">
        <w:rPr>
          <w:color w:val="000000"/>
          <w:sz w:val="28"/>
          <w:szCs w:val="28"/>
        </w:rPr>
        <w:t>по сравнению с 20</w:t>
      </w:r>
      <w:r w:rsidR="00E01AD8" w:rsidRPr="00E01AD8">
        <w:rPr>
          <w:color w:val="000000"/>
          <w:sz w:val="28"/>
          <w:szCs w:val="28"/>
        </w:rPr>
        <w:t>20</w:t>
      </w:r>
      <w:r w:rsidRPr="00E01AD8">
        <w:rPr>
          <w:color w:val="000000"/>
          <w:sz w:val="28"/>
          <w:szCs w:val="28"/>
        </w:rPr>
        <w:t xml:space="preserve"> годом должна привести к следующим изменениям:</w:t>
      </w:r>
    </w:p>
    <w:p w:rsidR="006D4103" w:rsidRPr="00E01AD8" w:rsidRDefault="009F656D" w:rsidP="000E3DE7">
      <w:pPr>
        <w:pStyle w:val="ab"/>
        <w:spacing w:before="0" w:beforeAutospacing="0" w:after="0" w:afterAutospacing="0"/>
        <w:ind w:firstLine="709"/>
        <w:contextualSpacing/>
        <w:jc w:val="both"/>
        <w:rPr>
          <w:color w:val="000000"/>
          <w:sz w:val="28"/>
          <w:szCs w:val="28"/>
        </w:rPr>
      </w:pPr>
      <w:r w:rsidRPr="00E01AD8">
        <w:rPr>
          <w:color w:val="000000"/>
          <w:sz w:val="28"/>
          <w:szCs w:val="28"/>
        </w:rPr>
        <w:t xml:space="preserve">- </w:t>
      </w:r>
      <w:r w:rsidR="006D4103" w:rsidRPr="00E01AD8">
        <w:rPr>
          <w:color w:val="000000"/>
          <w:sz w:val="28"/>
          <w:szCs w:val="28"/>
        </w:rPr>
        <w:t>повышени</w:t>
      </w:r>
      <w:r w:rsidR="00457855" w:rsidRPr="00E01AD8">
        <w:rPr>
          <w:color w:val="000000"/>
          <w:sz w:val="28"/>
          <w:szCs w:val="28"/>
        </w:rPr>
        <w:t>е</w:t>
      </w:r>
      <w:r w:rsidR="006D4103" w:rsidRPr="00E01AD8">
        <w:rPr>
          <w:color w:val="000000"/>
          <w:sz w:val="28"/>
          <w:szCs w:val="28"/>
        </w:rPr>
        <w:t xml:space="preserve"> уровня защиты населения</w:t>
      </w:r>
      <w:r w:rsidR="00F701DC" w:rsidRPr="00E01AD8">
        <w:rPr>
          <w:color w:val="000000"/>
          <w:sz w:val="28"/>
          <w:szCs w:val="28"/>
        </w:rPr>
        <w:t xml:space="preserve"> </w:t>
      </w:r>
      <w:r w:rsidR="00BE2B7E" w:rsidRPr="00E01AD8">
        <w:rPr>
          <w:color w:val="000000"/>
          <w:sz w:val="28"/>
          <w:szCs w:val="28"/>
        </w:rPr>
        <w:t>Г</w:t>
      </w:r>
      <w:r w:rsidR="00F701DC" w:rsidRPr="00E01AD8">
        <w:rPr>
          <w:color w:val="000000"/>
          <w:sz w:val="28"/>
          <w:szCs w:val="28"/>
        </w:rPr>
        <w:t xml:space="preserve">ородского округа </w:t>
      </w:r>
      <w:r w:rsidR="00BE2B7E" w:rsidRPr="00E01AD8">
        <w:rPr>
          <w:sz w:val="28"/>
          <w:szCs w:val="28"/>
        </w:rPr>
        <w:t>Пушкинский</w:t>
      </w:r>
      <w:r w:rsidR="00BE2B7E" w:rsidRPr="00E01AD8">
        <w:rPr>
          <w:color w:val="000000"/>
          <w:sz w:val="28"/>
          <w:szCs w:val="28"/>
        </w:rPr>
        <w:t xml:space="preserve"> </w:t>
      </w:r>
      <w:r w:rsidR="006D4103" w:rsidRPr="00E01AD8">
        <w:rPr>
          <w:color w:val="000000"/>
          <w:sz w:val="28"/>
          <w:szCs w:val="28"/>
        </w:rPr>
        <w:t>Московской области от чрезвычайных ситуаций и защищенности опасных объектов от угроз природного и техногенного характера;</w:t>
      </w:r>
    </w:p>
    <w:p w:rsidR="006D4103" w:rsidRPr="00E01AD8" w:rsidRDefault="009F656D" w:rsidP="000E3DE7">
      <w:pPr>
        <w:pStyle w:val="ab"/>
        <w:spacing w:before="0" w:beforeAutospacing="0" w:after="0" w:afterAutospacing="0"/>
        <w:ind w:firstLine="709"/>
        <w:contextualSpacing/>
        <w:jc w:val="both"/>
        <w:rPr>
          <w:color w:val="000000"/>
          <w:sz w:val="28"/>
          <w:szCs w:val="28"/>
        </w:rPr>
      </w:pPr>
      <w:r w:rsidRPr="00E01AD8">
        <w:rPr>
          <w:color w:val="000000"/>
          <w:sz w:val="28"/>
          <w:szCs w:val="28"/>
        </w:rPr>
        <w:t xml:space="preserve">- </w:t>
      </w:r>
      <w:r w:rsidR="006D4103" w:rsidRPr="00E01AD8">
        <w:rPr>
          <w:color w:val="000000"/>
          <w:sz w:val="28"/>
          <w:szCs w:val="28"/>
        </w:rPr>
        <w:t>увеличени</w:t>
      </w:r>
      <w:r w:rsidR="00457855" w:rsidRPr="00E01AD8">
        <w:rPr>
          <w:color w:val="000000"/>
          <w:sz w:val="28"/>
          <w:szCs w:val="28"/>
        </w:rPr>
        <w:t>е</w:t>
      </w:r>
      <w:r w:rsidR="006D4103" w:rsidRPr="00E01AD8">
        <w:rPr>
          <w:color w:val="000000"/>
          <w:sz w:val="28"/>
          <w:szCs w:val="28"/>
        </w:rPr>
        <w:t xml:space="preserve"> охвата населения</w:t>
      </w:r>
      <w:r w:rsidR="00F701DC" w:rsidRPr="00E01AD8">
        <w:rPr>
          <w:color w:val="000000"/>
          <w:sz w:val="28"/>
          <w:szCs w:val="28"/>
        </w:rPr>
        <w:t xml:space="preserve"> </w:t>
      </w:r>
      <w:r w:rsidR="00BE2B7E" w:rsidRPr="00E01AD8">
        <w:rPr>
          <w:color w:val="000000"/>
          <w:sz w:val="28"/>
          <w:szCs w:val="28"/>
        </w:rPr>
        <w:t>Г</w:t>
      </w:r>
      <w:r w:rsidR="00F701DC" w:rsidRPr="00E01AD8">
        <w:rPr>
          <w:color w:val="000000"/>
          <w:sz w:val="28"/>
          <w:szCs w:val="28"/>
        </w:rPr>
        <w:t xml:space="preserve">ородского округа </w:t>
      </w:r>
      <w:r w:rsidR="00BE2B7E" w:rsidRPr="00E01AD8">
        <w:rPr>
          <w:sz w:val="28"/>
          <w:szCs w:val="28"/>
        </w:rPr>
        <w:t>Пушкинский</w:t>
      </w:r>
      <w:r w:rsidR="00BE2B7E" w:rsidRPr="00E01AD8">
        <w:rPr>
          <w:color w:val="000000"/>
          <w:sz w:val="28"/>
          <w:szCs w:val="28"/>
        </w:rPr>
        <w:t xml:space="preserve"> </w:t>
      </w:r>
      <w:r w:rsidR="006D4103" w:rsidRPr="00E01AD8">
        <w:rPr>
          <w:color w:val="000000"/>
          <w:sz w:val="28"/>
          <w:szCs w:val="28"/>
        </w:rPr>
        <w:t>Московской области централизованным оповещением и информи</w:t>
      </w:r>
      <w:r w:rsidR="002202EC" w:rsidRPr="00E01AD8">
        <w:rPr>
          <w:color w:val="000000"/>
          <w:sz w:val="28"/>
          <w:szCs w:val="28"/>
        </w:rPr>
        <w:t xml:space="preserve">рованием </w:t>
      </w:r>
      <w:r w:rsidR="0037728A">
        <w:rPr>
          <w:color w:val="000000"/>
          <w:sz w:val="28"/>
          <w:szCs w:val="28"/>
        </w:rPr>
        <w:br/>
      </w:r>
      <w:r w:rsidR="002202EC" w:rsidRPr="00E01AD8">
        <w:rPr>
          <w:color w:val="000000"/>
          <w:sz w:val="28"/>
          <w:szCs w:val="28"/>
        </w:rPr>
        <w:t>до 100 процентов к 202</w:t>
      </w:r>
      <w:r w:rsidR="00055E6A" w:rsidRPr="00E01AD8">
        <w:rPr>
          <w:color w:val="000000"/>
          <w:sz w:val="28"/>
          <w:szCs w:val="28"/>
        </w:rPr>
        <w:t>6</w:t>
      </w:r>
      <w:r w:rsidR="006D4103" w:rsidRPr="00E01AD8">
        <w:rPr>
          <w:color w:val="000000"/>
          <w:sz w:val="28"/>
          <w:szCs w:val="28"/>
        </w:rPr>
        <w:t xml:space="preserve"> году и сокращени</w:t>
      </w:r>
      <w:r w:rsidR="00457855" w:rsidRPr="00E01AD8">
        <w:rPr>
          <w:color w:val="000000"/>
          <w:sz w:val="28"/>
          <w:szCs w:val="28"/>
        </w:rPr>
        <w:t>е</w:t>
      </w:r>
      <w:r w:rsidR="006D4103" w:rsidRPr="00E01AD8">
        <w:rPr>
          <w:color w:val="000000"/>
          <w:sz w:val="28"/>
          <w:szCs w:val="28"/>
        </w:rPr>
        <w:t xml:space="preserve"> среднего времени совместного реагирования нескольких экстренных оперативных служб на обращения населения по единому номеру «112» на территории Московско</w:t>
      </w:r>
      <w:r w:rsidR="002202EC" w:rsidRPr="00E01AD8">
        <w:rPr>
          <w:color w:val="000000"/>
          <w:sz w:val="28"/>
          <w:szCs w:val="28"/>
        </w:rPr>
        <w:t xml:space="preserve">й области </w:t>
      </w:r>
      <w:r w:rsidR="0037728A">
        <w:rPr>
          <w:color w:val="000000"/>
          <w:sz w:val="28"/>
          <w:szCs w:val="28"/>
        </w:rPr>
        <w:br/>
      </w:r>
      <w:r w:rsidR="002202EC" w:rsidRPr="00E01AD8">
        <w:rPr>
          <w:color w:val="000000"/>
          <w:sz w:val="28"/>
          <w:szCs w:val="28"/>
        </w:rPr>
        <w:t>на 30 процентов к 202</w:t>
      </w:r>
      <w:r w:rsidR="00055E6A" w:rsidRPr="00E01AD8">
        <w:rPr>
          <w:color w:val="000000"/>
          <w:sz w:val="28"/>
          <w:szCs w:val="28"/>
        </w:rPr>
        <w:t>6</w:t>
      </w:r>
      <w:r w:rsidR="006D4103" w:rsidRPr="00E01AD8">
        <w:rPr>
          <w:color w:val="000000"/>
          <w:sz w:val="28"/>
          <w:szCs w:val="28"/>
        </w:rPr>
        <w:t xml:space="preserve"> году;</w:t>
      </w:r>
    </w:p>
    <w:p w:rsidR="006D4103" w:rsidRPr="00E01AD8" w:rsidRDefault="00457855" w:rsidP="000E3DE7">
      <w:pPr>
        <w:pStyle w:val="ab"/>
        <w:tabs>
          <w:tab w:val="left" w:pos="14175"/>
        </w:tabs>
        <w:spacing w:before="0" w:beforeAutospacing="0" w:after="0" w:afterAutospacing="0"/>
        <w:ind w:firstLine="709"/>
        <w:contextualSpacing/>
        <w:jc w:val="both"/>
        <w:rPr>
          <w:color w:val="000000"/>
          <w:sz w:val="28"/>
          <w:szCs w:val="28"/>
        </w:rPr>
      </w:pPr>
      <w:r w:rsidRPr="00E01AD8">
        <w:rPr>
          <w:color w:val="000000"/>
          <w:sz w:val="28"/>
          <w:szCs w:val="28"/>
        </w:rPr>
        <w:t xml:space="preserve">- </w:t>
      </w:r>
      <w:r w:rsidR="006D4103" w:rsidRPr="00E01AD8">
        <w:rPr>
          <w:color w:val="000000"/>
          <w:sz w:val="28"/>
          <w:szCs w:val="28"/>
        </w:rPr>
        <w:t>снижени</w:t>
      </w:r>
      <w:r w:rsidRPr="00E01AD8">
        <w:rPr>
          <w:color w:val="000000"/>
          <w:sz w:val="28"/>
          <w:szCs w:val="28"/>
        </w:rPr>
        <w:t>е</w:t>
      </w:r>
      <w:r w:rsidR="006D4103" w:rsidRPr="00E01AD8">
        <w:rPr>
          <w:color w:val="000000"/>
          <w:sz w:val="28"/>
          <w:szCs w:val="28"/>
        </w:rPr>
        <w:t xml:space="preserve"> количества пожаров</w:t>
      </w:r>
      <w:r w:rsidRPr="00E01AD8">
        <w:rPr>
          <w:color w:val="000000"/>
          <w:sz w:val="28"/>
          <w:szCs w:val="28"/>
        </w:rPr>
        <w:t>,</w:t>
      </w:r>
      <w:r w:rsidR="006D4103" w:rsidRPr="00E01AD8">
        <w:rPr>
          <w:color w:val="000000"/>
          <w:sz w:val="28"/>
          <w:szCs w:val="28"/>
        </w:rPr>
        <w:t xml:space="preserve"> произошедших на территории</w:t>
      </w:r>
      <w:r w:rsidR="00F701DC" w:rsidRPr="00E01AD8">
        <w:rPr>
          <w:color w:val="000000"/>
          <w:sz w:val="28"/>
          <w:szCs w:val="28"/>
        </w:rPr>
        <w:t xml:space="preserve"> </w:t>
      </w:r>
      <w:r w:rsidR="00BE2B7E" w:rsidRPr="00E01AD8">
        <w:rPr>
          <w:color w:val="000000"/>
          <w:sz w:val="28"/>
          <w:szCs w:val="28"/>
        </w:rPr>
        <w:t>Г</w:t>
      </w:r>
      <w:r w:rsidR="00F701DC" w:rsidRPr="00E01AD8">
        <w:rPr>
          <w:color w:val="000000"/>
          <w:sz w:val="28"/>
          <w:szCs w:val="28"/>
        </w:rPr>
        <w:t xml:space="preserve">ородского округа </w:t>
      </w:r>
      <w:r w:rsidR="00BE2B7E" w:rsidRPr="00E01AD8">
        <w:rPr>
          <w:sz w:val="28"/>
          <w:szCs w:val="28"/>
        </w:rPr>
        <w:t>Пушкинский</w:t>
      </w:r>
      <w:r w:rsidR="00BE2B7E" w:rsidRPr="00E01AD8">
        <w:rPr>
          <w:color w:val="000000"/>
          <w:sz w:val="28"/>
          <w:szCs w:val="28"/>
        </w:rPr>
        <w:t xml:space="preserve"> </w:t>
      </w:r>
      <w:r w:rsidR="006D4103" w:rsidRPr="00E01AD8">
        <w:rPr>
          <w:color w:val="000000"/>
          <w:sz w:val="28"/>
          <w:szCs w:val="28"/>
        </w:rPr>
        <w:t>Московской области</w:t>
      </w:r>
      <w:r w:rsidRPr="00E01AD8">
        <w:rPr>
          <w:color w:val="000000"/>
          <w:sz w:val="28"/>
          <w:szCs w:val="28"/>
        </w:rPr>
        <w:t>,</w:t>
      </w:r>
      <w:r w:rsidR="006D4103" w:rsidRPr="00E01AD8">
        <w:rPr>
          <w:color w:val="000000"/>
          <w:sz w:val="28"/>
          <w:szCs w:val="28"/>
        </w:rPr>
        <w:t xml:space="preserve"> на 9 процентов по сравнению </w:t>
      </w:r>
      <w:r w:rsidR="0037728A">
        <w:rPr>
          <w:color w:val="000000"/>
          <w:sz w:val="28"/>
          <w:szCs w:val="28"/>
        </w:rPr>
        <w:br/>
      </w:r>
      <w:r w:rsidR="005B3428" w:rsidRPr="00E01AD8">
        <w:rPr>
          <w:color w:val="000000"/>
          <w:sz w:val="28"/>
          <w:szCs w:val="28"/>
        </w:rPr>
        <w:t>с показателем 20</w:t>
      </w:r>
      <w:r w:rsidR="00E01AD8" w:rsidRPr="00E01AD8">
        <w:rPr>
          <w:color w:val="000000"/>
          <w:sz w:val="28"/>
          <w:szCs w:val="28"/>
        </w:rPr>
        <w:t>20</w:t>
      </w:r>
      <w:r w:rsidR="002202EC" w:rsidRPr="00E01AD8">
        <w:rPr>
          <w:color w:val="000000"/>
          <w:sz w:val="28"/>
          <w:szCs w:val="28"/>
        </w:rPr>
        <w:t xml:space="preserve"> года (к 202</w:t>
      </w:r>
      <w:r w:rsidR="00055E6A" w:rsidRPr="00E01AD8">
        <w:rPr>
          <w:color w:val="000000"/>
          <w:sz w:val="28"/>
          <w:szCs w:val="28"/>
        </w:rPr>
        <w:t>6</w:t>
      </w:r>
      <w:r w:rsidR="006D4103" w:rsidRPr="00E01AD8">
        <w:rPr>
          <w:color w:val="000000"/>
          <w:sz w:val="28"/>
          <w:szCs w:val="28"/>
        </w:rPr>
        <w:t xml:space="preserve"> году).</w:t>
      </w:r>
    </w:p>
    <w:p w:rsidR="006D4103" w:rsidRPr="00F121BB" w:rsidRDefault="00337579" w:rsidP="000E3DE7">
      <w:pPr>
        <w:pStyle w:val="ConsPlusNormal"/>
        <w:ind w:firstLine="709"/>
        <w:contextualSpacing/>
        <w:jc w:val="both"/>
        <w:rPr>
          <w:rFonts w:ascii="Times New Roman" w:hAnsi="Times New Roman" w:cs="Times New Roman"/>
          <w:sz w:val="28"/>
          <w:szCs w:val="28"/>
        </w:rPr>
      </w:pPr>
      <w:r w:rsidRPr="00E01AD8">
        <w:rPr>
          <w:rFonts w:ascii="Times New Roman" w:hAnsi="Times New Roman" w:cs="Times New Roman"/>
          <w:sz w:val="28"/>
          <w:szCs w:val="28"/>
        </w:rPr>
        <w:t>Муниципальная</w:t>
      </w:r>
      <w:r w:rsidR="002202EC" w:rsidRPr="00E01AD8">
        <w:rPr>
          <w:rFonts w:ascii="Times New Roman" w:hAnsi="Times New Roman" w:cs="Times New Roman"/>
          <w:sz w:val="28"/>
          <w:szCs w:val="28"/>
        </w:rPr>
        <w:t xml:space="preserve"> программа р</w:t>
      </w:r>
      <w:r w:rsidR="005B3428" w:rsidRPr="00E01AD8">
        <w:rPr>
          <w:rFonts w:ascii="Times New Roman" w:hAnsi="Times New Roman" w:cs="Times New Roman"/>
          <w:sz w:val="28"/>
          <w:szCs w:val="28"/>
        </w:rPr>
        <w:t>ассчитана на пять лет - с 202</w:t>
      </w:r>
      <w:r w:rsidR="00055E6A" w:rsidRPr="00E01AD8">
        <w:rPr>
          <w:rFonts w:ascii="Times New Roman" w:hAnsi="Times New Roman" w:cs="Times New Roman"/>
          <w:sz w:val="28"/>
          <w:szCs w:val="28"/>
        </w:rPr>
        <w:t>2</w:t>
      </w:r>
      <w:r w:rsidR="002202EC" w:rsidRPr="00E01AD8">
        <w:rPr>
          <w:rFonts w:ascii="Times New Roman" w:hAnsi="Times New Roman" w:cs="Times New Roman"/>
          <w:sz w:val="28"/>
          <w:szCs w:val="28"/>
        </w:rPr>
        <w:t xml:space="preserve"> по 202</w:t>
      </w:r>
      <w:r w:rsidR="00055E6A" w:rsidRPr="00E01AD8">
        <w:rPr>
          <w:rFonts w:ascii="Times New Roman" w:hAnsi="Times New Roman" w:cs="Times New Roman"/>
          <w:sz w:val="28"/>
          <w:szCs w:val="28"/>
        </w:rPr>
        <w:t>6</w:t>
      </w:r>
      <w:r w:rsidR="006D4103" w:rsidRPr="00E01AD8">
        <w:rPr>
          <w:rFonts w:ascii="Times New Roman" w:hAnsi="Times New Roman" w:cs="Times New Roman"/>
          <w:sz w:val="28"/>
          <w:szCs w:val="28"/>
        </w:rPr>
        <w:t xml:space="preserve"> год, </w:t>
      </w:r>
      <w:r w:rsidR="0037728A">
        <w:rPr>
          <w:rFonts w:ascii="Times New Roman" w:hAnsi="Times New Roman" w:cs="Times New Roman"/>
          <w:sz w:val="28"/>
          <w:szCs w:val="28"/>
        </w:rPr>
        <w:br/>
      </w:r>
      <w:r w:rsidR="006D4103" w:rsidRPr="00E01AD8">
        <w:rPr>
          <w:rFonts w:ascii="Times New Roman" w:hAnsi="Times New Roman" w:cs="Times New Roman"/>
          <w:sz w:val="28"/>
          <w:szCs w:val="28"/>
        </w:rPr>
        <w:t>ее выполнение предусмотрено без разделения на этапы и включает постоянную реализацию планируемых мероприятий.</w:t>
      </w:r>
    </w:p>
    <w:p w:rsidR="006D4103" w:rsidRPr="00F121BB" w:rsidRDefault="006D4103" w:rsidP="000E3DE7">
      <w:pPr>
        <w:pStyle w:val="ConsPlusNormal"/>
        <w:tabs>
          <w:tab w:val="left" w:pos="14742"/>
        </w:tabs>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Применение программно-целевого метода к решению проблемы повышения безопасности</w:t>
      </w:r>
      <w:r w:rsidR="00F701DC" w:rsidRPr="00F121BB">
        <w:rPr>
          <w:rFonts w:ascii="Times New Roman" w:hAnsi="Times New Roman" w:cs="Times New Roman"/>
          <w:sz w:val="28"/>
          <w:szCs w:val="28"/>
        </w:rPr>
        <w:t xml:space="preserve"> </w:t>
      </w:r>
      <w:r w:rsidR="005377A5">
        <w:rPr>
          <w:rFonts w:ascii="Times New Roman" w:hAnsi="Times New Roman" w:cs="Times New Roman"/>
          <w:sz w:val="28"/>
          <w:szCs w:val="28"/>
        </w:rPr>
        <w:t>Г</w:t>
      </w:r>
      <w:r w:rsidR="00F701DC" w:rsidRPr="00F121BB">
        <w:rPr>
          <w:rFonts w:ascii="Times New Roman" w:hAnsi="Times New Roman" w:cs="Times New Roman"/>
          <w:sz w:val="28"/>
          <w:szCs w:val="28"/>
        </w:rPr>
        <w:t xml:space="preserve">ородского округа </w:t>
      </w:r>
      <w:r w:rsidR="005377A5">
        <w:rPr>
          <w:rFonts w:ascii="Times New Roman" w:hAnsi="Times New Roman" w:cs="Times New Roman"/>
          <w:sz w:val="28"/>
          <w:szCs w:val="28"/>
        </w:rPr>
        <w:t>Пушкинский</w:t>
      </w:r>
      <w:r w:rsidR="005377A5" w:rsidRPr="00F121BB">
        <w:rPr>
          <w:rFonts w:ascii="Times New Roman" w:hAnsi="Times New Roman" w:cs="Times New Roman"/>
          <w:sz w:val="28"/>
          <w:szCs w:val="28"/>
        </w:rPr>
        <w:t xml:space="preserve"> </w:t>
      </w:r>
      <w:r w:rsidRPr="00F121BB">
        <w:rPr>
          <w:rFonts w:ascii="Times New Roman" w:hAnsi="Times New Roman" w:cs="Times New Roman"/>
          <w:sz w:val="28"/>
          <w:szCs w:val="28"/>
        </w:rPr>
        <w:t>Московской области сопряжено с определенными рисками. Так, в про</w:t>
      </w:r>
      <w:r w:rsidR="00337579" w:rsidRPr="00F121BB">
        <w:rPr>
          <w:rFonts w:ascii="Times New Roman" w:hAnsi="Times New Roman" w:cs="Times New Roman"/>
          <w:sz w:val="28"/>
          <w:szCs w:val="28"/>
        </w:rPr>
        <w:t>цессе реализации Муниципальной</w:t>
      </w:r>
      <w:r w:rsidRPr="00F121BB">
        <w:rPr>
          <w:rFonts w:ascii="Times New Roman" w:hAnsi="Times New Roman" w:cs="Times New Roman"/>
          <w:sz w:val="28"/>
          <w:szCs w:val="28"/>
        </w:rPr>
        <w:t xml:space="preserve"> программы возможно выявление отклонений в достижении промежуточных результатов из-за несоответствия влияния отдел</w:t>
      </w:r>
      <w:r w:rsidR="00337579" w:rsidRPr="00F121BB">
        <w:rPr>
          <w:rFonts w:ascii="Times New Roman" w:hAnsi="Times New Roman" w:cs="Times New Roman"/>
          <w:sz w:val="28"/>
          <w:szCs w:val="28"/>
        </w:rPr>
        <w:t>ьных мероприятий Муниципальной</w:t>
      </w:r>
      <w:r w:rsidRPr="00F121BB">
        <w:rPr>
          <w:rFonts w:ascii="Times New Roman" w:hAnsi="Times New Roman" w:cs="Times New Roman"/>
          <w:sz w:val="28"/>
          <w:szCs w:val="28"/>
        </w:rPr>
        <w:t xml:space="preserve"> программы на ситуацию в сфере обеспечения </w:t>
      </w:r>
      <w:r w:rsidRPr="00F121BB">
        <w:rPr>
          <w:rFonts w:ascii="Times New Roman" w:hAnsi="Times New Roman" w:cs="Times New Roman"/>
          <w:sz w:val="28"/>
          <w:szCs w:val="28"/>
        </w:rPr>
        <w:lastRenderedPageBreak/>
        <w:t>безопасности, обусловленного использованием новых подходов к решению задач в этой области, а также недостаточной скоординированно</w:t>
      </w:r>
      <w:r w:rsidR="00337579" w:rsidRPr="00F121BB">
        <w:rPr>
          <w:rFonts w:ascii="Times New Roman" w:hAnsi="Times New Roman" w:cs="Times New Roman"/>
          <w:sz w:val="28"/>
          <w:szCs w:val="28"/>
        </w:rPr>
        <w:t>стью деятельности исполнителей Муниципальной</w:t>
      </w:r>
      <w:r w:rsidRPr="00F121BB">
        <w:rPr>
          <w:rFonts w:ascii="Times New Roman" w:hAnsi="Times New Roman" w:cs="Times New Roman"/>
          <w:sz w:val="28"/>
          <w:szCs w:val="28"/>
        </w:rPr>
        <w:t xml:space="preserve"> программы на начальных стадиях ее реализации.</w:t>
      </w:r>
    </w:p>
    <w:p w:rsidR="006D4103" w:rsidRPr="00F121BB" w:rsidRDefault="006D4103" w:rsidP="000E3DE7">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Наличие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w:t>
      </w:r>
      <w:r w:rsidR="005F4AD9" w:rsidRPr="00F121BB">
        <w:rPr>
          <w:rFonts w:ascii="Times New Roman" w:hAnsi="Times New Roman" w:cs="Times New Roman"/>
          <w:sz w:val="28"/>
          <w:szCs w:val="28"/>
        </w:rPr>
        <w:t xml:space="preserve"> </w:t>
      </w:r>
      <w:r w:rsidRPr="00F121BB">
        <w:rPr>
          <w:rFonts w:ascii="Times New Roman" w:hAnsi="Times New Roman" w:cs="Times New Roman"/>
          <w:sz w:val="28"/>
          <w:szCs w:val="28"/>
        </w:rPr>
        <w:t>и силовых структур могут привести к тому, что отдельные мероприятия будут выполнены</w:t>
      </w:r>
      <w:r w:rsidR="00337579" w:rsidRPr="00F121BB">
        <w:rPr>
          <w:rFonts w:ascii="Times New Roman" w:hAnsi="Times New Roman" w:cs="Times New Roman"/>
          <w:sz w:val="28"/>
          <w:szCs w:val="28"/>
        </w:rPr>
        <w:t xml:space="preserve"> </w:t>
      </w:r>
      <w:r w:rsidRPr="00F121BB">
        <w:rPr>
          <w:rFonts w:ascii="Times New Roman" w:hAnsi="Times New Roman" w:cs="Times New Roman"/>
          <w:sz w:val="28"/>
          <w:szCs w:val="28"/>
        </w:rPr>
        <w:t xml:space="preserve">в ограниченном объеме, что приведет к снижению эффективности </w:t>
      </w:r>
      <w:r w:rsidR="00337579" w:rsidRPr="00F121BB">
        <w:rPr>
          <w:rFonts w:ascii="Times New Roman" w:hAnsi="Times New Roman" w:cs="Times New Roman"/>
          <w:sz w:val="28"/>
          <w:szCs w:val="28"/>
        </w:rPr>
        <w:t>Муниципальной</w:t>
      </w:r>
      <w:r w:rsidRPr="00F121BB">
        <w:rPr>
          <w:rFonts w:ascii="Times New Roman" w:hAnsi="Times New Roman" w:cs="Times New Roman"/>
          <w:sz w:val="28"/>
          <w:szCs w:val="28"/>
        </w:rPr>
        <w:t xml:space="preserve"> программы в целом.</w:t>
      </w:r>
    </w:p>
    <w:p w:rsidR="006D4103" w:rsidRPr="00F121BB" w:rsidRDefault="006D4103" w:rsidP="000E3DE7">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В целях решения указанной</w:t>
      </w:r>
      <w:r w:rsidR="00337579" w:rsidRPr="00F121BB">
        <w:rPr>
          <w:rFonts w:ascii="Times New Roman" w:hAnsi="Times New Roman" w:cs="Times New Roman"/>
          <w:sz w:val="28"/>
          <w:szCs w:val="28"/>
        </w:rPr>
        <w:t xml:space="preserve"> проблемы в процессе реализации Муниципальной</w:t>
      </w:r>
      <w:r w:rsidRPr="00F121BB">
        <w:rPr>
          <w:rFonts w:ascii="Times New Roman" w:hAnsi="Times New Roman" w:cs="Times New Roman"/>
          <w:sz w:val="28"/>
          <w:szCs w:val="28"/>
        </w:rPr>
        <w:t xml:space="preserve"> программы предусматриваются:</w:t>
      </w:r>
    </w:p>
    <w:p w:rsidR="006D4103" w:rsidRPr="00F121BB" w:rsidRDefault="006D4103" w:rsidP="000E3DE7">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создание эффективной системы управления на основе четкого распределения функций, полномочий и ответственности основ</w:t>
      </w:r>
      <w:r w:rsidR="00337579" w:rsidRPr="00F121BB">
        <w:rPr>
          <w:rFonts w:ascii="Times New Roman" w:hAnsi="Times New Roman" w:cs="Times New Roman"/>
          <w:sz w:val="28"/>
          <w:szCs w:val="28"/>
        </w:rPr>
        <w:t>ных исполнителей Муниципальной</w:t>
      </w:r>
      <w:r w:rsidRPr="00F121BB">
        <w:rPr>
          <w:rFonts w:ascii="Times New Roman" w:hAnsi="Times New Roman" w:cs="Times New Roman"/>
          <w:sz w:val="28"/>
          <w:szCs w:val="28"/>
        </w:rPr>
        <w:t xml:space="preserve"> программы;</w:t>
      </w:r>
    </w:p>
    <w:p w:rsidR="0014539F" w:rsidRPr="00F121BB" w:rsidRDefault="006D4103" w:rsidP="000E3DE7">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монит</w:t>
      </w:r>
      <w:r w:rsidR="00337579" w:rsidRPr="00F121BB">
        <w:rPr>
          <w:rFonts w:ascii="Times New Roman" w:hAnsi="Times New Roman" w:cs="Times New Roman"/>
          <w:sz w:val="28"/>
          <w:szCs w:val="28"/>
        </w:rPr>
        <w:t>оринг выполнения Муниципальной</w:t>
      </w:r>
      <w:r w:rsidRPr="00F121BB">
        <w:rPr>
          <w:rFonts w:ascii="Times New Roman" w:hAnsi="Times New Roman" w:cs="Times New Roman"/>
          <w:sz w:val="28"/>
          <w:szCs w:val="28"/>
        </w:rPr>
        <w:t xml:space="preserve"> программы, регулярный анализ и при необходимости ежегодная корректировка показателей, а также мероприя</w:t>
      </w:r>
      <w:r w:rsidR="00337579" w:rsidRPr="00F121BB">
        <w:rPr>
          <w:rFonts w:ascii="Times New Roman" w:hAnsi="Times New Roman" w:cs="Times New Roman"/>
          <w:sz w:val="28"/>
          <w:szCs w:val="28"/>
        </w:rPr>
        <w:t>тий Муниципальной программы.</w:t>
      </w:r>
      <w:r w:rsidRPr="00F121BB">
        <w:rPr>
          <w:rFonts w:ascii="Times New Roman" w:hAnsi="Times New Roman" w:cs="Times New Roman"/>
          <w:sz w:val="28"/>
          <w:szCs w:val="28"/>
        </w:rPr>
        <w:t xml:space="preserve"> </w:t>
      </w:r>
    </w:p>
    <w:p w:rsidR="00F1344F" w:rsidRPr="00F121BB" w:rsidRDefault="00F1344F" w:rsidP="009F656D">
      <w:pPr>
        <w:pStyle w:val="ConsPlusNormal"/>
        <w:ind w:right="-2" w:firstLine="709"/>
        <w:contextualSpacing/>
        <w:jc w:val="both"/>
        <w:rPr>
          <w:rFonts w:ascii="Times New Roman" w:hAnsi="Times New Roman" w:cs="Times New Roman"/>
          <w:sz w:val="28"/>
          <w:szCs w:val="28"/>
        </w:rPr>
      </w:pPr>
    </w:p>
    <w:p w:rsidR="00611306" w:rsidRPr="00C50832" w:rsidRDefault="00611306" w:rsidP="00611306">
      <w:pPr>
        <w:spacing w:after="0" w:line="240" w:lineRule="auto"/>
        <w:jc w:val="center"/>
        <w:rPr>
          <w:rFonts w:ascii="Times New Roman" w:hAnsi="Times New Roman"/>
          <w:b/>
          <w:bCs/>
          <w:sz w:val="28"/>
          <w:szCs w:val="28"/>
        </w:rPr>
      </w:pPr>
      <w:r w:rsidRPr="00C50832">
        <w:rPr>
          <w:rFonts w:ascii="Times New Roman" w:hAnsi="Times New Roman"/>
          <w:b/>
          <w:bCs/>
          <w:sz w:val="28"/>
          <w:szCs w:val="28"/>
        </w:rPr>
        <w:t>2.3. Перечень подпрограмм и краткое их описание</w:t>
      </w:r>
    </w:p>
    <w:p w:rsidR="001A2842" w:rsidRPr="00F121BB" w:rsidRDefault="001A2842" w:rsidP="009F656D">
      <w:pPr>
        <w:pStyle w:val="a4"/>
        <w:ind w:firstLine="709"/>
        <w:contextualSpacing/>
        <w:jc w:val="both"/>
        <w:rPr>
          <w:rFonts w:ascii="Times New Roman" w:hAnsi="Times New Roman"/>
          <w:sz w:val="28"/>
          <w:szCs w:val="28"/>
        </w:rPr>
      </w:pPr>
    </w:p>
    <w:p w:rsidR="00F2674E" w:rsidRPr="00F121BB" w:rsidRDefault="00DB0186" w:rsidP="000E3DE7">
      <w:pPr>
        <w:pStyle w:val="a4"/>
        <w:ind w:firstLine="709"/>
        <w:contextualSpacing/>
        <w:jc w:val="both"/>
        <w:rPr>
          <w:rFonts w:ascii="Times New Roman" w:hAnsi="Times New Roman"/>
          <w:sz w:val="28"/>
          <w:szCs w:val="28"/>
        </w:rPr>
      </w:pPr>
      <w:r w:rsidRPr="00F121BB">
        <w:rPr>
          <w:rFonts w:ascii="Times New Roman" w:hAnsi="Times New Roman"/>
          <w:sz w:val="28"/>
          <w:szCs w:val="28"/>
        </w:rPr>
        <w:t xml:space="preserve">Подпрограмма </w:t>
      </w:r>
      <w:r w:rsidRPr="00F121BB">
        <w:rPr>
          <w:rFonts w:ascii="Times New Roman" w:hAnsi="Times New Roman"/>
          <w:sz w:val="28"/>
          <w:szCs w:val="28"/>
          <w:lang w:val="en-US"/>
        </w:rPr>
        <w:t>I</w:t>
      </w:r>
      <w:r w:rsidRPr="00F121BB">
        <w:rPr>
          <w:rFonts w:ascii="Times New Roman" w:hAnsi="Times New Roman"/>
          <w:sz w:val="28"/>
          <w:szCs w:val="28"/>
        </w:rPr>
        <w:t xml:space="preserve"> –</w:t>
      </w:r>
      <w:r w:rsidR="00F2674E" w:rsidRPr="00F121BB">
        <w:rPr>
          <w:rFonts w:ascii="Times New Roman" w:hAnsi="Times New Roman"/>
          <w:sz w:val="28"/>
          <w:szCs w:val="28"/>
        </w:rPr>
        <w:t xml:space="preserve"> </w:t>
      </w:r>
      <w:r w:rsidRPr="00F121BB">
        <w:rPr>
          <w:rFonts w:ascii="Times New Roman" w:hAnsi="Times New Roman"/>
          <w:sz w:val="28"/>
          <w:szCs w:val="28"/>
        </w:rPr>
        <w:t>«</w:t>
      </w:r>
      <w:r w:rsidR="00F2674E" w:rsidRPr="00F121BB">
        <w:rPr>
          <w:rFonts w:ascii="Times New Roman" w:hAnsi="Times New Roman"/>
          <w:sz w:val="28"/>
          <w:szCs w:val="28"/>
        </w:rPr>
        <w:t>Профилактика преступлений и иных правонарушений</w:t>
      </w:r>
      <w:r w:rsidR="00F64794" w:rsidRPr="00F121BB">
        <w:rPr>
          <w:rFonts w:ascii="Times New Roman" w:hAnsi="Times New Roman"/>
          <w:sz w:val="28"/>
          <w:szCs w:val="28"/>
        </w:rPr>
        <w:t xml:space="preserve"> на территории </w:t>
      </w:r>
      <w:r w:rsidR="005377A5">
        <w:rPr>
          <w:rFonts w:ascii="Times New Roman" w:hAnsi="Times New Roman"/>
          <w:sz w:val="28"/>
          <w:szCs w:val="28"/>
        </w:rPr>
        <w:t>Г</w:t>
      </w:r>
      <w:r w:rsidR="00F64794" w:rsidRPr="00F121BB">
        <w:rPr>
          <w:rFonts w:ascii="Times New Roman" w:hAnsi="Times New Roman"/>
          <w:sz w:val="28"/>
          <w:szCs w:val="28"/>
        </w:rPr>
        <w:t xml:space="preserve">ородского округа </w:t>
      </w:r>
      <w:r w:rsidR="005377A5">
        <w:rPr>
          <w:rFonts w:ascii="Times New Roman" w:hAnsi="Times New Roman"/>
          <w:sz w:val="28"/>
          <w:szCs w:val="28"/>
        </w:rPr>
        <w:t>Пушкинский</w:t>
      </w:r>
      <w:r w:rsidR="005377A5" w:rsidRPr="00F121BB">
        <w:rPr>
          <w:rFonts w:ascii="Times New Roman" w:hAnsi="Times New Roman"/>
          <w:sz w:val="28"/>
          <w:szCs w:val="28"/>
        </w:rPr>
        <w:t xml:space="preserve"> </w:t>
      </w:r>
      <w:r w:rsidR="00F64794" w:rsidRPr="00F121BB">
        <w:rPr>
          <w:rFonts w:ascii="Times New Roman" w:hAnsi="Times New Roman"/>
          <w:sz w:val="28"/>
          <w:szCs w:val="28"/>
        </w:rPr>
        <w:t>Московской области</w:t>
      </w:r>
      <w:r w:rsidRPr="00F121BB">
        <w:rPr>
          <w:rFonts w:ascii="Times New Roman" w:hAnsi="Times New Roman"/>
          <w:sz w:val="28"/>
          <w:szCs w:val="28"/>
        </w:rPr>
        <w:t>»</w:t>
      </w:r>
      <w:r w:rsidR="00F2674E" w:rsidRPr="00F121BB">
        <w:rPr>
          <w:rFonts w:ascii="Times New Roman" w:hAnsi="Times New Roman"/>
          <w:sz w:val="28"/>
          <w:szCs w:val="28"/>
        </w:rPr>
        <w:t>.</w:t>
      </w:r>
      <w:r w:rsidR="00BE4979" w:rsidRPr="00F121BB">
        <w:rPr>
          <w:rFonts w:ascii="Times New Roman" w:hAnsi="Times New Roman"/>
          <w:sz w:val="28"/>
          <w:szCs w:val="28"/>
        </w:rPr>
        <w:t xml:space="preserve"> Подпрограмма обеспечивает: профилактику терроризма и экстремизма, профилактику преступлений и иных правонарушений, профилактику наркомании и токсикомании.</w:t>
      </w:r>
    </w:p>
    <w:p w:rsidR="00F2674E" w:rsidRPr="00F121BB" w:rsidRDefault="00DB0186" w:rsidP="000E3DE7">
      <w:pPr>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Подпрограмма </w:t>
      </w:r>
      <w:r w:rsidRPr="00F121BB">
        <w:rPr>
          <w:rFonts w:ascii="Times New Roman" w:hAnsi="Times New Roman"/>
          <w:sz w:val="28"/>
          <w:szCs w:val="28"/>
          <w:lang w:val="en-US"/>
        </w:rPr>
        <w:t>II</w:t>
      </w:r>
      <w:r w:rsidRPr="00F121BB">
        <w:rPr>
          <w:rFonts w:ascii="Times New Roman" w:hAnsi="Times New Roman"/>
          <w:sz w:val="28"/>
          <w:szCs w:val="28"/>
        </w:rPr>
        <w:t xml:space="preserve"> –</w:t>
      </w:r>
      <w:r w:rsidR="00F2674E" w:rsidRPr="00F121BB">
        <w:rPr>
          <w:rFonts w:ascii="Times New Roman" w:hAnsi="Times New Roman"/>
          <w:sz w:val="28"/>
          <w:szCs w:val="28"/>
        </w:rPr>
        <w:t xml:space="preserve"> </w:t>
      </w:r>
      <w:r w:rsidRPr="00F121BB">
        <w:rPr>
          <w:rFonts w:ascii="Times New Roman" w:hAnsi="Times New Roman"/>
          <w:sz w:val="28"/>
          <w:szCs w:val="28"/>
        </w:rPr>
        <w:t>«</w:t>
      </w:r>
      <w:r w:rsidR="00F2674E" w:rsidRPr="00F121BB">
        <w:rPr>
          <w:rFonts w:ascii="Times New Roman" w:hAnsi="Times New Roman"/>
          <w:sz w:val="28"/>
          <w:szCs w:val="28"/>
        </w:rPr>
        <w:t xml:space="preserve">Снижение рисков </w:t>
      </w:r>
      <w:r w:rsidR="00A51183" w:rsidRPr="00F121BB">
        <w:rPr>
          <w:rFonts w:ascii="Times New Roman" w:hAnsi="Times New Roman"/>
          <w:sz w:val="28"/>
          <w:szCs w:val="28"/>
        </w:rPr>
        <w:t xml:space="preserve">возникновения </w:t>
      </w:r>
      <w:r w:rsidR="00F2674E" w:rsidRPr="00F121BB">
        <w:rPr>
          <w:rFonts w:ascii="Times New Roman" w:hAnsi="Times New Roman"/>
          <w:sz w:val="28"/>
          <w:szCs w:val="28"/>
        </w:rPr>
        <w:t>и смягчение последствий чрезвычайных ситуаций природного и</w:t>
      </w:r>
      <w:r w:rsidR="00F701DC" w:rsidRPr="00F121BB">
        <w:rPr>
          <w:rFonts w:ascii="Times New Roman" w:hAnsi="Times New Roman"/>
          <w:sz w:val="28"/>
          <w:szCs w:val="28"/>
        </w:rPr>
        <w:t xml:space="preserve"> техногенного характера в </w:t>
      </w:r>
      <w:r w:rsidR="005377A5">
        <w:rPr>
          <w:rFonts w:ascii="Times New Roman" w:hAnsi="Times New Roman"/>
          <w:sz w:val="28"/>
          <w:szCs w:val="28"/>
        </w:rPr>
        <w:t>Г</w:t>
      </w:r>
      <w:r w:rsidR="00F701DC" w:rsidRPr="00F121BB">
        <w:rPr>
          <w:rFonts w:ascii="Times New Roman" w:hAnsi="Times New Roman"/>
          <w:sz w:val="28"/>
          <w:szCs w:val="28"/>
        </w:rPr>
        <w:t xml:space="preserve">ородском округе </w:t>
      </w:r>
      <w:r w:rsidR="005377A5">
        <w:rPr>
          <w:rFonts w:ascii="Times New Roman" w:hAnsi="Times New Roman"/>
          <w:sz w:val="28"/>
          <w:szCs w:val="28"/>
        </w:rPr>
        <w:t>Пушкинский</w:t>
      </w:r>
      <w:r w:rsidR="005377A5" w:rsidRPr="00F121BB">
        <w:rPr>
          <w:rFonts w:ascii="Times New Roman" w:hAnsi="Times New Roman"/>
          <w:sz w:val="28"/>
          <w:szCs w:val="28"/>
        </w:rPr>
        <w:t xml:space="preserve"> </w:t>
      </w:r>
      <w:r w:rsidR="00F2674E" w:rsidRPr="00F121BB">
        <w:rPr>
          <w:rFonts w:ascii="Times New Roman" w:hAnsi="Times New Roman"/>
          <w:sz w:val="28"/>
          <w:szCs w:val="28"/>
        </w:rPr>
        <w:t>Московской области</w:t>
      </w:r>
      <w:r w:rsidRPr="00F121BB">
        <w:rPr>
          <w:rFonts w:ascii="Times New Roman" w:hAnsi="Times New Roman"/>
          <w:sz w:val="28"/>
          <w:szCs w:val="28"/>
        </w:rPr>
        <w:t>»</w:t>
      </w:r>
      <w:r w:rsidR="00F2674E" w:rsidRPr="00F121BB">
        <w:rPr>
          <w:rFonts w:ascii="Times New Roman" w:hAnsi="Times New Roman"/>
          <w:sz w:val="28"/>
          <w:szCs w:val="28"/>
        </w:rPr>
        <w:t>.</w:t>
      </w:r>
      <w:r w:rsidR="00BE4979" w:rsidRPr="00F121BB">
        <w:rPr>
          <w:rFonts w:ascii="Times New Roman" w:hAnsi="Times New Roman"/>
          <w:sz w:val="28"/>
          <w:szCs w:val="28"/>
        </w:rPr>
        <w:t xml:space="preserve"> Подпрограмма обеспечивает: </w:t>
      </w:r>
      <w:r w:rsidR="00457855" w:rsidRPr="00F121BB">
        <w:rPr>
          <w:rFonts w:ascii="Times New Roman" w:hAnsi="Times New Roman"/>
          <w:sz w:val="28"/>
          <w:szCs w:val="28"/>
        </w:rPr>
        <w:t>защиту территории и населения</w:t>
      </w:r>
      <w:r w:rsidR="00BE4979" w:rsidRPr="00F121BB">
        <w:rPr>
          <w:rFonts w:ascii="Times New Roman" w:hAnsi="Times New Roman"/>
          <w:sz w:val="28"/>
          <w:szCs w:val="28"/>
        </w:rPr>
        <w:t xml:space="preserve"> от угроз возникновения чрезвычайных ситуаций природного и техногенного характера, безопасности людей на водных объектах.</w:t>
      </w:r>
    </w:p>
    <w:p w:rsidR="00F2674E" w:rsidRPr="00F121BB" w:rsidRDefault="00DB0186" w:rsidP="000E3DE7">
      <w:pPr>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Подпрограмма </w:t>
      </w:r>
      <w:r w:rsidRPr="00F121BB">
        <w:rPr>
          <w:rFonts w:ascii="Times New Roman" w:hAnsi="Times New Roman"/>
          <w:sz w:val="28"/>
          <w:szCs w:val="28"/>
          <w:lang w:val="en-US"/>
        </w:rPr>
        <w:t>III</w:t>
      </w:r>
      <w:r w:rsidRPr="00F121BB">
        <w:rPr>
          <w:rFonts w:ascii="Times New Roman" w:hAnsi="Times New Roman"/>
          <w:sz w:val="28"/>
          <w:szCs w:val="28"/>
        </w:rPr>
        <w:t xml:space="preserve"> –</w:t>
      </w:r>
      <w:r w:rsidR="00F2674E" w:rsidRPr="00F121BB">
        <w:rPr>
          <w:rFonts w:ascii="Times New Roman" w:hAnsi="Times New Roman"/>
          <w:sz w:val="28"/>
          <w:szCs w:val="28"/>
        </w:rPr>
        <w:t xml:space="preserve"> </w:t>
      </w:r>
      <w:r w:rsidRPr="00F121BB">
        <w:rPr>
          <w:rFonts w:ascii="Times New Roman" w:hAnsi="Times New Roman"/>
          <w:sz w:val="28"/>
          <w:szCs w:val="28"/>
        </w:rPr>
        <w:t>«</w:t>
      </w:r>
      <w:r w:rsidR="00F2674E" w:rsidRPr="00F121BB">
        <w:rPr>
          <w:rFonts w:ascii="Times New Roman" w:hAnsi="Times New Roman"/>
          <w:sz w:val="28"/>
          <w:szCs w:val="28"/>
        </w:rPr>
        <w:t xml:space="preserve">Развитие и совершенствование систем оповещения и </w:t>
      </w:r>
      <w:r w:rsidR="00457855" w:rsidRPr="00F121BB">
        <w:rPr>
          <w:rFonts w:ascii="Times New Roman" w:hAnsi="Times New Roman"/>
          <w:sz w:val="28"/>
          <w:szCs w:val="28"/>
        </w:rPr>
        <w:t>информирования населения</w:t>
      </w:r>
      <w:r w:rsidR="00F701DC" w:rsidRPr="00F121BB">
        <w:rPr>
          <w:rFonts w:ascii="Times New Roman" w:hAnsi="Times New Roman"/>
          <w:sz w:val="28"/>
          <w:szCs w:val="28"/>
        </w:rPr>
        <w:t xml:space="preserve"> </w:t>
      </w:r>
      <w:r w:rsidR="005377A5">
        <w:rPr>
          <w:rFonts w:ascii="Times New Roman" w:hAnsi="Times New Roman"/>
          <w:sz w:val="28"/>
          <w:szCs w:val="28"/>
        </w:rPr>
        <w:t>Г</w:t>
      </w:r>
      <w:r w:rsidR="00F701DC" w:rsidRPr="00F121BB">
        <w:rPr>
          <w:rFonts w:ascii="Times New Roman" w:hAnsi="Times New Roman"/>
          <w:sz w:val="28"/>
          <w:szCs w:val="28"/>
        </w:rPr>
        <w:t xml:space="preserve">ородского округа </w:t>
      </w:r>
      <w:r w:rsidR="005377A5">
        <w:rPr>
          <w:rFonts w:ascii="Times New Roman" w:hAnsi="Times New Roman"/>
          <w:sz w:val="28"/>
          <w:szCs w:val="28"/>
        </w:rPr>
        <w:t>Пушкинский</w:t>
      </w:r>
      <w:r w:rsidR="005377A5" w:rsidRPr="00F121BB">
        <w:rPr>
          <w:rFonts w:ascii="Times New Roman" w:hAnsi="Times New Roman"/>
          <w:sz w:val="28"/>
          <w:szCs w:val="28"/>
        </w:rPr>
        <w:t xml:space="preserve"> </w:t>
      </w:r>
      <w:r w:rsidR="00F2674E" w:rsidRPr="00F121BB">
        <w:rPr>
          <w:rFonts w:ascii="Times New Roman" w:hAnsi="Times New Roman"/>
          <w:sz w:val="28"/>
          <w:szCs w:val="28"/>
        </w:rPr>
        <w:t>Московской области</w:t>
      </w:r>
      <w:r w:rsidRPr="00F121BB">
        <w:rPr>
          <w:rFonts w:ascii="Times New Roman" w:hAnsi="Times New Roman"/>
          <w:sz w:val="28"/>
          <w:szCs w:val="28"/>
        </w:rPr>
        <w:t>»</w:t>
      </w:r>
      <w:r w:rsidR="00F2674E" w:rsidRPr="00F121BB">
        <w:rPr>
          <w:rFonts w:ascii="Times New Roman" w:hAnsi="Times New Roman"/>
          <w:sz w:val="28"/>
          <w:szCs w:val="28"/>
        </w:rPr>
        <w:t>.</w:t>
      </w:r>
      <w:r w:rsidR="00BE4979" w:rsidRPr="00F121BB">
        <w:rPr>
          <w:rFonts w:ascii="Times New Roman" w:hAnsi="Times New Roman"/>
          <w:sz w:val="28"/>
          <w:szCs w:val="28"/>
        </w:rPr>
        <w:t xml:space="preserve"> Подпрограмма обеспечивает своевременное</w:t>
      </w:r>
      <w:r w:rsidR="00697DE6" w:rsidRPr="00F121BB">
        <w:rPr>
          <w:rFonts w:ascii="Times New Roman" w:hAnsi="Times New Roman"/>
          <w:sz w:val="28"/>
          <w:szCs w:val="28"/>
        </w:rPr>
        <w:t xml:space="preserve"> оповещение населения при возникновении ЧС природного и техногенного характера.</w:t>
      </w:r>
    </w:p>
    <w:p w:rsidR="00F2674E" w:rsidRPr="00F121BB" w:rsidRDefault="00DB0186" w:rsidP="000E3DE7">
      <w:pPr>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Подпрограмма </w:t>
      </w:r>
      <w:r w:rsidRPr="00F121BB">
        <w:rPr>
          <w:rFonts w:ascii="Times New Roman" w:hAnsi="Times New Roman"/>
          <w:sz w:val="28"/>
          <w:szCs w:val="28"/>
          <w:lang w:val="en-US"/>
        </w:rPr>
        <w:t>IV</w:t>
      </w:r>
      <w:r w:rsidRPr="00F121BB">
        <w:rPr>
          <w:rFonts w:ascii="Times New Roman" w:hAnsi="Times New Roman"/>
          <w:sz w:val="28"/>
          <w:szCs w:val="28"/>
        </w:rPr>
        <w:t xml:space="preserve"> –</w:t>
      </w:r>
      <w:r w:rsidR="00F2674E" w:rsidRPr="00F121BB">
        <w:rPr>
          <w:rFonts w:ascii="Times New Roman" w:hAnsi="Times New Roman"/>
          <w:sz w:val="28"/>
          <w:szCs w:val="28"/>
        </w:rPr>
        <w:t xml:space="preserve"> </w:t>
      </w:r>
      <w:r w:rsidRPr="00F121BB">
        <w:rPr>
          <w:rFonts w:ascii="Times New Roman" w:hAnsi="Times New Roman"/>
          <w:sz w:val="28"/>
          <w:szCs w:val="28"/>
        </w:rPr>
        <w:t>«</w:t>
      </w:r>
      <w:r w:rsidR="00F2674E" w:rsidRPr="00F121BB">
        <w:rPr>
          <w:rFonts w:ascii="Times New Roman" w:hAnsi="Times New Roman"/>
          <w:sz w:val="28"/>
          <w:szCs w:val="28"/>
        </w:rPr>
        <w:t>Обеспечение пожарной б</w:t>
      </w:r>
      <w:r w:rsidR="00F701DC" w:rsidRPr="00F121BB">
        <w:rPr>
          <w:rFonts w:ascii="Times New Roman" w:hAnsi="Times New Roman"/>
          <w:sz w:val="28"/>
          <w:szCs w:val="28"/>
        </w:rPr>
        <w:t xml:space="preserve">езопасности на территории </w:t>
      </w:r>
      <w:r w:rsidR="005377A5">
        <w:rPr>
          <w:rFonts w:ascii="Times New Roman" w:hAnsi="Times New Roman"/>
          <w:sz w:val="28"/>
          <w:szCs w:val="28"/>
        </w:rPr>
        <w:t>Г</w:t>
      </w:r>
      <w:r w:rsidR="00F701DC" w:rsidRPr="00F121BB">
        <w:rPr>
          <w:rFonts w:ascii="Times New Roman" w:hAnsi="Times New Roman"/>
          <w:sz w:val="28"/>
          <w:szCs w:val="28"/>
        </w:rPr>
        <w:t xml:space="preserve">ородского округа </w:t>
      </w:r>
      <w:r w:rsidR="005377A5">
        <w:rPr>
          <w:rFonts w:ascii="Times New Roman" w:hAnsi="Times New Roman"/>
          <w:sz w:val="28"/>
          <w:szCs w:val="28"/>
        </w:rPr>
        <w:t>Пушкинский</w:t>
      </w:r>
      <w:r w:rsidR="005377A5" w:rsidRPr="00F121BB">
        <w:rPr>
          <w:rFonts w:ascii="Times New Roman" w:hAnsi="Times New Roman"/>
          <w:sz w:val="28"/>
          <w:szCs w:val="28"/>
        </w:rPr>
        <w:t xml:space="preserve"> </w:t>
      </w:r>
      <w:r w:rsidR="00F2674E" w:rsidRPr="00F121BB">
        <w:rPr>
          <w:rFonts w:ascii="Times New Roman" w:hAnsi="Times New Roman"/>
          <w:sz w:val="28"/>
          <w:szCs w:val="28"/>
        </w:rPr>
        <w:t>Московской области</w:t>
      </w:r>
      <w:r w:rsidRPr="00F121BB">
        <w:rPr>
          <w:rFonts w:ascii="Times New Roman" w:hAnsi="Times New Roman"/>
          <w:sz w:val="28"/>
          <w:szCs w:val="28"/>
        </w:rPr>
        <w:t>»</w:t>
      </w:r>
      <w:r w:rsidR="00F2674E" w:rsidRPr="00F121BB">
        <w:rPr>
          <w:rFonts w:ascii="Times New Roman" w:hAnsi="Times New Roman"/>
          <w:sz w:val="28"/>
          <w:szCs w:val="28"/>
        </w:rPr>
        <w:t>.</w:t>
      </w:r>
      <w:r w:rsidR="00697DE6" w:rsidRPr="00F121BB">
        <w:rPr>
          <w:rFonts w:ascii="Times New Roman" w:hAnsi="Times New Roman"/>
          <w:sz w:val="28"/>
          <w:szCs w:val="28"/>
        </w:rPr>
        <w:t xml:space="preserve"> Подпрограмма обеспечивает пожарную безопасность населения.</w:t>
      </w:r>
    </w:p>
    <w:p w:rsidR="00F2674E" w:rsidRDefault="00DB0186" w:rsidP="000E3DE7">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 xml:space="preserve">Подпрограмма </w:t>
      </w:r>
      <w:r w:rsidRPr="00F121BB">
        <w:rPr>
          <w:rFonts w:ascii="Times New Roman" w:hAnsi="Times New Roman" w:cs="Times New Roman"/>
          <w:sz w:val="28"/>
          <w:szCs w:val="28"/>
          <w:lang w:val="en-US"/>
        </w:rPr>
        <w:t>V</w:t>
      </w:r>
      <w:r w:rsidRPr="00F121BB">
        <w:rPr>
          <w:rFonts w:ascii="Times New Roman" w:hAnsi="Times New Roman" w:cs="Times New Roman"/>
          <w:sz w:val="28"/>
          <w:szCs w:val="28"/>
        </w:rPr>
        <w:t xml:space="preserve"> –</w:t>
      </w:r>
      <w:r w:rsidR="00F2674E" w:rsidRPr="00F121BB">
        <w:rPr>
          <w:rFonts w:ascii="Times New Roman" w:hAnsi="Times New Roman" w:cs="Times New Roman"/>
          <w:sz w:val="28"/>
          <w:szCs w:val="28"/>
        </w:rPr>
        <w:t xml:space="preserve"> </w:t>
      </w:r>
      <w:r w:rsidRPr="00F121BB">
        <w:rPr>
          <w:rFonts w:ascii="Times New Roman" w:hAnsi="Times New Roman" w:cs="Times New Roman"/>
          <w:sz w:val="28"/>
          <w:szCs w:val="28"/>
        </w:rPr>
        <w:t>«</w:t>
      </w:r>
      <w:r w:rsidR="00F2674E" w:rsidRPr="00F121BB">
        <w:rPr>
          <w:rFonts w:ascii="Times New Roman" w:hAnsi="Times New Roman" w:cs="Times New Roman"/>
          <w:sz w:val="28"/>
          <w:szCs w:val="28"/>
        </w:rPr>
        <w:t>Обеспечение мероприятий гражданс</w:t>
      </w:r>
      <w:r w:rsidR="00F701DC" w:rsidRPr="00F121BB">
        <w:rPr>
          <w:rFonts w:ascii="Times New Roman" w:hAnsi="Times New Roman" w:cs="Times New Roman"/>
          <w:sz w:val="28"/>
          <w:szCs w:val="28"/>
        </w:rPr>
        <w:t xml:space="preserve">кой обороны на территории </w:t>
      </w:r>
      <w:r w:rsidR="005377A5">
        <w:rPr>
          <w:rFonts w:ascii="Times New Roman" w:hAnsi="Times New Roman" w:cs="Times New Roman"/>
          <w:sz w:val="28"/>
          <w:szCs w:val="28"/>
        </w:rPr>
        <w:t>Г</w:t>
      </w:r>
      <w:r w:rsidR="00F701DC" w:rsidRPr="00F121BB">
        <w:rPr>
          <w:rFonts w:ascii="Times New Roman" w:hAnsi="Times New Roman" w:cs="Times New Roman"/>
          <w:sz w:val="28"/>
          <w:szCs w:val="28"/>
        </w:rPr>
        <w:t xml:space="preserve">ородского округа </w:t>
      </w:r>
      <w:r w:rsidR="005377A5">
        <w:rPr>
          <w:rFonts w:ascii="Times New Roman" w:hAnsi="Times New Roman" w:cs="Times New Roman"/>
          <w:sz w:val="28"/>
          <w:szCs w:val="28"/>
        </w:rPr>
        <w:t>Пушкинский</w:t>
      </w:r>
      <w:r w:rsidR="005377A5" w:rsidRPr="00F121BB">
        <w:rPr>
          <w:rFonts w:ascii="Times New Roman" w:hAnsi="Times New Roman" w:cs="Times New Roman"/>
          <w:sz w:val="28"/>
          <w:szCs w:val="28"/>
        </w:rPr>
        <w:t xml:space="preserve"> </w:t>
      </w:r>
      <w:r w:rsidR="00F2674E" w:rsidRPr="00F121BB">
        <w:rPr>
          <w:rFonts w:ascii="Times New Roman" w:hAnsi="Times New Roman" w:cs="Times New Roman"/>
          <w:sz w:val="28"/>
          <w:szCs w:val="28"/>
        </w:rPr>
        <w:t>Московской области</w:t>
      </w:r>
      <w:r w:rsidRPr="00F121BB">
        <w:rPr>
          <w:rFonts w:ascii="Times New Roman" w:hAnsi="Times New Roman" w:cs="Times New Roman"/>
          <w:sz w:val="28"/>
          <w:szCs w:val="28"/>
        </w:rPr>
        <w:t>»</w:t>
      </w:r>
      <w:r w:rsidR="0049089B" w:rsidRPr="00F121BB">
        <w:rPr>
          <w:rFonts w:ascii="Times New Roman" w:hAnsi="Times New Roman" w:cs="Times New Roman"/>
          <w:sz w:val="28"/>
          <w:szCs w:val="28"/>
        </w:rPr>
        <w:t>.</w:t>
      </w:r>
      <w:r w:rsidR="00697DE6" w:rsidRPr="00F121BB">
        <w:rPr>
          <w:rFonts w:ascii="Times New Roman" w:hAnsi="Times New Roman" w:cs="Times New Roman"/>
          <w:sz w:val="28"/>
          <w:szCs w:val="28"/>
        </w:rPr>
        <w:t xml:space="preserve"> Подпрограмма обеспечивает планирование мероприятий ГО и создание запасов ГО.</w:t>
      </w:r>
    </w:p>
    <w:p w:rsidR="00C50832" w:rsidRPr="0014672B" w:rsidRDefault="00C50832" w:rsidP="000E3DE7">
      <w:pPr>
        <w:pStyle w:val="ConsPlusNormal"/>
        <w:ind w:firstLine="709"/>
        <w:contextualSpacing/>
        <w:jc w:val="both"/>
        <w:rPr>
          <w:rFonts w:ascii="Times New Roman" w:hAnsi="Times New Roman" w:cs="Times New Roman"/>
          <w:sz w:val="28"/>
          <w:szCs w:val="28"/>
        </w:rPr>
      </w:pPr>
      <w:r w:rsidRPr="00C50832">
        <w:rPr>
          <w:rFonts w:ascii="Times New Roman" w:hAnsi="Times New Roman" w:cs="Times New Roman"/>
          <w:sz w:val="28"/>
          <w:szCs w:val="28"/>
        </w:rPr>
        <w:lastRenderedPageBreak/>
        <w:t>Подпрограмма VI – «Обеспечивающая подпрограмма». Подпрограмма обеспечивает исполнение полномочий органов местного самоуправления в сфере защиты населения и территории.</w:t>
      </w:r>
    </w:p>
    <w:p w:rsidR="00611306" w:rsidRPr="0014672B" w:rsidRDefault="00611306" w:rsidP="000E3DE7">
      <w:pPr>
        <w:pStyle w:val="ConsPlusNormal"/>
        <w:ind w:firstLine="709"/>
        <w:contextualSpacing/>
        <w:jc w:val="both"/>
        <w:rPr>
          <w:rFonts w:ascii="Times New Roman" w:hAnsi="Times New Roman" w:cs="Times New Roman"/>
          <w:b/>
          <w:sz w:val="28"/>
          <w:szCs w:val="28"/>
        </w:rPr>
      </w:pPr>
    </w:p>
    <w:p w:rsidR="00611306" w:rsidRPr="00C50832" w:rsidRDefault="00611306" w:rsidP="00611306">
      <w:pPr>
        <w:spacing w:after="0" w:line="240" w:lineRule="auto"/>
        <w:jc w:val="center"/>
        <w:rPr>
          <w:rFonts w:ascii="Times New Roman" w:hAnsi="Times New Roman"/>
          <w:b/>
          <w:bCs/>
          <w:sz w:val="28"/>
          <w:szCs w:val="28"/>
        </w:rPr>
      </w:pPr>
      <w:r w:rsidRPr="00C50832">
        <w:rPr>
          <w:rFonts w:ascii="Times New Roman" w:hAnsi="Times New Roman"/>
          <w:b/>
          <w:bCs/>
          <w:sz w:val="28"/>
          <w:szCs w:val="28"/>
        </w:rPr>
        <w:t>2.4. Обобщенная характеристика основных мероприятий</w:t>
      </w:r>
    </w:p>
    <w:p w:rsidR="00F536E9" w:rsidRPr="00AD5FA3" w:rsidRDefault="00F536E9" w:rsidP="009F656D">
      <w:pPr>
        <w:pStyle w:val="ConsPlusNormal"/>
        <w:ind w:firstLine="709"/>
        <w:contextualSpacing/>
        <w:jc w:val="center"/>
        <w:rPr>
          <w:rFonts w:ascii="Times New Roman" w:hAnsi="Times New Roman" w:cs="Times New Roman"/>
          <w:b/>
          <w:sz w:val="28"/>
          <w:szCs w:val="28"/>
        </w:rPr>
      </w:pPr>
    </w:p>
    <w:p w:rsidR="0058700D" w:rsidRPr="0058700D" w:rsidRDefault="0058700D" w:rsidP="0058700D">
      <w:pPr>
        <w:autoSpaceDE w:val="0"/>
        <w:autoSpaceDN w:val="0"/>
        <w:adjustRightInd w:val="0"/>
        <w:spacing w:after="0" w:line="240" w:lineRule="auto"/>
        <w:ind w:firstLine="709"/>
        <w:contextualSpacing/>
        <w:jc w:val="both"/>
        <w:rPr>
          <w:rFonts w:ascii="Times New Roman" w:hAnsi="Times New Roman"/>
          <w:sz w:val="28"/>
          <w:szCs w:val="28"/>
        </w:rPr>
      </w:pPr>
      <w:r w:rsidRPr="0058700D">
        <w:rPr>
          <w:rFonts w:ascii="Times New Roman" w:hAnsi="Times New Roman"/>
          <w:sz w:val="28"/>
          <w:szCs w:val="28"/>
        </w:rPr>
        <w:t xml:space="preserve">В Программе предусматриваются следующие мероприятия: </w:t>
      </w:r>
    </w:p>
    <w:p w:rsidR="0058700D" w:rsidRPr="0058700D" w:rsidRDefault="0058700D" w:rsidP="0058700D">
      <w:pPr>
        <w:autoSpaceDE w:val="0"/>
        <w:autoSpaceDN w:val="0"/>
        <w:adjustRightInd w:val="0"/>
        <w:spacing w:after="0" w:line="240" w:lineRule="auto"/>
        <w:ind w:firstLine="709"/>
        <w:contextualSpacing/>
        <w:jc w:val="both"/>
        <w:rPr>
          <w:rFonts w:ascii="Times New Roman" w:hAnsi="Times New Roman"/>
          <w:sz w:val="28"/>
          <w:szCs w:val="28"/>
        </w:rPr>
      </w:pPr>
      <w:r w:rsidRPr="0058700D">
        <w:rPr>
          <w:rFonts w:ascii="Times New Roman" w:hAnsi="Times New Roman"/>
          <w:sz w:val="28"/>
          <w:szCs w:val="28"/>
        </w:rPr>
        <w:t xml:space="preserve">1. В рамках исполнения Основного мероприятия 02. «Обеспечение деятельности общественных объединений правоохранительной направленности» Подпрограммы 1: </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58700D" w:rsidRPr="0058700D">
        <w:rPr>
          <w:rFonts w:ascii="Times New Roman" w:hAnsi="Times New Roman"/>
          <w:sz w:val="28"/>
          <w:szCs w:val="28"/>
        </w:rPr>
        <w:t xml:space="preserve"> стимулирующие выплаты народным дружинникам за помощь </w:t>
      </w:r>
      <w:r w:rsidR="007D1C55">
        <w:rPr>
          <w:rFonts w:ascii="Times New Roman" w:hAnsi="Times New Roman"/>
          <w:sz w:val="28"/>
          <w:szCs w:val="28"/>
        </w:rPr>
        <w:br/>
      </w:r>
      <w:r w:rsidR="0058700D" w:rsidRPr="0058700D">
        <w:rPr>
          <w:rFonts w:ascii="Times New Roman" w:hAnsi="Times New Roman"/>
          <w:sz w:val="28"/>
          <w:szCs w:val="28"/>
        </w:rPr>
        <w:t>в обеспечении охраны общественного порядка при проведении культурно-массовых и спортивных мероприятий и др.;</w:t>
      </w:r>
    </w:p>
    <w:p w:rsidR="0058700D" w:rsidRPr="0058700D" w:rsidRDefault="0058700D" w:rsidP="0058700D">
      <w:pPr>
        <w:autoSpaceDE w:val="0"/>
        <w:autoSpaceDN w:val="0"/>
        <w:adjustRightInd w:val="0"/>
        <w:spacing w:after="0" w:line="240" w:lineRule="auto"/>
        <w:ind w:firstLine="709"/>
        <w:contextualSpacing/>
        <w:jc w:val="both"/>
        <w:rPr>
          <w:rFonts w:ascii="Times New Roman" w:hAnsi="Times New Roman"/>
          <w:sz w:val="28"/>
          <w:szCs w:val="28"/>
        </w:rPr>
      </w:pPr>
      <w:r w:rsidRPr="0058700D">
        <w:rPr>
          <w:rFonts w:ascii="Times New Roman" w:hAnsi="Times New Roman"/>
          <w:sz w:val="28"/>
          <w:szCs w:val="28"/>
        </w:rPr>
        <w:t>2. В рамках исполнения Основного мероприятия 03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 Подпрограммы 1:</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58700D" w:rsidRPr="0058700D">
        <w:rPr>
          <w:rFonts w:ascii="Times New Roman" w:hAnsi="Times New Roman"/>
          <w:sz w:val="28"/>
          <w:szCs w:val="28"/>
        </w:rPr>
        <w:t xml:space="preserve"> приобретение оборудования (материалов), наглядных пособий </w:t>
      </w:r>
      <w:r w:rsidR="007D1C55">
        <w:rPr>
          <w:rFonts w:ascii="Times New Roman" w:hAnsi="Times New Roman"/>
          <w:sz w:val="28"/>
          <w:szCs w:val="28"/>
        </w:rPr>
        <w:br/>
      </w:r>
      <w:r w:rsidR="0058700D" w:rsidRPr="0058700D">
        <w:rPr>
          <w:rFonts w:ascii="Times New Roman" w:hAnsi="Times New Roman"/>
          <w:sz w:val="28"/>
          <w:szCs w:val="28"/>
        </w:rPr>
        <w:t xml:space="preserve">и оснащения для использования при проведении тренировок на объектах </w:t>
      </w:r>
      <w:r w:rsidR="007D1C55">
        <w:rPr>
          <w:rFonts w:ascii="Times New Roman" w:hAnsi="Times New Roman"/>
          <w:sz w:val="28"/>
          <w:szCs w:val="28"/>
        </w:rPr>
        <w:br/>
      </w:r>
      <w:r w:rsidR="0058700D" w:rsidRPr="0058700D">
        <w:rPr>
          <w:rFonts w:ascii="Times New Roman" w:hAnsi="Times New Roman"/>
          <w:sz w:val="28"/>
          <w:szCs w:val="28"/>
        </w:rPr>
        <w:t xml:space="preserve">с массовым пребыванием людей (плакаты, памятки); оборудования на социально значимых объектах инженерно-техническими сооружениями (ручные металлодетекторы, средства для блокировки беспрепятственного въезда) и др., </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58700D" w:rsidRPr="0058700D">
        <w:rPr>
          <w:rFonts w:ascii="Times New Roman" w:hAnsi="Times New Roman"/>
          <w:sz w:val="28"/>
          <w:szCs w:val="28"/>
        </w:rPr>
        <w:t xml:space="preserve"> закупка услуг по проведению капитального ремонта (ремонта) зданий (помещений), находящихся в собственности муниципального образования</w:t>
      </w:r>
      <w:r w:rsidR="007D1C55">
        <w:rPr>
          <w:rFonts w:ascii="Times New Roman" w:hAnsi="Times New Roman"/>
          <w:sz w:val="28"/>
          <w:szCs w:val="28"/>
        </w:rPr>
        <w:t xml:space="preserve"> </w:t>
      </w:r>
      <w:r w:rsidR="007D1C55">
        <w:rPr>
          <w:rFonts w:ascii="Times New Roman" w:hAnsi="Times New Roman"/>
          <w:sz w:val="28"/>
          <w:szCs w:val="28"/>
        </w:rPr>
        <w:br/>
      </w:r>
      <w:r w:rsidR="0058700D" w:rsidRPr="0058700D">
        <w:rPr>
          <w:rFonts w:ascii="Times New Roman" w:hAnsi="Times New Roman"/>
          <w:sz w:val="28"/>
          <w:szCs w:val="28"/>
        </w:rPr>
        <w:t>в которых располагаются городские районные суды, ремонт в зданиях городских судов, расположенных на территории Округа и др.</w:t>
      </w:r>
      <w:r w:rsidR="008016E2">
        <w:rPr>
          <w:rFonts w:ascii="Times New Roman" w:hAnsi="Times New Roman"/>
          <w:sz w:val="28"/>
          <w:szCs w:val="28"/>
        </w:rPr>
        <w:t>,</w:t>
      </w:r>
    </w:p>
    <w:p w:rsid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58700D" w:rsidRPr="0058700D">
        <w:rPr>
          <w:rFonts w:ascii="Times New Roman" w:hAnsi="Times New Roman"/>
          <w:sz w:val="28"/>
          <w:szCs w:val="28"/>
        </w:rPr>
        <w:t xml:space="preserve"> приобретение услуги по разработке и изготовлению памяток </w:t>
      </w:r>
      <w:r w:rsidR="007D1C55">
        <w:rPr>
          <w:rFonts w:ascii="Times New Roman" w:hAnsi="Times New Roman"/>
          <w:sz w:val="28"/>
          <w:szCs w:val="28"/>
        </w:rPr>
        <w:br/>
      </w:r>
      <w:r w:rsidR="0058700D" w:rsidRPr="0058700D">
        <w:rPr>
          <w:rFonts w:ascii="Times New Roman" w:hAnsi="Times New Roman"/>
          <w:sz w:val="28"/>
          <w:szCs w:val="28"/>
        </w:rPr>
        <w:t>на антитеррористическую тематику и др.;</w:t>
      </w:r>
    </w:p>
    <w:p w:rsidR="00DA76B5" w:rsidRPr="0058700D" w:rsidRDefault="00DA76B5"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 расходы по оплате муниципальных контрактов</w:t>
      </w:r>
      <w:r w:rsidR="008016E2">
        <w:rPr>
          <w:rFonts w:ascii="Times New Roman" w:hAnsi="Times New Roman"/>
          <w:sz w:val="28"/>
          <w:szCs w:val="28"/>
        </w:rPr>
        <w:t xml:space="preserve"> на приобретение (изготовление) объектов, относящихся к основным средствам.</w:t>
      </w:r>
    </w:p>
    <w:p w:rsidR="0058700D" w:rsidRPr="0058700D" w:rsidRDefault="0058700D" w:rsidP="0058700D">
      <w:pPr>
        <w:autoSpaceDE w:val="0"/>
        <w:autoSpaceDN w:val="0"/>
        <w:adjustRightInd w:val="0"/>
        <w:spacing w:after="0" w:line="240" w:lineRule="auto"/>
        <w:ind w:firstLine="709"/>
        <w:contextualSpacing/>
        <w:jc w:val="both"/>
        <w:rPr>
          <w:rFonts w:ascii="Times New Roman" w:hAnsi="Times New Roman"/>
          <w:sz w:val="28"/>
          <w:szCs w:val="28"/>
        </w:rPr>
      </w:pPr>
      <w:r w:rsidRPr="0058700D">
        <w:rPr>
          <w:rFonts w:ascii="Times New Roman" w:hAnsi="Times New Roman"/>
          <w:sz w:val="28"/>
          <w:szCs w:val="28"/>
        </w:rPr>
        <w:t>3. В рамках исполнения Основного мероприятия 04. Развертывание элементов системы технологического обеспечения региональной общественной безопасности</w:t>
      </w:r>
      <w:r w:rsidR="007D1C55">
        <w:rPr>
          <w:rFonts w:ascii="Times New Roman" w:hAnsi="Times New Roman"/>
          <w:sz w:val="28"/>
          <w:szCs w:val="28"/>
        </w:rPr>
        <w:t xml:space="preserve"> </w:t>
      </w:r>
      <w:r w:rsidRPr="0058700D">
        <w:rPr>
          <w:rFonts w:ascii="Times New Roman" w:hAnsi="Times New Roman"/>
          <w:sz w:val="28"/>
          <w:szCs w:val="28"/>
        </w:rPr>
        <w:t>и</w:t>
      </w:r>
      <w:r w:rsidR="007D1C55">
        <w:rPr>
          <w:rFonts w:ascii="Times New Roman" w:hAnsi="Times New Roman"/>
          <w:sz w:val="28"/>
          <w:szCs w:val="28"/>
        </w:rPr>
        <w:t xml:space="preserve"> </w:t>
      </w:r>
      <w:r w:rsidRPr="0058700D">
        <w:rPr>
          <w:rFonts w:ascii="Times New Roman" w:hAnsi="Times New Roman"/>
          <w:sz w:val="28"/>
          <w:szCs w:val="28"/>
        </w:rPr>
        <w:t>оперативного управления</w:t>
      </w:r>
      <w:r w:rsidR="007D1C55">
        <w:rPr>
          <w:rFonts w:ascii="Times New Roman" w:hAnsi="Times New Roman"/>
          <w:sz w:val="28"/>
          <w:szCs w:val="28"/>
        </w:rPr>
        <w:t xml:space="preserve"> </w:t>
      </w:r>
      <w:r w:rsidRPr="0058700D">
        <w:rPr>
          <w:rFonts w:ascii="Times New Roman" w:hAnsi="Times New Roman"/>
          <w:sz w:val="28"/>
          <w:szCs w:val="28"/>
        </w:rPr>
        <w:t xml:space="preserve">«Безопасный регион» Подпрограммы </w:t>
      </w:r>
      <w:r w:rsidR="007D1C55">
        <w:rPr>
          <w:rFonts w:ascii="Times New Roman" w:hAnsi="Times New Roman"/>
          <w:sz w:val="28"/>
          <w:szCs w:val="28"/>
        </w:rPr>
        <w:t>1</w:t>
      </w:r>
      <w:r w:rsidRPr="0058700D">
        <w:rPr>
          <w:rFonts w:ascii="Times New Roman" w:hAnsi="Times New Roman"/>
          <w:sz w:val="28"/>
          <w:szCs w:val="28"/>
        </w:rPr>
        <w:t>:</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58700D" w:rsidRPr="0058700D">
        <w:rPr>
          <w:rFonts w:ascii="Times New Roman" w:hAnsi="Times New Roman"/>
          <w:sz w:val="28"/>
          <w:szCs w:val="28"/>
        </w:rPr>
        <w:t xml:space="preserve"> приобретение услуги по предоставлению видеоизображения для системы технологического обеспечения региональной общественной безопасности </w:t>
      </w:r>
      <w:r w:rsidR="007D1C55">
        <w:rPr>
          <w:rFonts w:ascii="Times New Roman" w:hAnsi="Times New Roman"/>
          <w:sz w:val="28"/>
          <w:szCs w:val="28"/>
        </w:rPr>
        <w:br/>
      </w:r>
      <w:r w:rsidR="0058700D" w:rsidRPr="0058700D">
        <w:rPr>
          <w:rFonts w:ascii="Times New Roman" w:hAnsi="Times New Roman"/>
          <w:sz w:val="28"/>
          <w:szCs w:val="28"/>
        </w:rPr>
        <w:t xml:space="preserve">и оперативного управления «Безопасный регион» на территории Округа и др., </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58700D" w:rsidRPr="0058700D">
        <w:rPr>
          <w:rFonts w:ascii="Times New Roman" w:hAnsi="Times New Roman"/>
          <w:sz w:val="28"/>
          <w:szCs w:val="28"/>
        </w:rPr>
        <w:t xml:space="preserve"> обслуживание, модернизация и развитие системы «Безопасный регион»;</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0058700D" w:rsidRPr="0058700D">
        <w:rPr>
          <w:rFonts w:ascii="Times New Roman" w:hAnsi="Times New Roman"/>
          <w:sz w:val="28"/>
          <w:szCs w:val="28"/>
        </w:rPr>
        <w:t>содержание каналов и линий связи;</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4)</w:t>
      </w:r>
      <w:r w:rsidR="0058700D" w:rsidRPr="0058700D">
        <w:rPr>
          <w:rFonts w:ascii="Times New Roman" w:hAnsi="Times New Roman"/>
          <w:sz w:val="28"/>
          <w:szCs w:val="28"/>
        </w:rPr>
        <w:t xml:space="preserve"> приобретение и обслуживание оборудования АПК «Безопасный регион»;</w:t>
      </w:r>
    </w:p>
    <w:p w:rsid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58700D" w:rsidRPr="0058700D">
        <w:rPr>
          <w:rFonts w:ascii="Times New Roman" w:hAnsi="Times New Roman"/>
          <w:sz w:val="28"/>
          <w:szCs w:val="28"/>
        </w:rPr>
        <w:t xml:space="preserve"> обслуживание серверов видео наблюдения</w:t>
      </w:r>
      <w:r w:rsidR="008016E2">
        <w:rPr>
          <w:rFonts w:ascii="Times New Roman" w:hAnsi="Times New Roman"/>
          <w:sz w:val="28"/>
          <w:szCs w:val="28"/>
        </w:rPr>
        <w:t>;</w:t>
      </w:r>
    </w:p>
    <w:p w:rsidR="008016E2" w:rsidRPr="0058700D" w:rsidRDefault="008016E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 расходы по оплате муниципальных контрактов на приобретение (изготовление) объектов, относящихся к основным средствам</w:t>
      </w:r>
      <w:r w:rsidR="00B42770">
        <w:rPr>
          <w:rFonts w:ascii="Times New Roman" w:hAnsi="Times New Roman"/>
          <w:sz w:val="28"/>
          <w:szCs w:val="28"/>
        </w:rPr>
        <w:t>.</w:t>
      </w:r>
    </w:p>
    <w:p w:rsidR="0058700D" w:rsidRPr="0058700D" w:rsidRDefault="0058700D" w:rsidP="0058700D">
      <w:pPr>
        <w:autoSpaceDE w:val="0"/>
        <w:autoSpaceDN w:val="0"/>
        <w:adjustRightInd w:val="0"/>
        <w:spacing w:after="0" w:line="240" w:lineRule="auto"/>
        <w:ind w:firstLine="709"/>
        <w:contextualSpacing/>
        <w:jc w:val="both"/>
        <w:rPr>
          <w:rFonts w:ascii="Times New Roman" w:hAnsi="Times New Roman"/>
          <w:sz w:val="28"/>
          <w:szCs w:val="28"/>
        </w:rPr>
      </w:pPr>
      <w:r w:rsidRPr="0058700D">
        <w:rPr>
          <w:rFonts w:ascii="Times New Roman" w:hAnsi="Times New Roman"/>
          <w:sz w:val="28"/>
          <w:szCs w:val="28"/>
        </w:rPr>
        <w:t>4. В рамках исполнения Основного мероприятия 05.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 Подпрограммы 1:</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58700D" w:rsidRPr="0058700D">
        <w:rPr>
          <w:rFonts w:ascii="Times New Roman" w:hAnsi="Times New Roman"/>
          <w:sz w:val="28"/>
          <w:szCs w:val="28"/>
        </w:rPr>
        <w:t xml:space="preserve"> приобретение наградной продукции при проведении антинаркотических мероприятий; </w:t>
      </w:r>
    </w:p>
    <w:p w:rsid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58700D" w:rsidRPr="0058700D">
        <w:rPr>
          <w:rFonts w:ascii="Times New Roman" w:hAnsi="Times New Roman"/>
          <w:sz w:val="28"/>
          <w:szCs w:val="28"/>
        </w:rPr>
        <w:t xml:space="preserve"> приобретение услуги по разработке и изготовлению плакатов для размещения на информационных стендах в образов</w:t>
      </w:r>
      <w:r w:rsidR="00B42770">
        <w:rPr>
          <w:rFonts w:ascii="Times New Roman" w:hAnsi="Times New Roman"/>
          <w:sz w:val="28"/>
          <w:szCs w:val="28"/>
        </w:rPr>
        <w:t xml:space="preserve">ательных учреждения Округа и </w:t>
      </w:r>
      <w:proofErr w:type="spellStart"/>
      <w:proofErr w:type="gramStart"/>
      <w:r w:rsidR="00B42770">
        <w:rPr>
          <w:rFonts w:ascii="Times New Roman" w:hAnsi="Times New Roman"/>
          <w:sz w:val="28"/>
          <w:szCs w:val="28"/>
        </w:rPr>
        <w:t>др</w:t>
      </w:r>
      <w:proofErr w:type="spellEnd"/>
      <w:proofErr w:type="gramEnd"/>
      <w:r w:rsidR="00B42770">
        <w:rPr>
          <w:rFonts w:ascii="Times New Roman" w:hAnsi="Times New Roman"/>
          <w:sz w:val="28"/>
          <w:szCs w:val="28"/>
        </w:rPr>
        <w:t>;</w:t>
      </w:r>
    </w:p>
    <w:p w:rsidR="00B42770" w:rsidRPr="0058700D" w:rsidRDefault="00B42770"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 расходы по оплате муниципальных контрактов на приобретение (изготовление) объектов, относящихся к основным средствам.</w:t>
      </w:r>
    </w:p>
    <w:p w:rsidR="0058700D" w:rsidRPr="0058700D" w:rsidRDefault="0058700D" w:rsidP="0058700D">
      <w:pPr>
        <w:autoSpaceDE w:val="0"/>
        <w:autoSpaceDN w:val="0"/>
        <w:adjustRightInd w:val="0"/>
        <w:spacing w:after="0" w:line="240" w:lineRule="auto"/>
        <w:ind w:firstLine="709"/>
        <w:contextualSpacing/>
        <w:jc w:val="both"/>
        <w:rPr>
          <w:rFonts w:ascii="Times New Roman" w:hAnsi="Times New Roman"/>
          <w:sz w:val="28"/>
          <w:szCs w:val="28"/>
        </w:rPr>
      </w:pPr>
      <w:r w:rsidRPr="0058700D">
        <w:rPr>
          <w:rFonts w:ascii="Times New Roman" w:hAnsi="Times New Roman"/>
          <w:sz w:val="28"/>
          <w:szCs w:val="28"/>
        </w:rPr>
        <w:t>5. В рамках исполнения Основного мероприятия 07. Развитие похоронного дела на территории Московской области Подпрограммы 1:</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58700D" w:rsidRPr="0058700D">
        <w:rPr>
          <w:rFonts w:ascii="Times New Roman" w:hAnsi="Times New Roman"/>
          <w:sz w:val="28"/>
          <w:szCs w:val="28"/>
        </w:rPr>
        <w:t xml:space="preserve"> оказание услуг по ликвидации несанкционированных свалок </w:t>
      </w:r>
    </w:p>
    <w:p w:rsidR="0058700D" w:rsidRPr="0058700D" w:rsidRDefault="0058700D" w:rsidP="0058700D">
      <w:pPr>
        <w:autoSpaceDE w:val="0"/>
        <w:autoSpaceDN w:val="0"/>
        <w:adjustRightInd w:val="0"/>
        <w:spacing w:after="0" w:line="240" w:lineRule="auto"/>
        <w:ind w:firstLine="709"/>
        <w:contextualSpacing/>
        <w:jc w:val="both"/>
        <w:rPr>
          <w:rFonts w:ascii="Times New Roman" w:hAnsi="Times New Roman"/>
          <w:sz w:val="28"/>
          <w:szCs w:val="28"/>
        </w:rPr>
      </w:pPr>
      <w:r w:rsidRPr="0058700D">
        <w:rPr>
          <w:rFonts w:ascii="Times New Roman" w:hAnsi="Times New Roman"/>
          <w:sz w:val="28"/>
          <w:szCs w:val="28"/>
        </w:rPr>
        <w:t>и стихийных навалов ручным и механическим способом IV-V класса опасности с территорий кладбищ;</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58700D" w:rsidRPr="0058700D">
        <w:rPr>
          <w:rFonts w:ascii="Times New Roman" w:hAnsi="Times New Roman"/>
          <w:sz w:val="28"/>
          <w:szCs w:val="28"/>
        </w:rPr>
        <w:t xml:space="preserve"> оказание услуг по уборке снега на территории кладбищ;</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58700D" w:rsidRPr="0058700D">
        <w:rPr>
          <w:rFonts w:ascii="Times New Roman" w:hAnsi="Times New Roman"/>
          <w:sz w:val="28"/>
          <w:szCs w:val="28"/>
        </w:rPr>
        <w:t xml:space="preserve"> поставка емкостей для воды на кладбища;</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58700D" w:rsidRPr="0058700D">
        <w:rPr>
          <w:rFonts w:ascii="Times New Roman" w:hAnsi="Times New Roman"/>
          <w:sz w:val="28"/>
          <w:szCs w:val="28"/>
        </w:rPr>
        <w:t xml:space="preserve"> оказание услуг по обращению с твердыми коммунальными отходами;</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58700D" w:rsidRPr="0058700D">
        <w:rPr>
          <w:rFonts w:ascii="Times New Roman" w:hAnsi="Times New Roman"/>
          <w:sz w:val="28"/>
          <w:szCs w:val="28"/>
        </w:rPr>
        <w:t xml:space="preserve"> поставка песка на кладбища;</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58700D" w:rsidRPr="0058700D">
        <w:rPr>
          <w:rFonts w:ascii="Times New Roman" w:hAnsi="Times New Roman"/>
          <w:sz w:val="28"/>
          <w:szCs w:val="28"/>
        </w:rPr>
        <w:t xml:space="preserve"> поставка воды на кладбища;</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0058700D" w:rsidRPr="0058700D">
        <w:rPr>
          <w:rFonts w:ascii="Times New Roman" w:hAnsi="Times New Roman"/>
          <w:sz w:val="28"/>
          <w:szCs w:val="28"/>
        </w:rPr>
        <w:t xml:space="preserve"> оказание услуг по устройству входной группы на кладбищах;</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8)</w:t>
      </w:r>
      <w:r w:rsidR="0058700D" w:rsidRPr="0058700D">
        <w:rPr>
          <w:rFonts w:ascii="Times New Roman" w:hAnsi="Times New Roman"/>
          <w:sz w:val="28"/>
          <w:szCs w:val="28"/>
        </w:rPr>
        <w:t xml:space="preserve"> поставка лавочек на территорию кладбищ;</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58700D" w:rsidRPr="0058700D">
        <w:rPr>
          <w:rFonts w:ascii="Times New Roman" w:hAnsi="Times New Roman"/>
          <w:sz w:val="28"/>
          <w:szCs w:val="28"/>
        </w:rPr>
        <w:t xml:space="preserve"> поставка урн для мусора на кладбища;</w:t>
      </w:r>
    </w:p>
    <w:p w:rsidR="0058700D" w:rsidRPr="0058700D" w:rsidRDefault="00C50832"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58700D" w:rsidRPr="0058700D">
        <w:rPr>
          <w:rFonts w:ascii="Times New Roman" w:hAnsi="Times New Roman"/>
          <w:sz w:val="28"/>
          <w:szCs w:val="28"/>
        </w:rPr>
        <w:t xml:space="preserve"> оказание услуг по покосу травы с территории на кладбищах;</w:t>
      </w:r>
    </w:p>
    <w:p w:rsidR="0058700D" w:rsidRPr="0058700D"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11)</w:t>
      </w:r>
      <w:r w:rsidR="0058700D" w:rsidRPr="0058700D">
        <w:rPr>
          <w:rFonts w:ascii="Times New Roman" w:hAnsi="Times New Roman"/>
          <w:sz w:val="28"/>
          <w:szCs w:val="28"/>
        </w:rPr>
        <w:t xml:space="preserve"> оказание услуг (приобретение услуг) по проведению инвентаризации мест захоронений на кладбищах округа;</w:t>
      </w:r>
    </w:p>
    <w:p w:rsidR="0058700D" w:rsidRPr="0058700D"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12)</w:t>
      </w:r>
      <w:r w:rsidR="0058700D" w:rsidRPr="0058700D">
        <w:rPr>
          <w:rFonts w:ascii="Times New Roman" w:hAnsi="Times New Roman"/>
          <w:sz w:val="28"/>
          <w:szCs w:val="28"/>
        </w:rPr>
        <w:t xml:space="preserve"> оказание услуг (приобретение услуг) по поддержке программного обеспечения по инвентаризации</w:t>
      </w:r>
      <w:r w:rsidR="007D1C55">
        <w:rPr>
          <w:rFonts w:ascii="Times New Roman" w:hAnsi="Times New Roman"/>
          <w:sz w:val="28"/>
          <w:szCs w:val="28"/>
        </w:rPr>
        <w:t>;</w:t>
      </w:r>
    </w:p>
    <w:p w:rsidR="0058700D" w:rsidRPr="0058700D"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13)</w:t>
      </w:r>
      <w:r w:rsidR="0058700D" w:rsidRPr="0058700D">
        <w:rPr>
          <w:rFonts w:ascii="Times New Roman" w:hAnsi="Times New Roman"/>
          <w:sz w:val="28"/>
          <w:szCs w:val="28"/>
        </w:rPr>
        <w:t xml:space="preserve"> оказание услуг по установке навигационных табличек </w:t>
      </w:r>
      <w:r w:rsidR="007D1C55">
        <w:rPr>
          <w:rFonts w:ascii="Times New Roman" w:hAnsi="Times New Roman"/>
          <w:sz w:val="28"/>
          <w:szCs w:val="28"/>
        </w:rPr>
        <w:br/>
      </w:r>
      <w:r w:rsidR="0058700D" w:rsidRPr="0058700D">
        <w:rPr>
          <w:rFonts w:ascii="Times New Roman" w:hAnsi="Times New Roman"/>
          <w:sz w:val="28"/>
          <w:szCs w:val="28"/>
        </w:rPr>
        <w:t>и информационных стендов на кладбищах;</w:t>
      </w:r>
    </w:p>
    <w:p w:rsidR="0058700D" w:rsidRPr="0058700D"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14)</w:t>
      </w:r>
      <w:r w:rsidR="0058700D" w:rsidRPr="0058700D">
        <w:rPr>
          <w:rFonts w:ascii="Times New Roman" w:hAnsi="Times New Roman"/>
          <w:sz w:val="28"/>
          <w:szCs w:val="28"/>
        </w:rPr>
        <w:t xml:space="preserve"> поставка светильников на кладбища;</w:t>
      </w:r>
    </w:p>
    <w:p w:rsidR="0058700D" w:rsidRPr="0058700D"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0058700D" w:rsidRPr="0058700D">
        <w:rPr>
          <w:rFonts w:ascii="Times New Roman" w:hAnsi="Times New Roman"/>
          <w:sz w:val="28"/>
          <w:szCs w:val="28"/>
        </w:rPr>
        <w:t xml:space="preserve"> выполнение работ по устройству контейнерных площадок на кладбищах;</w:t>
      </w:r>
    </w:p>
    <w:p w:rsidR="0058700D" w:rsidRPr="0058700D"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16)</w:t>
      </w:r>
      <w:r w:rsidR="0058700D" w:rsidRPr="0058700D">
        <w:rPr>
          <w:rFonts w:ascii="Times New Roman" w:hAnsi="Times New Roman"/>
          <w:sz w:val="28"/>
          <w:szCs w:val="28"/>
        </w:rPr>
        <w:t xml:space="preserve"> приобретение услуг по содержанию кладбищ, расположенных </w:t>
      </w:r>
      <w:r w:rsidR="007D1C55">
        <w:rPr>
          <w:rFonts w:ascii="Times New Roman" w:hAnsi="Times New Roman"/>
          <w:sz w:val="28"/>
          <w:szCs w:val="28"/>
        </w:rPr>
        <w:br/>
      </w:r>
      <w:r w:rsidR="0058700D" w:rsidRPr="0058700D">
        <w:rPr>
          <w:rFonts w:ascii="Times New Roman" w:hAnsi="Times New Roman"/>
          <w:sz w:val="28"/>
          <w:szCs w:val="28"/>
        </w:rPr>
        <w:t>на территории Округа;</w:t>
      </w:r>
    </w:p>
    <w:p w:rsidR="0058700D" w:rsidRPr="0058700D"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17)</w:t>
      </w:r>
      <w:r w:rsidR="0058700D" w:rsidRPr="0058700D">
        <w:rPr>
          <w:rFonts w:ascii="Times New Roman" w:hAnsi="Times New Roman"/>
          <w:sz w:val="28"/>
          <w:szCs w:val="28"/>
        </w:rPr>
        <w:t xml:space="preserve"> приобретение услуг по благоустройству кладбищ Округа в целях</w:t>
      </w:r>
      <w:r w:rsidR="007D1C55">
        <w:rPr>
          <w:rFonts w:ascii="Times New Roman" w:hAnsi="Times New Roman"/>
          <w:sz w:val="28"/>
          <w:szCs w:val="28"/>
        </w:rPr>
        <w:t xml:space="preserve"> </w:t>
      </w:r>
      <w:r w:rsidR="007D1C55">
        <w:rPr>
          <w:rFonts w:ascii="Times New Roman" w:hAnsi="Times New Roman"/>
          <w:sz w:val="28"/>
          <w:szCs w:val="28"/>
        </w:rPr>
        <w:br/>
      </w:r>
      <w:r w:rsidR="0058700D" w:rsidRPr="0058700D">
        <w:rPr>
          <w:rFonts w:ascii="Times New Roman" w:hAnsi="Times New Roman"/>
          <w:sz w:val="28"/>
          <w:szCs w:val="28"/>
        </w:rPr>
        <w:t>их соответствия требованиям, предъявляемым к кладбищам;</w:t>
      </w:r>
    </w:p>
    <w:p w:rsidR="0058700D" w:rsidRPr="0058700D"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18)</w:t>
      </w:r>
      <w:r w:rsidR="0058700D" w:rsidRPr="0058700D">
        <w:rPr>
          <w:rFonts w:ascii="Times New Roman" w:hAnsi="Times New Roman"/>
          <w:sz w:val="28"/>
          <w:szCs w:val="28"/>
        </w:rPr>
        <w:t xml:space="preserve"> оказание услуг по удалению сухостойных и аварийных деревьев;</w:t>
      </w:r>
    </w:p>
    <w:p w:rsidR="0058700D" w:rsidRPr="0058700D"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19)</w:t>
      </w:r>
      <w:r w:rsidR="0058700D" w:rsidRPr="0058700D">
        <w:rPr>
          <w:rFonts w:ascii="Times New Roman" w:hAnsi="Times New Roman"/>
          <w:sz w:val="28"/>
          <w:szCs w:val="28"/>
        </w:rPr>
        <w:t xml:space="preserve"> поставка и установка ограждения кладбищ;</w:t>
      </w:r>
    </w:p>
    <w:p w:rsidR="0058700D"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20)</w:t>
      </w:r>
      <w:r w:rsidR="0058700D" w:rsidRPr="0058700D">
        <w:rPr>
          <w:rFonts w:ascii="Times New Roman" w:hAnsi="Times New Roman"/>
          <w:sz w:val="28"/>
          <w:szCs w:val="28"/>
        </w:rPr>
        <w:t xml:space="preserve"> закупка услуги по транспортировке умерших в морг, включая погрузоразгрузочные работы, с мест обнаружения или происшествия </w:t>
      </w:r>
      <w:r w:rsidR="007D1C55">
        <w:rPr>
          <w:rFonts w:ascii="Times New Roman" w:hAnsi="Times New Roman"/>
          <w:sz w:val="28"/>
          <w:szCs w:val="28"/>
        </w:rPr>
        <w:br/>
      </w:r>
      <w:r w:rsidR="0058700D" w:rsidRPr="0058700D">
        <w:rPr>
          <w:rFonts w:ascii="Times New Roman" w:hAnsi="Times New Roman"/>
          <w:sz w:val="28"/>
          <w:szCs w:val="28"/>
        </w:rPr>
        <w:t>для производства судебно-медицинской экспертизы и др.,</w:t>
      </w:r>
    </w:p>
    <w:p w:rsidR="00BE5B9B"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sidRPr="00BE5B9B">
        <w:rPr>
          <w:rFonts w:ascii="Times New Roman" w:hAnsi="Times New Roman"/>
          <w:sz w:val="28"/>
          <w:szCs w:val="28"/>
        </w:rPr>
        <w:t>2</w:t>
      </w:r>
      <w:r>
        <w:rPr>
          <w:rFonts w:ascii="Times New Roman" w:hAnsi="Times New Roman"/>
          <w:sz w:val="28"/>
          <w:szCs w:val="28"/>
        </w:rPr>
        <w:t>1</w:t>
      </w:r>
      <w:r w:rsidRPr="00BE5B9B">
        <w:rPr>
          <w:rFonts w:ascii="Times New Roman" w:hAnsi="Times New Roman"/>
          <w:sz w:val="28"/>
          <w:szCs w:val="28"/>
        </w:rPr>
        <w:t>) расходы на оплату</w:t>
      </w:r>
      <w:r>
        <w:rPr>
          <w:rFonts w:ascii="Times New Roman" w:hAnsi="Times New Roman"/>
          <w:sz w:val="28"/>
          <w:szCs w:val="28"/>
        </w:rPr>
        <w:t xml:space="preserve"> </w:t>
      </w:r>
      <w:r w:rsidRPr="00BE5B9B">
        <w:rPr>
          <w:rFonts w:ascii="Times New Roman" w:hAnsi="Times New Roman"/>
          <w:sz w:val="28"/>
          <w:szCs w:val="28"/>
        </w:rPr>
        <w:t>труда работников муниципальных казенных учреждений, взносов по обязательному страхованию, транспортные расходы, оплату налогов и иных обязательных платежей, нотариальных услуг;</w:t>
      </w:r>
    </w:p>
    <w:p w:rsidR="00BE5B9B"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sidRPr="00515947">
        <w:rPr>
          <w:rFonts w:ascii="Times New Roman" w:hAnsi="Times New Roman"/>
          <w:sz w:val="28"/>
          <w:szCs w:val="28"/>
        </w:rPr>
        <w:t>2</w:t>
      </w:r>
      <w:r w:rsidR="00515947" w:rsidRPr="00515947">
        <w:rPr>
          <w:rFonts w:ascii="Times New Roman" w:hAnsi="Times New Roman"/>
          <w:sz w:val="28"/>
          <w:szCs w:val="28"/>
        </w:rPr>
        <w:t>2</w:t>
      </w:r>
      <w:r w:rsidRPr="00515947">
        <w:rPr>
          <w:rFonts w:ascii="Times New Roman" w:hAnsi="Times New Roman"/>
          <w:sz w:val="28"/>
          <w:szCs w:val="28"/>
        </w:rPr>
        <w:t>) исполнение судебных решений;</w:t>
      </w:r>
    </w:p>
    <w:p w:rsidR="00BE5B9B"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sidRPr="00BE5B9B">
        <w:rPr>
          <w:rFonts w:ascii="Times New Roman" w:hAnsi="Times New Roman"/>
          <w:sz w:val="28"/>
          <w:szCs w:val="28"/>
        </w:rPr>
        <w:t>2</w:t>
      </w:r>
      <w:r w:rsidR="00515947">
        <w:rPr>
          <w:rFonts w:ascii="Times New Roman" w:hAnsi="Times New Roman"/>
          <w:sz w:val="28"/>
          <w:szCs w:val="28"/>
        </w:rPr>
        <w:t>3</w:t>
      </w:r>
      <w:r w:rsidRPr="00BE5B9B">
        <w:rPr>
          <w:rFonts w:ascii="Times New Roman" w:hAnsi="Times New Roman"/>
          <w:sz w:val="28"/>
          <w:szCs w:val="28"/>
        </w:rPr>
        <w:t>) оплата кредиторской задолженности;</w:t>
      </w:r>
    </w:p>
    <w:p w:rsidR="00BE5B9B"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sidRPr="00BE5B9B">
        <w:rPr>
          <w:rFonts w:ascii="Times New Roman" w:hAnsi="Times New Roman"/>
          <w:sz w:val="28"/>
          <w:szCs w:val="28"/>
        </w:rPr>
        <w:t>2</w:t>
      </w:r>
      <w:r w:rsidR="00515947">
        <w:rPr>
          <w:rFonts w:ascii="Times New Roman" w:hAnsi="Times New Roman"/>
          <w:sz w:val="28"/>
          <w:szCs w:val="28"/>
        </w:rPr>
        <w:t>4</w:t>
      </w:r>
      <w:r w:rsidRPr="00BE5B9B">
        <w:rPr>
          <w:rFonts w:ascii="Times New Roman" w:hAnsi="Times New Roman"/>
          <w:sz w:val="28"/>
          <w:szCs w:val="28"/>
        </w:rPr>
        <w:t>) закупка многофункционального устройства А4, моноблок;</w:t>
      </w:r>
    </w:p>
    <w:p w:rsidR="00BE5B9B"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sidRPr="00BE5B9B">
        <w:rPr>
          <w:rFonts w:ascii="Times New Roman" w:hAnsi="Times New Roman"/>
          <w:sz w:val="28"/>
          <w:szCs w:val="28"/>
        </w:rPr>
        <w:t>2</w:t>
      </w:r>
      <w:r w:rsidR="00515947">
        <w:rPr>
          <w:rFonts w:ascii="Times New Roman" w:hAnsi="Times New Roman"/>
          <w:sz w:val="28"/>
          <w:szCs w:val="28"/>
        </w:rPr>
        <w:t>5</w:t>
      </w:r>
      <w:r w:rsidRPr="00BE5B9B">
        <w:rPr>
          <w:rFonts w:ascii="Times New Roman" w:hAnsi="Times New Roman"/>
          <w:sz w:val="28"/>
          <w:szCs w:val="28"/>
        </w:rPr>
        <w:t>) поставка бумаги;</w:t>
      </w:r>
    </w:p>
    <w:p w:rsidR="00BE5B9B"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sidRPr="00BE5B9B">
        <w:rPr>
          <w:rFonts w:ascii="Times New Roman" w:hAnsi="Times New Roman"/>
          <w:sz w:val="28"/>
          <w:szCs w:val="28"/>
        </w:rPr>
        <w:t>2</w:t>
      </w:r>
      <w:r w:rsidR="00515947">
        <w:rPr>
          <w:rFonts w:ascii="Times New Roman" w:hAnsi="Times New Roman"/>
          <w:sz w:val="28"/>
          <w:szCs w:val="28"/>
        </w:rPr>
        <w:t>6</w:t>
      </w:r>
      <w:r w:rsidRPr="00BE5B9B">
        <w:rPr>
          <w:rFonts w:ascii="Times New Roman" w:hAnsi="Times New Roman"/>
          <w:sz w:val="28"/>
          <w:szCs w:val="28"/>
        </w:rPr>
        <w:t>) поставка картриджей;</w:t>
      </w:r>
    </w:p>
    <w:p w:rsidR="00BE5B9B"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sidRPr="00BE5B9B">
        <w:rPr>
          <w:rFonts w:ascii="Times New Roman" w:hAnsi="Times New Roman"/>
          <w:sz w:val="28"/>
          <w:szCs w:val="28"/>
        </w:rPr>
        <w:t>2</w:t>
      </w:r>
      <w:r w:rsidR="00515947">
        <w:rPr>
          <w:rFonts w:ascii="Times New Roman" w:hAnsi="Times New Roman"/>
          <w:sz w:val="28"/>
          <w:szCs w:val="28"/>
        </w:rPr>
        <w:t>7</w:t>
      </w:r>
      <w:r w:rsidRPr="00BE5B9B">
        <w:rPr>
          <w:rFonts w:ascii="Times New Roman" w:hAnsi="Times New Roman"/>
          <w:sz w:val="28"/>
          <w:szCs w:val="28"/>
        </w:rPr>
        <w:t>) поставка канцелярии;</w:t>
      </w:r>
    </w:p>
    <w:p w:rsidR="00BE5B9B"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28</w:t>
      </w:r>
      <w:r w:rsidR="00BE5B9B" w:rsidRPr="00BE5B9B">
        <w:rPr>
          <w:rFonts w:ascii="Times New Roman" w:hAnsi="Times New Roman"/>
          <w:sz w:val="28"/>
          <w:szCs w:val="28"/>
        </w:rPr>
        <w:t>) оказание услуг по изготовлению удостоверений о захоронении;</w:t>
      </w:r>
    </w:p>
    <w:p w:rsidR="00BE5B9B"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29</w:t>
      </w:r>
      <w:r w:rsidR="00BE5B9B" w:rsidRPr="00BE5B9B">
        <w:rPr>
          <w:rFonts w:ascii="Times New Roman" w:hAnsi="Times New Roman"/>
          <w:sz w:val="28"/>
          <w:szCs w:val="28"/>
        </w:rPr>
        <w:t>) оказание услуг по гарантированному перечню</w:t>
      </w:r>
      <w:r w:rsidR="00BE5B9B">
        <w:rPr>
          <w:rFonts w:ascii="Times New Roman" w:hAnsi="Times New Roman"/>
          <w:sz w:val="28"/>
          <w:szCs w:val="28"/>
        </w:rPr>
        <w:t xml:space="preserve"> (услуги по погребению)</w:t>
      </w:r>
      <w:r w:rsidR="00BE5B9B" w:rsidRPr="00BE5B9B">
        <w:rPr>
          <w:rFonts w:ascii="Times New Roman" w:hAnsi="Times New Roman"/>
          <w:sz w:val="28"/>
          <w:szCs w:val="28"/>
        </w:rPr>
        <w:t>;</w:t>
      </w:r>
    </w:p>
    <w:p w:rsidR="00BE5B9B" w:rsidRDefault="00BE5B9B" w:rsidP="0058700D">
      <w:pPr>
        <w:autoSpaceDE w:val="0"/>
        <w:autoSpaceDN w:val="0"/>
        <w:adjustRightInd w:val="0"/>
        <w:spacing w:after="0" w:line="240" w:lineRule="auto"/>
        <w:ind w:firstLine="709"/>
        <w:contextualSpacing/>
        <w:jc w:val="both"/>
        <w:rPr>
          <w:rFonts w:ascii="Times New Roman" w:hAnsi="Times New Roman"/>
          <w:sz w:val="28"/>
          <w:szCs w:val="28"/>
        </w:rPr>
      </w:pPr>
      <w:r w:rsidRPr="00BE5B9B">
        <w:rPr>
          <w:rFonts w:ascii="Times New Roman" w:hAnsi="Times New Roman"/>
          <w:sz w:val="28"/>
          <w:szCs w:val="28"/>
        </w:rPr>
        <w:t>3</w:t>
      </w:r>
      <w:r w:rsidR="00515947">
        <w:rPr>
          <w:rFonts w:ascii="Times New Roman" w:hAnsi="Times New Roman"/>
          <w:sz w:val="28"/>
          <w:szCs w:val="28"/>
        </w:rPr>
        <w:t>0</w:t>
      </w:r>
      <w:r w:rsidRPr="00BE5B9B">
        <w:rPr>
          <w:rFonts w:ascii="Times New Roman" w:hAnsi="Times New Roman"/>
          <w:sz w:val="28"/>
          <w:szCs w:val="28"/>
        </w:rPr>
        <w:t>) поставка гробов;</w:t>
      </w:r>
    </w:p>
    <w:p w:rsidR="0044072B" w:rsidRDefault="0044072B" w:rsidP="0058700D">
      <w:pPr>
        <w:autoSpaceDE w:val="0"/>
        <w:autoSpaceDN w:val="0"/>
        <w:adjustRightInd w:val="0"/>
        <w:spacing w:after="0" w:line="240" w:lineRule="auto"/>
        <w:ind w:firstLine="709"/>
        <w:contextualSpacing/>
        <w:jc w:val="both"/>
        <w:rPr>
          <w:rFonts w:ascii="Times New Roman" w:hAnsi="Times New Roman"/>
          <w:sz w:val="28"/>
          <w:szCs w:val="28"/>
        </w:rPr>
      </w:pPr>
      <w:r w:rsidRPr="0044072B">
        <w:rPr>
          <w:rFonts w:ascii="Times New Roman" w:hAnsi="Times New Roman"/>
          <w:sz w:val="28"/>
          <w:szCs w:val="28"/>
        </w:rPr>
        <w:t>3</w:t>
      </w:r>
      <w:r w:rsidR="00515947">
        <w:rPr>
          <w:rFonts w:ascii="Times New Roman" w:hAnsi="Times New Roman"/>
          <w:sz w:val="28"/>
          <w:szCs w:val="28"/>
        </w:rPr>
        <w:t>1</w:t>
      </w:r>
      <w:r w:rsidRPr="0044072B">
        <w:rPr>
          <w:rFonts w:ascii="Times New Roman" w:hAnsi="Times New Roman"/>
          <w:sz w:val="28"/>
          <w:szCs w:val="28"/>
        </w:rPr>
        <w:t>) поставка генераторов;</w:t>
      </w:r>
    </w:p>
    <w:p w:rsidR="0044072B" w:rsidRDefault="0044072B" w:rsidP="0058700D">
      <w:pPr>
        <w:autoSpaceDE w:val="0"/>
        <w:autoSpaceDN w:val="0"/>
        <w:adjustRightInd w:val="0"/>
        <w:spacing w:after="0" w:line="240" w:lineRule="auto"/>
        <w:ind w:firstLine="709"/>
        <w:contextualSpacing/>
        <w:jc w:val="both"/>
        <w:rPr>
          <w:rFonts w:ascii="Times New Roman" w:hAnsi="Times New Roman"/>
          <w:sz w:val="28"/>
          <w:szCs w:val="28"/>
        </w:rPr>
      </w:pPr>
      <w:r w:rsidRPr="0044072B">
        <w:rPr>
          <w:rFonts w:ascii="Times New Roman" w:hAnsi="Times New Roman"/>
          <w:sz w:val="28"/>
          <w:szCs w:val="28"/>
        </w:rPr>
        <w:t>3</w:t>
      </w:r>
      <w:r w:rsidR="00515947">
        <w:rPr>
          <w:rFonts w:ascii="Times New Roman" w:hAnsi="Times New Roman"/>
          <w:sz w:val="28"/>
          <w:szCs w:val="28"/>
        </w:rPr>
        <w:t>2</w:t>
      </w:r>
      <w:r w:rsidRPr="0044072B">
        <w:rPr>
          <w:rFonts w:ascii="Times New Roman" w:hAnsi="Times New Roman"/>
          <w:sz w:val="28"/>
          <w:szCs w:val="28"/>
        </w:rPr>
        <w:t>) поставка хозяйственного инвентаря на кладбища;</w:t>
      </w:r>
    </w:p>
    <w:p w:rsidR="0044072B" w:rsidRDefault="0044072B" w:rsidP="0058700D">
      <w:pPr>
        <w:autoSpaceDE w:val="0"/>
        <w:autoSpaceDN w:val="0"/>
        <w:adjustRightInd w:val="0"/>
        <w:spacing w:after="0" w:line="240" w:lineRule="auto"/>
        <w:ind w:firstLine="709"/>
        <w:contextualSpacing/>
        <w:jc w:val="both"/>
        <w:rPr>
          <w:rFonts w:ascii="Times New Roman" w:hAnsi="Times New Roman"/>
          <w:sz w:val="28"/>
          <w:szCs w:val="28"/>
        </w:rPr>
      </w:pPr>
      <w:r w:rsidRPr="0044072B">
        <w:rPr>
          <w:rFonts w:ascii="Times New Roman" w:hAnsi="Times New Roman"/>
          <w:sz w:val="28"/>
          <w:szCs w:val="28"/>
        </w:rPr>
        <w:t>3</w:t>
      </w:r>
      <w:r w:rsidR="00515947">
        <w:rPr>
          <w:rFonts w:ascii="Times New Roman" w:hAnsi="Times New Roman"/>
          <w:sz w:val="28"/>
          <w:szCs w:val="28"/>
        </w:rPr>
        <w:t>3</w:t>
      </w:r>
      <w:r w:rsidRPr="0044072B">
        <w:rPr>
          <w:rFonts w:ascii="Times New Roman" w:hAnsi="Times New Roman"/>
          <w:sz w:val="28"/>
          <w:szCs w:val="28"/>
        </w:rPr>
        <w:t>) поставка асфальтовой крошки на кладбища;</w:t>
      </w:r>
    </w:p>
    <w:p w:rsidR="0044072B" w:rsidRDefault="0044072B" w:rsidP="0058700D">
      <w:pPr>
        <w:autoSpaceDE w:val="0"/>
        <w:autoSpaceDN w:val="0"/>
        <w:adjustRightInd w:val="0"/>
        <w:spacing w:after="0" w:line="240" w:lineRule="auto"/>
        <w:ind w:firstLine="709"/>
        <w:contextualSpacing/>
        <w:jc w:val="both"/>
        <w:rPr>
          <w:rFonts w:ascii="Times New Roman" w:hAnsi="Times New Roman"/>
          <w:sz w:val="28"/>
          <w:szCs w:val="28"/>
        </w:rPr>
      </w:pPr>
      <w:r w:rsidRPr="0044072B">
        <w:rPr>
          <w:rFonts w:ascii="Times New Roman" w:hAnsi="Times New Roman"/>
          <w:sz w:val="28"/>
          <w:szCs w:val="28"/>
        </w:rPr>
        <w:t>3</w:t>
      </w:r>
      <w:r w:rsidR="00515947">
        <w:rPr>
          <w:rFonts w:ascii="Times New Roman" w:hAnsi="Times New Roman"/>
          <w:sz w:val="28"/>
          <w:szCs w:val="28"/>
        </w:rPr>
        <w:t>4</w:t>
      </w:r>
      <w:r w:rsidRPr="0044072B">
        <w:rPr>
          <w:rFonts w:ascii="Times New Roman" w:hAnsi="Times New Roman"/>
          <w:sz w:val="28"/>
          <w:szCs w:val="28"/>
        </w:rPr>
        <w:t>) поставка средств малой механизации и бензинового инструмента;</w:t>
      </w:r>
    </w:p>
    <w:p w:rsidR="0044072B" w:rsidRDefault="0044072B" w:rsidP="0058700D">
      <w:pPr>
        <w:autoSpaceDE w:val="0"/>
        <w:autoSpaceDN w:val="0"/>
        <w:adjustRightInd w:val="0"/>
        <w:spacing w:after="0" w:line="240" w:lineRule="auto"/>
        <w:ind w:firstLine="709"/>
        <w:contextualSpacing/>
        <w:jc w:val="both"/>
        <w:rPr>
          <w:rFonts w:ascii="Times New Roman" w:hAnsi="Times New Roman"/>
          <w:sz w:val="28"/>
          <w:szCs w:val="28"/>
        </w:rPr>
      </w:pPr>
      <w:r w:rsidRPr="0044072B">
        <w:rPr>
          <w:rFonts w:ascii="Times New Roman" w:hAnsi="Times New Roman"/>
          <w:sz w:val="28"/>
          <w:szCs w:val="28"/>
        </w:rPr>
        <w:t>3</w:t>
      </w:r>
      <w:r w:rsidR="00515947">
        <w:rPr>
          <w:rFonts w:ascii="Times New Roman" w:hAnsi="Times New Roman"/>
          <w:sz w:val="28"/>
          <w:szCs w:val="28"/>
        </w:rPr>
        <w:t>5</w:t>
      </w:r>
      <w:r w:rsidRPr="0044072B">
        <w:rPr>
          <w:rFonts w:ascii="Times New Roman" w:hAnsi="Times New Roman"/>
          <w:sz w:val="28"/>
          <w:szCs w:val="28"/>
        </w:rPr>
        <w:t>) поставка спецодежды;</w:t>
      </w:r>
    </w:p>
    <w:p w:rsidR="0044072B" w:rsidRDefault="0044072B" w:rsidP="0058700D">
      <w:pPr>
        <w:autoSpaceDE w:val="0"/>
        <w:autoSpaceDN w:val="0"/>
        <w:adjustRightInd w:val="0"/>
        <w:spacing w:after="0" w:line="240" w:lineRule="auto"/>
        <w:ind w:firstLine="709"/>
        <w:contextualSpacing/>
        <w:jc w:val="both"/>
        <w:rPr>
          <w:rFonts w:ascii="Times New Roman" w:hAnsi="Times New Roman"/>
          <w:sz w:val="28"/>
          <w:szCs w:val="28"/>
        </w:rPr>
      </w:pPr>
      <w:r w:rsidRPr="0044072B">
        <w:rPr>
          <w:rFonts w:ascii="Times New Roman" w:hAnsi="Times New Roman"/>
          <w:sz w:val="28"/>
          <w:szCs w:val="28"/>
        </w:rPr>
        <w:t>3</w:t>
      </w:r>
      <w:r w:rsidR="00515947">
        <w:rPr>
          <w:rFonts w:ascii="Times New Roman" w:hAnsi="Times New Roman"/>
          <w:sz w:val="28"/>
          <w:szCs w:val="28"/>
        </w:rPr>
        <w:t>6</w:t>
      </w:r>
      <w:r w:rsidRPr="0044072B">
        <w:rPr>
          <w:rFonts w:ascii="Times New Roman" w:hAnsi="Times New Roman"/>
          <w:sz w:val="28"/>
          <w:szCs w:val="28"/>
        </w:rPr>
        <w:t>) поставка ГСМ;</w:t>
      </w:r>
    </w:p>
    <w:p w:rsidR="0044072B" w:rsidRDefault="0044072B" w:rsidP="0058700D">
      <w:pPr>
        <w:autoSpaceDE w:val="0"/>
        <w:autoSpaceDN w:val="0"/>
        <w:adjustRightInd w:val="0"/>
        <w:spacing w:after="0" w:line="240" w:lineRule="auto"/>
        <w:ind w:firstLine="709"/>
        <w:contextualSpacing/>
        <w:jc w:val="both"/>
        <w:rPr>
          <w:rFonts w:ascii="Times New Roman" w:hAnsi="Times New Roman"/>
          <w:sz w:val="28"/>
          <w:szCs w:val="28"/>
        </w:rPr>
      </w:pPr>
      <w:r w:rsidRPr="0044072B">
        <w:rPr>
          <w:rFonts w:ascii="Times New Roman" w:hAnsi="Times New Roman"/>
          <w:sz w:val="28"/>
          <w:szCs w:val="28"/>
        </w:rPr>
        <w:t>3</w:t>
      </w:r>
      <w:r w:rsidR="00515947">
        <w:rPr>
          <w:rFonts w:ascii="Times New Roman" w:hAnsi="Times New Roman"/>
          <w:sz w:val="28"/>
          <w:szCs w:val="28"/>
        </w:rPr>
        <w:t>7</w:t>
      </w:r>
      <w:r w:rsidRPr="0044072B">
        <w:rPr>
          <w:rFonts w:ascii="Times New Roman" w:hAnsi="Times New Roman"/>
          <w:sz w:val="28"/>
          <w:szCs w:val="28"/>
        </w:rPr>
        <w:t>) поставка пакетов для мусора;</w:t>
      </w:r>
    </w:p>
    <w:p w:rsidR="0044072B"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38</w:t>
      </w:r>
      <w:r w:rsidR="0044072B" w:rsidRPr="0044072B">
        <w:rPr>
          <w:rFonts w:ascii="Times New Roman" w:hAnsi="Times New Roman"/>
          <w:sz w:val="28"/>
          <w:szCs w:val="28"/>
        </w:rPr>
        <w:t>) поставка и обслуживание туалетов;</w:t>
      </w:r>
    </w:p>
    <w:p w:rsidR="0044072B"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39</w:t>
      </w:r>
      <w:r w:rsidR="0044072B" w:rsidRPr="0044072B">
        <w:rPr>
          <w:rFonts w:ascii="Times New Roman" w:hAnsi="Times New Roman"/>
          <w:sz w:val="28"/>
          <w:szCs w:val="28"/>
        </w:rPr>
        <w:t>) оказание услуг по установке и определению санитарно-защитных зон;</w:t>
      </w:r>
    </w:p>
    <w:p w:rsidR="0044072B" w:rsidRDefault="0044072B" w:rsidP="0058700D">
      <w:pPr>
        <w:autoSpaceDE w:val="0"/>
        <w:autoSpaceDN w:val="0"/>
        <w:adjustRightInd w:val="0"/>
        <w:spacing w:after="0" w:line="240" w:lineRule="auto"/>
        <w:ind w:firstLine="709"/>
        <w:contextualSpacing/>
        <w:jc w:val="both"/>
        <w:rPr>
          <w:rFonts w:ascii="Times New Roman" w:hAnsi="Times New Roman"/>
          <w:sz w:val="28"/>
          <w:szCs w:val="28"/>
        </w:rPr>
      </w:pPr>
      <w:r w:rsidRPr="0044072B">
        <w:rPr>
          <w:rFonts w:ascii="Times New Roman" w:hAnsi="Times New Roman"/>
          <w:sz w:val="28"/>
          <w:szCs w:val="28"/>
        </w:rPr>
        <w:t>4</w:t>
      </w:r>
      <w:r w:rsidR="00515947">
        <w:rPr>
          <w:rFonts w:ascii="Times New Roman" w:hAnsi="Times New Roman"/>
          <w:sz w:val="28"/>
          <w:szCs w:val="28"/>
        </w:rPr>
        <w:t>0</w:t>
      </w:r>
      <w:r w:rsidRPr="0044072B">
        <w:rPr>
          <w:rFonts w:ascii="Times New Roman" w:hAnsi="Times New Roman"/>
          <w:sz w:val="28"/>
          <w:szCs w:val="28"/>
        </w:rPr>
        <w:t>) выполнение работ по устройству контейнерных площадок;</w:t>
      </w:r>
    </w:p>
    <w:p w:rsidR="0044072B" w:rsidRDefault="0044072B" w:rsidP="0058700D">
      <w:pPr>
        <w:autoSpaceDE w:val="0"/>
        <w:autoSpaceDN w:val="0"/>
        <w:adjustRightInd w:val="0"/>
        <w:spacing w:after="0" w:line="240" w:lineRule="auto"/>
        <w:ind w:firstLine="709"/>
        <w:contextualSpacing/>
        <w:jc w:val="both"/>
        <w:rPr>
          <w:rFonts w:ascii="Times New Roman" w:hAnsi="Times New Roman"/>
          <w:sz w:val="28"/>
          <w:szCs w:val="28"/>
        </w:rPr>
      </w:pPr>
      <w:r w:rsidRPr="0044072B">
        <w:rPr>
          <w:rFonts w:ascii="Times New Roman" w:hAnsi="Times New Roman"/>
          <w:sz w:val="28"/>
          <w:szCs w:val="28"/>
        </w:rPr>
        <w:t>4</w:t>
      </w:r>
      <w:r w:rsidR="00515947">
        <w:rPr>
          <w:rFonts w:ascii="Times New Roman" w:hAnsi="Times New Roman"/>
          <w:sz w:val="28"/>
          <w:szCs w:val="28"/>
        </w:rPr>
        <w:t>1</w:t>
      </w:r>
      <w:r w:rsidRPr="0044072B">
        <w:rPr>
          <w:rFonts w:ascii="Times New Roman" w:hAnsi="Times New Roman"/>
          <w:sz w:val="28"/>
          <w:szCs w:val="28"/>
        </w:rPr>
        <w:t>) выполнение работ по устройству ограждения на кладбищах;</w:t>
      </w:r>
    </w:p>
    <w:p w:rsidR="0044072B" w:rsidRDefault="0044072B" w:rsidP="0058700D">
      <w:pPr>
        <w:autoSpaceDE w:val="0"/>
        <w:autoSpaceDN w:val="0"/>
        <w:adjustRightInd w:val="0"/>
        <w:spacing w:after="0" w:line="240" w:lineRule="auto"/>
        <w:ind w:firstLine="709"/>
        <w:contextualSpacing/>
        <w:jc w:val="both"/>
        <w:rPr>
          <w:rFonts w:ascii="Times New Roman" w:hAnsi="Times New Roman"/>
          <w:sz w:val="28"/>
          <w:szCs w:val="28"/>
        </w:rPr>
      </w:pPr>
      <w:r w:rsidRPr="0044072B">
        <w:rPr>
          <w:rFonts w:ascii="Times New Roman" w:hAnsi="Times New Roman"/>
          <w:sz w:val="28"/>
          <w:szCs w:val="28"/>
        </w:rPr>
        <w:t>4</w:t>
      </w:r>
      <w:r w:rsidR="00515947">
        <w:rPr>
          <w:rFonts w:ascii="Times New Roman" w:hAnsi="Times New Roman"/>
          <w:sz w:val="28"/>
          <w:szCs w:val="28"/>
        </w:rPr>
        <w:t>2</w:t>
      </w:r>
      <w:r w:rsidRPr="0044072B">
        <w:rPr>
          <w:rFonts w:ascii="Times New Roman" w:hAnsi="Times New Roman"/>
          <w:sz w:val="28"/>
          <w:szCs w:val="28"/>
        </w:rPr>
        <w:t>) поставка металлических труб и уголков;</w:t>
      </w:r>
    </w:p>
    <w:p w:rsidR="0044072B" w:rsidRDefault="0044072B" w:rsidP="0058700D">
      <w:pPr>
        <w:autoSpaceDE w:val="0"/>
        <w:autoSpaceDN w:val="0"/>
        <w:adjustRightInd w:val="0"/>
        <w:spacing w:after="0" w:line="240" w:lineRule="auto"/>
        <w:ind w:firstLine="709"/>
        <w:contextualSpacing/>
        <w:jc w:val="both"/>
        <w:rPr>
          <w:rFonts w:ascii="Times New Roman" w:hAnsi="Times New Roman"/>
          <w:sz w:val="28"/>
          <w:szCs w:val="28"/>
        </w:rPr>
      </w:pPr>
      <w:r w:rsidRPr="0044072B">
        <w:rPr>
          <w:rFonts w:ascii="Times New Roman" w:hAnsi="Times New Roman"/>
          <w:sz w:val="28"/>
          <w:szCs w:val="28"/>
        </w:rPr>
        <w:t>4</w:t>
      </w:r>
      <w:r w:rsidR="00515947">
        <w:rPr>
          <w:rFonts w:ascii="Times New Roman" w:hAnsi="Times New Roman"/>
          <w:sz w:val="28"/>
          <w:szCs w:val="28"/>
        </w:rPr>
        <w:t>3</w:t>
      </w:r>
      <w:r w:rsidRPr="0044072B">
        <w:rPr>
          <w:rFonts w:ascii="Times New Roman" w:hAnsi="Times New Roman"/>
          <w:sz w:val="28"/>
          <w:szCs w:val="28"/>
        </w:rPr>
        <w:t>) оказание услуг по охране и обслуживанию тревожной кнопки;</w:t>
      </w:r>
    </w:p>
    <w:p w:rsidR="0044072B" w:rsidRDefault="0044072B" w:rsidP="0058700D">
      <w:pPr>
        <w:autoSpaceDE w:val="0"/>
        <w:autoSpaceDN w:val="0"/>
        <w:adjustRightInd w:val="0"/>
        <w:spacing w:after="0" w:line="240" w:lineRule="auto"/>
        <w:ind w:firstLine="709"/>
        <w:contextualSpacing/>
        <w:jc w:val="both"/>
        <w:rPr>
          <w:rFonts w:ascii="Times New Roman" w:hAnsi="Times New Roman"/>
          <w:sz w:val="28"/>
          <w:szCs w:val="28"/>
        </w:rPr>
      </w:pPr>
      <w:r w:rsidRPr="0044072B">
        <w:rPr>
          <w:rFonts w:ascii="Times New Roman" w:hAnsi="Times New Roman"/>
          <w:sz w:val="28"/>
          <w:szCs w:val="28"/>
        </w:rPr>
        <w:t>4</w:t>
      </w:r>
      <w:r w:rsidR="00515947">
        <w:rPr>
          <w:rFonts w:ascii="Times New Roman" w:hAnsi="Times New Roman"/>
          <w:sz w:val="28"/>
          <w:szCs w:val="28"/>
        </w:rPr>
        <w:t>4</w:t>
      </w:r>
      <w:r w:rsidRPr="0044072B">
        <w:rPr>
          <w:rFonts w:ascii="Times New Roman" w:hAnsi="Times New Roman"/>
          <w:sz w:val="28"/>
          <w:szCs w:val="28"/>
        </w:rPr>
        <w:t>) оказание услуг по изготовлению удостоверений о захоронении;</w:t>
      </w:r>
    </w:p>
    <w:p w:rsidR="0044072B" w:rsidRPr="00DE4210" w:rsidRDefault="0044072B" w:rsidP="0058700D">
      <w:pPr>
        <w:autoSpaceDE w:val="0"/>
        <w:autoSpaceDN w:val="0"/>
        <w:adjustRightInd w:val="0"/>
        <w:spacing w:after="0" w:line="240" w:lineRule="auto"/>
        <w:ind w:firstLine="709"/>
        <w:contextualSpacing/>
        <w:jc w:val="both"/>
        <w:rPr>
          <w:rFonts w:ascii="Times New Roman" w:hAnsi="Times New Roman"/>
          <w:sz w:val="28"/>
          <w:szCs w:val="28"/>
        </w:rPr>
      </w:pPr>
      <w:r w:rsidRPr="00DE4210">
        <w:rPr>
          <w:rFonts w:ascii="Times New Roman" w:hAnsi="Times New Roman"/>
          <w:sz w:val="28"/>
          <w:szCs w:val="28"/>
        </w:rPr>
        <w:t>4</w:t>
      </w:r>
      <w:r w:rsidR="00515947" w:rsidRPr="00DE4210">
        <w:rPr>
          <w:rFonts w:ascii="Times New Roman" w:hAnsi="Times New Roman"/>
          <w:sz w:val="28"/>
          <w:szCs w:val="28"/>
        </w:rPr>
        <w:t>5</w:t>
      </w:r>
      <w:r w:rsidRPr="00DE4210">
        <w:rPr>
          <w:rFonts w:ascii="Times New Roman" w:hAnsi="Times New Roman"/>
          <w:sz w:val="28"/>
          <w:szCs w:val="28"/>
        </w:rPr>
        <w:t>) оплата коммунальных услуг;</w:t>
      </w:r>
    </w:p>
    <w:p w:rsidR="0044072B" w:rsidRPr="00DE4210" w:rsidRDefault="0044072B" w:rsidP="0058700D">
      <w:pPr>
        <w:autoSpaceDE w:val="0"/>
        <w:autoSpaceDN w:val="0"/>
        <w:adjustRightInd w:val="0"/>
        <w:spacing w:after="0" w:line="240" w:lineRule="auto"/>
        <w:ind w:firstLine="709"/>
        <w:contextualSpacing/>
        <w:jc w:val="both"/>
        <w:rPr>
          <w:rFonts w:ascii="Times New Roman" w:hAnsi="Times New Roman"/>
          <w:sz w:val="28"/>
          <w:szCs w:val="28"/>
        </w:rPr>
      </w:pPr>
      <w:r w:rsidRPr="00DE4210">
        <w:rPr>
          <w:rFonts w:ascii="Times New Roman" w:hAnsi="Times New Roman"/>
          <w:sz w:val="28"/>
          <w:szCs w:val="28"/>
        </w:rPr>
        <w:t>4</w:t>
      </w:r>
      <w:r w:rsidR="00515947" w:rsidRPr="00DE4210">
        <w:rPr>
          <w:rFonts w:ascii="Times New Roman" w:hAnsi="Times New Roman"/>
          <w:sz w:val="28"/>
          <w:szCs w:val="28"/>
        </w:rPr>
        <w:t>6</w:t>
      </w:r>
      <w:r w:rsidR="002418EF" w:rsidRPr="00DE4210">
        <w:rPr>
          <w:rFonts w:ascii="Times New Roman" w:hAnsi="Times New Roman"/>
          <w:sz w:val="28"/>
          <w:szCs w:val="28"/>
        </w:rPr>
        <w:t>) поставка сварочных аппаратов;</w:t>
      </w:r>
    </w:p>
    <w:p w:rsidR="002418EF" w:rsidRPr="00F54346" w:rsidRDefault="00565A47" w:rsidP="0058700D">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47</w:t>
      </w:r>
      <w:r w:rsidR="00453704" w:rsidRPr="00F54346">
        <w:rPr>
          <w:rFonts w:ascii="Times New Roman" w:eastAsia="Times New Roman" w:hAnsi="Times New Roman"/>
          <w:color w:val="000000"/>
          <w:sz w:val="28"/>
          <w:szCs w:val="28"/>
          <w:lang w:eastAsia="ru-RU"/>
        </w:rPr>
        <w:t>) о</w:t>
      </w:r>
      <w:r w:rsidR="002418EF" w:rsidRPr="00F54346">
        <w:rPr>
          <w:rFonts w:ascii="Times New Roman" w:eastAsia="Times New Roman" w:hAnsi="Times New Roman"/>
          <w:color w:val="000000"/>
          <w:sz w:val="28"/>
          <w:szCs w:val="28"/>
          <w:lang w:eastAsia="ru-RU"/>
        </w:rPr>
        <w:t>казание услуг по изготовлению стендов и стоек для инвентаря;</w:t>
      </w:r>
    </w:p>
    <w:p w:rsidR="002418EF" w:rsidRPr="00F54346" w:rsidRDefault="00565A47" w:rsidP="0058700D">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48</w:t>
      </w:r>
      <w:r w:rsidR="00453704" w:rsidRPr="00F54346">
        <w:rPr>
          <w:rFonts w:ascii="Times New Roman" w:eastAsia="Times New Roman" w:hAnsi="Times New Roman"/>
          <w:color w:val="000000"/>
          <w:sz w:val="28"/>
          <w:szCs w:val="28"/>
          <w:lang w:eastAsia="ru-RU"/>
        </w:rPr>
        <w:t>) поставка щебня;</w:t>
      </w:r>
    </w:p>
    <w:p w:rsidR="00453704" w:rsidRPr="00F54346" w:rsidRDefault="00DE4210" w:rsidP="0058700D">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49</w:t>
      </w:r>
      <w:r w:rsidR="00453704" w:rsidRPr="00F54346">
        <w:rPr>
          <w:rFonts w:ascii="Times New Roman" w:eastAsia="Times New Roman" w:hAnsi="Times New Roman"/>
          <w:color w:val="000000"/>
          <w:sz w:val="28"/>
          <w:szCs w:val="28"/>
          <w:lang w:eastAsia="ru-RU"/>
        </w:rPr>
        <w:t>) поставка металла;</w:t>
      </w:r>
    </w:p>
    <w:p w:rsidR="00453704" w:rsidRPr="00F54346" w:rsidRDefault="00DE4210" w:rsidP="0058700D">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w:t>
      </w:r>
      <w:r w:rsidR="00453704" w:rsidRPr="00F54346">
        <w:rPr>
          <w:rFonts w:ascii="Times New Roman" w:eastAsia="Times New Roman" w:hAnsi="Times New Roman"/>
          <w:color w:val="000000"/>
          <w:sz w:val="28"/>
          <w:szCs w:val="28"/>
          <w:lang w:eastAsia="ru-RU"/>
        </w:rPr>
        <w:t>) поставка материалов для устройства дорожного покрытия;</w:t>
      </w:r>
    </w:p>
    <w:p w:rsidR="00453704" w:rsidRPr="00F54346" w:rsidRDefault="00DE4210" w:rsidP="00453704">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51</w:t>
      </w:r>
      <w:r w:rsidR="00453704" w:rsidRPr="00F54346">
        <w:rPr>
          <w:rFonts w:ascii="Times New Roman" w:eastAsia="Times New Roman" w:hAnsi="Times New Roman"/>
          <w:color w:val="000000"/>
          <w:sz w:val="28"/>
          <w:szCs w:val="28"/>
          <w:lang w:eastAsia="ru-RU"/>
        </w:rPr>
        <w:t>) поставка (оказание услуг по изготовлению) стендов, стоек, схем   расположения, табличек, указателей, нави</w:t>
      </w:r>
      <w:r w:rsidR="00076690">
        <w:rPr>
          <w:rFonts w:ascii="Times New Roman" w:eastAsia="Times New Roman" w:hAnsi="Times New Roman"/>
          <w:color w:val="000000"/>
          <w:sz w:val="28"/>
          <w:szCs w:val="28"/>
          <w:lang w:eastAsia="ru-RU"/>
        </w:rPr>
        <w:t>гационной продукции для кладбищ;</w:t>
      </w:r>
    </w:p>
    <w:p w:rsidR="00453704" w:rsidRPr="00F54346" w:rsidRDefault="00DE4210" w:rsidP="002D1BC0">
      <w:pPr>
        <w:tabs>
          <w:tab w:val="left" w:pos="915"/>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52</w:t>
      </w:r>
      <w:r w:rsidR="002D1BC0" w:rsidRPr="00F54346">
        <w:rPr>
          <w:rFonts w:ascii="Times New Roman" w:eastAsia="Times New Roman" w:hAnsi="Times New Roman"/>
          <w:color w:val="000000"/>
          <w:sz w:val="28"/>
          <w:szCs w:val="28"/>
          <w:lang w:eastAsia="ru-RU"/>
        </w:rPr>
        <w:t>) поставка мебели и стеллажей для нужд организации;</w:t>
      </w:r>
    </w:p>
    <w:p w:rsidR="002D1BC0" w:rsidRPr="00513859" w:rsidRDefault="002D1BC0" w:rsidP="002D1BC0">
      <w:pPr>
        <w:spacing w:after="0" w:line="240" w:lineRule="auto"/>
        <w:rPr>
          <w:rFonts w:ascii="Times New Roman" w:eastAsia="Times New Roman" w:hAnsi="Times New Roman"/>
          <w:sz w:val="28"/>
          <w:szCs w:val="28"/>
          <w:lang w:eastAsia="ru-RU"/>
        </w:rPr>
      </w:pPr>
      <w:r w:rsidRPr="00F54346">
        <w:rPr>
          <w:rFonts w:ascii="Times New Roman" w:eastAsia="Times New Roman" w:hAnsi="Times New Roman"/>
          <w:color w:val="000000"/>
          <w:sz w:val="28"/>
          <w:szCs w:val="28"/>
          <w:lang w:eastAsia="ru-RU"/>
        </w:rPr>
        <w:t xml:space="preserve">          </w:t>
      </w:r>
      <w:r w:rsidR="007E6F30">
        <w:rPr>
          <w:rFonts w:ascii="Times New Roman" w:eastAsia="Times New Roman" w:hAnsi="Times New Roman"/>
          <w:sz w:val="28"/>
          <w:szCs w:val="28"/>
          <w:lang w:eastAsia="ru-RU"/>
        </w:rPr>
        <w:t>53</w:t>
      </w:r>
      <w:r w:rsidRPr="00513859">
        <w:rPr>
          <w:rFonts w:ascii="Times New Roman" w:eastAsia="Times New Roman" w:hAnsi="Times New Roman"/>
          <w:sz w:val="28"/>
          <w:szCs w:val="28"/>
          <w:lang w:eastAsia="ru-RU"/>
        </w:rPr>
        <w:t>) оказание услуг (выполнение работ) по изготовлению проектов, кадастровым изменениям, меже</w:t>
      </w:r>
      <w:r w:rsidR="007E6F30">
        <w:rPr>
          <w:rFonts w:ascii="Times New Roman" w:eastAsia="Times New Roman" w:hAnsi="Times New Roman"/>
          <w:sz w:val="28"/>
          <w:szCs w:val="28"/>
          <w:lang w:eastAsia="ru-RU"/>
        </w:rPr>
        <w:t>ванию и перевода статуса земель;</w:t>
      </w:r>
    </w:p>
    <w:p w:rsidR="002D1BC0" w:rsidRPr="00F54346" w:rsidRDefault="007E6F30" w:rsidP="002D1BC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54</w:t>
      </w:r>
      <w:r w:rsidR="002D1BC0" w:rsidRPr="00F54346">
        <w:rPr>
          <w:rFonts w:ascii="Times New Roman" w:eastAsia="Times New Roman" w:hAnsi="Times New Roman"/>
          <w:color w:val="000000"/>
          <w:sz w:val="28"/>
          <w:szCs w:val="28"/>
          <w:lang w:eastAsia="ru-RU"/>
        </w:rPr>
        <w:t>) выполнение работ для приведения кладбищ в соответствии с требованиями;</w:t>
      </w:r>
    </w:p>
    <w:p w:rsidR="002D1BC0" w:rsidRPr="00F54346" w:rsidRDefault="007E6F30" w:rsidP="002D1BC0">
      <w:pPr>
        <w:tabs>
          <w:tab w:val="left" w:pos="709"/>
          <w:tab w:val="left" w:pos="851"/>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55</w:t>
      </w:r>
      <w:r w:rsidR="0065648C">
        <w:rPr>
          <w:rFonts w:ascii="Times New Roman" w:eastAsia="Times New Roman" w:hAnsi="Times New Roman"/>
          <w:color w:val="000000"/>
          <w:sz w:val="28"/>
          <w:szCs w:val="28"/>
          <w:lang w:eastAsia="ru-RU"/>
        </w:rPr>
        <w:t>) оказание услуг для приведения</w:t>
      </w:r>
      <w:r w:rsidR="002D1BC0" w:rsidRPr="00F54346">
        <w:rPr>
          <w:rFonts w:ascii="Times New Roman" w:eastAsia="Times New Roman" w:hAnsi="Times New Roman"/>
          <w:color w:val="000000"/>
          <w:sz w:val="28"/>
          <w:szCs w:val="28"/>
          <w:lang w:eastAsia="ru-RU"/>
        </w:rPr>
        <w:t xml:space="preserve"> кладбищ в соответствие с требованиями;</w:t>
      </w:r>
    </w:p>
    <w:p w:rsidR="002D1BC0" w:rsidRPr="00F54346" w:rsidRDefault="007E6F30" w:rsidP="002D1BC0">
      <w:pPr>
        <w:tabs>
          <w:tab w:val="left" w:pos="709"/>
          <w:tab w:val="left" w:pos="851"/>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56</w:t>
      </w:r>
      <w:r w:rsidR="002D1BC0" w:rsidRPr="00F54346">
        <w:rPr>
          <w:rFonts w:ascii="Times New Roman" w:eastAsia="Times New Roman" w:hAnsi="Times New Roman"/>
          <w:color w:val="000000"/>
          <w:sz w:val="28"/>
          <w:szCs w:val="28"/>
          <w:lang w:eastAsia="ru-RU"/>
        </w:rPr>
        <w:t>) поставка предметов, товаров необходимых для соответствия кладбищ требованиям;</w:t>
      </w:r>
    </w:p>
    <w:p w:rsidR="002D1BC0" w:rsidRPr="00F54346" w:rsidRDefault="007E6F30" w:rsidP="00640E8D">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57</w:t>
      </w:r>
      <w:r w:rsidR="002D1BC0" w:rsidRPr="00F54346">
        <w:rPr>
          <w:rFonts w:ascii="Times New Roman" w:eastAsia="Times New Roman" w:hAnsi="Times New Roman"/>
          <w:color w:val="000000"/>
          <w:sz w:val="28"/>
          <w:szCs w:val="28"/>
          <w:lang w:eastAsia="ru-RU"/>
        </w:rPr>
        <w:t>) выполнение работ (оказание услуг) для ремонта и устройства дорожного покрытия, парковок, подъездных дорог, специализированных площадок</w:t>
      </w:r>
      <w:r w:rsidR="00640E8D" w:rsidRPr="00F54346">
        <w:rPr>
          <w:rFonts w:ascii="Times New Roman" w:eastAsia="Times New Roman" w:hAnsi="Times New Roman"/>
          <w:color w:val="000000"/>
          <w:sz w:val="28"/>
          <w:szCs w:val="28"/>
          <w:lang w:eastAsia="ru-RU"/>
        </w:rPr>
        <w:t>;</w:t>
      </w:r>
    </w:p>
    <w:p w:rsidR="00640E8D" w:rsidRPr="00F54346" w:rsidRDefault="00640E8D" w:rsidP="00640E8D">
      <w:pPr>
        <w:spacing w:after="0" w:line="240" w:lineRule="auto"/>
        <w:rPr>
          <w:rFonts w:ascii="Times New Roman" w:eastAsia="Times New Roman" w:hAnsi="Times New Roman"/>
          <w:color w:val="000000"/>
          <w:sz w:val="28"/>
          <w:szCs w:val="28"/>
          <w:lang w:eastAsia="ru-RU"/>
        </w:rPr>
      </w:pPr>
      <w:r w:rsidRPr="00F54346">
        <w:rPr>
          <w:rFonts w:ascii="Times New Roman" w:eastAsia="Times New Roman" w:hAnsi="Times New Roman"/>
          <w:color w:val="000000"/>
          <w:sz w:val="28"/>
          <w:szCs w:val="28"/>
          <w:lang w:eastAsia="ru-RU"/>
        </w:rPr>
        <w:t xml:space="preserve">         </w:t>
      </w:r>
      <w:r w:rsidR="007E6F30">
        <w:rPr>
          <w:rFonts w:ascii="Times New Roman" w:eastAsia="Times New Roman" w:hAnsi="Times New Roman"/>
          <w:color w:val="000000"/>
          <w:sz w:val="28"/>
          <w:szCs w:val="28"/>
          <w:lang w:eastAsia="ru-RU"/>
        </w:rPr>
        <w:t xml:space="preserve"> 58</w:t>
      </w:r>
      <w:r w:rsidRPr="00F54346">
        <w:rPr>
          <w:rFonts w:ascii="Times New Roman" w:eastAsia="Times New Roman" w:hAnsi="Times New Roman"/>
          <w:color w:val="000000"/>
          <w:sz w:val="28"/>
          <w:szCs w:val="28"/>
          <w:lang w:eastAsia="ru-RU"/>
        </w:rPr>
        <w:t>) оказание услуг по перевозке;</w:t>
      </w:r>
    </w:p>
    <w:p w:rsidR="00640E8D" w:rsidRPr="00F54346" w:rsidRDefault="007E6F30" w:rsidP="00640E8D">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59</w:t>
      </w:r>
      <w:r w:rsidR="00640E8D" w:rsidRPr="00F54346">
        <w:rPr>
          <w:rFonts w:ascii="Times New Roman" w:eastAsia="Times New Roman" w:hAnsi="Times New Roman"/>
          <w:color w:val="000000"/>
          <w:sz w:val="28"/>
          <w:szCs w:val="28"/>
          <w:lang w:eastAsia="ru-RU"/>
        </w:rPr>
        <w:t xml:space="preserve">) оказание услуг </w:t>
      </w:r>
      <w:proofErr w:type="gramStart"/>
      <w:r w:rsidR="00640E8D" w:rsidRPr="00F54346">
        <w:rPr>
          <w:rFonts w:ascii="Times New Roman" w:eastAsia="Times New Roman" w:hAnsi="Times New Roman"/>
          <w:color w:val="000000"/>
          <w:sz w:val="28"/>
          <w:szCs w:val="28"/>
          <w:lang w:eastAsia="ru-RU"/>
        </w:rPr>
        <w:t xml:space="preserve">( </w:t>
      </w:r>
      <w:proofErr w:type="gramEnd"/>
      <w:r w:rsidR="00640E8D" w:rsidRPr="00F54346">
        <w:rPr>
          <w:rFonts w:ascii="Times New Roman" w:eastAsia="Times New Roman" w:hAnsi="Times New Roman"/>
          <w:color w:val="000000"/>
          <w:sz w:val="28"/>
          <w:szCs w:val="28"/>
          <w:lang w:eastAsia="ru-RU"/>
        </w:rPr>
        <w:t>выполнение работ ) по борьбе с борщевиком;</w:t>
      </w:r>
    </w:p>
    <w:p w:rsidR="00640E8D" w:rsidRPr="00F54346" w:rsidRDefault="007E6F30" w:rsidP="00640E8D">
      <w:pPr>
        <w:spacing w:after="0" w:line="240" w:lineRule="auto"/>
        <w:ind w:right="-14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60</w:t>
      </w:r>
      <w:r w:rsidR="00640E8D" w:rsidRPr="00F54346">
        <w:rPr>
          <w:rFonts w:ascii="Times New Roman" w:eastAsia="Times New Roman" w:hAnsi="Times New Roman"/>
          <w:color w:val="000000"/>
          <w:sz w:val="28"/>
          <w:szCs w:val="28"/>
          <w:lang w:eastAsia="ru-RU"/>
        </w:rPr>
        <w:t>) оказание услуг (выполнение работ) по ландшафтному планированию;</w:t>
      </w:r>
    </w:p>
    <w:p w:rsidR="00640E8D" w:rsidRPr="00F54346" w:rsidRDefault="007E6F30" w:rsidP="00640E8D">
      <w:pPr>
        <w:spacing w:after="0" w:line="240" w:lineRule="auto"/>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61</w:t>
      </w:r>
      <w:r w:rsidR="00640E8D" w:rsidRPr="00F54346">
        <w:rPr>
          <w:rFonts w:ascii="Times New Roman" w:eastAsia="Times New Roman" w:hAnsi="Times New Roman"/>
          <w:color w:val="000000"/>
          <w:sz w:val="28"/>
          <w:szCs w:val="28"/>
          <w:lang w:eastAsia="ru-RU"/>
        </w:rPr>
        <w:t>) оказание услуг по удалению и утилизации пней на территории кладбищ;</w:t>
      </w:r>
    </w:p>
    <w:p w:rsidR="00FB03BA" w:rsidRDefault="007E6F30" w:rsidP="00F54346">
      <w:pPr>
        <w:spacing w:after="0" w:line="240" w:lineRule="auto"/>
        <w:ind w:firstLine="708"/>
        <w:rPr>
          <w:rFonts w:ascii="Times New Roman" w:hAnsi="Times New Roman"/>
          <w:sz w:val="28"/>
          <w:szCs w:val="28"/>
          <w:lang w:eastAsia="ru-RU"/>
        </w:rPr>
      </w:pPr>
      <w:r>
        <w:rPr>
          <w:rFonts w:ascii="Times New Roman" w:hAnsi="Times New Roman"/>
          <w:sz w:val="28"/>
          <w:szCs w:val="28"/>
          <w:lang w:eastAsia="ru-RU"/>
        </w:rPr>
        <w:t>62</w:t>
      </w:r>
      <w:r w:rsidR="0065648C">
        <w:rPr>
          <w:rFonts w:ascii="Times New Roman" w:hAnsi="Times New Roman"/>
          <w:sz w:val="28"/>
          <w:szCs w:val="28"/>
          <w:lang w:eastAsia="ru-RU"/>
        </w:rPr>
        <w:t>) в</w:t>
      </w:r>
      <w:r w:rsidR="00640E8D" w:rsidRPr="00F54346">
        <w:rPr>
          <w:rFonts w:ascii="Times New Roman" w:hAnsi="Times New Roman"/>
          <w:sz w:val="28"/>
          <w:szCs w:val="28"/>
          <w:lang w:eastAsia="ru-RU"/>
        </w:rPr>
        <w:t>ыполнение работ по устройству входн</w:t>
      </w:r>
      <w:r w:rsidR="00C23788">
        <w:rPr>
          <w:rFonts w:ascii="Times New Roman" w:hAnsi="Times New Roman"/>
          <w:sz w:val="28"/>
          <w:szCs w:val="28"/>
          <w:lang w:eastAsia="ru-RU"/>
        </w:rPr>
        <w:t>ых групп с вывесками на кладбище</w:t>
      </w:r>
      <w:r w:rsidR="00B42770">
        <w:rPr>
          <w:rFonts w:ascii="Times New Roman" w:hAnsi="Times New Roman"/>
          <w:sz w:val="28"/>
          <w:szCs w:val="28"/>
          <w:lang w:eastAsia="ru-RU"/>
        </w:rPr>
        <w:t>;</w:t>
      </w:r>
    </w:p>
    <w:p w:rsidR="00B42770" w:rsidRPr="00F54346" w:rsidRDefault="00B42770" w:rsidP="00F54346">
      <w:pPr>
        <w:spacing w:after="0" w:line="240" w:lineRule="auto"/>
        <w:ind w:firstLine="708"/>
        <w:rPr>
          <w:rFonts w:ascii="Times New Roman" w:eastAsia="Times New Roman" w:hAnsi="Times New Roman"/>
          <w:color w:val="000000"/>
          <w:sz w:val="28"/>
          <w:szCs w:val="28"/>
          <w:lang w:eastAsia="ru-RU"/>
        </w:rPr>
      </w:pPr>
      <w:r>
        <w:rPr>
          <w:rFonts w:ascii="Times New Roman" w:hAnsi="Times New Roman"/>
          <w:sz w:val="28"/>
          <w:szCs w:val="28"/>
          <w:lang w:eastAsia="ru-RU"/>
        </w:rPr>
        <w:t xml:space="preserve">63) </w:t>
      </w:r>
      <w:r>
        <w:rPr>
          <w:rFonts w:ascii="Times New Roman" w:hAnsi="Times New Roman"/>
          <w:sz w:val="28"/>
          <w:szCs w:val="28"/>
        </w:rPr>
        <w:t>расходы по оплате муниципальных контрактов на приобретение (изготовление) объектов, относящихся к основным средствам.</w:t>
      </w:r>
    </w:p>
    <w:p w:rsidR="0058700D" w:rsidRPr="0058700D" w:rsidRDefault="0058700D" w:rsidP="0058700D">
      <w:pPr>
        <w:autoSpaceDE w:val="0"/>
        <w:autoSpaceDN w:val="0"/>
        <w:adjustRightInd w:val="0"/>
        <w:spacing w:after="0" w:line="240" w:lineRule="auto"/>
        <w:ind w:firstLine="709"/>
        <w:contextualSpacing/>
        <w:jc w:val="both"/>
        <w:rPr>
          <w:rFonts w:ascii="Times New Roman" w:hAnsi="Times New Roman"/>
          <w:sz w:val="28"/>
          <w:szCs w:val="28"/>
        </w:rPr>
      </w:pPr>
      <w:r w:rsidRPr="0058700D">
        <w:rPr>
          <w:rFonts w:ascii="Times New Roman" w:hAnsi="Times New Roman"/>
          <w:sz w:val="28"/>
          <w:szCs w:val="28"/>
        </w:rPr>
        <w:t>6. В рамках исполнения Основного мероприятия 01. 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 Подпрограммы 2:</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58700D" w:rsidRPr="0058700D">
        <w:rPr>
          <w:rFonts w:ascii="Times New Roman" w:hAnsi="Times New Roman"/>
          <w:sz w:val="28"/>
          <w:szCs w:val="28"/>
        </w:rPr>
        <w:t xml:space="preserve"> страхование расходов на мероприятия, связанные с предупреждением</w:t>
      </w:r>
      <w:r w:rsidR="007D1C55">
        <w:rPr>
          <w:rFonts w:ascii="Times New Roman" w:hAnsi="Times New Roman"/>
          <w:sz w:val="28"/>
          <w:szCs w:val="28"/>
        </w:rPr>
        <w:br/>
      </w:r>
      <w:r w:rsidR="0058700D" w:rsidRPr="0058700D">
        <w:rPr>
          <w:rFonts w:ascii="Times New Roman" w:hAnsi="Times New Roman"/>
          <w:sz w:val="28"/>
          <w:szCs w:val="28"/>
        </w:rPr>
        <w:t xml:space="preserve"> и ликвидацией чрезвычайных ситуаций;</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58700D" w:rsidRPr="0058700D">
        <w:rPr>
          <w:rFonts w:ascii="Times New Roman" w:hAnsi="Times New Roman"/>
          <w:sz w:val="28"/>
          <w:szCs w:val="28"/>
        </w:rPr>
        <w:t xml:space="preserve"> закупка услуг, связанных с разработкой и сопровождением планов действий по предупреждению и ликвидации чрезвычайных ситуаций;</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58700D" w:rsidRPr="0058700D">
        <w:rPr>
          <w:rFonts w:ascii="Times New Roman" w:hAnsi="Times New Roman"/>
          <w:sz w:val="28"/>
          <w:szCs w:val="28"/>
        </w:rPr>
        <w:t xml:space="preserve"> разработка, корректировка всех планов по предупреждению </w:t>
      </w:r>
      <w:r w:rsidR="007D1C55">
        <w:rPr>
          <w:rFonts w:ascii="Times New Roman" w:hAnsi="Times New Roman"/>
          <w:sz w:val="28"/>
          <w:szCs w:val="28"/>
        </w:rPr>
        <w:br/>
      </w:r>
      <w:r w:rsidR="0058700D" w:rsidRPr="0058700D">
        <w:rPr>
          <w:rFonts w:ascii="Times New Roman" w:hAnsi="Times New Roman"/>
          <w:sz w:val="28"/>
          <w:szCs w:val="28"/>
        </w:rPr>
        <w:t>и ликвидации чрезвычайных ситуаций;</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58700D" w:rsidRPr="0058700D">
        <w:rPr>
          <w:rFonts w:ascii="Times New Roman" w:hAnsi="Times New Roman"/>
          <w:sz w:val="28"/>
          <w:szCs w:val="28"/>
        </w:rPr>
        <w:t xml:space="preserve"> закупка услуг по проведению </w:t>
      </w:r>
      <w:r w:rsidR="004B56E5">
        <w:rPr>
          <w:rFonts w:ascii="Times New Roman" w:hAnsi="Times New Roman"/>
          <w:sz w:val="28"/>
          <w:szCs w:val="28"/>
        </w:rPr>
        <w:t>экспертизы,</w:t>
      </w:r>
      <w:r w:rsidR="00E50DB7">
        <w:rPr>
          <w:rFonts w:ascii="Times New Roman" w:hAnsi="Times New Roman"/>
          <w:sz w:val="28"/>
          <w:szCs w:val="28"/>
        </w:rPr>
        <w:t xml:space="preserve"> </w:t>
      </w:r>
      <w:r w:rsidR="0058700D" w:rsidRPr="0058700D">
        <w:rPr>
          <w:rFonts w:ascii="Times New Roman" w:hAnsi="Times New Roman"/>
          <w:sz w:val="28"/>
          <w:szCs w:val="28"/>
        </w:rPr>
        <w:t>анализов проб воды в водоемах Округа;</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58700D" w:rsidRPr="0058700D">
        <w:rPr>
          <w:rFonts w:ascii="Times New Roman" w:hAnsi="Times New Roman"/>
          <w:sz w:val="28"/>
          <w:szCs w:val="28"/>
        </w:rPr>
        <w:t xml:space="preserve"> приобретение учебной литературы, плакатов, наглядных пособий, канцелярии, мебели, оргтехники и комплектующих для неё, для курсов гражданской обороны населения, а также учебно-консультационных пунктов </w:t>
      </w:r>
      <w:r w:rsidR="0037728A">
        <w:rPr>
          <w:rFonts w:ascii="Times New Roman" w:hAnsi="Times New Roman"/>
          <w:sz w:val="28"/>
          <w:szCs w:val="28"/>
        </w:rPr>
        <w:br/>
      </w:r>
      <w:r w:rsidR="0058700D" w:rsidRPr="0058700D">
        <w:rPr>
          <w:rFonts w:ascii="Times New Roman" w:hAnsi="Times New Roman"/>
          <w:sz w:val="28"/>
          <w:szCs w:val="28"/>
        </w:rPr>
        <w:t>и др.;</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58700D" w:rsidRPr="0058700D">
        <w:rPr>
          <w:rFonts w:ascii="Times New Roman" w:hAnsi="Times New Roman"/>
          <w:sz w:val="28"/>
          <w:szCs w:val="28"/>
        </w:rPr>
        <w:t xml:space="preserve"> содержание МБУ «Пушкинский АСО» как органа повседневного управления, так и муниципальной аварийно-спасательной службы и др.;</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0058700D" w:rsidRPr="0058700D">
        <w:rPr>
          <w:rFonts w:ascii="Times New Roman" w:hAnsi="Times New Roman"/>
          <w:sz w:val="28"/>
          <w:szCs w:val="28"/>
        </w:rPr>
        <w:t xml:space="preserve"> поставка гидравлического аварийно-спасательного инструмента МБУ «Пушкинский АСО»;</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8)</w:t>
      </w:r>
      <w:r w:rsidR="0058700D" w:rsidRPr="0058700D">
        <w:rPr>
          <w:rFonts w:ascii="Times New Roman" w:hAnsi="Times New Roman"/>
          <w:sz w:val="28"/>
          <w:szCs w:val="28"/>
        </w:rPr>
        <w:t xml:space="preserve"> поставка усилителей, громкоговорителей, микрофонов МБУ «Пушкинский АСО»;</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9)</w:t>
      </w:r>
      <w:r w:rsidR="0058700D" w:rsidRPr="0058700D">
        <w:rPr>
          <w:rFonts w:ascii="Times New Roman" w:hAnsi="Times New Roman"/>
          <w:sz w:val="28"/>
          <w:szCs w:val="28"/>
        </w:rPr>
        <w:t xml:space="preserve"> поставка печатной продукции МБУ «Пушкинский АСО»;</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58700D" w:rsidRPr="0058700D">
        <w:rPr>
          <w:rFonts w:ascii="Times New Roman" w:hAnsi="Times New Roman"/>
          <w:sz w:val="28"/>
          <w:szCs w:val="28"/>
        </w:rPr>
        <w:t xml:space="preserve"> поставка мебели для МБУ «Пушкинский АСО»;</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11)</w:t>
      </w:r>
      <w:r w:rsidR="0058700D" w:rsidRPr="0058700D">
        <w:rPr>
          <w:rFonts w:ascii="Times New Roman" w:hAnsi="Times New Roman"/>
          <w:sz w:val="28"/>
          <w:szCs w:val="28"/>
        </w:rPr>
        <w:t xml:space="preserve"> поставка техники для МБУ «Пушкинский АСО»;</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12)</w:t>
      </w:r>
      <w:r w:rsidR="0058700D" w:rsidRPr="0058700D">
        <w:rPr>
          <w:rFonts w:ascii="Times New Roman" w:hAnsi="Times New Roman"/>
          <w:sz w:val="28"/>
          <w:szCs w:val="28"/>
        </w:rPr>
        <w:t xml:space="preserve"> поставка хозяйственных товаров МБУ «Пушкинский АСО»;</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13)</w:t>
      </w:r>
      <w:r w:rsidR="0058700D" w:rsidRPr="0058700D">
        <w:rPr>
          <w:rFonts w:ascii="Times New Roman" w:hAnsi="Times New Roman"/>
          <w:sz w:val="28"/>
          <w:szCs w:val="28"/>
        </w:rPr>
        <w:t xml:space="preserve"> поставка канцелярских товаров МБУ «Пушкинский АСО»;</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14)</w:t>
      </w:r>
      <w:r w:rsidR="0058700D" w:rsidRPr="0058700D">
        <w:rPr>
          <w:rFonts w:ascii="Times New Roman" w:hAnsi="Times New Roman"/>
          <w:sz w:val="28"/>
          <w:szCs w:val="28"/>
        </w:rPr>
        <w:t xml:space="preserve"> оказание услуг</w:t>
      </w:r>
      <w:r w:rsidR="002D01C7">
        <w:rPr>
          <w:rFonts w:ascii="Times New Roman" w:hAnsi="Times New Roman"/>
          <w:sz w:val="28"/>
          <w:szCs w:val="28"/>
        </w:rPr>
        <w:t xml:space="preserve"> (выполнение работ)</w:t>
      </w:r>
      <w:r w:rsidR="0058700D" w:rsidRPr="0058700D">
        <w:rPr>
          <w:rFonts w:ascii="Times New Roman" w:hAnsi="Times New Roman"/>
          <w:sz w:val="28"/>
          <w:szCs w:val="28"/>
        </w:rPr>
        <w:t xml:space="preserve"> по ремонту здания МБУ «</w:t>
      </w:r>
      <w:proofErr w:type="gramStart"/>
      <w:r w:rsidR="0058700D" w:rsidRPr="0058700D">
        <w:rPr>
          <w:rFonts w:ascii="Times New Roman" w:hAnsi="Times New Roman"/>
          <w:sz w:val="28"/>
          <w:szCs w:val="28"/>
        </w:rPr>
        <w:t>Пушкинский</w:t>
      </w:r>
      <w:proofErr w:type="gramEnd"/>
      <w:r w:rsidR="0058700D" w:rsidRPr="0058700D">
        <w:rPr>
          <w:rFonts w:ascii="Times New Roman" w:hAnsi="Times New Roman"/>
          <w:sz w:val="28"/>
          <w:szCs w:val="28"/>
        </w:rPr>
        <w:t xml:space="preserve"> АСО»;</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0058700D" w:rsidRPr="0058700D">
        <w:rPr>
          <w:rFonts w:ascii="Times New Roman" w:hAnsi="Times New Roman"/>
          <w:sz w:val="28"/>
          <w:szCs w:val="28"/>
        </w:rPr>
        <w:t xml:space="preserve"> поставка формы, спецодежды для МБУ «Пушкинский АСО»;</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16)</w:t>
      </w:r>
      <w:r w:rsidR="0058700D" w:rsidRPr="0058700D">
        <w:rPr>
          <w:rFonts w:ascii="Times New Roman" w:hAnsi="Times New Roman"/>
          <w:sz w:val="28"/>
          <w:szCs w:val="28"/>
        </w:rPr>
        <w:t xml:space="preserve"> оказание услуг по проведению обязательных периодических медицинских осмотров МБУ «Пушкинский АСО»;</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17)</w:t>
      </w:r>
      <w:r w:rsidR="0058700D" w:rsidRPr="0058700D">
        <w:rPr>
          <w:rFonts w:ascii="Times New Roman" w:hAnsi="Times New Roman"/>
          <w:sz w:val="28"/>
          <w:szCs w:val="28"/>
        </w:rPr>
        <w:t xml:space="preserve"> оказание услуг по предрейсовым осмотрам водителей;</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18)</w:t>
      </w:r>
      <w:r w:rsidR="0058700D" w:rsidRPr="0058700D">
        <w:rPr>
          <w:rFonts w:ascii="Times New Roman" w:hAnsi="Times New Roman"/>
          <w:sz w:val="28"/>
          <w:szCs w:val="28"/>
        </w:rPr>
        <w:t xml:space="preserve"> оказание услуг по ремонту автотранспорта МБУ «Пушкинский АСО».</w:t>
      </w:r>
    </w:p>
    <w:p w:rsidR="0058700D" w:rsidRPr="0058700D" w:rsidRDefault="0051594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19)</w:t>
      </w:r>
      <w:r w:rsidR="0058700D" w:rsidRPr="0058700D">
        <w:rPr>
          <w:rFonts w:ascii="Times New Roman" w:hAnsi="Times New Roman"/>
          <w:sz w:val="28"/>
          <w:szCs w:val="28"/>
        </w:rPr>
        <w:t xml:space="preserve"> поставка аварийно-спасательного автомобиля МБУ «Пушкинский АСО»;</w:t>
      </w:r>
    </w:p>
    <w:p w:rsidR="0058700D" w:rsidRPr="0058700D" w:rsidRDefault="0010016C"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20)</w:t>
      </w:r>
      <w:r w:rsidR="0058700D" w:rsidRPr="0058700D">
        <w:rPr>
          <w:rFonts w:ascii="Times New Roman" w:hAnsi="Times New Roman"/>
          <w:sz w:val="28"/>
          <w:szCs w:val="28"/>
        </w:rPr>
        <w:t xml:space="preserve"> оказание коммунальных услуг для нужд МБУ «Пушкинский АСО»;</w:t>
      </w:r>
    </w:p>
    <w:p w:rsidR="0058700D" w:rsidRPr="0058700D" w:rsidRDefault="0010016C"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21)</w:t>
      </w:r>
      <w:r w:rsidR="0058700D" w:rsidRPr="0058700D">
        <w:rPr>
          <w:rFonts w:ascii="Times New Roman" w:hAnsi="Times New Roman"/>
          <w:sz w:val="28"/>
          <w:szCs w:val="28"/>
        </w:rPr>
        <w:t xml:space="preserve"> поставка картриджей;</w:t>
      </w:r>
    </w:p>
    <w:p w:rsidR="0058700D" w:rsidRDefault="0010016C"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22)</w:t>
      </w:r>
      <w:r w:rsidR="0058700D" w:rsidRPr="0058700D">
        <w:rPr>
          <w:rFonts w:ascii="Times New Roman" w:hAnsi="Times New Roman"/>
          <w:sz w:val="28"/>
          <w:szCs w:val="28"/>
        </w:rPr>
        <w:t xml:space="preserve"> поставка ГСМ;</w:t>
      </w:r>
    </w:p>
    <w:p w:rsidR="002D01C7" w:rsidRDefault="002D01C7" w:rsidP="002D01C7">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23) поставка аптечек медицинских;</w:t>
      </w:r>
    </w:p>
    <w:p w:rsidR="002D01C7" w:rsidRDefault="002D01C7" w:rsidP="002D01C7">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24) поставка прицепов;</w:t>
      </w:r>
    </w:p>
    <w:p w:rsidR="002D01C7" w:rsidRDefault="002D01C7" w:rsidP="002D01C7">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25) поставка кроватей;</w:t>
      </w:r>
    </w:p>
    <w:p w:rsidR="00B42770" w:rsidRPr="0058700D" w:rsidRDefault="002D01C7"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26</w:t>
      </w:r>
      <w:r w:rsidR="00B42770">
        <w:rPr>
          <w:rFonts w:ascii="Times New Roman" w:hAnsi="Times New Roman"/>
          <w:sz w:val="28"/>
          <w:szCs w:val="28"/>
        </w:rPr>
        <w:t>) расходы по оплате муниципальных контрактов на приобретение (изготовление) объектов, относящихся к основным средствам.</w:t>
      </w:r>
    </w:p>
    <w:p w:rsidR="0037728A" w:rsidRDefault="0058700D" w:rsidP="0037728A">
      <w:pPr>
        <w:autoSpaceDE w:val="0"/>
        <w:autoSpaceDN w:val="0"/>
        <w:adjustRightInd w:val="0"/>
        <w:spacing w:after="0" w:line="240" w:lineRule="auto"/>
        <w:ind w:firstLine="709"/>
        <w:contextualSpacing/>
        <w:jc w:val="both"/>
        <w:rPr>
          <w:rFonts w:ascii="Times New Roman" w:hAnsi="Times New Roman"/>
          <w:sz w:val="28"/>
          <w:szCs w:val="28"/>
        </w:rPr>
      </w:pPr>
      <w:r w:rsidRPr="0058700D">
        <w:rPr>
          <w:rFonts w:ascii="Times New Roman" w:hAnsi="Times New Roman"/>
          <w:sz w:val="28"/>
          <w:szCs w:val="28"/>
        </w:rPr>
        <w:t xml:space="preserve">7. В рамках исполнения Основного мероприятия 02. Выполнение мероприятий по безопасности населения на водных объектах, расположенных </w:t>
      </w:r>
      <w:r w:rsidR="0037728A">
        <w:rPr>
          <w:rFonts w:ascii="Times New Roman" w:hAnsi="Times New Roman"/>
          <w:sz w:val="28"/>
          <w:szCs w:val="28"/>
        </w:rPr>
        <w:br/>
      </w:r>
      <w:r w:rsidRPr="0058700D">
        <w:rPr>
          <w:rFonts w:ascii="Times New Roman" w:hAnsi="Times New Roman"/>
          <w:sz w:val="28"/>
          <w:szCs w:val="28"/>
        </w:rPr>
        <w:t>на территории муниципального образования Московской области</w:t>
      </w:r>
    </w:p>
    <w:p w:rsidR="0058700D" w:rsidRPr="0058700D" w:rsidRDefault="0058700D" w:rsidP="0037728A">
      <w:pPr>
        <w:autoSpaceDE w:val="0"/>
        <w:autoSpaceDN w:val="0"/>
        <w:adjustRightInd w:val="0"/>
        <w:spacing w:after="0" w:line="240" w:lineRule="auto"/>
        <w:contextualSpacing/>
        <w:jc w:val="both"/>
        <w:rPr>
          <w:rFonts w:ascii="Times New Roman" w:hAnsi="Times New Roman"/>
          <w:sz w:val="28"/>
          <w:szCs w:val="28"/>
        </w:rPr>
      </w:pPr>
      <w:r w:rsidRPr="0058700D">
        <w:rPr>
          <w:rFonts w:ascii="Times New Roman" w:hAnsi="Times New Roman"/>
          <w:sz w:val="28"/>
          <w:szCs w:val="28"/>
        </w:rPr>
        <w:t>Подпрограммы 2:</w:t>
      </w:r>
    </w:p>
    <w:p w:rsidR="0058700D" w:rsidRPr="0058700D" w:rsidRDefault="0010016C"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58700D" w:rsidRPr="0058700D">
        <w:rPr>
          <w:rFonts w:ascii="Times New Roman" w:hAnsi="Times New Roman"/>
          <w:sz w:val="28"/>
          <w:szCs w:val="28"/>
        </w:rPr>
        <w:t xml:space="preserve"> обеспечение деятельности спасательной станции и постов;</w:t>
      </w:r>
    </w:p>
    <w:p w:rsidR="0058700D" w:rsidRPr="0058700D" w:rsidRDefault="0010016C"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58700D" w:rsidRPr="0058700D">
        <w:rPr>
          <w:rFonts w:ascii="Times New Roman" w:hAnsi="Times New Roman"/>
          <w:sz w:val="28"/>
          <w:szCs w:val="28"/>
        </w:rPr>
        <w:t xml:space="preserve"> осуществление мероприятий по обеспечению безопасности людей </w:t>
      </w:r>
      <w:r w:rsidR="0037728A">
        <w:rPr>
          <w:rFonts w:ascii="Times New Roman" w:hAnsi="Times New Roman"/>
          <w:sz w:val="28"/>
          <w:szCs w:val="28"/>
        </w:rPr>
        <w:br/>
      </w:r>
      <w:r w:rsidR="0058700D" w:rsidRPr="0058700D">
        <w:rPr>
          <w:rFonts w:ascii="Times New Roman" w:hAnsi="Times New Roman"/>
          <w:sz w:val="28"/>
          <w:szCs w:val="28"/>
        </w:rPr>
        <w:t>на водных объектах, охране их жизни и здоровья</w:t>
      </w:r>
      <w:r w:rsidR="00266E0C">
        <w:rPr>
          <w:rFonts w:ascii="Times New Roman" w:hAnsi="Times New Roman"/>
          <w:sz w:val="28"/>
          <w:szCs w:val="28"/>
        </w:rPr>
        <w:t>;</w:t>
      </w:r>
    </w:p>
    <w:p w:rsidR="0058700D" w:rsidRPr="0058700D" w:rsidRDefault="0010016C"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58700D" w:rsidRPr="0058700D">
        <w:rPr>
          <w:rFonts w:ascii="Times New Roman" w:hAnsi="Times New Roman"/>
          <w:sz w:val="28"/>
          <w:szCs w:val="28"/>
        </w:rPr>
        <w:t xml:space="preserve"> поставка компрессор</w:t>
      </w:r>
      <w:r>
        <w:rPr>
          <w:rFonts w:ascii="Times New Roman" w:hAnsi="Times New Roman"/>
          <w:sz w:val="28"/>
          <w:szCs w:val="28"/>
        </w:rPr>
        <w:t>ов</w:t>
      </w:r>
      <w:r w:rsidR="0058700D" w:rsidRPr="0058700D">
        <w:rPr>
          <w:rFonts w:ascii="Times New Roman" w:hAnsi="Times New Roman"/>
          <w:sz w:val="28"/>
          <w:szCs w:val="28"/>
        </w:rPr>
        <w:t xml:space="preserve"> высокого давления для нужд МБУ «</w:t>
      </w:r>
      <w:proofErr w:type="gramStart"/>
      <w:r w:rsidR="0058700D" w:rsidRPr="0058700D">
        <w:rPr>
          <w:rFonts w:ascii="Times New Roman" w:hAnsi="Times New Roman"/>
          <w:sz w:val="28"/>
          <w:szCs w:val="28"/>
        </w:rPr>
        <w:t>Пушкинский</w:t>
      </w:r>
      <w:proofErr w:type="gramEnd"/>
      <w:r w:rsidR="0058700D" w:rsidRPr="0058700D">
        <w:rPr>
          <w:rFonts w:ascii="Times New Roman" w:hAnsi="Times New Roman"/>
          <w:sz w:val="28"/>
          <w:szCs w:val="28"/>
        </w:rPr>
        <w:t xml:space="preserve"> АСО»;</w:t>
      </w:r>
    </w:p>
    <w:p w:rsidR="0058700D" w:rsidRPr="0058700D" w:rsidRDefault="0010016C"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58700D" w:rsidRPr="0058700D">
        <w:rPr>
          <w:rFonts w:ascii="Times New Roman" w:hAnsi="Times New Roman"/>
          <w:sz w:val="28"/>
          <w:szCs w:val="28"/>
        </w:rPr>
        <w:t xml:space="preserve"> поддержание мест массового отдыха у воды (пляж, спасательный пост </w:t>
      </w:r>
      <w:r w:rsidR="0037728A">
        <w:rPr>
          <w:rFonts w:ascii="Times New Roman" w:hAnsi="Times New Roman"/>
          <w:sz w:val="28"/>
          <w:szCs w:val="28"/>
        </w:rPr>
        <w:br/>
      </w:r>
      <w:r w:rsidR="0058700D" w:rsidRPr="0058700D">
        <w:rPr>
          <w:rFonts w:ascii="Times New Roman" w:hAnsi="Times New Roman"/>
          <w:sz w:val="28"/>
          <w:szCs w:val="28"/>
        </w:rPr>
        <w:t>на воде), установление аншлагов;</w:t>
      </w:r>
    </w:p>
    <w:p w:rsidR="0058700D" w:rsidRPr="0058700D" w:rsidRDefault="0010016C"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58700D" w:rsidRPr="0058700D">
        <w:rPr>
          <w:rFonts w:ascii="Times New Roman" w:hAnsi="Times New Roman"/>
          <w:sz w:val="28"/>
          <w:szCs w:val="28"/>
        </w:rPr>
        <w:t xml:space="preserve"> оказание услуг по проведению анализа проб воды в водоемах;</w:t>
      </w:r>
    </w:p>
    <w:p w:rsidR="0058700D" w:rsidRPr="0058700D" w:rsidRDefault="0010016C"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58700D" w:rsidRPr="0058700D">
        <w:rPr>
          <w:rFonts w:ascii="Times New Roman" w:hAnsi="Times New Roman"/>
          <w:sz w:val="28"/>
          <w:szCs w:val="28"/>
        </w:rPr>
        <w:t xml:space="preserve"> поставка средств связи для ВСС МБУ «Пушкинский АСО»;</w:t>
      </w:r>
    </w:p>
    <w:p w:rsidR="0058700D" w:rsidRPr="0058700D" w:rsidRDefault="0010016C"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0058700D" w:rsidRPr="0058700D">
        <w:rPr>
          <w:rFonts w:ascii="Times New Roman" w:hAnsi="Times New Roman"/>
          <w:sz w:val="28"/>
          <w:szCs w:val="28"/>
        </w:rPr>
        <w:t xml:space="preserve"> </w:t>
      </w:r>
      <w:r>
        <w:rPr>
          <w:rFonts w:ascii="Times New Roman" w:hAnsi="Times New Roman"/>
          <w:sz w:val="28"/>
          <w:szCs w:val="28"/>
        </w:rPr>
        <w:t>оказание услуг по обучению</w:t>
      </w:r>
      <w:r w:rsidR="0058700D" w:rsidRPr="0058700D">
        <w:rPr>
          <w:rFonts w:ascii="Times New Roman" w:hAnsi="Times New Roman"/>
          <w:sz w:val="28"/>
          <w:szCs w:val="28"/>
        </w:rPr>
        <w:t xml:space="preserve"> водолаз</w:t>
      </w:r>
      <w:r>
        <w:rPr>
          <w:rFonts w:ascii="Times New Roman" w:hAnsi="Times New Roman"/>
          <w:sz w:val="28"/>
          <w:szCs w:val="28"/>
        </w:rPr>
        <w:t>ов</w:t>
      </w:r>
      <w:r w:rsidR="0058700D" w:rsidRPr="0058700D">
        <w:rPr>
          <w:rFonts w:ascii="Times New Roman" w:hAnsi="Times New Roman"/>
          <w:sz w:val="28"/>
          <w:szCs w:val="28"/>
        </w:rPr>
        <w:t>;</w:t>
      </w:r>
    </w:p>
    <w:p w:rsidR="0058700D" w:rsidRPr="0058700D" w:rsidRDefault="0010016C"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8)</w:t>
      </w:r>
      <w:r w:rsidR="0058700D" w:rsidRPr="0058700D">
        <w:rPr>
          <w:rFonts w:ascii="Times New Roman" w:hAnsi="Times New Roman"/>
          <w:sz w:val="28"/>
          <w:szCs w:val="28"/>
        </w:rPr>
        <w:t xml:space="preserve"> поставка масок водолазных;</w:t>
      </w:r>
    </w:p>
    <w:p w:rsidR="0058700D" w:rsidRPr="0058700D" w:rsidRDefault="0010016C"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266E0C">
        <w:rPr>
          <w:rFonts w:ascii="Times New Roman" w:hAnsi="Times New Roman"/>
          <w:sz w:val="28"/>
          <w:szCs w:val="28"/>
        </w:rPr>
        <w:t xml:space="preserve"> поставка формы, спецодежды, гидрокостюмов;</w:t>
      </w:r>
    </w:p>
    <w:p w:rsidR="0058700D" w:rsidRPr="0058700D" w:rsidRDefault="0010016C"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58700D" w:rsidRPr="0058700D">
        <w:rPr>
          <w:rFonts w:ascii="Times New Roman" w:hAnsi="Times New Roman"/>
          <w:sz w:val="28"/>
          <w:szCs w:val="28"/>
        </w:rPr>
        <w:t xml:space="preserve"> оказание коммунальных услуг;</w:t>
      </w:r>
    </w:p>
    <w:p w:rsidR="0058700D" w:rsidRPr="0058700D" w:rsidRDefault="0010016C"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11)</w:t>
      </w:r>
      <w:r w:rsidR="00E50DB7">
        <w:rPr>
          <w:rFonts w:ascii="Times New Roman" w:hAnsi="Times New Roman"/>
          <w:sz w:val="28"/>
          <w:szCs w:val="28"/>
        </w:rPr>
        <w:t xml:space="preserve"> поставка ласт</w:t>
      </w:r>
      <w:r w:rsidR="0058700D" w:rsidRPr="0058700D">
        <w:rPr>
          <w:rFonts w:ascii="Times New Roman" w:hAnsi="Times New Roman"/>
          <w:sz w:val="28"/>
          <w:szCs w:val="28"/>
        </w:rPr>
        <w:t>;</w:t>
      </w:r>
    </w:p>
    <w:p w:rsidR="0058700D" w:rsidRPr="0058700D" w:rsidRDefault="00010A5E"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12)</w:t>
      </w:r>
      <w:r w:rsidR="0058700D" w:rsidRPr="0058700D">
        <w:rPr>
          <w:rFonts w:ascii="Times New Roman" w:hAnsi="Times New Roman"/>
          <w:sz w:val="28"/>
          <w:szCs w:val="28"/>
        </w:rPr>
        <w:t xml:space="preserve"> п</w:t>
      </w:r>
      <w:r w:rsidR="00E50DB7">
        <w:rPr>
          <w:rFonts w:ascii="Times New Roman" w:hAnsi="Times New Roman"/>
          <w:sz w:val="28"/>
          <w:szCs w:val="28"/>
        </w:rPr>
        <w:t>оставка</w:t>
      </w:r>
      <w:r w:rsidR="0058700D" w:rsidRPr="0058700D">
        <w:rPr>
          <w:rFonts w:ascii="Times New Roman" w:hAnsi="Times New Roman"/>
          <w:sz w:val="28"/>
          <w:szCs w:val="28"/>
        </w:rPr>
        <w:t xml:space="preserve"> катера;</w:t>
      </w:r>
    </w:p>
    <w:p w:rsidR="0058700D" w:rsidRPr="0058700D" w:rsidRDefault="00010A5E"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13)</w:t>
      </w:r>
      <w:r w:rsidR="00E50DB7">
        <w:rPr>
          <w:rFonts w:ascii="Times New Roman" w:hAnsi="Times New Roman"/>
          <w:sz w:val="28"/>
          <w:szCs w:val="28"/>
        </w:rPr>
        <w:t xml:space="preserve"> поставка лодки надувной</w:t>
      </w:r>
      <w:r w:rsidR="0058700D" w:rsidRPr="0058700D">
        <w:rPr>
          <w:rFonts w:ascii="Times New Roman" w:hAnsi="Times New Roman"/>
          <w:sz w:val="28"/>
          <w:szCs w:val="28"/>
        </w:rPr>
        <w:t>;</w:t>
      </w:r>
    </w:p>
    <w:p w:rsidR="0058700D" w:rsidRPr="0058700D" w:rsidRDefault="00010A5E"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14)</w:t>
      </w:r>
      <w:r w:rsidR="0058700D" w:rsidRPr="0058700D">
        <w:rPr>
          <w:rFonts w:ascii="Times New Roman" w:hAnsi="Times New Roman"/>
          <w:sz w:val="28"/>
          <w:szCs w:val="28"/>
        </w:rPr>
        <w:t xml:space="preserve"> приобретение услуги по разработке</w:t>
      </w:r>
      <w:r w:rsidR="00E03931">
        <w:rPr>
          <w:rFonts w:ascii="Times New Roman" w:hAnsi="Times New Roman"/>
          <w:sz w:val="28"/>
          <w:szCs w:val="28"/>
        </w:rPr>
        <w:t xml:space="preserve">, </w:t>
      </w:r>
      <w:r w:rsidR="0058700D" w:rsidRPr="0058700D">
        <w:rPr>
          <w:rFonts w:ascii="Times New Roman" w:hAnsi="Times New Roman"/>
          <w:sz w:val="28"/>
          <w:szCs w:val="28"/>
        </w:rPr>
        <w:t>изготовлению</w:t>
      </w:r>
      <w:r w:rsidR="003D2D99">
        <w:rPr>
          <w:rFonts w:ascii="Times New Roman" w:hAnsi="Times New Roman"/>
          <w:sz w:val="28"/>
          <w:szCs w:val="28"/>
        </w:rPr>
        <w:t xml:space="preserve"> и</w:t>
      </w:r>
      <w:r w:rsidR="0058700D" w:rsidRPr="0058700D">
        <w:rPr>
          <w:rFonts w:ascii="Times New Roman" w:hAnsi="Times New Roman"/>
          <w:sz w:val="28"/>
          <w:szCs w:val="28"/>
        </w:rPr>
        <w:t xml:space="preserve"> </w:t>
      </w:r>
      <w:r w:rsidR="003D2D99">
        <w:rPr>
          <w:rFonts w:ascii="Times New Roman" w:hAnsi="Times New Roman"/>
          <w:sz w:val="28"/>
          <w:szCs w:val="28"/>
        </w:rPr>
        <w:t xml:space="preserve">установке </w:t>
      </w:r>
      <w:r w:rsidR="0058700D" w:rsidRPr="0058700D">
        <w:rPr>
          <w:rFonts w:ascii="Times New Roman" w:hAnsi="Times New Roman"/>
          <w:sz w:val="28"/>
          <w:szCs w:val="28"/>
        </w:rPr>
        <w:t>табличек и указателей по тематике обеспечение безопасности людей на водных объектах и др.;</w:t>
      </w:r>
    </w:p>
    <w:p w:rsidR="0058700D" w:rsidRDefault="00010A5E"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0058700D" w:rsidRPr="0058700D">
        <w:rPr>
          <w:rFonts w:ascii="Times New Roman" w:hAnsi="Times New Roman"/>
          <w:sz w:val="28"/>
          <w:szCs w:val="28"/>
        </w:rPr>
        <w:t xml:space="preserve"> оказание </w:t>
      </w:r>
      <w:r w:rsidR="00B42770">
        <w:rPr>
          <w:rFonts w:ascii="Times New Roman" w:hAnsi="Times New Roman"/>
          <w:sz w:val="28"/>
          <w:szCs w:val="28"/>
        </w:rPr>
        <w:t>услуг по ремонту автотранспорта;</w:t>
      </w:r>
    </w:p>
    <w:p w:rsidR="00B42770" w:rsidRPr="0058700D" w:rsidRDefault="00B42770"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16) расходы по оплате муниципальных контрактов на приобретение (изготовление) объектов, относящихся к основным средствам.</w:t>
      </w:r>
    </w:p>
    <w:p w:rsidR="0058700D" w:rsidRPr="0058700D" w:rsidRDefault="0058700D" w:rsidP="0058700D">
      <w:pPr>
        <w:autoSpaceDE w:val="0"/>
        <w:autoSpaceDN w:val="0"/>
        <w:adjustRightInd w:val="0"/>
        <w:spacing w:after="0" w:line="240" w:lineRule="auto"/>
        <w:ind w:firstLine="709"/>
        <w:contextualSpacing/>
        <w:jc w:val="both"/>
        <w:rPr>
          <w:rFonts w:ascii="Times New Roman" w:hAnsi="Times New Roman"/>
          <w:sz w:val="28"/>
          <w:szCs w:val="28"/>
        </w:rPr>
      </w:pPr>
      <w:r w:rsidRPr="0058700D">
        <w:rPr>
          <w:rFonts w:ascii="Times New Roman" w:hAnsi="Times New Roman"/>
          <w:sz w:val="28"/>
          <w:szCs w:val="28"/>
        </w:rPr>
        <w:t>8. В рамках исполнения Основного мероприятия 03. Создание, содержание системно-аппаратного комплекса «Безопасный город»</w:t>
      </w:r>
      <w:r w:rsidR="0037728A">
        <w:rPr>
          <w:rFonts w:ascii="Times New Roman" w:hAnsi="Times New Roman"/>
          <w:sz w:val="28"/>
          <w:szCs w:val="28"/>
        </w:rPr>
        <w:t xml:space="preserve"> </w:t>
      </w:r>
      <w:r w:rsidRPr="0058700D">
        <w:rPr>
          <w:rFonts w:ascii="Times New Roman" w:hAnsi="Times New Roman"/>
          <w:sz w:val="28"/>
          <w:szCs w:val="28"/>
        </w:rPr>
        <w:t>на территории Московской области Подпрограммы 2:</w:t>
      </w:r>
    </w:p>
    <w:p w:rsidR="0058700D" w:rsidRDefault="00010A5E"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58700D" w:rsidRPr="0058700D">
        <w:rPr>
          <w:rFonts w:ascii="Times New Roman" w:hAnsi="Times New Roman"/>
          <w:sz w:val="28"/>
          <w:szCs w:val="28"/>
        </w:rPr>
        <w:t xml:space="preserve"> закупка услуг и работ, связанных с развитием аппаратно-программного комплекса «Безопасный город» на территории Округа;</w:t>
      </w:r>
    </w:p>
    <w:p w:rsidR="0036356D" w:rsidRPr="0058700D" w:rsidRDefault="0036356D"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 расходы по оплате муниципальных контрактов на приобретение (изготовление) объектов, относящихся к основным средствам.</w:t>
      </w:r>
    </w:p>
    <w:p w:rsidR="0058700D" w:rsidRPr="0058700D" w:rsidRDefault="0058700D" w:rsidP="0058700D">
      <w:pPr>
        <w:autoSpaceDE w:val="0"/>
        <w:autoSpaceDN w:val="0"/>
        <w:adjustRightInd w:val="0"/>
        <w:spacing w:after="0" w:line="240" w:lineRule="auto"/>
        <w:ind w:firstLine="709"/>
        <w:contextualSpacing/>
        <w:jc w:val="both"/>
        <w:rPr>
          <w:rFonts w:ascii="Times New Roman" w:hAnsi="Times New Roman"/>
          <w:sz w:val="28"/>
          <w:szCs w:val="28"/>
        </w:rPr>
      </w:pPr>
      <w:r w:rsidRPr="0058700D">
        <w:rPr>
          <w:rFonts w:ascii="Times New Roman" w:hAnsi="Times New Roman"/>
          <w:sz w:val="28"/>
          <w:szCs w:val="28"/>
        </w:rPr>
        <w:t xml:space="preserve">9. В рамках исполнения Основного мероприятия 01. Создание, развитие </w:t>
      </w:r>
      <w:r w:rsidR="0037728A">
        <w:rPr>
          <w:rFonts w:ascii="Times New Roman" w:hAnsi="Times New Roman"/>
          <w:sz w:val="28"/>
          <w:szCs w:val="28"/>
        </w:rPr>
        <w:br/>
      </w:r>
      <w:r w:rsidRPr="0058700D">
        <w:rPr>
          <w:rFonts w:ascii="Times New Roman" w:hAnsi="Times New Roman"/>
          <w:sz w:val="28"/>
          <w:szCs w:val="28"/>
        </w:rPr>
        <w:t xml:space="preserve">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w:t>
      </w:r>
      <w:r w:rsidR="0037728A">
        <w:rPr>
          <w:rFonts w:ascii="Times New Roman" w:hAnsi="Times New Roman"/>
          <w:sz w:val="28"/>
          <w:szCs w:val="28"/>
        </w:rPr>
        <w:br/>
      </w:r>
      <w:r w:rsidRPr="0058700D">
        <w:rPr>
          <w:rFonts w:ascii="Times New Roman" w:hAnsi="Times New Roman"/>
          <w:sz w:val="28"/>
          <w:szCs w:val="28"/>
        </w:rPr>
        <w:t>и техногенного характера (происшествиях) на территории муниципального образования Московской области Подпрограммы 3:</w:t>
      </w:r>
    </w:p>
    <w:p w:rsidR="0058700D" w:rsidRPr="0058700D" w:rsidRDefault="00010A5E"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58700D" w:rsidRPr="0058700D">
        <w:rPr>
          <w:rFonts w:ascii="Times New Roman" w:hAnsi="Times New Roman"/>
          <w:sz w:val="28"/>
          <w:szCs w:val="28"/>
        </w:rPr>
        <w:t xml:space="preserve"> содержание, поддержание в постоянной готовности к применению, модернизация систем информирования и оповещения населения </w:t>
      </w:r>
    </w:p>
    <w:p w:rsidR="0058700D" w:rsidRPr="0058700D" w:rsidRDefault="0058700D" w:rsidP="0058700D">
      <w:pPr>
        <w:autoSpaceDE w:val="0"/>
        <w:autoSpaceDN w:val="0"/>
        <w:adjustRightInd w:val="0"/>
        <w:spacing w:after="0" w:line="240" w:lineRule="auto"/>
        <w:ind w:firstLine="709"/>
        <w:contextualSpacing/>
        <w:jc w:val="both"/>
        <w:rPr>
          <w:rFonts w:ascii="Times New Roman" w:hAnsi="Times New Roman"/>
          <w:sz w:val="28"/>
          <w:szCs w:val="28"/>
        </w:rPr>
      </w:pPr>
      <w:r w:rsidRPr="0058700D">
        <w:rPr>
          <w:rFonts w:ascii="Times New Roman" w:hAnsi="Times New Roman"/>
          <w:sz w:val="28"/>
          <w:szCs w:val="28"/>
        </w:rPr>
        <w:t>при чрезвычайных ситуациях или об угрозе возникновения чрезвычайных ситуаций, военных действий</w:t>
      </w:r>
    </w:p>
    <w:p w:rsidR="0058700D" w:rsidRPr="0058700D" w:rsidRDefault="00010A5E"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58700D" w:rsidRPr="0058700D">
        <w:rPr>
          <w:rFonts w:ascii="Times New Roman" w:hAnsi="Times New Roman"/>
          <w:sz w:val="28"/>
          <w:szCs w:val="28"/>
        </w:rPr>
        <w:t xml:space="preserve"> оказание услуг по эксплу</w:t>
      </w:r>
      <w:r w:rsidR="00BF6D12">
        <w:rPr>
          <w:rFonts w:ascii="Times New Roman" w:hAnsi="Times New Roman"/>
          <w:sz w:val="28"/>
          <w:szCs w:val="28"/>
        </w:rPr>
        <w:t>а</w:t>
      </w:r>
      <w:r w:rsidR="0058700D" w:rsidRPr="0058700D">
        <w:rPr>
          <w:rFonts w:ascii="Times New Roman" w:hAnsi="Times New Roman"/>
          <w:sz w:val="28"/>
          <w:szCs w:val="28"/>
        </w:rPr>
        <w:t>тационно-техническому обслуживанию системы оповещения Округа;</w:t>
      </w:r>
    </w:p>
    <w:p w:rsidR="0058700D" w:rsidRPr="0058700D" w:rsidRDefault="00010A5E"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58700D" w:rsidRPr="0058700D">
        <w:rPr>
          <w:rFonts w:ascii="Times New Roman" w:hAnsi="Times New Roman"/>
          <w:sz w:val="28"/>
          <w:szCs w:val="28"/>
        </w:rPr>
        <w:t xml:space="preserve"> оказание услуг по построению каналов связи системы оповещения;</w:t>
      </w:r>
    </w:p>
    <w:p w:rsidR="0058700D" w:rsidRPr="0058700D" w:rsidRDefault="00010A5E"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58700D" w:rsidRPr="0058700D">
        <w:rPr>
          <w:rFonts w:ascii="Times New Roman" w:hAnsi="Times New Roman"/>
          <w:sz w:val="28"/>
          <w:szCs w:val="28"/>
        </w:rPr>
        <w:t xml:space="preserve"> приобретение устройств оповещения населения (</w:t>
      </w:r>
      <w:proofErr w:type="spellStart"/>
      <w:r w:rsidR="0058700D" w:rsidRPr="0058700D">
        <w:rPr>
          <w:rFonts w:ascii="Times New Roman" w:hAnsi="Times New Roman"/>
          <w:sz w:val="28"/>
          <w:szCs w:val="28"/>
        </w:rPr>
        <w:t>сиренно-речевые</w:t>
      </w:r>
      <w:proofErr w:type="spellEnd"/>
      <w:r w:rsidR="0058700D" w:rsidRPr="0058700D">
        <w:rPr>
          <w:rFonts w:ascii="Times New Roman" w:hAnsi="Times New Roman"/>
          <w:sz w:val="28"/>
          <w:szCs w:val="28"/>
        </w:rPr>
        <w:t xml:space="preserve"> устройства, </w:t>
      </w:r>
      <w:proofErr w:type="spellStart"/>
      <w:r w:rsidR="0058700D" w:rsidRPr="0058700D">
        <w:rPr>
          <w:rFonts w:ascii="Times New Roman" w:hAnsi="Times New Roman"/>
          <w:sz w:val="28"/>
          <w:szCs w:val="28"/>
        </w:rPr>
        <w:t>электросирены</w:t>
      </w:r>
      <w:proofErr w:type="spellEnd"/>
      <w:r w:rsidR="0058700D" w:rsidRPr="0058700D">
        <w:rPr>
          <w:rFonts w:ascii="Times New Roman" w:hAnsi="Times New Roman"/>
          <w:sz w:val="28"/>
          <w:szCs w:val="28"/>
        </w:rPr>
        <w:t xml:space="preserve"> и т.д.);</w:t>
      </w:r>
    </w:p>
    <w:p w:rsidR="0058700D" w:rsidRPr="0058700D" w:rsidRDefault="00010A5E"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58700D" w:rsidRPr="0058700D">
        <w:rPr>
          <w:rFonts w:ascii="Times New Roman" w:hAnsi="Times New Roman"/>
          <w:sz w:val="28"/>
          <w:szCs w:val="28"/>
        </w:rPr>
        <w:t xml:space="preserve"> приобретение услуг связи в целях функционирования системы оповещения населения Округа.</w:t>
      </w:r>
    </w:p>
    <w:p w:rsidR="0058700D" w:rsidRPr="0058700D" w:rsidRDefault="00010A5E"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58700D" w:rsidRPr="0058700D">
        <w:rPr>
          <w:rFonts w:ascii="Times New Roman" w:hAnsi="Times New Roman"/>
          <w:sz w:val="28"/>
          <w:szCs w:val="28"/>
        </w:rPr>
        <w:t xml:space="preserve"> оказание услуг по обслуживанию и наращиванию системы оповещения; </w:t>
      </w:r>
    </w:p>
    <w:p w:rsidR="0058700D" w:rsidRPr="0058700D" w:rsidRDefault="00010A5E"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0058700D" w:rsidRPr="0058700D">
        <w:rPr>
          <w:rFonts w:ascii="Times New Roman" w:hAnsi="Times New Roman"/>
          <w:sz w:val="28"/>
          <w:szCs w:val="28"/>
        </w:rPr>
        <w:t xml:space="preserve"> обслуживание каналов связи системы оповещения;</w:t>
      </w:r>
    </w:p>
    <w:p w:rsidR="0058700D" w:rsidRDefault="00010A5E"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8)</w:t>
      </w:r>
      <w:r w:rsidR="0058700D" w:rsidRPr="0058700D">
        <w:rPr>
          <w:rFonts w:ascii="Times New Roman" w:hAnsi="Times New Roman"/>
          <w:sz w:val="28"/>
          <w:szCs w:val="28"/>
        </w:rPr>
        <w:t xml:space="preserve"> дистанционный контроль техсостояния точек оповещения по сети GSM и сервера управления через удал доступ по Ethernet. Ежекварт</w:t>
      </w:r>
      <w:r w:rsidR="005D4A0D">
        <w:rPr>
          <w:rFonts w:ascii="Times New Roman" w:hAnsi="Times New Roman"/>
          <w:sz w:val="28"/>
          <w:szCs w:val="28"/>
        </w:rPr>
        <w:t>ально</w:t>
      </w:r>
      <w:r w:rsidR="0058700D" w:rsidRPr="0058700D">
        <w:rPr>
          <w:rFonts w:ascii="Times New Roman" w:hAnsi="Times New Roman"/>
          <w:sz w:val="28"/>
          <w:szCs w:val="28"/>
        </w:rPr>
        <w:t xml:space="preserve"> ТО-1 и ТО-2 с выездом н</w:t>
      </w:r>
      <w:r w:rsidR="0036356D">
        <w:rPr>
          <w:rFonts w:ascii="Times New Roman" w:hAnsi="Times New Roman"/>
          <w:sz w:val="28"/>
          <w:szCs w:val="28"/>
        </w:rPr>
        <w:t>а места размещения оборудования;</w:t>
      </w:r>
    </w:p>
    <w:p w:rsidR="0036356D" w:rsidRPr="0058700D" w:rsidRDefault="0036356D"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 расходы по оплате муниципальных контрактов на приобретение (изготовление) объектов, относящихся к основным средствам.</w:t>
      </w:r>
    </w:p>
    <w:p w:rsidR="0058700D" w:rsidRPr="0058700D" w:rsidRDefault="0058700D" w:rsidP="0058700D">
      <w:pPr>
        <w:autoSpaceDE w:val="0"/>
        <w:autoSpaceDN w:val="0"/>
        <w:adjustRightInd w:val="0"/>
        <w:spacing w:after="0" w:line="240" w:lineRule="auto"/>
        <w:ind w:firstLine="709"/>
        <w:contextualSpacing/>
        <w:jc w:val="both"/>
        <w:rPr>
          <w:rFonts w:ascii="Times New Roman" w:hAnsi="Times New Roman"/>
          <w:sz w:val="28"/>
          <w:szCs w:val="28"/>
        </w:rPr>
      </w:pPr>
      <w:r w:rsidRPr="0058700D">
        <w:rPr>
          <w:rFonts w:ascii="Times New Roman" w:hAnsi="Times New Roman"/>
          <w:sz w:val="28"/>
          <w:szCs w:val="28"/>
        </w:rPr>
        <w:t>10. В рамках исполнения Основного мероприятия 01. Повышение степени пожарной безопасности Подпрограммы 4:</w:t>
      </w:r>
    </w:p>
    <w:p w:rsidR="0058700D" w:rsidRPr="0058700D" w:rsidRDefault="00010A5E"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58700D" w:rsidRPr="0058700D">
        <w:rPr>
          <w:rFonts w:ascii="Times New Roman" w:hAnsi="Times New Roman"/>
          <w:sz w:val="28"/>
          <w:szCs w:val="28"/>
        </w:rPr>
        <w:t xml:space="preserve"> оказание услуг по созданию и обслуживанию системы дистанционного мониторинга и раннего обнаружения лесных пожаров на территории земель Городского округа Пушкинский Московской области;</w:t>
      </w:r>
    </w:p>
    <w:p w:rsidR="0058700D" w:rsidRPr="0058700D" w:rsidRDefault="00010A5E"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2)</w:t>
      </w:r>
      <w:r w:rsidR="0058700D" w:rsidRPr="0058700D">
        <w:rPr>
          <w:rFonts w:ascii="Times New Roman" w:hAnsi="Times New Roman"/>
          <w:sz w:val="28"/>
          <w:szCs w:val="28"/>
        </w:rPr>
        <w:t xml:space="preserve"> приобретение баннеров, аншлагов по вопросам подготовки населения в области гражданской обороны и осуществление мероприятий по защите и смягчению последствий от чрезвычайных ситуаций (далее – ЧС) природного </w:t>
      </w:r>
      <w:r w:rsidR="0037728A">
        <w:rPr>
          <w:rFonts w:ascii="Times New Roman" w:hAnsi="Times New Roman"/>
          <w:sz w:val="28"/>
          <w:szCs w:val="28"/>
        </w:rPr>
        <w:br/>
      </w:r>
      <w:r w:rsidR="0058700D" w:rsidRPr="0058700D">
        <w:rPr>
          <w:rFonts w:ascii="Times New Roman" w:hAnsi="Times New Roman"/>
          <w:sz w:val="28"/>
          <w:szCs w:val="28"/>
        </w:rPr>
        <w:t xml:space="preserve">и техногенного характера, а также профилактике пожаров, в том числе </w:t>
      </w:r>
      <w:r w:rsidR="0037728A">
        <w:rPr>
          <w:rFonts w:ascii="Times New Roman" w:hAnsi="Times New Roman"/>
          <w:sz w:val="28"/>
          <w:szCs w:val="28"/>
        </w:rPr>
        <w:br/>
      </w:r>
      <w:r w:rsidR="0058700D" w:rsidRPr="0058700D">
        <w:rPr>
          <w:rFonts w:ascii="Times New Roman" w:hAnsi="Times New Roman"/>
          <w:sz w:val="28"/>
          <w:szCs w:val="28"/>
        </w:rPr>
        <w:t>в условиях особого противопожарного режима и др.,</w:t>
      </w:r>
    </w:p>
    <w:p w:rsidR="0058700D" w:rsidRP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58700D" w:rsidRPr="0058700D">
        <w:rPr>
          <w:rFonts w:ascii="Times New Roman" w:hAnsi="Times New Roman"/>
          <w:sz w:val="28"/>
          <w:szCs w:val="28"/>
        </w:rPr>
        <w:t xml:space="preserve"> приобретение услуги по содержанию пожарных гидрантов, </w:t>
      </w:r>
      <w:r>
        <w:rPr>
          <w:rFonts w:ascii="Times New Roman" w:hAnsi="Times New Roman"/>
          <w:sz w:val="28"/>
          <w:szCs w:val="28"/>
        </w:rPr>
        <w:br/>
      </w:r>
      <w:r w:rsidR="0058700D" w:rsidRPr="0058700D">
        <w:rPr>
          <w:rFonts w:ascii="Times New Roman" w:hAnsi="Times New Roman"/>
          <w:sz w:val="28"/>
          <w:szCs w:val="28"/>
        </w:rPr>
        <w:t>и пожарных водоемов для забора воды в исправном состоянии и др.;</w:t>
      </w:r>
    </w:p>
    <w:p w:rsidR="0058700D" w:rsidRP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58700D" w:rsidRPr="0058700D">
        <w:rPr>
          <w:rFonts w:ascii="Times New Roman" w:hAnsi="Times New Roman"/>
          <w:sz w:val="28"/>
          <w:szCs w:val="28"/>
        </w:rPr>
        <w:t xml:space="preserve"> приобретение услуги по разработке и изготовлению табличек </w:t>
      </w:r>
      <w:r w:rsidR="0037728A">
        <w:rPr>
          <w:rFonts w:ascii="Times New Roman" w:hAnsi="Times New Roman"/>
          <w:sz w:val="28"/>
          <w:szCs w:val="28"/>
        </w:rPr>
        <w:br/>
      </w:r>
      <w:r w:rsidR="0058700D" w:rsidRPr="0058700D">
        <w:rPr>
          <w:rFonts w:ascii="Times New Roman" w:hAnsi="Times New Roman"/>
          <w:sz w:val="28"/>
          <w:szCs w:val="28"/>
        </w:rPr>
        <w:t>и указателей по тематике обеспечение безопасности людей на водных объектах и др.;</w:t>
      </w:r>
    </w:p>
    <w:p w:rsidR="0058700D" w:rsidRP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58700D" w:rsidRPr="0058700D">
        <w:rPr>
          <w:rFonts w:ascii="Times New Roman" w:hAnsi="Times New Roman"/>
          <w:sz w:val="28"/>
          <w:szCs w:val="28"/>
        </w:rPr>
        <w:t xml:space="preserve"> установка и содержание автономных дымовых пожарных извещателей </w:t>
      </w:r>
      <w:r w:rsidR="0037728A">
        <w:rPr>
          <w:rFonts w:ascii="Times New Roman" w:hAnsi="Times New Roman"/>
          <w:sz w:val="28"/>
          <w:szCs w:val="28"/>
        </w:rPr>
        <w:t>в</w:t>
      </w:r>
      <w:r w:rsidR="0058700D" w:rsidRPr="0058700D">
        <w:rPr>
          <w:rFonts w:ascii="Times New Roman" w:hAnsi="Times New Roman"/>
          <w:sz w:val="28"/>
          <w:szCs w:val="28"/>
        </w:rPr>
        <w:t xml:space="preserve"> местах проживания многодетных семей и семей, находящихся в трудной жизненной ситуации;</w:t>
      </w:r>
    </w:p>
    <w:p w:rsidR="0058700D" w:rsidRP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58700D" w:rsidRPr="0058700D">
        <w:rPr>
          <w:rFonts w:ascii="Times New Roman" w:hAnsi="Times New Roman"/>
          <w:sz w:val="28"/>
          <w:szCs w:val="28"/>
        </w:rPr>
        <w:t xml:space="preserve"> обслуживание пожарной сигнализации;</w:t>
      </w:r>
    </w:p>
    <w:p w:rsidR="0058700D" w:rsidRP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0058700D" w:rsidRPr="0058700D">
        <w:rPr>
          <w:rFonts w:ascii="Times New Roman" w:hAnsi="Times New Roman"/>
          <w:sz w:val="28"/>
          <w:szCs w:val="28"/>
        </w:rPr>
        <w:t xml:space="preserve"> изготовление листовок, баннеров;</w:t>
      </w:r>
    </w:p>
    <w:p w:rsidR="0058700D" w:rsidRP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8)</w:t>
      </w:r>
      <w:r w:rsidR="0058700D" w:rsidRPr="0058700D">
        <w:rPr>
          <w:rFonts w:ascii="Times New Roman" w:hAnsi="Times New Roman"/>
          <w:sz w:val="28"/>
          <w:szCs w:val="28"/>
        </w:rPr>
        <w:t xml:space="preserve"> приобретение пожарного инвентаря;</w:t>
      </w:r>
    </w:p>
    <w:p w:rsidR="0058700D" w:rsidRP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0058700D" w:rsidRPr="0058700D">
        <w:rPr>
          <w:rFonts w:ascii="Times New Roman" w:hAnsi="Times New Roman"/>
          <w:sz w:val="28"/>
          <w:szCs w:val="28"/>
        </w:rPr>
        <w:t xml:space="preserve"> обеспечение противопожарной пропаганды;</w:t>
      </w:r>
    </w:p>
    <w:p w:rsidR="0058700D" w:rsidRP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10)</w:t>
      </w:r>
      <w:r w:rsidR="0058700D" w:rsidRPr="0058700D">
        <w:rPr>
          <w:rFonts w:ascii="Times New Roman" w:hAnsi="Times New Roman"/>
          <w:sz w:val="28"/>
          <w:szCs w:val="28"/>
        </w:rPr>
        <w:t xml:space="preserve"> оказание услуг по оборудованию пожарных полос, опашка;</w:t>
      </w:r>
    </w:p>
    <w:p w:rsidR="0058700D" w:rsidRP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11)</w:t>
      </w:r>
      <w:r w:rsidR="0058700D" w:rsidRPr="0058700D">
        <w:rPr>
          <w:rFonts w:ascii="Times New Roman" w:hAnsi="Times New Roman"/>
          <w:sz w:val="28"/>
          <w:szCs w:val="28"/>
        </w:rPr>
        <w:t xml:space="preserve"> приобретение огнетушителей; </w:t>
      </w:r>
    </w:p>
    <w:p w:rsidR="0058700D" w:rsidRP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12)</w:t>
      </w:r>
      <w:r w:rsidR="009A7E87">
        <w:rPr>
          <w:rFonts w:ascii="Times New Roman" w:hAnsi="Times New Roman"/>
          <w:sz w:val="28"/>
          <w:szCs w:val="28"/>
        </w:rPr>
        <w:t xml:space="preserve"> обучение специалистов</w:t>
      </w:r>
      <w:r w:rsidR="003D2D99">
        <w:rPr>
          <w:rFonts w:ascii="Times New Roman" w:hAnsi="Times New Roman"/>
          <w:sz w:val="28"/>
          <w:szCs w:val="28"/>
        </w:rPr>
        <w:t xml:space="preserve"> </w:t>
      </w:r>
      <w:r w:rsidR="009A7E87">
        <w:rPr>
          <w:rFonts w:ascii="Times New Roman" w:hAnsi="Times New Roman"/>
          <w:sz w:val="28"/>
          <w:szCs w:val="28"/>
        </w:rPr>
        <w:t>ответственных</w:t>
      </w:r>
      <w:r w:rsidR="0058700D" w:rsidRPr="0058700D">
        <w:rPr>
          <w:rFonts w:ascii="Times New Roman" w:hAnsi="Times New Roman"/>
          <w:sz w:val="28"/>
          <w:szCs w:val="28"/>
        </w:rPr>
        <w:t xml:space="preserve"> за мероприятия в области гражданской обороны и защиты населения и территории от чрезвычайных ситуаций природного и техногенного характера (далее - ГО ЧС) (повышение квалификации);</w:t>
      </w:r>
    </w:p>
    <w:p w:rsidR="0058700D" w:rsidRP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13)</w:t>
      </w:r>
      <w:r w:rsidR="0058700D" w:rsidRPr="0058700D">
        <w:rPr>
          <w:rFonts w:ascii="Times New Roman" w:hAnsi="Times New Roman"/>
          <w:sz w:val="28"/>
          <w:szCs w:val="28"/>
        </w:rPr>
        <w:t xml:space="preserve"> оказание услуг по обучению;</w:t>
      </w:r>
    </w:p>
    <w:p w:rsidR="0058700D" w:rsidRP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14)</w:t>
      </w:r>
      <w:r w:rsidR="0058700D" w:rsidRPr="0058700D">
        <w:rPr>
          <w:rFonts w:ascii="Times New Roman" w:hAnsi="Times New Roman"/>
          <w:sz w:val="28"/>
          <w:szCs w:val="28"/>
        </w:rPr>
        <w:t xml:space="preserve"> оказание услуг по техническому обслуживанию системы автоматической пожарной сигнализации (АПС), системы оповещения</w:t>
      </w:r>
      <w:r w:rsidR="0037728A">
        <w:rPr>
          <w:rFonts w:ascii="Times New Roman" w:hAnsi="Times New Roman"/>
          <w:sz w:val="28"/>
          <w:szCs w:val="28"/>
        </w:rPr>
        <w:br/>
      </w:r>
      <w:r w:rsidR="0058700D" w:rsidRPr="0058700D">
        <w:rPr>
          <w:rFonts w:ascii="Times New Roman" w:hAnsi="Times New Roman"/>
          <w:sz w:val="28"/>
          <w:szCs w:val="28"/>
        </w:rPr>
        <w:t>и управления эвакуации людей (СОУЭ);</w:t>
      </w:r>
    </w:p>
    <w:p w:rsid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15)</w:t>
      </w:r>
      <w:r w:rsidR="0058700D" w:rsidRPr="0058700D">
        <w:rPr>
          <w:rFonts w:ascii="Times New Roman" w:hAnsi="Times New Roman"/>
          <w:sz w:val="28"/>
          <w:szCs w:val="28"/>
        </w:rPr>
        <w:t xml:space="preserve"> оказание услуг по диагностике и ремонту систем (э</w:t>
      </w:r>
      <w:r w:rsidR="0036356D">
        <w:rPr>
          <w:rFonts w:ascii="Times New Roman" w:hAnsi="Times New Roman"/>
          <w:sz w:val="28"/>
          <w:szCs w:val="28"/>
        </w:rPr>
        <w:t>лементов) пожарной сигнализации;</w:t>
      </w:r>
    </w:p>
    <w:p w:rsidR="0036356D" w:rsidRPr="0058700D" w:rsidRDefault="0036356D"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16) расходы по оплате муниципальных контрактов на приобретение (изготовление) объектов, относящихся к основным средствам.</w:t>
      </w:r>
    </w:p>
    <w:p w:rsidR="0058700D" w:rsidRPr="0058700D" w:rsidRDefault="0058700D" w:rsidP="0058700D">
      <w:pPr>
        <w:autoSpaceDE w:val="0"/>
        <w:autoSpaceDN w:val="0"/>
        <w:adjustRightInd w:val="0"/>
        <w:spacing w:after="0" w:line="240" w:lineRule="auto"/>
        <w:ind w:firstLine="709"/>
        <w:contextualSpacing/>
        <w:jc w:val="both"/>
        <w:rPr>
          <w:rFonts w:ascii="Times New Roman" w:hAnsi="Times New Roman"/>
          <w:sz w:val="28"/>
          <w:szCs w:val="28"/>
        </w:rPr>
      </w:pPr>
      <w:r w:rsidRPr="0058700D">
        <w:rPr>
          <w:rFonts w:ascii="Times New Roman" w:hAnsi="Times New Roman"/>
          <w:sz w:val="28"/>
          <w:szCs w:val="28"/>
        </w:rPr>
        <w:t>11. В рамках исполнения Основного мероприятия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 Подпрограммы 5:</w:t>
      </w:r>
    </w:p>
    <w:p w:rsidR="0058700D" w:rsidRP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58700D" w:rsidRPr="0058700D">
        <w:rPr>
          <w:rFonts w:ascii="Times New Roman" w:hAnsi="Times New Roman"/>
          <w:sz w:val="28"/>
          <w:szCs w:val="28"/>
        </w:rPr>
        <w:t xml:space="preserve"> приобретение имущества гражданской обороны (противогазы, медицинские препараты и др.) в целях создания и поддержания резервов гражданской обороны;</w:t>
      </w:r>
    </w:p>
    <w:p w:rsidR="0058700D" w:rsidRP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58700D" w:rsidRPr="0058700D">
        <w:rPr>
          <w:rFonts w:ascii="Times New Roman" w:hAnsi="Times New Roman"/>
          <w:sz w:val="28"/>
          <w:szCs w:val="28"/>
        </w:rPr>
        <w:t xml:space="preserve"> создание резервов материальных ресурсов </w:t>
      </w:r>
      <w:r>
        <w:rPr>
          <w:rFonts w:ascii="Times New Roman" w:hAnsi="Times New Roman"/>
          <w:sz w:val="28"/>
          <w:szCs w:val="28"/>
        </w:rPr>
        <w:t xml:space="preserve">для обеспечения мероприятий по гражданской обороне (далее – ГО) </w:t>
      </w:r>
      <w:r w:rsidR="0058700D" w:rsidRPr="0058700D">
        <w:rPr>
          <w:rFonts w:ascii="Times New Roman" w:hAnsi="Times New Roman"/>
          <w:sz w:val="28"/>
          <w:szCs w:val="28"/>
        </w:rPr>
        <w:t>на территории Округа;</w:t>
      </w:r>
    </w:p>
    <w:p w:rsidR="0058700D" w:rsidRP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58700D" w:rsidRPr="0058700D">
        <w:rPr>
          <w:rFonts w:ascii="Times New Roman" w:hAnsi="Times New Roman"/>
          <w:sz w:val="28"/>
          <w:szCs w:val="28"/>
        </w:rPr>
        <w:t xml:space="preserve"> разработка, корректировка, всех планов и т.д.;</w:t>
      </w:r>
    </w:p>
    <w:p w:rsidR="0058700D" w:rsidRP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58700D" w:rsidRPr="0058700D">
        <w:rPr>
          <w:rFonts w:ascii="Times New Roman" w:hAnsi="Times New Roman"/>
          <w:sz w:val="28"/>
          <w:szCs w:val="28"/>
        </w:rPr>
        <w:t xml:space="preserve"> создание резервов материально-технических, продовольственных, медицинских и иных  сре</w:t>
      </w:r>
      <w:proofErr w:type="gramStart"/>
      <w:r w:rsidR="0058700D" w:rsidRPr="0058700D">
        <w:rPr>
          <w:rFonts w:ascii="Times New Roman" w:hAnsi="Times New Roman"/>
          <w:sz w:val="28"/>
          <w:szCs w:val="28"/>
        </w:rPr>
        <w:t>дств в ц</w:t>
      </w:r>
      <w:proofErr w:type="gramEnd"/>
      <w:r w:rsidR="0058700D" w:rsidRPr="0058700D">
        <w:rPr>
          <w:rFonts w:ascii="Times New Roman" w:hAnsi="Times New Roman"/>
          <w:sz w:val="28"/>
          <w:szCs w:val="28"/>
        </w:rPr>
        <w:t>елях ГО;</w:t>
      </w:r>
    </w:p>
    <w:p w:rsid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5)</w:t>
      </w:r>
      <w:r w:rsidR="0058700D" w:rsidRPr="0058700D">
        <w:rPr>
          <w:rFonts w:ascii="Times New Roman" w:hAnsi="Times New Roman"/>
          <w:sz w:val="28"/>
          <w:szCs w:val="28"/>
        </w:rPr>
        <w:t xml:space="preserve"> повышение степени готовности к использованию защитных </w:t>
      </w:r>
      <w:r w:rsidR="0036356D">
        <w:rPr>
          <w:rFonts w:ascii="Times New Roman" w:hAnsi="Times New Roman"/>
          <w:sz w:val="28"/>
          <w:szCs w:val="28"/>
        </w:rPr>
        <w:t>сооружений и других объектов ГО;</w:t>
      </w:r>
    </w:p>
    <w:p w:rsidR="0036356D" w:rsidRPr="0058700D" w:rsidRDefault="0036356D"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 расходы по оплате муниципальных контрактов на приобретение (изготовление) объектов, относящихся к основным средствам.</w:t>
      </w:r>
    </w:p>
    <w:p w:rsidR="0058700D" w:rsidRPr="0058700D" w:rsidRDefault="0058700D" w:rsidP="0058700D">
      <w:pPr>
        <w:autoSpaceDE w:val="0"/>
        <w:autoSpaceDN w:val="0"/>
        <w:adjustRightInd w:val="0"/>
        <w:spacing w:after="0" w:line="240" w:lineRule="auto"/>
        <w:ind w:firstLine="709"/>
        <w:contextualSpacing/>
        <w:jc w:val="both"/>
        <w:rPr>
          <w:rFonts w:ascii="Times New Roman" w:hAnsi="Times New Roman"/>
          <w:sz w:val="28"/>
          <w:szCs w:val="28"/>
        </w:rPr>
      </w:pPr>
      <w:r w:rsidRPr="0058700D">
        <w:rPr>
          <w:rFonts w:ascii="Times New Roman" w:hAnsi="Times New Roman"/>
          <w:sz w:val="28"/>
          <w:szCs w:val="28"/>
        </w:rPr>
        <w:t xml:space="preserve">12. В рамках исполнения Основного мероприятия 02. Обеспечение готовности защитных сооружений и других объектов гражданской обороны </w:t>
      </w:r>
      <w:r w:rsidR="0037728A">
        <w:rPr>
          <w:rFonts w:ascii="Times New Roman" w:hAnsi="Times New Roman"/>
          <w:sz w:val="28"/>
          <w:szCs w:val="28"/>
        </w:rPr>
        <w:br/>
      </w:r>
      <w:r w:rsidRPr="0058700D">
        <w:rPr>
          <w:rFonts w:ascii="Times New Roman" w:hAnsi="Times New Roman"/>
          <w:sz w:val="28"/>
          <w:szCs w:val="28"/>
        </w:rPr>
        <w:t>на территории муниципальных образований Московской области Подпрограммы 5:</w:t>
      </w:r>
    </w:p>
    <w:p w:rsidR="0058700D" w:rsidRDefault="008267D4"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58700D" w:rsidRPr="0058700D">
        <w:rPr>
          <w:rFonts w:ascii="Times New Roman" w:hAnsi="Times New Roman"/>
          <w:sz w:val="28"/>
          <w:szCs w:val="28"/>
        </w:rPr>
        <w:t xml:space="preserve"> приобретение услуг обследования технического состояния защитных сооружений гра</w:t>
      </w:r>
      <w:r w:rsidR="0036356D">
        <w:rPr>
          <w:rFonts w:ascii="Times New Roman" w:hAnsi="Times New Roman"/>
          <w:sz w:val="28"/>
          <w:szCs w:val="28"/>
        </w:rPr>
        <w:t>жданской обороны (далее – ЗСГО);</w:t>
      </w:r>
    </w:p>
    <w:p w:rsidR="0036356D" w:rsidRPr="0058700D" w:rsidRDefault="0036356D" w:rsidP="0058700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 расходы по оплате муниципальных контрактов на приобретение (изготовление) объектов, относящихся к основным средствам.</w:t>
      </w:r>
    </w:p>
    <w:p w:rsidR="00F121BB" w:rsidRDefault="0058700D" w:rsidP="0058700D">
      <w:pP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58700D">
        <w:rPr>
          <w:rFonts w:ascii="Times New Roman" w:hAnsi="Times New Roman"/>
          <w:sz w:val="28"/>
          <w:szCs w:val="28"/>
        </w:rPr>
        <w:t xml:space="preserve">Реализация мероприятий Программы осуществляется в рамках реализации полномочий органов местного самоуправления, в соответствии </w:t>
      </w:r>
      <w:r w:rsidR="008267D4">
        <w:rPr>
          <w:rFonts w:ascii="Times New Roman" w:hAnsi="Times New Roman"/>
          <w:sz w:val="28"/>
          <w:szCs w:val="28"/>
        </w:rPr>
        <w:br/>
      </w:r>
      <w:r w:rsidRPr="0058700D">
        <w:rPr>
          <w:rFonts w:ascii="Times New Roman" w:hAnsi="Times New Roman"/>
          <w:sz w:val="28"/>
          <w:szCs w:val="28"/>
        </w:rPr>
        <w:t xml:space="preserve">с Федеральным законом от 06.10.2003 № 131-ФЗ «Об общих принципах организации местного самоуправления в Российской Федерации» </w:t>
      </w:r>
      <w:r w:rsidR="008267D4">
        <w:rPr>
          <w:rFonts w:ascii="Times New Roman" w:hAnsi="Times New Roman"/>
          <w:sz w:val="28"/>
          <w:szCs w:val="28"/>
        </w:rPr>
        <w:br/>
      </w:r>
      <w:r w:rsidRPr="0058700D">
        <w:rPr>
          <w:rFonts w:ascii="Times New Roman" w:hAnsi="Times New Roman"/>
          <w:sz w:val="28"/>
          <w:szCs w:val="28"/>
        </w:rPr>
        <w:t xml:space="preserve">и обусловлена необходимостью стабилизации криминогенной обстановки </w:t>
      </w:r>
      <w:r w:rsidR="008267D4">
        <w:rPr>
          <w:rFonts w:ascii="Times New Roman" w:hAnsi="Times New Roman"/>
          <w:sz w:val="28"/>
          <w:szCs w:val="28"/>
        </w:rPr>
        <w:br/>
      </w:r>
      <w:r w:rsidRPr="0058700D">
        <w:rPr>
          <w:rFonts w:ascii="Times New Roman" w:hAnsi="Times New Roman"/>
          <w:sz w:val="28"/>
          <w:szCs w:val="28"/>
        </w:rPr>
        <w:t xml:space="preserve">и смягчению рисков возникновения и последствий чрезвычайных ситуаций </w:t>
      </w:r>
      <w:r w:rsidR="008267D4">
        <w:rPr>
          <w:rFonts w:ascii="Times New Roman" w:hAnsi="Times New Roman"/>
          <w:sz w:val="28"/>
          <w:szCs w:val="28"/>
        </w:rPr>
        <w:br/>
      </w:r>
      <w:r w:rsidRPr="0058700D">
        <w:rPr>
          <w:rFonts w:ascii="Times New Roman" w:hAnsi="Times New Roman"/>
          <w:sz w:val="28"/>
          <w:szCs w:val="28"/>
        </w:rPr>
        <w:t xml:space="preserve">в Округе, нейтрализации роста преступности и других негативных явлений </w:t>
      </w:r>
      <w:r w:rsidR="008267D4">
        <w:rPr>
          <w:rFonts w:ascii="Times New Roman" w:hAnsi="Times New Roman"/>
          <w:sz w:val="28"/>
          <w:szCs w:val="28"/>
        </w:rPr>
        <w:br/>
      </w:r>
      <w:r w:rsidRPr="0058700D">
        <w:rPr>
          <w:rFonts w:ascii="Times New Roman" w:hAnsi="Times New Roman"/>
          <w:sz w:val="28"/>
          <w:szCs w:val="28"/>
        </w:rPr>
        <w:t>по отдельным направлениям и создания условий для повышения реального</w:t>
      </w:r>
      <w:proofErr w:type="gramEnd"/>
      <w:r w:rsidRPr="0058700D">
        <w:rPr>
          <w:rFonts w:ascii="Times New Roman" w:hAnsi="Times New Roman"/>
          <w:sz w:val="28"/>
          <w:szCs w:val="28"/>
        </w:rPr>
        <w:t xml:space="preserve"> уровня безопасности жизни населения Округа, обеспечения защищенности критически важной инфраструктуры Округа.</w:t>
      </w:r>
    </w:p>
    <w:p w:rsidR="001D2103" w:rsidRDefault="001D2103" w:rsidP="0058700D">
      <w:pPr>
        <w:autoSpaceDE w:val="0"/>
        <w:autoSpaceDN w:val="0"/>
        <w:adjustRightInd w:val="0"/>
        <w:spacing w:after="0" w:line="240" w:lineRule="auto"/>
        <w:ind w:firstLine="709"/>
        <w:contextualSpacing/>
        <w:jc w:val="both"/>
        <w:rPr>
          <w:rFonts w:ascii="Times New Roman" w:hAnsi="Times New Roman"/>
          <w:sz w:val="28"/>
          <w:szCs w:val="28"/>
        </w:rPr>
      </w:pPr>
    </w:p>
    <w:p w:rsidR="001D2103" w:rsidRPr="00F121BB" w:rsidRDefault="001D2103" w:rsidP="0058700D">
      <w:pPr>
        <w:autoSpaceDE w:val="0"/>
        <w:autoSpaceDN w:val="0"/>
        <w:adjustRightInd w:val="0"/>
        <w:spacing w:after="0" w:line="240" w:lineRule="auto"/>
        <w:ind w:firstLine="709"/>
        <w:contextualSpacing/>
        <w:jc w:val="both"/>
        <w:rPr>
          <w:rFonts w:ascii="Times New Roman" w:hAnsi="Times New Roman"/>
          <w:sz w:val="28"/>
          <w:szCs w:val="28"/>
        </w:rPr>
        <w:sectPr w:rsidR="001D2103" w:rsidRPr="00F121BB" w:rsidSect="00C50832">
          <w:pgSz w:w="11906" w:h="16838"/>
          <w:pgMar w:top="1701" w:right="707" w:bottom="1134" w:left="1701" w:header="709" w:footer="709" w:gutter="0"/>
          <w:cols w:space="708"/>
          <w:titlePg/>
          <w:docGrid w:linePitch="360"/>
        </w:sectPr>
      </w:pPr>
    </w:p>
    <w:p w:rsidR="009D6FFE" w:rsidRPr="00611306" w:rsidRDefault="006643C0" w:rsidP="009F656D">
      <w:pPr>
        <w:spacing w:after="0" w:line="240" w:lineRule="auto"/>
        <w:contextualSpacing/>
        <w:jc w:val="center"/>
        <w:rPr>
          <w:rFonts w:ascii="Times New Roman" w:hAnsi="Times New Roman"/>
          <w:b/>
          <w:sz w:val="28"/>
          <w:szCs w:val="28"/>
        </w:rPr>
      </w:pPr>
      <w:r w:rsidRPr="00F121BB">
        <w:rPr>
          <w:rFonts w:ascii="Times New Roman" w:hAnsi="Times New Roman"/>
          <w:b/>
          <w:sz w:val="28"/>
          <w:szCs w:val="28"/>
        </w:rPr>
        <w:lastRenderedPageBreak/>
        <w:t>3</w:t>
      </w:r>
      <w:r w:rsidR="00080654" w:rsidRPr="00F121BB">
        <w:rPr>
          <w:rFonts w:ascii="Times New Roman" w:hAnsi="Times New Roman"/>
          <w:b/>
          <w:sz w:val="28"/>
          <w:szCs w:val="28"/>
        </w:rPr>
        <w:t xml:space="preserve">. </w:t>
      </w:r>
      <w:r w:rsidR="00C42AA7" w:rsidRPr="00F121BB">
        <w:rPr>
          <w:rFonts w:ascii="Times New Roman" w:hAnsi="Times New Roman"/>
          <w:b/>
          <w:sz w:val="28"/>
          <w:szCs w:val="28"/>
        </w:rPr>
        <w:t>П</w:t>
      </w:r>
      <w:r w:rsidR="00617CD6" w:rsidRPr="00F121BB">
        <w:rPr>
          <w:rFonts w:ascii="Times New Roman" w:hAnsi="Times New Roman"/>
          <w:b/>
          <w:sz w:val="28"/>
          <w:szCs w:val="28"/>
        </w:rPr>
        <w:t>оказатели</w:t>
      </w:r>
      <w:r w:rsidR="00C42AA7" w:rsidRPr="00F121BB">
        <w:rPr>
          <w:rFonts w:ascii="Times New Roman" w:hAnsi="Times New Roman"/>
          <w:b/>
          <w:sz w:val="28"/>
          <w:szCs w:val="28"/>
        </w:rPr>
        <w:t xml:space="preserve"> </w:t>
      </w:r>
      <w:r w:rsidR="00080654" w:rsidRPr="00F121BB">
        <w:rPr>
          <w:rFonts w:ascii="Times New Roman" w:hAnsi="Times New Roman"/>
          <w:b/>
          <w:sz w:val="28"/>
          <w:szCs w:val="28"/>
        </w:rPr>
        <w:t>реализаци</w:t>
      </w:r>
      <w:r w:rsidR="00F701DC" w:rsidRPr="00F121BB">
        <w:rPr>
          <w:rFonts w:ascii="Times New Roman" w:hAnsi="Times New Roman"/>
          <w:b/>
          <w:sz w:val="28"/>
          <w:szCs w:val="28"/>
        </w:rPr>
        <w:t xml:space="preserve">и Муниципальной программы </w:t>
      </w:r>
      <w:r w:rsidR="00611306">
        <w:rPr>
          <w:rFonts w:ascii="Times New Roman" w:hAnsi="Times New Roman"/>
          <w:b/>
          <w:sz w:val="28"/>
          <w:szCs w:val="28"/>
        </w:rPr>
        <w:t>Городского округа Пушкинский Московской области</w:t>
      </w:r>
    </w:p>
    <w:p w:rsidR="009D6FFE" w:rsidRPr="00F121BB" w:rsidRDefault="009D6FFE" w:rsidP="009F656D">
      <w:pPr>
        <w:spacing w:after="0" w:line="240" w:lineRule="auto"/>
        <w:contextualSpacing/>
        <w:jc w:val="center"/>
        <w:rPr>
          <w:rFonts w:ascii="Times New Roman" w:hAnsi="Times New Roman"/>
          <w:b/>
          <w:sz w:val="28"/>
          <w:szCs w:val="28"/>
        </w:rPr>
      </w:pPr>
      <w:r w:rsidRPr="00F121BB">
        <w:rPr>
          <w:rFonts w:ascii="Times New Roman" w:hAnsi="Times New Roman"/>
          <w:b/>
          <w:sz w:val="28"/>
          <w:szCs w:val="28"/>
        </w:rPr>
        <w:t>«Безопасность и обеспечение безопасности жизнедеятельности населения»</w:t>
      </w:r>
      <w:r w:rsidR="00DB0186" w:rsidRPr="00F121BB">
        <w:rPr>
          <w:rFonts w:ascii="Times New Roman" w:hAnsi="Times New Roman"/>
          <w:b/>
          <w:sz w:val="28"/>
          <w:szCs w:val="28"/>
        </w:rPr>
        <w:t xml:space="preserve"> на 202</w:t>
      </w:r>
      <w:r w:rsidR="00613BE8">
        <w:rPr>
          <w:rFonts w:ascii="Times New Roman" w:hAnsi="Times New Roman"/>
          <w:b/>
          <w:sz w:val="28"/>
          <w:szCs w:val="28"/>
        </w:rPr>
        <w:t>2</w:t>
      </w:r>
      <w:r w:rsidR="00DB0186" w:rsidRPr="00F121BB">
        <w:rPr>
          <w:rFonts w:ascii="Times New Roman" w:hAnsi="Times New Roman"/>
          <w:b/>
          <w:sz w:val="28"/>
          <w:szCs w:val="28"/>
        </w:rPr>
        <w:t>-202</w:t>
      </w:r>
      <w:r w:rsidR="00613BE8">
        <w:rPr>
          <w:rFonts w:ascii="Times New Roman" w:hAnsi="Times New Roman"/>
          <w:b/>
          <w:sz w:val="28"/>
          <w:szCs w:val="28"/>
        </w:rPr>
        <w:t>6</w:t>
      </w:r>
      <w:r w:rsidR="00DB0186" w:rsidRPr="00F121BB">
        <w:rPr>
          <w:rFonts w:ascii="Times New Roman" w:hAnsi="Times New Roman"/>
          <w:b/>
          <w:sz w:val="28"/>
          <w:szCs w:val="28"/>
        </w:rPr>
        <w:t xml:space="preserve"> годы</w:t>
      </w:r>
    </w:p>
    <w:p w:rsidR="00080654" w:rsidRPr="00F121BB" w:rsidRDefault="00080654" w:rsidP="009F656D">
      <w:pPr>
        <w:autoSpaceDE w:val="0"/>
        <w:autoSpaceDN w:val="0"/>
        <w:adjustRightInd w:val="0"/>
        <w:spacing w:after="0" w:line="240" w:lineRule="auto"/>
        <w:contextualSpacing/>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2034"/>
        <w:gridCol w:w="1446"/>
        <w:gridCol w:w="1314"/>
        <w:gridCol w:w="1162"/>
        <w:gridCol w:w="1162"/>
        <w:gridCol w:w="1162"/>
        <w:gridCol w:w="1162"/>
        <w:gridCol w:w="1162"/>
        <w:gridCol w:w="1162"/>
        <w:gridCol w:w="2327"/>
      </w:tblGrid>
      <w:tr w:rsidR="00A74364" w:rsidRPr="00027CCF" w:rsidTr="00F121BB">
        <w:trPr>
          <w:trHeight w:val="634"/>
          <w:tblHeader/>
        </w:trPr>
        <w:tc>
          <w:tcPr>
            <w:tcW w:w="675" w:type="dxa"/>
            <w:vMerge w:val="restart"/>
          </w:tcPr>
          <w:p w:rsidR="00A74364" w:rsidRPr="00027CCF" w:rsidRDefault="00A74364"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 п/п</w:t>
            </w:r>
          </w:p>
        </w:tc>
        <w:tc>
          <w:tcPr>
            <w:tcW w:w="1985" w:type="dxa"/>
            <w:vMerge w:val="restart"/>
          </w:tcPr>
          <w:p w:rsidR="00A74364" w:rsidRPr="00027CCF" w:rsidRDefault="00617CD6" w:rsidP="00C42AA7">
            <w:pPr>
              <w:widowControl w:val="0"/>
              <w:tabs>
                <w:tab w:val="center" w:pos="4677"/>
                <w:tab w:val="right" w:pos="9355"/>
              </w:tabs>
              <w:autoSpaceDE w:val="0"/>
              <w:autoSpaceDN w:val="0"/>
              <w:adjustRightInd w:val="0"/>
              <w:spacing w:after="0" w:line="240" w:lineRule="auto"/>
              <w:ind w:left="-68" w:right="-89"/>
              <w:contextualSpacing/>
              <w:jc w:val="center"/>
              <w:rPr>
                <w:rFonts w:ascii="Times New Roman" w:hAnsi="Times New Roman"/>
                <w:sz w:val="20"/>
                <w:szCs w:val="20"/>
                <w:lang w:eastAsia="ru-RU"/>
              </w:rPr>
            </w:pPr>
            <w:r w:rsidRPr="00027CCF">
              <w:rPr>
                <w:rFonts w:ascii="Times New Roman" w:hAnsi="Times New Roman"/>
                <w:sz w:val="20"/>
                <w:szCs w:val="20"/>
                <w:lang w:eastAsia="ru-RU"/>
              </w:rPr>
              <w:t>Показатели</w:t>
            </w:r>
            <w:r w:rsidR="00A74364" w:rsidRPr="00027CCF">
              <w:rPr>
                <w:rFonts w:ascii="Times New Roman" w:hAnsi="Times New Roman"/>
                <w:sz w:val="20"/>
                <w:szCs w:val="20"/>
                <w:lang w:eastAsia="ru-RU"/>
              </w:rPr>
              <w:br/>
              <w:t>реализации муниципальной программы</w:t>
            </w:r>
          </w:p>
        </w:tc>
        <w:tc>
          <w:tcPr>
            <w:tcW w:w="1411" w:type="dxa"/>
            <w:vMerge w:val="restart"/>
          </w:tcPr>
          <w:p w:rsidR="00A74364" w:rsidRPr="00027CCF" w:rsidRDefault="00A74364"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Тип показателя</w:t>
            </w:r>
          </w:p>
        </w:tc>
        <w:tc>
          <w:tcPr>
            <w:tcW w:w="1282" w:type="dxa"/>
            <w:vMerge w:val="restart"/>
          </w:tcPr>
          <w:p w:rsidR="00A74364" w:rsidRPr="00027CCF" w:rsidRDefault="00A74364"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Единица измерения</w:t>
            </w:r>
          </w:p>
        </w:tc>
        <w:tc>
          <w:tcPr>
            <w:tcW w:w="1134" w:type="dxa"/>
            <w:vMerge w:val="restart"/>
          </w:tcPr>
          <w:p w:rsidR="000A2DFC" w:rsidRPr="00027CCF" w:rsidRDefault="00FE4A08" w:rsidP="00AC55C2">
            <w:pPr>
              <w:widowControl w:val="0"/>
              <w:tabs>
                <w:tab w:val="center" w:pos="4677"/>
                <w:tab w:val="right" w:pos="9355"/>
              </w:tabs>
              <w:autoSpaceDE w:val="0"/>
              <w:autoSpaceDN w:val="0"/>
              <w:adjustRightInd w:val="0"/>
              <w:spacing w:after="0" w:line="240" w:lineRule="auto"/>
              <w:ind w:left="-105" w:right="-115"/>
              <w:contextualSpacing/>
              <w:jc w:val="center"/>
              <w:rPr>
                <w:rFonts w:ascii="Times New Roman" w:hAnsi="Times New Roman"/>
                <w:sz w:val="20"/>
                <w:szCs w:val="20"/>
                <w:lang w:eastAsia="ru-RU"/>
              </w:rPr>
            </w:pPr>
            <w:r w:rsidRPr="00647BDA">
              <w:rPr>
                <w:rFonts w:ascii="Times New Roman" w:hAnsi="Times New Roman"/>
                <w:sz w:val="18"/>
                <w:szCs w:val="18"/>
              </w:rPr>
              <w:t xml:space="preserve">Значение показателя в муниципальном </w:t>
            </w:r>
            <w:r>
              <w:rPr>
                <w:rFonts w:ascii="Times New Roman" w:hAnsi="Times New Roman"/>
                <w:sz w:val="18"/>
                <w:szCs w:val="18"/>
              </w:rPr>
              <w:t>образовании в базовом периоде предыдущего</w:t>
            </w:r>
            <w:r w:rsidRPr="00647BDA">
              <w:rPr>
                <w:rFonts w:ascii="Times New Roman" w:hAnsi="Times New Roman"/>
                <w:sz w:val="18"/>
                <w:szCs w:val="18"/>
              </w:rPr>
              <w:t xml:space="preserve"> года </w:t>
            </w:r>
            <w:r>
              <w:rPr>
                <w:rFonts w:ascii="Times New Roman" w:hAnsi="Times New Roman"/>
                <w:sz w:val="18"/>
                <w:szCs w:val="18"/>
              </w:rPr>
              <w:t>для последующего</w:t>
            </w:r>
          </w:p>
          <w:p w:rsidR="000A2DFC" w:rsidRPr="00027CCF" w:rsidRDefault="000A2DFC" w:rsidP="00C42AA7">
            <w:pPr>
              <w:widowControl w:val="0"/>
              <w:tabs>
                <w:tab w:val="center" w:pos="4677"/>
                <w:tab w:val="right" w:pos="9355"/>
              </w:tabs>
              <w:autoSpaceDE w:val="0"/>
              <w:autoSpaceDN w:val="0"/>
              <w:adjustRightInd w:val="0"/>
              <w:spacing w:after="0" w:line="240" w:lineRule="auto"/>
              <w:ind w:left="-43" w:right="-115"/>
              <w:contextualSpacing/>
              <w:jc w:val="center"/>
              <w:rPr>
                <w:rFonts w:ascii="Times New Roman" w:hAnsi="Times New Roman"/>
                <w:sz w:val="20"/>
                <w:szCs w:val="20"/>
                <w:lang w:eastAsia="ru-RU"/>
              </w:rPr>
            </w:pPr>
          </w:p>
        </w:tc>
        <w:tc>
          <w:tcPr>
            <w:tcW w:w="5670" w:type="dxa"/>
            <w:gridSpan w:val="5"/>
          </w:tcPr>
          <w:p w:rsidR="00A74364" w:rsidRPr="00027CCF" w:rsidRDefault="00A74364"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Планируемое значени</w:t>
            </w:r>
            <w:r w:rsidR="000A2DFC" w:rsidRPr="00027CCF">
              <w:rPr>
                <w:rFonts w:ascii="Times New Roman" w:hAnsi="Times New Roman"/>
                <w:sz w:val="20"/>
                <w:szCs w:val="20"/>
                <w:lang w:eastAsia="ru-RU"/>
              </w:rPr>
              <w:t>е показателя</w:t>
            </w:r>
            <w:r w:rsidR="00613BE8" w:rsidRPr="00027CCF">
              <w:rPr>
                <w:rFonts w:ascii="Times New Roman" w:hAnsi="Times New Roman"/>
                <w:sz w:val="20"/>
                <w:szCs w:val="20"/>
                <w:lang w:eastAsia="ru-RU"/>
              </w:rPr>
              <w:t xml:space="preserve"> по годам реализации</w:t>
            </w:r>
          </w:p>
        </w:tc>
        <w:tc>
          <w:tcPr>
            <w:tcW w:w="2271" w:type="dxa"/>
            <w:vMerge w:val="restart"/>
          </w:tcPr>
          <w:p w:rsidR="00AC55C2" w:rsidRPr="00027CCF" w:rsidRDefault="00A74364"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Номер</w:t>
            </w:r>
            <w:r w:rsidR="00936CB3" w:rsidRPr="00027CCF">
              <w:rPr>
                <w:rFonts w:ascii="Times New Roman" w:hAnsi="Times New Roman"/>
                <w:sz w:val="20"/>
                <w:szCs w:val="20"/>
                <w:lang w:eastAsia="ru-RU"/>
              </w:rPr>
              <w:t xml:space="preserve"> </w:t>
            </w:r>
            <w:r w:rsidRPr="00027CCF">
              <w:rPr>
                <w:rFonts w:ascii="Times New Roman" w:hAnsi="Times New Roman"/>
                <w:sz w:val="20"/>
                <w:szCs w:val="20"/>
                <w:lang w:eastAsia="ru-RU"/>
              </w:rPr>
              <w:t xml:space="preserve">основного мероприятия </w:t>
            </w:r>
          </w:p>
          <w:p w:rsidR="00A74364" w:rsidRPr="00027CCF" w:rsidRDefault="00A74364"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в перечне м</w:t>
            </w:r>
            <w:r w:rsidR="00936CB3" w:rsidRPr="00027CCF">
              <w:rPr>
                <w:rFonts w:ascii="Times New Roman" w:hAnsi="Times New Roman"/>
                <w:sz w:val="20"/>
                <w:szCs w:val="20"/>
                <w:lang w:eastAsia="ru-RU"/>
              </w:rPr>
              <w:t xml:space="preserve">ероприятий </w:t>
            </w:r>
            <w:r w:rsidR="000A2DFC" w:rsidRPr="00027CCF">
              <w:rPr>
                <w:rFonts w:ascii="Times New Roman" w:hAnsi="Times New Roman"/>
                <w:sz w:val="20"/>
                <w:szCs w:val="20"/>
                <w:lang w:eastAsia="ru-RU"/>
              </w:rPr>
              <w:t>подпрограммы</w:t>
            </w:r>
          </w:p>
        </w:tc>
      </w:tr>
      <w:tr w:rsidR="00584661" w:rsidRPr="00027CCF" w:rsidTr="00F121BB">
        <w:trPr>
          <w:trHeight w:val="571"/>
          <w:tblHeader/>
        </w:trPr>
        <w:tc>
          <w:tcPr>
            <w:tcW w:w="675" w:type="dxa"/>
            <w:vMerge/>
          </w:tcPr>
          <w:p w:rsidR="00A74364" w:rsidRPr="00027CCF" w:rsidRDefault="00A74364" w:rsidP="00C42AA7">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p>
        </w:tc>
        <w:tc>
          <w:tcPr>
            <w:tcW w:w="1985" w:type="dxa"/>
            <w:vMerge/>
          </w:tcPr>
          <w:p w:rsidR="00A74364" w:rsidRPr="00027CCF" w:rsidRDefault="00A74364" w:rsidP="00C42AA7">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p>
        </w:tc>
        <w:tc>
          <w:tcPr>
            <w:tcW w:w="1411" w:type="dxa"/>
            <w:vMerge/>
          </w:tcPr>
          <w:p w:rsidR="00A74364" w:rsidRPr="00027CCF" w:rsidRDefault="00A74364" w:rsidP="00C42AA7">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p>
        </w:tc>
        <w:tc>
          <w:tcPr>
            <w:tcW w:w="1282" w:type="dxa"/>
            <w:vMerge/>
          </w:tcPr>
          <w:p w:rsidR="00A74364" w:rsidRPr="00027CCF" w:rsidRDefault="00A74364" w:rsidP="00C42AA7">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p>
        </w:tc>
        <w:tc>
          <w:tcPr>
            <w:tcW w:w="1134" w:type="dxa"/>
            <w:vMerge/>
          </w:tcPr>
          <w:p w:rsidR="00A74364" w:rsidRPr="00027CCF" w:rsidRDefault="00A74364" w:rsidP="00C42AA7">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p>
        </w:tc>
        <w:tc>
          <w:tcPr>
            <w:tcW w:w="1134" w:type="dxa"/>
            <w:vAlign w:val="center"/>
          </w:tcPr>
          <w:p w:rsidR="00A74364" w:rsidRPr="00027CCF" w:rsidRDefault="00A74364" w:rsidP="00584661">
            <w:pPr>
              <w:autoSpaceDE w:val="0"/>
              <w:autoSpaceDN w:val="0"/>
              <w:adjustRightInd w:val="0"/>
              <w:spacing w:after="0" w:line="240" w:lineRule="auto"/>
              <w:contextualSpacing/>
              <w:jc w:val="center"/>
              <w:rPr>
                <w:rFonts w:ascii="Times New Roman" w:hAnsi="Times New Roman"/>
                <w:sz w:val="20"/>
                <w:szCs w:val="20"/>
              </w:rPr>
            </w:pPr>
            <w:r w:rsidRPr="00027CCF">
              <w:rPr>
                <w:rFonts w:ascii="Times New Roman" w:hAnsi="Times New Roman"/>
                <w:sz w:val="20"/>
                <w:szCs w:val="20"/>
              </w:rPr>
              <w:t>202</w:t>
            </w:r>
            <w:r w:rsidR="0058700D" w:rsidRPr="00027CCF">
              <w:rPr>
                <w:rFonts w:ascii="Times New Roman" w:hAnsi="Times New Roman"/>
                <w:sz w:val="20"/>
                <w:szCs w:val="20"/>
              </w:rPr>
              <w:t>2</w:t>
            </w:r>
            <w:r w:rsidR="002D1BBD" w:rsidRPr="00027CCF">
              <w:rPr>
                <w:rFonts w:ascii="Times New Roman" w:hAnsi="Times New Roman"/>
                <w:sz w:val="20"/>
                <w:szCs w:val="20"/>
              </w:rPr>
              <w:t xml:space="preserve"> год</w:t>
            </w:r>
          </w:p>
        </w:tc>
        <w:tc>
          <w:tcPr>
            <w:tcW w:w="1134" w:type="dxa"/>
            <w:vAlign w:val="center"/>
          </w:tcPr>
          <w:p w:rsidR="00A74364" w:rsidRPr="00027CCF" w:rsidRDefault="00A74364" w:rsidP="00584661">
            <w:pPr>
              <w:autoSpaceDE w:val="0"/>
              <w:autoSpaceDN w:val="0"/>
              <w:adjustRightInd w:val="0"/>
              <w:spacing w:after="0" w:line="240" w:lineRule="auto"/>
              <w:contextualSpacing/>
              <w:jc w:val="center"/>
              <w:rPr>
                <w:rFonts w:ascii="Times New Roman" w:hAnsi="Times New Roman"/>
                <w:sz w:val="20"/>
                <w:szCs w:val="20"/>
              </w:rPr>
            </w:pPr>
            <w:r w:rsidRPr="00027CCF">
              <w:rPr>
                <w:rFonts w:ascii="Times New Roman" w:hAnsi="Times New Roman"/>
                <w:sz w:val="20"/>
                <w:szCs w:val="20"/>
              </w:rPr>
              <w:t>202</w:t>
            </w:r>
            <w:r w:rsidR="0058700D" w:rsidRPr="00027CCF">
              <w:rPr>
                <w:rFonts w:ascii="Times New Roman" w:hAnsi="Times New Roman"/>
                <w:sz w:val="20"/>
                <w:szCs w:val="20"/>
              </w:rPr>
              <w:t>3</w:t>
            </w:r>
            <w:r w:rsidR="002D1BBD" w:rsidRPr="00027CCF">
              <w:rPr>
                <w:rFonts w:ascii="Times New Roman" w:hAnsi="Times New Roman"/>
                <w:sz w:val="20"/>
                <w:szCs w:val="20"/>
              </w:rPr>
              <w:t xml:space="preserve"> год</w:t>
            </w:r>
          </w:p>
        </w:tc>
        <w:tc>
          <w:tcPr>
            <w:tcW w:w="1134" w:type="dxa"/>
            <w:vAlign w:val="center"/>
          </w:tcPr>
          <w:p w:rsidR="00A74364" w:rsidRPr="00027CCF" w:rsidRDefault="00A74364" w:rsidP="00584661">
            <w:pPr>
              <w:autoSpaceDE w:val="0"/>
              <w:autoSpaceDN w:val="0"/>
              <w:adjustRightInd w:val="0"/>
              <w:spacing w:after="0" w:line="240" w:lineRule="auto"/>
              <w:contextualSpacing/>
              <w:jc w:val="center"/>
              <w:rPr>
                <w:rFonts w:ascii="Times New Roman" w:hAnsi="Times New Roman"/>
                <w:sz w:val="20"/>
                <w:szCs w:val="20"/>
              </w:rPr>
            </w:pPr>
            <w:r w:rsidRPr="00027CCF">
              <w:rPr>
                <w:rFonts w:ascii="Times New Roman" w:hAnsi="Times New Roman"/>
                <w:sz w:val="20"/>
                <w:szCs w:val="20"/>
              </w:rPr>
              <w:t>202</w:t>
            </w:r>
            <w:r w:rsidR="0058700D" w:rsidRPr="00027CCF">
              <w:rPr>
                <w:rFonts w:ascii="Times New Roman" w:hAnsi="Times New Roman"/>
                <w:sz w:val="20"/>
                <w:szCs w:val="20"/>
              </w:rPr>
              <w:t>4</w:t>
            </w:r>
            <w:r w:rsidR="002D1BBD" w:rsidRPr="00027CCF">
              <w:rPr>
                <w:rFonts w:ascii="Times New Roman" w:hAnsi="Times New Roman"/>
                <w:sz w:val="20"/>
                <w:szCs w:val="20"/>
              </w:rPr>
              <w:t xml:space="preserve"> год</w:t>
            </w:r>
          </w:p>
        </w:tc>
        <w:tc>
          <w:tcPr>
            <w:tcW w:w="1134" w:type="dxa"/>
            <w:vAlign w:val="center"/>
          </w:tcPr>
          <w:p w:rsidR="00A74364" w:rsidRPr="00027CCF" w:rsidRDefault="00A74364" w:rsidP="00584661">
            <w:pPr>
              <w:autoSpaceDE w:val="0"/>
              <w:autoSpaceDN w:val="0"/>
              <w:adjustRightInd w:val="0"/>
              <w:spacing w:after="0" w:line="240" w:lineRule="auto"/>
              <w:contextualSpacing/>
              <w:jc w:val="center"/>
              <w:rPr>
                <w:rFonts w:ascii="Times New Roman" w:hAnsi="Times New Roman"/>
                <w:sz w:val="20"/>
                <w:szCs w:val="20"/>
              </w:rPr>
            </w:pPr>
            <w:r w:rsidRPr="00027CCF">
              <w:rPr>
                <w:rFonts w:ascii="Times New Roman" w:hAnsi="Times New Roman"/>
                <w:sz w:val="20"/>
                <w:szCs w:val="20"/>
              </w:rPr>
              <w:t>202</w:t>
            </w:r>
            <w:r w:rsidR="0058700D" w:rsidRPr="00027CCF">
              <w:rPr>
                <w:rFonts w:ascii="Times New Roman" w:hAnsi="Times New Roman"/>
                <w:sz w:val="20"/>
                <w:szCs w:val="20"/>
              </w:rPr>
              <w:t>5</w:t>
            </w:r>
            <w:r w:rsidR="002D1BBD" w:rsidRPr="00027CCF">
              <w:rPr>
                <w:rFonts w:ascii="Times New Roman" w:hAnsi="Times New Roman"/>
                <w:sz w:val="20"/>
                <w:szCs w:val="20"/>
              </w:rPr>
              <w:t xml:space="preserve"> год</w:t>
            </w:r>
          </w:p>
        </w:tc>
        <w:tc>
          <w:tcPr>
            <w:tcW w:w="1134" w:type="dxa"/>
            <w:vAlign w:val="center"/>
          </w:tcPr>
          <w:p w:rsidR="00A74364" w:rsidRPr="00027CCF" w:rsidRDefault="00A74364" w:rsidP="00584661">
            <w:pPr>
              <w:autoSpaceDE w:val="0"/>
              <w:autoSpaceDN w:val="0"/>
              <w:adjustRightInd w:val="0"/>
              <w:spacing w:after="0" w:line="240" w:lineRule="auto"/>
              <w:contextualSpacing/>
              <w:jc w:val="center"/>
              <w:rPr>
                <w:rFonts w:ascii="Times New Roman" w:hAnsi="Times New Roman"/>
                <w:sz w:val="20"/>
                <w:szCs w:val="20"/>
              </w:rPr>
            </w:pPr>
            <w:r w:rsidRPr="00027CCF">
              <w:rPr>
                <w:rFonts w:ascii="Times New Roman" w:hAnsi="Times New Roman"/>
                <w:sz w:val="20"/>
                <w:szCs w:val="20"/>
              </w:rPr>
              <w:t>202</w:t>
            </w:r>
            <w:r w:rsidR="0058700D" w:rsidRPr="00027CCF">
              <w:rPr>
                <w:rFonts w:ascii="Times New Roman" w:hAnsi="Times New Roman"/>
                <w:sz w:val="20"/>
                <w:szCs w:val="20"/>
              </w:rPr>
              <w:t>6</w:t>
            </w:r>
            <w:r w:rsidR="002D1BBD" w:rsidRPr="00027CCF">
              <w:rPr>
                <w:rFonts w:ascii="Times New Roman" w:hAnsi="Times New Roman"/>
                <w:sz w:val="20"/>
                <w:szCs w:val="20"/>
              </w:rPr>
              <w:t xml:space="preserve"> год</w:t>
            </w:r>
          </w:p>
        </w:tc>
        <w:tc>
          <w:tcPr>
            <w:tcW w:w="2271" w:type="dxa"/>
            <w:vMerge/>
          </w:tcPr>
          <w:p w:rsidR="00A74364" w:rsidRPr="00027CCF" w:rsidRDefault="00A74364" w:rsidP="00C42AA7">
            <w:pPr>
              <w:autoSpaceDE w:val="0"/>
              <w:autoSpaceDN w:val="0"/>
              <w:adjustRightInd w:val="0"/>
              <w:spacing w:after="0" w:line="240" w:lineRule="auto"/>
              <w:contextualSpacing/>
              <w:rPr>
                <w:rFonts w:ascii="Times New Roman" w:hAnsi="Times New Roman"/>
                <w:sz w:val="20"/>
                <w:szCs w:val="20"/>
              </w:rPr>
            </w:pPr>
          </w:p>
        </w:tc>
      </w:tr>
    </w:tbl>
    <w:p w:rsidR="00EA559F" w:rsidRPr="00D02D97" w:rsidRDefault="00EA559F" w:rsidP="00C42AA7">
      <w:pPr>
        <w:spacing w:after="0" w:line="240" w:lineRule="auto"/>
        <w:contextualSpacing/>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
        <w:gridCol w:w="2038"/>
        <w:gridCol w:w="1439"/>
        <w:gridCol w:w="1303"/>
        <w:gridCol w:w="15"/>
        <w:gridCol w:w="1162"/>
        <w:gridCol w:w="1162"/>
        <w:gridCol w:w="1162"/>
        <w:gridCol w:w="1162"/>
        <w:gridCol w:w="1162"/>
        <w:gridCol w:w="1162"/>
        <w:gridCol w:w="2328"/>
      </w:tblGrid>
      <w:tr w:rsidR="00584661" w:rsidRPr="00027CCF" w:rsidTr="00966B3B">
        <w:trPr>
          <w:trHeight w:val="20"/>
          <w:tblHeader/>
        </w:trPr>
        <w:tc>
          <w:tcPr>
            <w:tcW w:w="691" w:type="dxa"/>
          </w:tcPr>
          <w:p w:rsidR="00EE401B" w:rsidRPr="00027CCF"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1</w:t>
            </w:r>
          </w:p>
        </w:tc>
        <w:tc>
          <w:tcPr>
            <w:tcW w:w="2038" w:type="dxa"/>
          </w:tcPr>
          <w:p w:rsidR="00DD0D76" w:rsidRPr="00027CCF"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2</w:t>
            </w:r>
          </w:p>
        </w:tc>
        <w:tc>
          <w:tcPr>
            <w:tcW w:w="1439" w:type="dxa"/>
          </w:tcPr>
          <w:p w:rsidR="00DD0D76" w:rsidRPr="00027CCF"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3</w:t>
            </w:r>
          </w:p>
        </w:tc>
        <w:tc>
          <w:tcPr>
            <w:tcW w:w="1303" w:type="dxa"/>
          </w:tcPr>
          <w:p w:rsidR="00DD0D76" w:rsidRPr="00027CCF"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4</w:t>
            </w:r>
          </w:p>
        </w:tc>
        <w:tc>
          <w:tcPr>
            <w:tcW w:w="1177" w:type="dxa"/>
            <w:gridSpan w:val="2"/>
          </w:tcPr>
          <w:p w:rsidR="00DD0D76" w:rsidRPr="00027CCF"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5</w:t>
            </w:r>
          </w:p>
        </w:tc>
        <w:tc>
          <w:tcPr>
            <w:tcW w:w="1162" w:type="dxa"/>
          </w:tcPr>
          <w:p w:rsidR="00DD0D76" w:rsidRPr="00027CCF"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6</w:t>
            </w:r>
          </w:p>
        </w:tc>
        <w:tc>
          <w:tcPr>
            <w:tcW w:w="1162" w:type="dxa"/>
          </w:tcPr>
          <w:p w:rsidR="00DD0D76" w:rsidRPr="00027CCF"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7</w:t>
            </w:r>
          </w:p>
        </w:tc>
        <w:tc>
          <w:tcPr>
            <w:tcW w:w="1162" w:type="dxa"/>
          </w:tcPr>
          <w:p w:rsidR="00DD0D76" w:rsidRPr="00027CCF"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8</w:t>
            </w:r>
          </w:p>
        </w:tc>
        <w:tc>
          <w:tcPr>
            <w:tcW w:w="1162" w:type="dxa"/>
          </w:tcPr>
          <w:p w:rsidR="00DD0D76" w:rsidRPr="00027CCF"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9</w:t>
            </w:r>
          </w:p>
        </w:tc>
        <w:tc>
          <w:tcPr>
            <w:tcW w:w="1162" w:type="dxa"/>
          </w:tcPr>
          <w:p w:rsidR="00DD0D76" w:rsidRPr="00027CCF"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10</w:t>
            </w:r>
          </w:p>
        </w:tc>
        <w:tc>
          <w:tcPr>
            <w:tcW w:w="2328" w:type="dxa"/>
          </w:tcPr>
          <w:p w:rsidR="00DD0D76" w:rsidRPr="00027CCF" w:rsidRDefault="00DD0D76" w:rsidP="00C42AA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lang w:eastAsia="ru-RU"/>
              </w:rPr>
            </w:pPr>
            <w:r w:rsidRPr="00027CCF">
              <w:rPr>
                <w:rFonts w:ascii="Times New Roman" w:hAnsi="Times New Roman"/>
                <w:sz w:val="20"/>
                <w:szCs w:val="20"/>
                <w:lang w:eastAsia="ru-RU"/>
              </w:rPr>
              <w:t>11</w:t>
            </w:r>
          </w:p>
        </w:tc>
      </w:tr>
      <w:tr w:rsidR="002202EC" w:rsidRPr="00027CCF" w:rsidTr="00966B3B">
        <w:trPr>
          <w:trHeight w:val="20"/>
        </w:trPr>
        <w:tc>
          <w:tcPr>
            <w:tcW w:w="14786" w:type="dxa"/>
            <w:gridSpan w:val="12"/>
          </w:tcPr>
          <w:p w:rsidR="002202EC" w:rsidRPr="00027CCF" w:rsidRDefault="006643C0" w:rsidP="00C87223">
            <w:pPr>
              <w:spacing w:after="0" w:line="240" w:lineRule="auto"/>
              <w:contextualSpacing/>
              <w:jc w:val="center"/>
              <w:rPr>
                <w:rFonts w:ascii="Times New Roman" w:hAnsi="Times New Roman"/>
                <w:sz w:val="20"/>
                <w:szCs w:val="20"/>
              </w:rPr>
            </w:pPr>
            <w:r w:rsidRPr="00027CCF">
              <w:rPr>
                <w:rFonts w:ascii="Times New Roman" w:hAnsi="Times New Roman"/>
                <w:sz w:val="20"/>
                <w:szCs w:val="20"/>
              </w:rPr>
              <w:t xml:space="preserve">Подпрограмма </w:t>
            </w:r>
            <w:r w:rsidR="003A3547" w:rsidRPr="00027CCF">
              <w:rPr>
                <w:rFonts w:ascii="Times New Roman" w:hAnsi="Times New Roman"/>
                <w:sz w:val="20"/>
                <w:szCs w:val="20"/>
              </w:rPr>
              <w:t>1</w:t>
            </w:r>
            <w:r w:rsidR="002202EC" w:rsidRPr="00027CCF">
              <w:rPr>
                <w:rFonts w:ascii="Times New Roman" w:hAnsi="Times New Roman"/>
                <w:sz w:val="20"/>
                <w:szCs w:val="20"/>
              </w:rPr>
              <w:t>. «</w:t>
            </w:r>
            <w:r w:rsidR="00703085" w:rsidRPr="00027CCF">
              <w:rPr>
                <w:rFonts w:ascii="Times New Roman" w:hAnsi="Times New Roman"/>
                <w:sz w:val="20"/>
                <w:szCs w:val="20"/>
              </w:rPr>
              <w:t>Профилактика преступлений и иных правонарушений</w:t>
            </w:r>
            <w:r w:rsidR="009E4634" w:rsidRPr="00027CCF">
              <w:rPr>
                <w:rFonts w:ascii="Times New Roman" w:hAnsi="Times New Roman"/>
                <w:sz w:val="20"/>
                <w:szCs w:val="20"/>
              </w:rPr>
              <w:t>»</w:t>
            </w:r>
          </w:p>
        </w:tc>
      </w:tr>
      <w:tr w:rsidR="00966B3B" w:rsidRPr="00027CCF" w:rsidTr="00524C69">
        <w:trPr>
          <w:trHeight w:val="20"/>
        </w:trPr>
        <w:tc>
          <w:tcPr>
            <w:tcW w:w="691" w:type="dxa"/>
          </w:tcPr>
          <w:p w:rsidR="00966B3B" w:rsidRPr="00027CCF" w:rsidRDefault="00966B3B" w:rsidP="00966B3B">
            <w:pPr>
              <w:spacing w:after="0" w:line="240" w:lineRule="auto"/>
              <w:contextualSpacing/>
              <w:rPr>
                <w:rFonts w:ascii="Times New Roman" w:hAnsi="Times New Roman"/>
                <w:sz w:val="20"/>
                <w:szCs w:val="20"/>
                <w:lang w:eastAsia="ru-RU"/>
              </w:rPr>
            </w:pPr>
            <w:r w:rsidRPr="00027CCF">
              <w:rPr>
                <w:rFonts w:ascii="Times New Roman" w:hAnsi="Times New Roman"/>
                <w:sz w:val="20"/>
                <w:szCs w:val="20"/>
                <w:lang w:eastAsia="ru-RU"/>
              </w:rPr>
              <w:t>1.1</w:t>
            </w:r>
          </w:p>
        </w:tc>
        <w:tc>
          <w:tcPr>
            <w:tcW w:w="2038" w:type="dxa"/>
            <w:vAlign w:val="center"/>
          </w:tcPr>
          <w:p w:rsidR="00966B3B" w:rsidRPr="00027CCF" w:rsidRDefault="00966B3B" w:rsidP="00966B3B">
            <w:pPr>
              <w:pStyle w:val="ConsPlusNormal"/>
              <w:ind w:firstLine="0"/>
              <w:contextualSpacing/>
              <w:outlineLvl w:val="1"/>
              <w:rPr>
                <w:rFonts w:ascii="Times New Roman" w:hAnsi="Times New Roman" w:cs="Times New Roman"/>
              </w:rPr>
            </w:pPr>
            <w:r w:rsidRPr="00027CCF">
              <w:rPr>
                <w:rFonts w:ascii="Times New Roman" w:hAnsi="Times New Roman" w:cs="Times New Roman"/>
                <w:color w:val="000000"/>
              </w:rPr>
              <w:t>Макропоказатель Снижение общего количества преступлений, совершенных на территории муниципальног</w:t>
            </w:r>
            <w:r w:rsidR="00602451">
              <w:rPr>
                <w:rFonts w:ascii="Times New Roman" w:hAnsi="Times New Roman" w:cs="Times New Roman"/>
                <w:color w:val="000000"/>
              </w:rPr>
              <w:t xml:space="preserve">о образования, не менее </w:t>
            </w:r>
            <w:r w:rsidR="00602451" w:rsidRPr="005D1C7D">
              <w:rPr>
                <w:rFonts w:ascii="Times New Roman" w:hAnsi="Times New Roman" w:cs="Times New Roman"/>
              </w:rPr>
              <w:t>чем на 3</w:t>
            </w:r>
            <w:r w:rsidRPr="005D1C7D">
              <w:rPr>
                <w:rFonts w:ascii="Times New Roman" w:hAnsi="Times New Roman" w:cs="Times New Roman"/>
              </w:rPr>
              <w:t xml:space="preserve"> % ежегодно</w:t>
            </w:r>
          </w:p>
        </w:tc>
        <w:tc>
          <w:tcPr>
            <w:tcW w:w="1439" w:type="dxa"/>
            <w:vAlign w:val="center"/>
          </w:tcPr>
          <w:p w:rsidR="00966B3B" w:rsidRPr="00027CCF" w:rsidRDefault="00966B3B" w:rsidP="00966B3B">
            <w:pPr>
              <w:pStyle w:val="ConsPlusNormal"/>
              <w:ind w:firstLine="0"/>
              <w:contextualSpacing/>
              <w:outlineLvl w:val="1"/>
              <w:rPr>
                <w:rFonts w:ascii="Times New Roman" w:hAnsi="Times New Roman" w:cs="Times New Roman"/>
              </w:rPr>
            </w:pPr>
            <w:r w:rsidRPr="00027CCF">
              <w:rPr>
                <w:rFonts w:ascii="Times New Roman" w:hAnsi="Times New Roman" w:cs="Times New Roman"/>
                <w:color w:val="000000"/>
              </w:rPr>
              <w:t>Приоритетный целевой</w:t>
            </w:r>
          </w:p>
        </w:tc>
        <w:tc>
          <w:tcPr>
            <w:tcW w:w="1318" w:type="dxa"/>
            <w:gridSpan w:val="2"/>
            <w:vAlign w:val="center"/>
          </w:tcPr>
          <w:p w:rsidR="00966B3B" w:rsidRPr="00027CCF" w:rsidRDefault="00966B3B" w:rsidP="00966B3B">
            <w:pPr>
              <w:pStyle w:val="ConsPlusNormal"/>
              <w:ind w:firstLine="0"/>
              <w:contextualSpacing/>
              <w:jc w:val="center"/>
              <w:outlineLvl w:val="1"/>
              <w:rPr>
                <w:rFonts w:ascii="Times New Roman" w:hAnsi="Times New Roman" w:cs="Times New Roman"/>
                <w:highlight w:val="yellow"/>
              </w:rPr>
            </w:pPr>
            <w:r w:rsidRPr="00027CCF">
              <w:rPr>
                <w:rFonts w:ascii="Times New Roman" w:hAnsi="Times New Roman" w:cs="Times New Roman"/>
                <w:color w:val="000000"/>
              </w:rPr>
              <w:t>кол-во</w:t>
            </w:r>
            <w:r w:rsidRPr="00027CCF">
              <w:rPr>
                <w:rFonts w:ascii="Times New Roman" w:hAnsi="Times New Roman" w:cs="Times New Roman"/>
                <w:color w:val="000000"/>
              </w:rPr>
              <w:br/>
              <w:t>преступлений, динамика в %</w:t>
            </w:r>
          </w:p>
        </w:tc>
        <w:tc>
          <w:tcPr>
            <w:tcW w:w="1162" w:type="dxa"/>
          </w:tcPr>
          <w:p w:rsidR="00966B3B" w:rsidRPr="009D75A0" w:rsidRDefault="009D75A0" w:rsidP="00524C69">
            <w:pPr>
              <w:tabs>
                <w:tab w:val="left" w:pos="142"/>
              </w:tabs>
              <w:spacing w:after="0" w:line="240" w:lineRule="auto"/>
              <w:contextualSpacing/>
              <w:jc w:val="center"/>
              <w:rPr>
                <w:rFonts w:ascii="Times New Roman" w:hAnsi="Times New Roman"/>
                <w:sz w:val="20"/>
                <w:szCs w:val="20"/>
              </w:rPr>
            </w:pPr>
            <w:r w:rsidRPr="009D75A0">
              <w:rPr>
                <w:rFonts w:ascii="Times New Roman" w:hAnsi="Times New Roman"/>
                <w:color w:val="000000"/>
                <w:sz w:val="20"/>
                <w:szCs w:val="20"/>
              </w:rPr>
              <w:t>2 231</w:t>
            </w:r>
          </w:p>
        </w:tc>
        <w:tc>
          <w:tcPr>
            <w:tcW w:w="1162" w:type="dxa"/>
          </w:tcPr>
          <w:p w:rsidR="00966B3B" w:rsidRPr="004F656E" w:rsidRDefault="00944316" w:rsidP="00524C69">
            <w:pPr>
              <w:tabs>
                <w:tab w:val="left" w:pos="142"/>
              </w:tabs>
              <w:spacing w:after="0" w:line="240" w:lineRule="auto"/>
              <w:contextualSpacing/>
              <w:jc w:val="center"/>
              <w:rPr>
                <w:rFonts w:ascii="Times New Roman" w:hAnsi="Times New Roman"/>
                <w:sz w:val="20"/>
                <w:szCs w:val="20"/>
              </w:rPr>
            </w:pPr>
            <w:r w:rsidRPr="004F656E">
              <w:rPr>
                <w:rFonts w:ascii="Times New Roman" w:hAnsi="Times New Roman"/>
                <w:sz w:val="20"/>
                <w:szCs w:val="20"/>
              </w:rPr>
              <w:t>2</w:t>
            </w:r>
            <w:r w:rsidR="009D75A0" w:rsidRPr="004F656E">
              <w:rPr>
                <w:rFonts w:ascii="Times New Roman" w:hAnsi="Times New Roman"/>
                <w:sz w:val="20"/>
                <w:szCs w:val="20"/>
              </w:rPr>
              <w:t xml:space="preserve"> </w:t>
            </w:r>
            <w:r w:rsidRPr="004F656E">
              <w:rPr>
                <w:rFonts w:ascii="Times New Roman" w:hAnsi="Times New Roman"/>
                <w:sz w:val="20"/>
                <w:szCs w:val="20"/>
              </w:rPr>
              <w:t>1</w:t>
            </w:r>
            <w:r w:rsidR="00602451" w:rsidRPr="004F656E">
              <w:rPr>
                <w:rFonts w:ascii="Times New Roman" w:hAnsi="Times New Roman"/>
                <w:sz w:val="20"/>
                <w:szCs w:val="20"/>
              </w:rPr>
              <w:t>64</w:t>
            </w:r>
          </w:p>
        </w:tc>
        <w:tc>
          <w:tcPr>
            <w:tcW w:w="1162" w:type="dxa"/>
          </w:tcPr>
          <w:p w:rsidR="00602451" w:rsidRPr="004F656E" w:rsidRDefault="009D75A0" w:rsidP="00524C69">
            <w:pPr>
              <w:tabs>
                <w:tab w:val="left" w:pos="142"/>
              </w:tabs>
              <w:spacing w:after="0" w:line="240" w:lineRule="auto"/>
              <w:contextualSpacing/>
              <w:jc w:val="center"/>
              <w:rPr>
                <w:rFonts w:ascii="Times New Roman" w:hAnsi="Times New Roman"/>
                <w:color w:val="000000"/>
                <w:sz w:val="20"/>
                <w:szCs w:val="20"/>
              </w:rPr>
            </w:pPr>
            <w:r w:rsidRPr="009D75A0">
              <w:rPr>
                <w:rFonts w:ascii="Times New Roman" w:hAnsi="Times New Roman"/>
                <w:color w:val="000000"/>
                <w:sz w:val="20"/>
                <w:szCs w:val="20"/>
              </w:rPr>
              <w:t>2</w:t>
            </w:r>
            <w:r w:rsidR="00602451">
              <w:rPr>
                <w:rFonts w:ascii="Times New Roman" w:hAnsi="Times New Roman"/>
                <w:color w:val="000000"/>
                <w:sz w:val="20"/>
                <w:szCs w:val="20"/>
              </w:rPr>
              <w:t> </w:t>
            </w:r>
            <w:r w:rsidR="005D1C7D">
              <w:rPr>
                <w:rFonts w:ascii="Times New Roman" w:hAnsi="Times New Roman"/>
                <w:color w:val="000000"/>
                <w:sz w:val="20"/>
                <w:szCs w:val="20"/>
              </w:rPr>
              <w:t>099</w:t>
            </w:r>
          </w:p>
        </w:tc>
        <w:tc>
          <w:tcPr>
            <w:tcW w:w="1162" w:type="dxa"/>
          </w:tcPr>
          <w:p w:rsidR="00966B3B" w:rsidRPr="009D75A0" w:rsidRDefault="005D1C7D" w:rsidP="00524C69">
            <w:pPr>
              <w:tabs>
                <w:tab w:val="left" w:pos="142"/>
              </w:tabs>
              <w:spacing w:after="0" w:line="240" w:lineRule="auto"/>
              <w:contextualSpacing/>
              <w:jc w:val="center"/>
              <w:rPr>
                <w:rFonts w:ascii="Times New Roman" w:hAnsi="Times New Roman"/>
                <w:sz w:val="20"/>
                <w:szCs w:val="20"/>
              </w:rPr>
            </w:pPr>
            <w:r>
              <w:rPr>
                <w:rFonts w:ascii="Times New Roman" w:hAnsi="Times New Roman"/>
                <w:color w:val="000000"/>
                <w:sz w:val="20"/>
                <w:szCs w:val="20"/>
              </w:rPr>
              <w:t>2</w:t>
            </w:r>
            <w:r w:rsidR="009D75A0" w:rsidRPr="009D75A0">
              <w:rPr>
                <w:rFonts w:ascii="Times New Roman" w:hAnsi="Times New Roman"/>
                <w:color w:val="000000"/>
                <w:sz w:val="20"/>
                <w:szCs w:val="20"/>
              </w:rPr>
              <w:t xml:space="preserve"> </w:t>
            </w:r>
            <w:r>
              <w:rPr>
                <w:rFonts w:ascii="Times New Roman" w:hAnsi="Times New Roman"/>
                <w:color w:val="000000"/>
                <w:sz w:val="20"/>
                <w:szCs w:val="20"/>
              </w:rPr>
              <w:t>036</w:t>
            </w:r>
          </w:p>
        </w:tc>
        <w:tc>
          <w:tcPr>
            <w:tcW w:w="1162" w:type="dxa"/>
          </w:tcPr>
          <w:p w:rsidR="00966B3B" w:rsidRPr="009D75A0" w:rsidRDefault="00966B3B" w:rsidP="00524C69">
            <w:pPr>
              <w:tabs>
                <w:tab w:val="left" w:pos="142"/>
              </w:tabs>
              <w:spacing w:after="0" w:line="240" w:lineRule="auto"/>
              <w:contextualSpacing/>
              <w:jc w:val="center"/>
              <w:rPr>
                <w:rFonts w:ascii="Times New Roman" w:hAnsi="Times New Roman"/>
                <w:sz w:val="20"/>
                <w:szCs w:val="20"/>
              </w:rPr>
            </w:pPr>
            <w:r w:rsidRPr="009D75A0">
              <w:rPr>
                <w:rFonts w:ascii="Times New Roman" w:hAnsi="Times New Roman"/>
                <w:color w:val="000000"/>
                <w:sz w:val="20"/>
                <w:szCs w:val="20"/>
              </w:rPr>
              <w:t>1</w:t>
            </w:r>
            <w:r w:rsidR="009D75A0" w:rsidRPr="009D75A0">
              <w:rPr>
                <w:rFonts w:ascii="Times New Roman" w:hAnsi="Times New Roman"/>
                <w:color w:val="000000"/>
                <w:sz w:val="20"/>
                <w:szCs w:val="20"/>
              </w:rPr>
              <w:t xml:space="preserve"> </w:t>
            </w:r>
            <w:r w:rsidRPr="009D75A0">
              <w:rPr>
                <w:rFonts w:ascii="Times New Roman" w:hAnsi="Times New Roman"/>
                <w:color w:val="000000"/>
                <w:sz w:val="20"/>
                <w:szCs w:val="20"/>
              </w:rPr>
              <w:t>9</w:t>
            </w:r>
            <w:r w:rsidR="005D1C7D">
              <w:rPr>
                <w:rFonts w:ascii="Times New Roman" w:hAnsi="Times New Roman"/>
                <w:color w:val="000000"/>
                <w:sz w:val="20"/>
                <w:szCs w:val="20"/>
              </w:rPr>
              <w:t>74</w:t>
            </w:r>
          </w:p>
        </w:tc>
        <w:tc>
          <w:tcPr>
            <w:tcW w:w="1162" w:type="dxa"/>
          </w:tcPr>
          <w:p w:rsidR="00966B3B" w:rsidRPr="009D75A0" w:rsidRDefault="009D75A0" w:rsidP="00524C69">
            <w:pPr>
              <w:tabs>
                <w:tab w:val="left" w:pos="142"/>
              </w:tabs>
              <w:spacing w:after="0" w:line="240" w:lineRule="auto"/>
              <w:contextualSpacing/>
              <w:jc w:val="center"/>
              <w:rPr>
                <w:rFonts w:ascii="Times New Roman" w:hAnsi="Times New Roman"/>
                <w:sz w:val="20"/>
                <w:szCs w:val="20"/>
              </w:rPr>
            </w:pPr>
            <w:r w:rsidRPr="009D75A0">
              <w:rPr>
                <w:rFonts w:ascii="Times New Roman" w:hAnsi="Times New Roman"/>
                <w:color w:val="000000"/>
                <w:sz w:val="20"/>
                <w:szCs w:val="20"/>
              </w:rPr>
              <w:t xml:space="preserve">1 </w:t>
            </w:r>
            <w:r w:rsidR="005D1C7D">
              <w:rPr>
                <w:rFonts w:ascii="Times New Roman" w:hAnsi="Times New Roman"/>
                <w:color w:val="000000"/>
                <w:sz w:val="20"/>
                <w:szCs w:val="20"/>
              </w:rPr>
              <w:t>914</w:t>
            </w:r>
          </w:p>
        </w:tc>
        <w:tc>
          <w:tcPr>
            <w:tcW w:w="2328" w:type="dxa"/>
          </w:tcPr>
          <w:p w:rsidR="00966B3B" w:rsidRPr="00027CCF" w:rsidRDefault="00966B3B" w:rsidP="00966B3B">
            <w:pPr>
              <w:pStyle w:val="ConsPlusNormal"/>
              <w:ind w:right="-110" w:firstLine="0"/>
              <w:contextualSpacing/>
              <w:outlineLvl w:val="1"/>
              <w:rPr>
                <w:rFonts w:ascii="Times New Roman" w:hAnsi="Times New Roman" w:cs="Times New Roman"/>
              </w:rPr>
            </w:pPr>
            <w:r w:rsidRPr="00027CCF">
              <w:rPr>
                <w:rFonts w:ascii="Times New Roman" w:hAnsi="Times New Roman" w:cs="Times New Roman"/>
                <w:color w:val="000000"/>
              </w:rPr>
              <w:t>Макропоказатель подпрограммы</w:t>
            </w:r>
          </w:p>
        </w:tc>
      </w:tr>
      <w:tr w:rsidR="00584661" w:rsidRPr="00027CCF" w:rsidTr="00524C69">
        <w:trPr>
          <w:trHeight w:val="20"/>
        </w:trPr>
        <w:tc>
          <w:tcPr>
            <w:tcW w:w="691" w:type="dxa"/>
          </w:tcPr>
          <w:p w:rsidR="00772746" w:rsidRPr="00027CCF" w:rsidRDefault="00772746" w:rsidP="00C42AA7">
            <w:pPr>
              <w:pStyle w:val="ConsPlusNormal"/>
              <w:ind w:firstLine="0"/>
              <w:contextualSpacing/>
              <w:outlineLvl w:val="1"/>
              <w:rPr>
                <w:rFonts w:ascii="Times New Roman" w:hAnsi="Times New Roman" w:cs="Times New Roman"/>
              </w:rPr>
            </w:pPr>
            <w:r w:rsidRPr="00027CCF">
              <w:rPr>
                <w:rFonts w:ascii="Times New Roman" w:hAnsi="Times New Roman" w:cs="Times New Roman"/>
              </w:rPr>
              <w:t>1</w:t>
            </w:r>
            <w:r w:rsidR="001A2842" w:rsidRPr="00027CCF">
              <w:rPr>
                <w:rFonts w:ascii="Times New Roman" w:hAnsi="Times New Roman" w:cs="Times New Roman"/>
              </w:rPr>
              <w:t>.</w:t>
            </w:r>
            <w:r w:rsidRPr="00027CCF">
              <w:rPr>
                <w:rFonts w:ascii="Times New Roman" w:hAnsi="Times New Roman" w:cs="Times New Roman"/>
              </w:rPr>
              <w:t>2</w:t>
            </w:r>
          </w:p>
        </w:tc>
        <w:tc>
          <w:tcPr>
            <w:tcW w:w="2038" w:type="dxa"/>
          </w:tcPr>
          <w:p w:rsidR="00772746" w:rsidRPr="00027CCF" w:rsidRDefault="00772746" w:rsidP="00C42AA7">
            <w:pPr>
              <w:widowControl w:val="0"/>
              <w:autoSpaceDE w:val="0"/>
              <w:autoSpaceDN w:val="0"/>
              <w:adjustRightInd w:val="0"/>
              <w:spacing w:after="0" w:line="240" w:lineRule="auto"/>
              <w:contextualSpacing/>
              <w:rPr>
                <w:rFonts w:ascii="Times New Roman" w:hAnsi="Times New Roman"/>
                <w:sz w:val="20"/>
                <w:szCs w:val="20"/>
              </w:rPr>
            </w:pPr>
            <w:r w:rsidRPr="00027CCF">
              <w:rPr>
                <w:rFonts w:ascii="Times New Roman" w:hAnsi="Times New Roman"/>
                <w:sz w:val="20"/>
                <w:szCs w:val="20"/>
              </w:rPr>
              <w:t>Показатель 1</w:t>
            </w:r>
            <w:r w:rsidR="00C42AA7" w:rsidRPr="00027CCF">
              <w:rPr>
                <w:rFonts w:ascii="Times New Roman" w:hAnsi="Times New Roman"/>
                <w:sz w:val="20"/>
                <w:szCs w:val="20"/>
              </w:rPr>
              <w:t>.</w:t>
            </w:r>
          </w:p>
          <w:p w:rsidR="00772746" w:rsidRPr="00027CCF" w:rsidRDefault="00772746" w:rsidP="00C42AA7">
            <w:pPr>
              <w:widowControl w:val="0"/>
              <w:autoSpaceDE w:val="0"/>
              <w:autoSpaceDN w:val="0"/>
              <w:adjustRightInd w:val="0"/>
              <w:spacing w:after="0" w:line="240" w:lineRule="auto"/>
              <w:contextualSpacing/>
              <w:rPr>
                <w:rFonts w:ascii="Times New Roman" w:hAnsi="Times New Roman"/>
                <w:sz w:val="20"/>
                <w:szCs w:val="20"/>
              </w:rPr>
            </w:pPr>
            <w:r w:rsidRPr="00027CCF">
              <w:rPr>
                <w:rFonts w:ascii="Times New Roman" w:hAnsi="Times New Roman"/>
                <w:sz w:val="20"/>
                <w:szCs w:val="20"/>
              </w:rPr>
              <w:t>Увеличение доли социально значимых объектов (учреждений), оборудованных в целях антитеррористической защищенности средствами безопасности</w:t>
            </w:r>
            <w:r w:rsidR="000E3DE7" w:rsidRPr="00027CCF">
              <w:rPr>
                <w:rFonts w:ascii="Times New Roman" w:hAnsi="Times New Roman"/>
                <w:sz w:val="20"/>
                <w:szCs w:val="20"/>
              </w:rPr>
              <w:t xml:space="preserve"> </w:t>
            </w:r>
          </w:p>
        </w:tc>
        <w:tc>
          <w:tcPr>
            <w:tcW w:w="1439" w:type="dxa"/>
          </w:tcPr>
          <w:p w:rsidR="00772746" w:rsidRPr="00027CCF" w:rsidRDefault="00772746" w:rsidP="00C42AA7">
            <w:pPr>
              <w:pStyle w:val="ConsPlusNormal"/>
              <w:ind w:firstLine="0"/>
              <w:contextualSpacing/>
              <w:outlineLvl w:val="1"/>
              <w:rPr>
                <w:rFonts w:ascii="Times New Roman" w:hAnsi="Times New Roman" w:cs="Times New Roman"/>
              </w:rPr>
            </w:pPr>
            <w:r w:rsidRPr="00027CCF">
              <w:rPr>
                <w:rFonts w:ascii="Times New Roman" w:hAnsi="Times New Roman" w:cs="Times New Roman"/>
              </w:rPr>
              <w:t>Отраслевой</w:t>
            </w:r>
          </w:p>
        </w:tc>
        <w:tc>
          <w:tcPr>
            <w:tcW w:w="1318" w:type="dxa"/>
            <w:gridSpan w:val="2"/>
          </w:tcPr>
          <w:p w:rsidR="00772746" w:rsidRPr="00027CCF" w:rsidRDefault="006E783A" w:rsidP="00C42AA7">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w:t>
            </w:r>
          </w:p>
        </w:tc>
        <w:tc>
          <w:tcPr>
            <w:tcW w:w="1162" w:type="dxa"/>
          </w:tcPr>
          <w:p w:rsidR="00772746" w:rsidRPr="00027CCF" w:rsidRDefault="0026693C"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87</w:t>
            </w:r>
          </w:p>
        </w:tc>
        <w:tc>
          <w:tcPr>
            <w:tcW w:w="1162" w:type="dxa"/>
          </w:tcPr>
          <w:p w:rsidR="00772746" w:rsidRPr="00027CCF" w:rsidRDefault="0026693C"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93,5</w:t>
            </w:r>
          </w:p>
        </w:tc>
        <w:tc>
          <w:tcPr>
            <w:tcW w:w="1162" w:type="dxa"/>
          </w:tcPr>
          <w:p w:rsidR="00772746" w:rsidRPr="00027CCF" w:rsidRDefault="009D75A0"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rPr>
              <w:t>95</w:t>
            </w:r>
          </w:p>
        </w:tc>
        <w:tc>
          <w:tcPr>
            <w:tcW w:w="1162" w:type="dxa"/>
          </w:tcPr>
          <w:p w:rsidR="00772746" w:rsidRPr="00027CCF" w:rsidRDefault="009D75A0"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rPr>
              <w:t>97,5</w:t>
            </w:r>
          </w:p>
        </w:tc>
        <w:tc>
          <w:tcPr>
            <w:tcW w:w="1162" w:type="dxa"/>
          </w:tcPr>
          <w:p w:rsidR="00772746" w:rsidRPr="00027CCF" w:rsidRDefault="009D75A0"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rPr>
              <w:t>99</w:t>
            </w:r>
          </w:p>
        </w:tc>
        <w:tc>
          <w:tcPr>
            <w:tcW w:w="1162" w:type="dxa"/>
          </w:tcPr>
          <w:p w:rsidR="00772746" w:rsidRPr="009D75A0" w:rsidRDefault="00944316" w:rsidP="00524C69">
            <w:pPr>
              <w:pStyle w:val="ConsPlusNormal"/>
              <w:ind w:firstLine="0"/>
              <w:contextualSpacing/>
              <w:jc w:val="center"/>
              <w:outlineLvl w:val="1"/>
              <w:rPr>
                <w:rFonts w:ascii="Times New Roman" w:hAnsi="Times New Roman" w:cs="Times New Roman"/>
              </w:rPr>
            </w:pPr>
            <w:r w:rsidRPr="009D75A0">
              <w:rPr>
                <w:rFonts w:ascii="Times New Roman" w:hAnsi="Times New Roman" w:cs="Times New Roman"/>
              </w:rPr>
              <w:t>100</w:t>
            </w:r>
          </w:p>
        </w:tc>
        <w:tc>
          <w:tcPr>
            <w:tcW w:w="2328" w:type="dxa"/>
          </w:tcPr>
          <w:p w:rsidR="00772746" w:rsidRPr="00027CCF" w:rsidRDefault="00772746" w:rsidP="0040394B">
            <w:pPr>
              <w:spacing w:after="0" w:line="240" w:lineRule="auto"/>
              <w:ind w:right="-110"/>
              <w:contextualSpacing/>
              <w:rPr>
                <w:rFonts w:ascii="Times New Roman" w:hAnsi="Times New Roman"/>
                <w:sz w:val="20"/>
                <w:szCs w:val="20"/>
              </w:rPr>
            </w:pPr>
            <w:r w:rsidRPr="00027CCF">
              <w:rPr>
                <w:rFonts w:ascii="Times New Roman" w:hAnsi="Times New Roman"/>
                <w:sz w:val="20"/>
                <w:szCs w:val="20"/>
              </w:rPr>
              <w:t>Основное мероприятие 01.</w:t>
            </w:r>
          </w:p>
          <w:p w:rsidR="00772746" w:rsidRPr="00027CCF" w:rsidRDefault="00027CCF" w:rsidP="0040394B">
            <w:pPr>
              <w:spacing w:after="0" w:line="240" w:lineRule="auto"/>
              <w:ind w:right="-110"/>
              <w:contextualSpacing/>
              <w:rPr>
                <w:rFonts w:ascii="Times New Roman" w:hAnsi="Times New Roman"/>
                <w:sz w:val="20"/>
                <w:szCs w:val="20"/>
              </w:rPr>
            </w:pPr>
            <w:r w:rsidRPr="00027CCF">
              <w:rPr>
                <w:rFonts w:ascii="Times New Roman" w:hAnsi="Times New Roman"/>
                <w:sz w:val="20"/>
                <w:szCs w:val="20"/>
              </w:rPr>
              <w:t>Повышение степени антитеррористической защищенности социально значимых объектов,</w:t>
            </w:r>
            <w:r w:rsidR="0063224B" w:rsidRPr="00027CCF">
              <w:rPr>
                <w:rFonts w:ascii="Times New Roman" w:hAnsi="Times New Roman"/>
                <w:sz w:val="20"/>
                <w:szCs w:val="20"/>
              </w:rPr>
              <w:t xml:space="preserve"> находящихся в собственности муниципального образования и мест с массовым пребыванием людей</w:t>
            </w:r>
          </w:p>
        </w:tc>
      </w:tr>
      <w:tr w:rsidR="00584661" w:rsidRPr="00027CCF" w:rsidTr="00524C69">
        <w:trPr>
          <w:trHeight w:val="20"/>
        </w:trPr>
        <w:tc>
          <w:tcPr>
            <w:tcW w:w="691" w:type="dxa"/>
          </w:tcPr>
          <w:p w:rsidR="00772746" w:rsidRPr="00027CCF" w:rsidRDefault="001A2842" w:rsidP="00C42AA7">
            <w:pPr>
              <w:spacing w:after="0" w:line="240" w:lineRule="auto"/>
              <w:contextualSpacing/>
              <w:rPr>
                <w:rFonts w:ascii="Times New Roman" w:hAnsi="Times New Roman"/>
                <w:sz w:val="20"/>
                <w:szCs w:val="20"/>
                <w:lang w:eastAsia="ar-SA"/>
              </w:rPr>
            </w:pPr>
            <w:r w:rsidRPr="00027CCF">
              <w:rPr>
                <w:rFonts w:ascii="Times New Roman" w:hAnsi="Times New Roman"/>
                <w:sz w:val="20"/>
                <w:szCs w:val="20"/>
                <w:lang w:eastAsia="ar-SA"/>
              </w:rPr>
              <w:t>1.</w:t>
            </w:r>
            <w:r w:rsidR="00772746" w:rsidRPr="00027CCF">
              <w:rPr>
                <w:rFonts w:ascii="Times New Roman" w:hAnsi="Times New Roman"/>
                <w:sz w:val="20"/>
                <w:szCs w:val="20"/>
                <w:lang w:eastAsia="ar-SA"/>
              </w:rPr>
              <w:t>3</w:t>
            </w:r>
          </w:p>
        </w:tc>
        <w:tc>
          <w:tcPr>
            <w:tcW w:w="2038" w:type="dxa"/>
          </w:tcPr>
          <w:p w:rsidR="00772746" w:rsidRPr="00027CCF" w:rsidRDefault="00772746" w:rsidP="00C42AA7">
            <w:pPr>
              <w:widowControl w:val="0"/>
              <w:autoSpaceDE w:val="0"/>
              <w:autoSpaceDN w:val="0"/>
              <w:adjustRightInd w:val="0"/>
              <w:spacing w:after="0" w:line="240" w:lineRule="auto"/>
              <w:contextualSpacing/>
              <w:rPr>
                <w:rFonts w:ascii="Times New Roman" w:hAnsi="Times New Roman"/>
                <w:sz w:val="20"/>
                <w:szCs w:val="20"/>
              </w:rPr>
            </w:pPr>
            <w:r w:rsidRPr="00027CCF">
              <w:rPr>
                <w:rFonts w:ascii="Times New Roman" w:hAnsi="Times New Roman"/>
                <w:sz w:val="20"/>
                <w:szCs w:val="20"/>
              </w:rPr>
              <w:t>Показатель 2</w:t>
            </w:r>
            <w:r w:rsidR="00C42AA7" w:rsidRPr="00027CCF">
              <w:rPr>
                <w:rFonts w:ascii="Times New Roman" w:hAnsi="Times New Roman"/>
                <w:sz w:val="20"/>
                <w:szCs w:val="20"/>
              </w:rPr>
              <w:t>.</w:t>
            </w:r>
          </w:p>
          <w:p w:rsidR="00772746" w:rsidRPr="00027CCF" w:rsidRDefault="00D32D58" w:rsidP="00C42AA7">
            <w:pPr>
              <w:widowControl w:val="0"/>
              <w:autoSpaceDE w:val="0"/>
              <w:autoSpaceDN w:val="0"/>
              <w:adjustRightInd w:val="0"/>
              <w:spacing w:after="0" w:line="240" w:lineRule="auto"/>
              <w:contextualSpacing/>
              <w:rPr>
                <w:rFonts w:ascii="Times New Roman" w:hAnsi="Times New Roman"/>
                <w:sz w:val="20"/>
                <w:szCs w:val="20"/>
              </w:rPr>
            </w:pPr>
            <w:r w:rsidRPr="00027CCF">
              <w:rPr>
                <w:rFonts w:ascii="Times New Roman" w:hAnsi="Times New Roman"/>
                <w:sz w:val="20"/>
                <w:szCs w:val="20"/>
              </w:rPr>
              <w:t xml:space="preserve">Увеличение доли от числа граждан принимающих </w:t>
            </w:r>
            <w:r w:rsidRPr="00027CCF">
              <w:rPr>
                <w:rFonts w:ascii="Times New Roman" w:hAnsi="Times New Roman"/>
                <w:sz w:val="20"/>
                <w:szCs w:val="20"/>
              </w:rPr>
              <w:lastRenderedPageBreak/>
              <w:t>участие в деятельности народных дружин</w:t>
            </w:r>
          </w:p>
        </w:tc>
        <w:tc>
          <w:tcPr>
            <w:tcW w:w="1439" w:type="dxa"/>
          </w:tcPr>
          <w:p w:rsidR="00772746" w:rsidRPr="00027CCF" w:rsidRDefault="00772746" w:rsidP="00C42AA7">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lastRenderedPageBreak/>
              <w:t>Отраслевой</w:t>
            </w:r>
          </w:p>
        </w:tc>
        <w:tc>
          <w:tcPr>
            <w:tcW w:w="1318" w:type="dxa"/>
            <w:gridSpan w:val="2"/>
          </w:tcPr>
          <w:p w:rsidR="00772746" w:rsidRPr="00027CCF" w:rsidRDefault="006E783A" w:rsidP="00C42AA7">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w:t>
            </w:r>
          </w:p>
        </w:tc>
        <w:tc>
          <w:tcPr>
            <w:tcW w:w="1162" w:type="dxa"/>
          </w:tcPr>
          <w:p w:rsidR="00772746" w:rsidRPr="00027CCF" w:rsidRDefault="00772746"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1</w:t>
            </w:r>
            <w:r w:rsidR="003010E9" w:rsidRPr="00027CCF">
              <w:rPr>
                <w:rFonts w:ascii="Times New Roman" w:hAnsi="Times New Roman" w:cs="Times New Roman"/>
              </w:rPr>
              <w:t>10</w:t>
            </w:r>
          </w:p>
        </w:tc>
        <w:tc>
          <w:tcPr>
            <w:tcW w:w="1162" w:type="dxa"/>
          </w:tcPr>
          <w:p w:rsidR="00772746" w:rsidRPr="00027CCF" w:rsidRDefault="00772746"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1</w:t>
            </w:r>
            <w:r w:rsidR="003010E9" w:rsidRPr="00027CCF">
              <w:rPr>
                <w:rFonts w:ascii="Times New Roman" w:hAnsi="Times New Roman" w:cs="Times New Roman"/>
              </w:rPr>
              <w:t>1</w:t>
            </w:r>
            <w:r w:rsidRPr="00027CCF">
              <w:rPr>
                <w:rFonts w:ascii="Times New Roman" w:hAnsi="Times New Roman" w:cs="Times New Roman"/>
              </w:rPr>
              <w:t>5</w:t>
            </w:r>
          </w:p>
        </w:tc>
        <w:tc>
          <w:tcPr>
            <w:tcW w:w="1162" w:type="dxa"/>
          </w:tcPr>
          <w:p w:rsidR="00772746" w:rsidRPr="00027CCF" w:rsidRDefault="00772746"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1</w:t>
            </w:r>
            <w:r w:rsidR="003010E9" w:rsidRPr="00027CCF">
              <w:rPr>
                <w:rFonts w:ascii="Times New Roman" w:hAnsi="Times New Roman" w:cs="Times New Roman"/>
              </w:rPr>
              <w:t>20</w:t>
            </w:r>
          </w:p>
        </w:tc>
        <w:tc>
          <w:tcPr>
            <w:tcW w:w="1162" w:type="dxa"/>
          </w:tcPr>
          <w:p w:rsidR="00772746" w:rsidRPr="00027CCF" w:rsidRDefault="00772746"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1</w:t>
            </w:r>
            <w:r w:rsidR="003010E9" w:rsidRPr="00027CCF">
              <w:rPr>
                <w:rFonts w:ascii="Times New Roman" w:hAnsi="Times New Roman" w:cs="Times New Roman"/>
              </w:rPr>
              <w:t>2</w:t>
            </w:r>
            <w:r w:rsidRPr="00027CCF">
              <w:rPr>
                <w:rFonts w:ascii="Times New Roman" w:hAnsi="Times New Roman" w:cs="Times New Roman"/>
              </w:rPr>
              <w:t>5</w:t>
            </w:r>
          </w:p>
        </w:tc>
        <w:tc>
          <w:tcPr>
            <w:tcW w:w="1162" w:type="dxa"/>
          </w:tcPr>
          <w:p w:rsidR="00772746" w:rsidRPr="00027CCF" w:rsidRDefault="00772746"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1</w:t>
            </w:r>
            <w:r w:rsidR="003010E9" w:rsidRPr="00027CCF">
              <w:rPr>
                <w:rFonts w:ascii="Times New Roman" w:hAnsi="Times New Roman" w:cs="Times New Roman"/>
              </w:rPr>
              <w:t>3</w:t>
            </w:r>
            <w:r w:rsidRPr="00027CCF">
              <w:rPr>
                <w:rFonts w:ascii="Times New Roman" w:hAnsi="Times New Roman" w:cs="Times New Roman"/>
              </w:rPr>
              <w:t>0</w:t>
            </w:r>
          </w:p>
        </w:tc>
        <w:tc>
          <w:tcPr>
            <w:tcW w:w="1162" w:type="dxa"/>
          </w:tcPr>
          <w:p w:rsidR="00772746" w:rsidRPr="00027CCF" w:rsidRDefault="00772746"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1</w:t>
            </w:r>
            <w:r w:rsidR="003010E9" w:rsidRPr="00027CCF">
              <w:rPr>
                <w:rFonts w:ascii="Times New Roman" w:hAnsi="Times New Roman" w:cs="Times New Roman"/>
              </w:rPr>
              <w:t>3</w:t>
            </w:r>
            <w:r w:rsidRPr="00027CCF">
              <w:rPr>
                <w:rFonts w:ascii="Times New Roman" w:hAnsi="Times New Roman" w:cs="Times New Roman"/>
              </w:rPr>
              <w:t>5</w:t>
            </w:r>
          </w:p>
        </w:tc>
        <w:tc>
          <w:tcPr>
            <w:tcW w:w="2328" w:type="dxa"/>
          </w:tcPr>
          <w:p w:rsidR="00772746" w:rsidRPr="00027CCF" w:rsidRDefault="00772746" w:rsidP="0040394B">
            <w:pPr>
              <w:pStyle w:val="ConsPlusNormal"/>
              <w:ind w:right="-110" w:firstLine="0"/>
              <w:contextualSpacing/>
              <w:outlineLvl w:val="1"/>
              <w:rPr>
                <w:rFonts w:ascii="Times New Roman" w:hAnsi="Times New Roman" w:cs="Times New Roman"/>
              </w:rPr>
            </w:pPr>
            <w:r w:rsidRPr="00027CCF">
              <w:rPr>
                <w:rFonts w:ascii="Times New Roman" w:hAnsi="Times New Roman" w:cs="Times New Roman"/>
              </w:rPr>
              <w:t>Основное мероприятие 02.</w:t>
            </w:r>
          </w:p>
          <w:p w:rsidR="00772746" w:rsidRPr="00027CCF" w:rsidRDefault="00772746" w:rsidP="0040394B">
            <w:pPr>
              <w:pStyle w:val="ConsPlusNormal"/>
              <w:ind w:right="-110" w:firstLine="0"/>
              <w:contextualSpacing/>
              <w:outlineLvl w:val="1"/>
              <w:rPr>
                <w:rFonts w:ascii="Times New Roman" w:hAnsi="Times New Roman" w:cs="Times New Roman"/>
              </w:rPr>
            </w:pPr>
            <w:r w:rsidRPr="00027CCF">
              <w:rPr>
                <w:rFonts w:ascii="Times New Roman" w:hAnsi="Times New Roman" w:cs="Times New Roman"/>
              </w:rPr>
              <w:t xml:space="preserve">Обеспечение деятельности </w:t>
            </w:r>
            <w:r w:rsidRPr="00027CCF">
              <w:rPr>
                <w:rFonts w:ascii="Times New Roman" w:hAnsi="Times New Roman" w:cs="Times New Roman"/>
              </w:rPr>
              <w:lastRenderedPageBreak/>
              <w:t>общественных объединений правоохранительной направленности</w:t>
            </w:r>
          </w:p>
        </w:tc>
      </w:tr>
      <w:tr w:rsidR="00584661" w:rsidRPr="00027CCF" w:rsidTr="00524C69">
        <w:trPr>
          <w:trHeight w:val="20"/>
        </w:trPr>
        <w:tc>
          <w:tcPr>
            <w:tcW w:w="691" w:type="dxa"/>
          </w:tcPr>
          <w:p w:rsidR="00772746" w:rsidRPr="00027CCF" w:rsidRDefault="001A2842" w:rsidP="00C42AA7">
            <w:pPr>
              <w:spacing w:after="0" w:line="240" w:lineRule="auto"/>
              <w:contextualSpacing/>
              <w:rPr>
                <w:rFonts w:ascii="Times New Roman" w:hAnsi="Times New Roman"/>
                <w:sz w:val="20"/>
                <w:szCs w:val="20"/>
                <w:lang w:eastAsia="ar-SA"/>
              </w:rPr>
            </w:pPr>
            <w:r w:rsidRPr="00027CCF">
              <w:rPr>
                <w:rFonts w:ascii="Times New Roman" w:hAnsi="Times New Roman"/>
                <w:sz w:val="20"/>
                <w:szCs w:val="20"/>
                <w:lang w:eastAsia="ar-SA"/>
              </w:rPr>
              <w:lastRenderedPageBreak/>
              <w:t>1.</w:t>
            </w:r>
            <w:r w:rsidR="00772746" w:rsidRPr="00027CCF">
              <w:rPr>
                <w:rFonts w:ascii="Times New Roman" w:hAnsi="Times New Roman"/>
                <w:sz w:val="20"/>
                <w:szCs w:val="20"/>
                <w:lang w:eastAsia="ar-SA"/>
              </w:rPr>
              <w:t>4</w:t>
            </w:r>
          </w:p>
        </w:tc>
        <w:tc>
          <w:tcPr>
            <w:tcW w:w="2038" w:type="dxa"/>
          </w:tcPr>
          <w:p w:rsidR="00772746" w:rsidRPr="00027CCF" w:rsidRDefault="00772746" w:rsidP="00C42AA7">
            <w:pPr>
              <w:widowControl w:val="0"/>
              <w:autoSpaceDE w:val="0"/>
              <w:autoSpaceDN w:val="0"/>
              <w:adjustRightInd w:val="0"/>
              <w:spacing w:after="0" w:line="240" w:lineRule="auto"/>
              <w:contextualSpacing/>
              <w:rPr>
                <w:rFonts w:ascii="Times New Roman" w:hAnsi="Times New Roman"/>
                <w:sz w:val="20"/>
                <w:szCs w:val="20"/>
              </w:rPr>
            </w:pPr>
            <w:r w:rsidRPr="00027CCF">
              <w:rPr>
                <w:rFonts w:ascii="Times New Roman" w:hAnsi="Times New Roman"/>
                <w:sz w:val="20"/>
                <w:szCs w:val="20"/>
              </w:rPr>
              <w:t>Показатель 3</w:t>
            </w:r>
            <w:r w:rsidR="00584661" w:rsidRPr="00027CCF">
              <w:rPr>
                <w:rFonts w:ascii="Times New Roman" w:hAnsi="Times New Roman"/>
                <w:sz w:val="20"/>
                <w:szCs w:val="20"/>
              </w:rPr>
              <w:t>.</w:t>
            </w:r>
          </w:p>
          <w:p w:rsidR="00772746" w:rsidRPr="00027CCF" w:rsidRDefault="00772746" w:rsidP="00C42AA7">
            <w:pPr>
              <w:widowControl w:val="0"/>
              <w:autoSpaceDE w:val="0"/>
              <w:autoSpaceDN w:val="0"/>
              <w:adjustRightInd w:val="0"/>
              <w:spacing w:after="0" w:line="240" w:lineRule="auto"/>
              <w:contextualSpacing/>
              <w:rPr>
                <w:rFonts w:ascii="Times New Roman" w:hAnsi="Times New Roman"/>
                <w:sz w:val="20"/>
                <w:szCs w:val="20"/>
              </w:rPr>
            </w:pPr>
            <w:r w:rsidRPr="00027CCF">
              <w:rPr>
                <w:rFonts w:ascii="Times New Roman" w:hAnsi="Times New Roman"/>
                <w:sz w:val="20"/>
                <w:szCs w:val="20"/>
              </w:rPr>
              <w:t>Снижение доли несовершеннолетних в общем числе лиц, совершивших преступления</w:t>
            </w:r>
          </w:p>
        </w:tc>
        <w:tc>
          <w:tcPr>
            <w:tcW w:w="1439" w:type="dxa"/>
          </w:tcPr>
          <w:p w:rsidR="00772746" w:rsidRPr="00027CCF" w:rsidRDefault="00772746" w:rsidP="00C42AA7">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Отраслевой</w:t>
            </w:r>
          </w:p>
        </w:tc>
        <w:tc>
          <w:tcPr>
            <w:tcW w:w="1318" w:type="dxa"/>
            <w:gridSpan w:val="2"/>
          </w:tcPr>
          <w:p w:rsidR="00772746" w:rsidRPr="00027CCF" w:rsidRDefault="006E783A" w:rsidP="00C42AA7">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w:t>
            </w:r>
          </w:p>
        </w:tc>
        <w:tc>
          <w:tcPr>
            <w:tcW w:w="1162" w:type="dxa"/>
          </w:tcPr>
          <w:p w:rsidR="00772746" w:rsidRPr="00027CCF" w:rsidRDefault="0026693C"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99,8</w:t>
            </w:r>
          </w:p>
        </w:tc>
        <w:tc>
          <w:tcPr>
            <w:tcW w:w="1162" w:type="dxa"/>
          </w:tcPr>
          <w:p w:rsidR="00772746" w:rsidRPr="00027CCF" w:rsidRDefault="0026693C"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99,7</w:t>
            </w:r>
          </w:p>
        </w:tc>
        <w:tc>
          <w:tcPr>
            <w:tcW w:w="1162" w:type="dxa"/>
          </w:tcPr>
          <w:p w:rsidR="00772746" w:rsidRPr="00027CCF" w:rsidRDefault="00772746"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99,</w:t>
            </w:r>
            <w:r w:rsidR="0026693C" w:rsidRPr="00027CCF">
              <w:rPr>
                <w:rFonts w:ascii="Times New Roman" w:hAnsi="Times New Roman" w:cs="Times New Roman"/>
              </w:rPr>
              <w:t>6</w:t>
            </w:r>
          </w:p>
        </w:tc>
        <w:tc>
          <w:tcPr>
            <w:tcW w:w="1162" w:type="dxa"/>
          </w:tcPr>
          <w:p w:rsidR="00772746" w:rsidRPr="00027CCF" w:rsidRDefault="00772746"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99,</w:t>
            </w:r>
            <w:r w:rsidR="0026693C" w:rsidRPr="00027CCF">
              <w:rPr>
                <w:rFonts w:ascii="Times New Roman" w:hAnsi="Times New Roman" w:cs="Times New Roman"/>
              </w:rPr>
              <w:t>5</w:t>
            </w:r>
          </w:p>
        </w:tc>
        <w:tc>
          <w:tcPr>
            <w:tcW w:w="1162" w:type="dxa"/>
          </w:tcPr>
          <w:p w:rsidR="00772746" w:rsidRPr="00027CCF" w:rsidRDefault="00772746"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99,</w:t>
            </w:r>
            <w:r w:rsidR="0026693C" w:rsidRPr="00027CCF">
              <w:rPr>
                <w:rFonts w:ascii="Times New Roman" w:hAnsi="Times New Roman" w:cs="Times New Roman"/>
              </w:rPr>
              <w:t>4</w:t>
            </w:r>
          </w:p>
        </w:tc>
        <w:tc>
          <w:tcPr>
            <w:tcW w:w="1162" w:type="dxa"/>
          </w:tcPr>
          <w:p w:rsidR="00772746" w:rsidRPr="00027CCF" w:rsidRDefault="00772746"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99,</w:t>
            </w:r>
            <w:r w:rsidR="0026693C" w:rsidRPr="00027CCF">
              <w:rPr>
                <w:rFonts w:ascii="Times New Roman" w:hAnsi="Times New Roman" w:cs="Times New Roman"/>
              </w:rPr>
              <w:t>3</w:t>
            </w:r>
          </w:p>
        </w:tc>
        <w:tc>
          <w:tcPr>
            <w:tcW w:w="2328" w:type="dxa"/>
            <w:vMerge w:val="restart"/>
          </w:tcPr>
          <w:p w:rsidR="00772746" w:rsidRPr="00027CCF" w:rsidRDefault="00772746" w:rsidP="0040394B">
            <w:pPr>
              <w:pStyle w:val="ConsPlusNormal"/>
              <w:ind w:right="-110" w:firstLine="0"/>
              <w:contextualSpacing/>
              <w:outlineLvl w:val="1"/>
              <w:rPr>
                <w:rFonts w:ascii="Times New Roman" w:hAnsi="Times New Roman" w:cs="Times New Roman"/>
              </w:rPr>
            </w:pPr>
            <w:r w:rsidRPr="00027CCF">
              <w:rPr>
                <w:rFonts w:ascii="Times New Roman" w:hAnsi="Times New Roman" w:cs="Times New Roman"/>
              </w:rPr>
              <w:t>Основное мероприятие 03.</w:t>
            </w:r>
          </w:p>
          <w:p w:rsidR="00772746" w:rsidRPr="00027CCF" w:rsidRDefault="00772746" w:rsidP="0040394B">
            <w:pPr>
              <w:pStyle w:val="ConsPlusNormal"/>
              <w:ind w:right="-110" w:firstLine="0"/>
              <w:contextualSpacing/>
              <w:outlineLvl w:val="1"/>
              <w:rPr>
                <w:rFonts w:ascii="Times New Roman" w:hAnsi="Times New Roman" w:cs="Times New Roman"/>
              </w:rPr>
            </w:pPr>
            <w:r w:rsidRPr="00027CCF">
              <w:rPr>
                <w:rFonts w:ascii="Times New Roman" w:hAnsi="Times New Roman" w:cs="Times New Roman"/>
              </w:rPr>
              <w:t>Реализация мероприятий по обеспечению общественного порядка и общественн</w:t>
            </w:r>
            <w:r w:rsidR="00E625E7" w:rsidRPr="00027CCF">
              <w:rPr>
                <w:rFonts w:ascii="Times New Roman" w:hAnsi="Times New Roman" w:cs="Times New Roman"/>
              </w:rPr>
              <w:t xml:space="preserve">ой безопасности, профилактике </w:t>
            </w:r>
            <w:r w:rsidRPr="00027CCF">
              <w:rPr>
                <w:rFonts w:ascii="Times New Roman" w:hAnsi="Times New Roman" w:cs="Times New Roman"/>
              </w:rPr>
              <w:t>проявлений экстремизма на территории муниципального образования Московской области</w:t>
            </w:r>
          </w:p>
        </w:tc>
      </w:tr>
      <w:tr w:rsidR="00CA610D" w:rsidRPr="00027CCF" w:rsidTr="00524C69">
        <w:trPr>
          <w:trHeight w:val="20"/>
        </w:trPr>
        <w:tc>
          <w:tcPr>
            <w:tcW w:w="691" w:type="dxa"/>
          </w:tcPr>
          <w:p w:rsidR="00CA610D" w:rsidRPr="00027CCF" w:rsidRDefault="00CA610D" w:rsidP="00CA610D">
            <w:pPr>
              <w:spacing w:after="0" w:line="240" w:lineRule="auto"/>
              <w:contextualSpacing/>
              <w:rPr>
                <w:rFonts w:ascii="Times New Roman" w:hAnsi="Times New Roman"/>
                <w:sz w:val="20"/>
                <w:szCs w:val="20"/>
                <w:lang w:eastAsia="ar-SA"/>
              </w:rPr>
            </w:pPr>
            <w:r w:rsidRPr="00027CCF">
              <w:rPr>
                <w:rFonts w:ascii="Times New Roman" w:hAnsi="Times New Roman"/>
                <w:sz w:val="20"/>
                <w:szCs w:val="20"/>
                <w:lang w:eastAsia="ar-SA"/>
              </w:rPr>
              <w:t>1.5</w:t>
            </w:r>
          </w:p>
        </w:tc>
        <w:tc>
          <w:tcPr>
            <w:tcW w:w="2038" w:type="dxa"/>
          </w:tcPr>
          <w:p w:rsidR="00CA610D" w:rsidRPr="00027CCF" w:rsidRDefault="00CA610D" w:rsidP="00CA610D">
            <w:pPr>
              <w:pStyle w:val="ConsPlusNormal"/>
              <w:ind w:left="22" w:firstLine="0"/>
              <w:contextualSpacing/>
              <w:outlineLvl w:val="1"/>
              <w:rPr>
                <w:rFonts w:ascii="Times New Roman" w:hAnsi="Times New Roman" w:cs="Times New Roman"/>
              </w:rPr>
            </w:pPr>
            <w:r w:rsidRPr="00027CCF">
              <w:rPr>
                <w:rFonts w:ascii="Times New Roman" w:hAnsi="Times New Roman" w:cs="Times New Roman"/>
              </w:rPr>
              <w:t>Показатель 3</w:t>
            </w:r>
          </w:p>
          <w:p w:rsidR="00CA610D" w:rsidRPr="00027CCF" w:rsidRDefault="00CA610D" w:rsidP="00CA610D">
            <w:pPr>
              <w:pStyle w:val="ConsPlusNormal"/>
              <w:ind w:left="22" w:firstLine="0"/>
              <w:contextualSpacing/>
              <w:outlineLvl w:val="1"/>
              <w:rPr>
                <w:rFonts w:ascii="Times New Roman" w:hAnsi="Times New Roman" w:cs="Times New Roman"/>
              </w:rPr>
            </w:pPr>
            <w:r w:rsidRPr="00027CCF">
              <w:rPr>
                <w:rFonts w:ascii="Times New Roman" w:hAnsi="Times New Roman" w:cs="Times New Roman"/>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439" w:type="dxa"/>
            <w:vAlign w:val="center"/>
          </w:tcPr>
          <w:p w:rsidR="00CA610D" w:rsidRPr="00027CCF" w:rsidRDefault="00CA610D" w:rsidP="00CA610D">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color w:val="000000"/>
              </w:rPr>
              <w:t>Отраслевой</w:t>
            </w:r>
          </w:p>
        </w:tc>
        <w:tc>
          <w:tcPr>
            <w:tcW w:w="1318" w:type="dxa"/>
            <w:gridSpan w:val="2"/>
            <w:vAlign w:val="center"/>
          </w:tcPr>
          <w:p w:rsidR="00CA610D" w:rsidRPr="00027CCF" w:rsidRDefault="00CA610D" w:rsidP="00CA610D">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color w:val="000000"/>
              </w:rPr>
              <w:t>единицы</w:t>
            </w:r>
          </w:p>
        </w:tc>
        <w:tc>
          <w:tcPr>
            <w:tcW w:w="1162" w:type="dxa"/>
          </w:tcPr>
          <w:p w:rsidR="00CA610D" w:rsidRPr="00027CCF" w:rsidRDefault="00CA610D"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color w:val="000000"/>
              </w:rPr>
              <w:t>0</w:t>
            </w:r>
          </w:p>
        </w:tc>
        <w:tc>
          <w:tcPr>
            <w:tcW w:w="1162" w:type="dxa"/>
          </w:tcPr>
          <w:p w:rsidR="00CA610D" w:rsidRPr="00027CCF" w:rsidRDefault="00944316"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color w:val="000000"/>
              </w:rPr>
              <w:t>-</w:t>
            </w:r>
          </w:p>
        </w:tc>
        <w:tc>
          <w:tcPr>
            <w:tcW w:w="1162" w:type="dxa"/>
          </w:tcPr>
          <w:p w:rsidR="00CA610D" w:rsidRPr="00027CCF" w:rsidRDefault="00944316"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color w:val="000000"/>
              </w:rPr>
              <w:t>-</w:t>
            </w:r>
          </w:p>
        </w:tc>
        <w:tc>
          <w:tcPr>
            <w:tcW w:w="1162" w:type="dxa"/>
          </w:tcPr>
          <w:p w:rsidR="00CA610D" w:rsidRPr="00027CCF" w:rsidRDefault="00944316"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color w:val="000000"/>
              </w:rPr>
              <w:t>-</w:t>
            </w:r>
          </w:p>
        </w:tc>
        <w:tc>
          <w:tcPr>
            <w:tcW w:w="1162" w:type="dxa"/>
          </w:tcPr>
          <w:p w:rsidR="00CA610D" w:rsidRPr="00027CCF" w:rsidRDefault="00944316"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color w:val="000000"/>
              </w:rPr>
              <w:t>-</w:t>
            </w:r>
          </w:p>
        </w:tc>
        <w:tc>
          <w:tcPr>
            <w:tcW w:w="1162" w:type="dxa"/>
          </w:tcPr>
          <w:p w:rsidR="00CA610D" w:rsidRPr="00027CCF" w:rsidRDefault="00944316"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color w:val="000000"/>
              </w:rPr>
              <w:t>-</w:t>
            </w:r>
          </w:p>
        </w:tc>
        <w:tc>
          <w:tcPr>
            <w:tcW w:w="2328" w:type="dxa"/>
            <w:vMerge/>
            <w:vAlign w:val="center"/>
          </w:tcPr>
          <w:p w:rsidR="00CA610D" w:rsidRPr="00027CCF" w:rsidRDefault="00CA610D" w:rsidP="00CA610D">
            <w:pPr>
              <w:pStyle w:val="ConsPlusNormal"/>
              <w:ind w:right="-110" w:firstLine="0"/>
              <w:contextualSpacing/>
              <w:outlineLvl w:val="1"/>
              <w:rPr>
                <w:rFonts w:ascii="Times New Roman" w:hAnsi="Times New Roman" w:cs="Times New Roman"/>
              </w:rPr>
            </w:pPr>
          </w:p>
        </w:tc>
      </w:tr>
      <w:tr w:rsidR="00CA610D" w:rsidRPr="00027CCF" w:rsidTr="00524C69">
        <w:trPr>
          <w:trHeight w:val="20"/>
        </w:trPr>
        <w:tc>
          <w:tcPr>
            <w:tcW w:w="691" w:type="dxa"/>
          </w:tcPr>
          <w:p w:rsidR="00CA610D" w:rsidRPr="00027CCF" w:rsidRDefault="00CA610D" w:rsidP="00CA610D">
            <w:pPr>
              <w:spacing w:after="0" w:line="240" w:lineRule="auto"/>
              <w:contextualSpacing/>
              <w:rPr>
                <w:rFonts w:ascii="Times New Roman" w:hAnsi="Times New Roman"/>
                <w:sz w:val="20"/>
                <w:szCs w:val="20"/>
                <w:lang w:eastAsia="ar-SA"/>
              </w:rPr>
            </w:pPr>
            <w:r w:rsidRPr="00027CCF">
              <w:rPr>
                <w:rFonts w:ascii="Times New Roman" w:hAnsi="Times New Roman"/>
                <w:sz w:val="20"/>
                <w:szCs w:val="20"/>
                <w:lang w:eastAsia="ar-SA"/>
              </w:rPr>
              <w:t>1.6</w:t>
            </w:r>
          </w:p>
        </w:tc>
        <w:tc>
          <w:tcPr>
            <w:tcW w:w="2038" w:type="dxa"/>
          </w:tcPr>
          <w:p w:rsidR="00CA610D" w:rsidRPr="00027CCF" w:rsidRDefault="00CA610D" w:rsidP="00CA610D">
            <w:pPr>
              <w:pStyle w:val="ConsPlusNormal"/>
              <w:ind w:left="22" w:firstLine="0"/>
              <w:contextualSpacing/>
              <w:outlineLvl w:val="1"/>
              <w:rPr>
                <w:rFonts w:ascii="Times New Roman" w:hAnsi="Times New Roman" w:cs="Times New Roman"/>
              </w:rPr>
            </w:pPr>
            <w:r w:rsidRPr="00027CCF">
              <w:rPr>
                <w:rFonts w:ascii="Times New Roman" w:hAnsi="Times New Roman" w:cs="Times New Roman"/>
              </w:rPr>
              <w:t>Показатель 3</w:t>
            </w:r>
          </w:p>
          <w:p w:rsidR="00CA610D" w:rsidRPr="00027CCF" w:rsidRDefault="00CA610D" w:rsidP="00CA610D">
            <w:pPr>
              <w:pStyle w:val="ConsPlusNormal"/>
              <w:ind w:left="22" w:firstLine="0"/>
              <w:contextualSpacing/>
              <w:outlineLvl w:val="1"/>
              <w:rPr>
                <w:rFonts w:ascii="Times New Roman" w:hAnsi="Times New Roman" w:cs="Times New Roman"/>
              </w:rPr>
            </w:pPr>
            <w:r w:rsidRPr="00027CCF">
              <w:rPr>
                <w:rFonts w:ascii="Times New Roman" w:hAnsi="Times New Roman" w:cs="Times New Roman"/>
              </w:rPr>
              <w:t xml:space="preserve">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w:t>
            </w:r>
            <w:r w:rsidRPr="00027CCF">
              <w:rPr>
                <w:rFonts w:ascii="Times New Roman" w:hAnsi="Times New Roman" w:cs="Times New Roman"/>
              </w:rPr>
              <w:lastRenderedPageBreak/>
              <w:t>законности, правопорядка</w:t>
            </w:r>
          </w:p>
          <w:p w:rsidR="00CA610D" w:rsidRPr="00027CCF" w:rsidRDefault="00CA610D" w:rsidP="00CA610D">
            <w:pPr>
              <w:pStyle w:val="ConsPlusNormal"/>
              <w:ind w:left="22" w:firstLine="0"/>
              <w:contextualSpacing/>
              <w:outlineLvl w:val="1"/>
              <w:rPr>
                <w:rFonts w:ascii="Times New Roman" w:hAnsi="Times New Roman" w:cs="Times New Roman"/>
              </w:rPr>
            </w:pPr>
            <w:r w:rsidRPr="00027CCF">
              <w:rPr>
                <w:rFonts w:ascii="Times New Roman" w:hAnsi="Times New Roman" w:cs="Times New Roman"/>
              </w:rPr>
              <w:t xml:space="preserve">и безопасности на </w:t>
            </w:r>
            <w:proofErr w:type="spellStart"/>
            <w:r w:rsidRPr="00027CCF">
              <w:rPr>
                <w:rFonts w:ascii="Times New Roman" w:hAnsi="Times New Roman" w:cs="Times New Roman"/>
              </w:rPr>
              <w:t>територии</w:t>
            </w:r>
            <w:proofErr w:type="spellEnd"/>
            <w:r w:rsidRPr="00027CCF">
              <w:rPr>
                <w:rFonts w:ascii="Times New Roman" w:hAnsi="Times New Roman" w:cs="Times New Roman"/>
              </w:rPr>
              <w:t xml:space="preserve"> Московской области</w:t>
            </w:r>
          </w:p>
        </w:tc>
        <w:tc>
          <w:tcPr>
            <w:tcW w:w="1439" w:type="dxa"/>
            <w:vAlign w:val="center"/>
          </w:tcPr>
          <w:p w:rsidR="00CA610D" w:rsidRPr="00027CCF" w:rsidRDefault="00CA610D" w:rsidP="00CA610D">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color w:val="000000"/>
              </w:rPr>
              <w:lastRenderedPageBreak/>
              <w:t>Отраслевой</w:t>
            </w:r>
          </w:p>
        </w:tc>
        <w:tc>
          <w:tcPr>
            <w:tcW w:w="1318" w:type="dxa"/>
            <w:gridSpan w:val="2"/>
            <w:vAlign w:val="center"/>
          </w:tcPr>
          <w:p w:rsidR="00CA610D" w:rsidRPr="00027CCF" w:rsidRDefault="00CA610D" w:rsidP="00CA610D">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color w:val="000000"/>
              </w:rPr>
              <w:t>единицы</w:t>
            </w:r>
          </w:p>
        </w:tc>
        <w:tc>
          <w:tcPr>
            <w:tcW w:w="1162" w:type="dxa"/>
          </w:tcPr>
          <w:p w:rsidR="00CA610D" w:rsidRPr="00027CCF" w:rsidRDefault="00CA610D"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color w:val="000000"/>
              </w:rPr>
              <w:t>0</w:t>
            </w:r>
          </w:p>
        </w:tc>
        <w:tc>
          <w:tcPr>
            <w:tcW w:w="1162" w:type="dxa"/>
          </w:tcPr>
          <w:p w:rsidR="00CA610D" w:rsidRPr="00027CCF" w:rsidRDefault="00944316"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color w:val="000000"/>
              </w:rPr>
              <w:t>-</w:t>
            </w:r>
          </w:p>
        </w:tc>
        <w:tc>
          <w:tcPr>
            <w:tcW w:w="1162" w:type="dxa"/>
          </w:tcPr>
          <w:p w:rsidR="00CA610D" w:rsidRPr="00027CCF" w:rsidRDefault="00944316"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color w:val="000000"/>
              </w:rPr>
              <w:t>-</w:t>
            </w:r>
          </w:p>
        </w:tc>
        <w:tc>
          <w:tcPr>
            <w:tcW w:w="1162" w:type="dxa"/>
          </w:tcPr>
          <w:p w:rsidR="00CA610D" w:rsidRPr="00027CCF" w:rsidRDefault="00944316"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color w:val="000000"/>
              </w:rPr>
              <w:t>-</w:t>
            </w:r>
          </w:p>
        </w:tc>
        <w:tc>
          <w:tcPr>
            <w:tcW w:w="1162" w:type="dxa"/>
          </w:tcPr>
          <w:p w:rsidR="00CA610D" w:rsidRPr="00027CCF" w:rsidRDefault="00944316"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color w:val="000000"/>
              </w:rPr>
              <w:t>-</w:t>
            </w:r>
          </w:p>
        </w:tc>
        <w:tc>
          <w:tcPr>
            <w:tcW w:w="1162" w:type="dxa"/>
          </w:tcPr>
          <w:p w:rsidR="00CA610D" w:rsidRPr="00027CCF" w:rsidRDefault="00944316"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color w:val="000000"/>
              </w:rPr>
              <w:t>-</w:t>
            </w:r>
          </w:p>
        </w:tc>
        <w:tc>
          <w:tcPr>
            <w:tcW w:w="2328" w:type="dxa"/>
            <w:vMerge/>
            <w:vAlign w:val="center"/>
          </w:tcPr>
          <w:p w:rsidR="00CA610D" w:rsidRPr="00027CCF" w:rsidRDefault="00CA610D" w:rsidP="00CA610D">
            <w:pPr>
              <w:pStyle w:val="ConsPlusNormal"/>
              <w:ind w:right="-110" w:firstLine="0"/>
              <w:contextualSpacing/>
              <w:outlineLvl w:val="1"/>
              <w:rPr>
                <w:rFonts w:ascii="Times New Roman" w:hAnsi="Times New Roman" w:cs="Times New Roman"/>
              </w:rPr>
            </w:pPr>
          </w:p>
        </w:tc>
      </w:tr>
      <w:tr w:rsidR="007367AE" w:rsidRPr="00027CCF" w:rsidTr="00524C69">
        <w:trPr>
          <w:trHeight w:val="20"/>
        </w:trPr>
        <w:tc>
          <w:tcPr>
            <w:tcW w:w="691" w:type="dxa"/>
          </w:tcPr>
          <w:p w:rsidR="007367AE" w:rsidRPr="00027CCF" w:rsidRDefault="007367AE" w:rsidP="007367AE">
            <w:pPr>
              <w:pStyle w:val="ConsPlusNormal"/>
              <w:ind w:firstLine="0"/>
              <w:contextualSpacing/>
              <w:outlineLvl w:val="1"/>
              <w:rPr>
                <w:rFonts w:ascii="Times New Roman" w:hAnsi="Times New Roman" w:cs="Times New Roman"/>
                <w:color w:val="00B050"/>
                <w:lang w:eastAsia="ar-SA"/>
              </w:rPr>
            </w:pPr>
            <w:r w:rsidRPr="00027CCF">
              <w:rPr>
                <w:rFonts w:ascii="Times New Roman" w:hAnsi="Times New Roman" w:cs="Times New Roman"/>
              </w:rPr>
              <w:lastRenderedPageBreak/>
              <w:t>1.</w:t>
            </w:r>
            <w:r w:rsidR="00CA610D" w:rsidRPr="00027CCF">
              <w:rPr>
                <w:rFonts w:ascii="Times New Roman" w:hAnsi="Times New Roman" w:cs="Times New Roman"/>
              </w:rPr>
              <w:t>7</w:t>
            </w:r>
          </w:p>
        </w:tc>
        <w:tc>
          <w:tcPr>
            <w:tcW w:w="2038" w:type="dxa"/>
          </w:tcPr>
          <w:p w:rsidR="007367AE" w:rsidRPr="00027CCF" w:rsidRDefault="007367AE" w:rsidP="007367AE">
            <w:pPr>
              <w:widowControl w:val="0"/>
              <w:autoSpaceDE w:val="0"/>
              <w:autoSpaceDN w:val="0"/>
              <w:adjustRightInd w:val="0"/>
              <w:spacing w:after="0" w:line="240" w:lineRule="auto"/>
              <w:contextualSpacing/>
              <w:rPr>
                <w:rFonts w:ascii="Times New Roman" w:hAnsi="Times New Roman"/>
                <w:sz w:val="20"/>
                <w:szCs w:val="20"/>
              </w:rPr>
            </w:pPr>
            <w:r w:rsidRPr="00027CCF">
              <w:rPr>
                <w:rFonts w:ascii="Times New Roman" w:hAnsi="Times New Roman"/>
                <w:sz w:val="20"/>
                <w:szCs w:val="20"/>
              </w:rPr>
              <w:t xml:space="preserve">Показатель 4. </w:t>
            </w:r>
          </w:p>
          <w:p w:rsidR="007367AE" w:rsidRPr="00027CCF" w:rsidRDefault="007367AE" w:rsidP="007367AE">
            <w:pPr>
              <w:pStyle w:val="ConsPlusNormal"/>
              <w:ind w:firstLine="0"/>
              <w:contextualSpacing/>
              <w:outlineLvl w:val="1"/>
              <w:rPr>
                <w:rFonts w:ascii="Times New Roman" w:hAnsi="Times New Roman" w:cs="Times New Roman"/>
              </w:rPr>
            </w:pPr>
            <w:r w:rsidRPr="00027CCF">
              <w:rPr>
                <w:rFonts w:ascii="Times New Roman" w:hAnsi="Times New Roman" w:cs="Times New Roman"/>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ежегодно</w:t>
            </w:r>
          </w:p>
        </w:tc>
        <w:tc>
          <w:tcPr>
            <w:tcW w:w="1439" w:type="dxa"/>
          </w:tcPr>
          <w:p w:rsidR="007367AE" w:rsidRPr="00027CCF" w:rsidRDefault="007367AE" w:rsidP="007367AE">
            <w:pPr>
              <w:pStyle w:val="ConsPlusNormal"/>
              <w:ind w:firstLine="0"/>
              <w:contextualSpacing/>
              <w:outlineLvl w:val="1"/>
              <w:rPr>
                <w:rFonts w:ascii="Times New Roman" w:hAnsi="Times New Roman" w:cs="Times New Roman"/>
              </w:rPr>
            </w:pPr>
            <w:r w:rsidRPr="00027CCF">
              <w:rPr>
                <w:rFonts w:ascii="Times New Roman" w:hAnsi="Times New Roman" w:cs="Times New Roman"/>
              </w:rPr>
              <w:t>Приоритетный целевой</w:t>
            </w:r>
          </w:p>
        </w:tc>
        <w:tc>
          <w:tcPr>
            <w:tcW w:w="1318" w:type="dxa"/>
            <w:gridSpan w:val="2"/>
          </w:tcPr>
          <w:p w:rsidR="007367AE" w:rsidRPr="00027CCF" w:rsidRDefault="00944316" w:rsidP="007367AE">
            <w:pPr>
              <w:pStyle w:val="ConsPlusNormal"/>
              <w:ind w:firstLine="0"/>
              <w:contextualSpacing/>
              <w:jc w:val="center"/>
              <w:outlineLvl w:val="1"/>
              <w:rPr>
                <w:rFonts w:ascii="Times New Roman" w:hAnsi="Times New Roman" w:cs="Times New Roman"/>
              </w:rPr>
            </w:pPr>
            <w:r>
              <w:rPr>
                <w:rFonts w:ascii="Times New Roman" w:hAnsi="Times New Roman" w:cs="Times New Roman"/>
              </w:rPr>
              <w:t>единицы</w:t>
            </w:r>
          </w:p>
        </w:tc>
        <w:tc>
          <w:tcPr>
            <w:tcW w:w="1162" w:type="dxa"/>
          </w:tcPr>
          <w:p w:rsidR="007367AE" w:rsidRPr="00027CCF" w:rsidRDefault="00A72F32"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rPr>
              <w:t>3399</w:t>
            </w:r>
          </w:p>
        </w:tc>
        <w:tc>
          <w:tcPr>
            <w:tcW w:w="1162" w:type="dxa"/>
          </w:tcPr>
          <w:p w:rsidR="007367AE" w:rsidRPr="00027CCF" w:rsidRDefault="00944316" w:rsidP="00524C69">
            <w:pPr>
              <w:pStyle w:val="ConsPlusNormal"/>
              <w:ind w:firstLine="0"/>
              <w:contextualSpacing/>
              <w:jc w:val="center"/>
              <w:outlineLvl w:val="1"/>
              <w:rPr>
                <w:rFonts w:ascii="Times New Roman" w:hAnsi="Times New Roman" w:cs="Times New Roman"/>
              </w:rPr>
            </w:pPr>
            <w:r w:rsidRPr="00A72F32">
              <w:rPr>
                <w:rFonts w:ascii="Times New Roman" w:hAnsi="Times New Roman" w:cs="Times New Roman"/>
              </w:rPr>
              <w:t>3569</w:t>
            </w:r>
          </w:p>
        </w:tc>
        <w:tc>
          <w:tcPr>
            <w:tcW w:w="1162" w:type="dxa"/>
          </w:tcPr>
          <w:p w:rsidR="007367AE" w:rsidRPr="00027CCF" w:rsidRDefault="00A72F32"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rPr>
              <w:t>3748</w:t>
            </w:r>
          </w:p>
        </w:tc>
        <w:tc>
          <w:tcPr>
            <w:tcW w:w="1162" w:type="dxa"/>
          </w:tcPr>
          <w:p w:rsidR="007367AE" w:rsidRPr="00027CCF" w:rsidRDefault="00A72F32"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rPr>
              <w:t>3935</w:t>
            </w:r>
          </w:p>
        </w:tc>
        <w:tc>
          <w:tcPr>
            <w:tcW w:w="1162" w:type="dxa"/>
          </w:tcPr>
          <w:p w:rsidR="007367AE" w:rsidRPr="00027CCF" w:rsidRDefault="00A72F32"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rPr>
              <w:t>4132</w:t>
            </w:r>
          </w:p>
        </w:tc>
        <w:tc>
          <w:tcPr>
            <w:tcW w:w="1162" w:type="dxa"/>
          </w:tcPr>
          <w:p w:rsidR="007367AE" w:rsidRPr="00027CCF" w:rsidRDefault="00A72F32"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rPr>
              <w:t>4339</w:t>
            </w:r>
          </w:p>
        </w:tc>
        <w:tc>
          <w:tcPr>
            <w:tcW w:w="2328" w:type="dxa"/>
            <w:vAlign w:val="center"/>
          </w:tcPr>
          <w:p w:rsidR="007367AE" w:rsidRPr="00027CCF" w:rsidRDefault="007367AE" w:rsidP="007367AE">
            <w:pPr>
              <w:widowControl w:val="0"/>
              <w:autoSpaceDE w:val="0"/>
              <w:autoSpaceDN w:val="0"/>
              <w:adjustRightInd w:val="0"/>
              <w:spacing w:after="0" w:line="240" w:lineRule="auto"/>
              <w:ind w:right="-110"/>
              <w:contextualSpacing/>
              <w:rPr>
                <w:rFonts w:ascii="Times New Roman" w:hAnsi="Times New Roman"/>
                <w:sz w:val="20"/>
                <w:szCs w:val="20"/>
              </w:rPr>
            </w:pPr>
            <w:r w:rsidRPr="00027CCF">
              <w:rPr>
                <w:rFonts w:ascii="Times New Roman" w:hAnsi="Times New Roman"/>
                <w:sz w:val="20"/>
                <w:szCs w:val="20"/>
              </w:rPr>
              <w:t>Основное мероприятие 04.</w:t>
            </w:r>
          </w:p>
          <w:p w:rsidR="007367AE" w:rsidRPr="00027CCF" w:rsidRDefault="007367AE" w:rsidP="007367AE">
            <w:pPr>
              <w:widowControl w:val="0"/>
              <w:autoSpaceDE w:val="0"/>
              <w:autoSpaceDN w:val="0"/>
              <w:adjustRightInd w:val="0"/>
              <w:spacing w:after="0" w:line="240" w:lineRule="auto"/>
              <w:ind w:right="-110"/>
              <w:contextualSpacing/>
              <w:rPr>
                <w:rFonts w:ascii="Times New Roman" w:hAnsi="Times New Roman"/>
                <w:sz w:val="20"/>
                <w:szCs w:val="20"/>
              </w:rPr>
            </w:pPr>
            <w:r w:rsidRPr="00027CCF">
              <w:rPr>
                <w:rFonts w:ascii="Times New Roman" w:hAnsi="Times New Roman"/>
                <w:sz w:val="20"/>
                <w:szCs w:val="20"/>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7367AE" w:rsidRPr="00027CCF" w:rsidRDefault="007367AE" w:rsidP="007367AE">
            <w:pPr>
              <w:pStyle w:val="ConsPlusNormal"/>
              <w:ind w:right="-110" w:firstLine="0"/>
              <w:contextualSpacing/>
              <w:outlineLvl w:val="1"/>
              <w:rPr>
                <w:rFonts w:ascii="Times New Roman" w:hAnsi="Times New Roman" w:cs="Times New Roman"/>
              </w:rPr>
            </w:pPr>
          </w:p>
        </w:tc>
      </w:tr>
      <w:tr w:rsidR="001B7961" w:rsidRPr="00027CCF" w:rsidTr="00524C69">
        <w:trPr>
          <w:trHeight w:val="20"/>
        </w:trPr>
        <w:tc>
          <w:tcPr>
            <w:tcW w:w="691" w:type="dxa"/>
          </w:tcPr>
          <w:p w:rsidR="001B7961" w:rsidRPr="00027CCF" w:rsidRDefault="001B7961" w:rsidP="001B7961">
            <w:pPr>
              <w:spacing w:after="0" w:line="240" w:lineRule="auto"/>
              <w:contextualSpacing/>
              <w:rPr>
                <w:rFonts w:ascii="Times New Roman" w:hAnsi="Times New Roman"/>
                <w:sz w:val="20"/>
                <w:szCs w:val="20"/>
                <w:lang w:eastAsia="ar-SA"/>
              </w:rPr>
            </w:pPr>
            <w:r w:rsidRPr="00027CCF">
              <w:rPr>
                <w:rFonts w:ascii="Times New Roman" w:hAnsi="Times New Roman"/>
                <w:sz w:val="20"/>
                <w:szCs w:val="20"/>
                <w:lang w:eastAsia="ar-SA"/>
              </w:rPr>
              <w:t>1.8</w:t>
            </w:r>
          </w:p>
        </w:tc>
        <w:tc>
          <w:tcPr>
            <w:tcW w:w="2038" w:type="dxa"/>
          </w:tcPr>
          <w:p w:rsidR="001B7961" w:rsidRPr="00027CCF" w:rsidRDefault="001B7961" w:rsidP="001B7961">
            <w:pPr>
              <w:widowControl w:val="0"/>
              <w:autoSpaceDE w:val="0"/>
              <w:autoSpaceDN w:val="0"/>
              <w:adjustRightInd w:val="0"/>
              <w:spacing w:after="0" w:line="240" w:lineRule="auto"/>
              <w:contextualSpacing/>
              <w:rPr>
                <w:rFonts w:ascii="Times New Roman" w:hAnsi="Times New Roman"/>
                <w:sz w:val="20"/>
                <w:szCs w:val="20"/>
              </w:rPr>
            </w:pPr>
            <w:r w:rsidRPr="00027CCF">
              <w:rPr>
                <w:rFonts w:ascii="Times New Roman" w:hAnsi="Times New Roman"/>
                <w:sz w:val="20"/>
                <w:szCs w:val="20"/>
              </w:rPr>
              <w:t>Показатель 5.</w:t>
            </w:r>
          </w:p>
          <w:p w:rsidR="001B7961" w:rsidRPr="00027CCF" w:rsidRDefault="001B7961" w:rsidP="001B7961">
            <w:pPr>
              <w:pStyle w:val="ConsPlusNormal"/>
              <w:ind w:firstLine="0"/>
              <w:contextualSpacing/>
              <w:outlineLvl w:val="1"/>
              <w:rPr>
                <w:rFonts w:ascii="Times New Roman" w:hAnsi="Times New Roman" w:cs="Times New Roman"/>
              </w:rPr>
            </w:pPr>
            <w:r w:rsidRPr="00027CCF">
              <w:rPr>
                <w:rFonts w:ascii="Times New Roman" w:hAnsi="Times New Roman" w:cs="Times New Roman"/>
              </w:rPr>
              <w:t>Рост числа лиц, состоящих на диспансерном наблюдении с диагнозом «Употребление наркотиков с вредными последствиями»</w:t>
            </w:r>
          </w:p>
        </w:tc>
        <w:tc>
          <w:tcPr>
            <w:tcW w:w="1439" w:type="dxa"/>
          </w:tcPr>
          <w:p w:rsidR="001B7961" w:rsidRPr="00027CCF" w:rsidRDefault="001B7961" w:rsidP="001B7961">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Отраслевой</w:t>
            </w:r>
          </w:p>
        </w:tc>
        <w:tc>
          <w:tcPr>
            <w:tcW w:w="1318" w:type="dxa"/>
            <w:gridSpan w:val="2"/>
          </w:tcPr>
          <w:p w:rsidR="001B7961" w:rsidRPr="00027CCF" w:rsidRDefault="001B7961" w:rsidP="001B7961">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w:t>
            </w:r>
          </w:p>
        </w:tc>
        <w:tc>
          <w:tcPr>
            <w:tcW w:w="1162" w:type="dxa"/>
          </w:tcPr>
          <w:p w:rsidR="001B7961" w:rsidRPr="00027CCF" w:rsidRDefault="001B7961" w:rsidP="00524C69">
            <w:pPr>
              <w:pStyle w:val="ConsPlusNormal"/>
              <w:ind w:firstLine="0"/>
              <w:contextualSpacing/>
              <w:jc w:val="center"/>
              <w:outlineLvl w:val="1"/>
              <w:rPr>
                <w:rFonts w:ascii="Times New Roman" w:hAnsi="Times New Roman" w:cs="Times New Roman"/>
                <w:highlight w:val="yellow"/>
                <w:lang w:val="en-US"/>
              </w:rPr>
            </w:pPr>
            <w:r w:rsidRPr="00027CCF">
              <w:rPr>
                <w:rFonts w:ascii="Times New Roman" w:hAnsi="Times New Roman" w:cs="Times New Roman"/>
                <w:color w:val="000000"/>
              </w:rPr>
              <w:t>100</w:t>
            </w:r>
          </w:p>
        </w:tc>
        <w:tc>
          <w:tcPr>
            <w:tcW w:w="1162" w:type="dxa"/>
          </w:tcPr>
          <w:p w:rsidR="001B7961" w:rsidRPr="00027CCF" w:rsidRDefault="001B7961"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color w:val="000000"/>
              </w:rPr>
              <w:t>102</w:t>
            </w:r>
          </w:p>
        </w:tc>
        <w:tc>
          <w:tcPr>
            <w:tcW w:w="1162" w:type="dxa"/>
          </w:tcPr>
          <w:p w:rsidR="001B7961" w:rsidRPr="00027CCF" w:rsidRDefault="001B7961"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color w:val="000000"/>
              </w:rPr>
              <w:t>104</w:t>
            </w:r>
          </w:p>
        </w:tc>
        <w:tc>
          <w:tcPr>
            <w:tcW w:w="1162" w:type="dxa"/>
          </w:tcPr>
          <w:p w:rsidR="001B7961" w:rsidRPr="00027CCF" w:rsidRDefault="001B7961"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color w:val="000000"/>
              </w:rPr>
              <w:t>106</w:t>
            </w:r>
          </w:p>
        </w:tc>
        <w:tc>
          <w:tcPr>
            <w:tcW w:w="1162" w:type="dxa"/>
          </w:tcPr>
          <w:p w:rsidR="001B7961" w:rsidRPr="00027CCF" w:rsidRDefault="001B7961"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color w:val="000000"/>
              </w:rPr>
              <w:t>108</w:t>
            </w:r>
          </w:p>
        </w:tc>
        <w:tc>
          <w:tcPr>
            <w:tcW w:w="1162" w:type="dxa"/>
          </w:tcPr>
          <w:p w:rsidR="001B7961" w:rsidRPr="00027CCF" w:rsidRDefault="001B7961"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color w:val="000000"/>
              </w:rPr>
              <w:t>110</w:t>
            </w:r>
          </w:p>
        </w:tc>
        <w:tc>
          <w:tcPr>
            <w:tcW w:w="2328" w:type="dxa"/>
          </w:tcPr>
          <w:p w:rsidR="001B7961" w:rsidRPr="00027CCF" w:rsidRDefault="001B7961" w:rsidP="001B7961">
            <w:pPr>
              <w:spacing w:after="0" w:line="240" w:lineRule="auto"/>
              <w:ind w:right="-110"/>
              <w:contextualSpacing/>
              <w:rPr>
                <w:rFonts w:ascii="Times New Roman" w:hAnsi="Times New Roman"/>
                <w:sz w:val="20"/>
                <w:szCs w:val="20"/>
              </w:rPr>
            </w:pPr>
            <w:r w:rsidRPr="00027CCF">
              <w:rPr>
                <w:rFonts w:ascii="Times New Roman" w:hAnsi="Times New Roman"/>
                <w:sz w:val="20"/>
                <w:szCs w:val="20"/>
              </w:rPr>
              <w:t>Основное мероприятие 05.</w:t>
            </w:r>
          </w:p>
          <w:p w:rsidR="001B7961" w:rsidRPr="00027CCF" w:rsidRDefault="001B7961" w:rsidP="001B7961">
            <w:pPr>
              <w:pStyle w:val="ConsPlusNormal"/>
              <w:ind w:right="-110" w:firstLine="0"/>
              <w:contextualSpacing/>
              <w:outlineLvl w:val="1"/>
              <w:rPr>
                <w:rFonts w:ascii="Times New Roman" w:hAnsi="Times New Roman" w:cs="Times New Roman"/>
              </w:rPr>
            </w:pPr>
            <w:r w:rsidRPr="00027CCF">
              <w:rPr>
                <w:rFonts w:ascii="Times New Roman" w:hAnsi="Times New Roman" w:cs="Times New Roman"/>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w:t>
            </w:r>
            <w:r w:rsidRPr="00027CCF">
              <w:rPr>
                <w:rFonts w:ascii="Times New Roman" w:hAnsi="Times New Roman" w:cs="Times New Roman"/>
              </w:rPr>
              <w:lastRenderedPageBreak/>
              <w:t>комиссариате Московской области.</w:t>
            </w:r>
          </w:p>
        </w:tc>
      </w:tr>
      <w:tr w:rsidR="007367AE" w:rsidRPr="00027CCF" w:rsidTr="00524C69">
        <w:trPr>
          <w:trHeight w:val="20"/>
        </w:trPr>
        <w:tc>
          <w:tcPr>
            <w:tcW w:w="691" w:type="dxa"/>
          </w:tcPr>
          <w:p w:rsidR="007367AE" w:rsidRPr="00027CCF" w:rsidRDefault="007367AE" w:rsidP="007367AE">
            <w:pPr>
              <w:spacing w:after="0" w:line="240" w:lineRule="auto"/>
              <w:contextualSpacing/>
              <w:rPr>
                <w:rFonts w:ascii="Times New Roman" w:hAnsi="Times New Roman"/>
                <w:sz w:val="20"/>
                <w:szCs w:val="20"/>
                <w:lang w:eastAsia="ar-SA"/>
              </w:rPr>
            </w:pPr>
            <w:r w:rsidRPr="00027CCF">
              <w:rPr>
                <w:rFonts w:ascii="Times New Roman" w:hAnsi="Times New Roman"/>
                <w:sz w:val="20"/>
                <w:szCs w:val="20"/>
                <w:lang w:eastAsia="ar-SA"/>
              </w:rPr>
              <w:lastRenderedPageBreak/>
              <w:t>1.</w:t>
            </w:r>
            <w:r w:rsidR="001B7961" w:rsidRPr="00027CCF">
              <w:rPr>
                <w:rFonts w:ascii="Times New Roman" w:hAnsi="Times New Roman"/>
                <w:sz w:val="20"/>
                <w:szCs w:val="20"/>
                <w:lang w:eastAsia="ar-SA"/>
              </w:rPr>
              <w:t>9</w:t>
            </w:r>
          </w:p>
        </w:tc>
        <w:tc>
          <w:tcPr>
            <w:tcW w:w="2038" w:type="dxa"/>
            <w:tcBorders>
              <w:top w:val="single" w:sz="4" w:space="0" w:color="auto"/>
              <w:left w:val="single" w:sz="4" w:space="0" w:color="auto"/>
              <w:bottom w:val="single" w:sz="4" w:space="0" w:color="auto"/>
              <w:right w:val="single" w:sz="4" w:space="0" w:color="auto"/>
            </w:tcBorders>
          </w:tcPr>
          <w:p w:rsidR="007367AE" w:rsidRPr="00027CCF" w:rsidRDefault="007367AE" w:rsidP="007367AE">
            <w:pPr>
              <w:widowControl w:val="0"/>
              <w:autoSpaceDE w:val="0"/>
              <w:autoSpaceDN w:val="0"/>
              <w:adjustRightInd w:val="0"/>
              <w:spacing w:after="0" w:line="240" w:lineRule="auto"/>
              <w:ind w:right="-108"/>
              <w:rPr>
                <w:rFonts w:ascii="Times New Roman" w:hAnsi="Times New Roman"/>
                <w:sz w:val="20"/>
                <w:szCs w:val="20"/>
              </w:rPr>
            </w:pPr>
            <w:r w:rsidRPr="00027CCF">
              <w:rPr>
                <w:rFonts w:ascii="Times New Roman" w:hAnsi="Times New Roman"/>
                <w:sz w:val="20"/>
                <w:szCs w:val="20"/>
              </w:rPr>
              <w:t>Показатель 5</w:t>
            </w:r>
          </w:p>
          <w:p w:rsidR="007367AE" w:rsidRPr="00027CCF" w:rsidRDefault="007367AE" w:rsidP="007367AE">
            <w:pPr>
              <w:widowControl w:val="0"/>
              <w:autoSpaceDE w:val="0"/>
              <w:autoSpaceDN w:val="0"/>
              <w:adjustRightInd w:val="0"/>
              <w:spacing w:after="0" w:line="240" w:lineRule="auto"/>
              <w:contextualSpacing/>
              <w:rPr>
                <w:rFonts w:ascii="Times New Roman" w:hAnsi="Times New Roman"/>
                <w:sz w:val="20"/>
                <w:szCs w:val="20"/>
              </w:rPr>
            </w:pPr>
            <w:r w:rsidRPr="00027CCF">
              <w:rPr>
                <w:rFonts w:ascii="Times New Roman" w:hAnsi="Times New Roman"/>
                <w:sz w:val="20"/>
                <w:szCs w:val="20"/>
              </w:rPr>
              <w:t>Снижение уровня вовлеченности населения в незаконный оборот наркотиков на 100 тыс. населения</w:t>
            </w:r>
          </w:p>
        </w:tc>
        <w:tc>
          <w:tcPr>
            <w:tcW w:w="1439" w:type="dxa"/>
            <w:tcBorders>
              <w:top w:val="single" w:sz="4" w:space="0" w:color="auto"/>
              <w:left w:val="single" w:sz="4" w:space="0" w:color="auto"/>
              <w:bottom w:val="single" w:sz="4" w:space="0" w:color="auto"/>
              <w:right w:val="single" w:sz="4" w:space="0" w:color="auto"/>
            </w:tcBorders>
          </w:tcPr>
          <w:p w:rsidR="007367AE" w:rsidRPr="00027CCF" w:rsidRDefault="007367AE" w:rsidP="007367AE">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Отраслевой</w:t>
            </w:r>
          </w:p>
        </w:tc>
        <w:tc>
          <w:tcPr>
            <w:tcW w:w="1318" w:type="dxa"/>
            <w:gridSpan w:val="2"/>
            <w:tcBorders>
              <w:top w:val="single" w:sz="4" w:space="0" w:color="auto"/>
              <w:left w:val="single" w:sz="4" w:space="0" w:color="auto"/>
              <w:bottom w:val="single" w:sz="4" w:space="0" w:color="auto"/>
              <w:right w:val="single" w:sz="4" w:space="0" w:color="auto"/>
            </w:tcBorders>
          </w:tcPr>
          <w:p w:rsidR="007367AE" w:rsidRPr="00027CCF" w:rsidRDefault="007367AE" w:rsidP="007367AE">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человек на 100 тыс. населения</w:t>
            </w:r>
          </w:p>
        </w:tc>
        <w:tc>
          <w:tcPr>
            <w:tcW w:w="1162" w:type="dxa"/>
            <w:tcBorders>
              <w:top w:val="single" w:sz="4" w:space="0" w:color="auto"/>
              <w:left w:val="single" w:sz="4" w:space="0" w:color="auto"/>
              <w:bottom w:val="single" w:sz="4" w:space="0" w:color="auto"/>
              <w:right w:val="single" w:sz="4" w:space="0" w:color="auto"/>
            </w:tcBorders>
          </w:tcPr>
          <w:p w:rsidR="007367AE" w:rsidRPr="00027CCF" w:rsidRDefault="007367AE"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124,73</w:t>
            </w:r>
          </w:p>
        </w:tc>
        <w:tc>
          <w:tcPr>
            <w:tcW w:w="1162" w:type="dxa"/>
            <w:tcBorders>
              <w:top w:val="single" w:sz="4" w:space="0" w:color="auto"/>
              <w:left w:val="single" w:sz="4" w:space="0" w:color="auto"/>
              <w:bottom w:val="single" w:sz="4" w:space="0" w:color="auto"/>
              <w:right w:val="single" w:sz="4" w:space="0" w:color="auto"/>
            </w:tcBorders>
          </w:tcPr>
          <w:p w:rsidR="007367AE" w:rsidRPr="00027CCF" w:rsidRDefault="007367AE" w:rsidP="00524C69">
            <w:pPr>
              <w:pStyle w:val="ConsPlusNormal"/>
              <w:ind w:firstLine="0"/>
              <w:contextualSpacing/>
              <w:jc w:val="center"/>
              <w:outlineLvl w:val="1"/>
              <w:rPr>
                <w:rFonts w:ascii="Times New Roman" w:hAnsi="Times New Roman" w:cs="Times New Roman"/>
                <w:highlight w:val="red"/>
              </w:rPr>
            </w:pPr>
            <w:r w:rsidRPr="00027CCF">
              <w:rPr>
                <w:rFonts w:ascii="Times New Roman" w:hAnsi="Times New Roman" w:cs="Times New Roman"/>
              </w:rPr>
              <w:t>124,36</w:t>
            </w:r>
          </w:p>
        </w:tc>
        <w:tc>
          <w:tcPr>
            <w:tcW w:w="1162" w:type="dxa"/>
            <w:tcBorders>
              <w:top w:val="single" w:sz="4" w:space="0" w:color="auto"/>
              <w:left w:val="single" w:sz="4" w:space="0" w:color="auto"/>
              <w:bottom w:val="single" w:sz="4" w:space="0" w:color="auto"/>
              <w:right w:val="single" w:sz="4" w:space="0" w:color="auto"/>
            </w:tcBorders>
          </w:tcPr>
          <w:p w:rsidR="007367AE" w:rsidRPr="00027CCF" w:rsidRDefault="007367AE"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123,98</w:t>
            </w:r>
          </w:p>
        </w:tc>
        <w:tc>
          <w:tcPr>
            <w:tcW w:w="1162" w:type="dxa"/>
            <w:tcBorders>
              <w:top w:val="single" w:sz="4" w:space="0" w:color="auto"/>
              <w:left w:val="single" w:sz="4" w:space="0" w:color="auto"/>
              <w:bottom w:val="single" w:sz="4" w:space="0" w:color="auto"/>
              <w:right w:val="single" w:sz="4" w:space="0" w:color="auto"/>
            </w:tcBorders>
          </w:tcPr>
          <w:p w:rsidR="007367AE" w:rsidRPr="00027CCF" w:rsidRDefault="007367AE"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123,61</w:t>
            </w:r>
          </w:p>
        </w:tc>
        <w:tc>
          <w:tcPr>
            <w:tcW w:w="1162" w:type="dxa"/>
            <w:tcBorders>
              <w:top w:val="single" w:sz="4" w:space="0" w:color="auto"/>
              <w:left w:val="single" w:sz="4" w:space="0" w:color="auto"/>
              <w:bottom w:val="single" w:sz="4" w:space="0" w:color="auto"/>
              <w:right w:val="single" w:sz="4" w:space="0" w:color="auto"/>
            </w:tcBorders>
          </w:tcPr>
          <w:p w:rsidR="007367AE" w:rsidRPr="00027CCF" w:rsidRDefault="007367AE"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123,24</w:t>
            </w:r>
          </w:p>
        </w:tc>
        <w:tc>
          <w:tcPr>
            <w:tcW w:w="1162" w:type="dxa"/>
            <w:tcBorders>
              <w:top w:val="single" w:sz="4" w:space="0" w:color="auto"/>
              <w:left w:val="single" w:sz="4" w:space="0" w:color="auto"/>
              <w:bottom w:val="single" w:sz="4" w:space="0" w:color="auto"/>
              <w:right w:val="single" w:sz="4" w:space="0" w:color="auto"/>
            </w:tcBorders>
          </w:tcPr>
          <w:p w:rsidR="007367AE" w:rsidRPr="00027CCF" w:rsidRDefault="007367AE"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122,87</w:t>
            </w:r>
          </w:p>
        </w:tc>
        <w:tc>
          <w:tcPr>
            <w:tcW w:w="2328" w:type="dxa"/>
            <w:tcBorders>
              <w:top w:val="single" w:sz="4" w:space="0" w:color="auto"/>
              <w:left w:val="single" w:sz="4" w:space="0" w:color="auto"/>
              <w:bottom w:val="single" w:sz="4" w:space="0" w:color="auto"/>
              <w:right w:val="single" w:sz="4" w:space="0" w:color="auto"/>
            </w:tcBorders>
          </w:tcPr>
          <w:p w:rsidR="007367AE" w:rsidRPr="00027CCF" w:rsidRDefault="007367AE" w:rsidP="007367AE">
            <w:pPr>
              <w:spacing w:after="0" w:line="240" w:lineRule="auto"/>
              <w:rPr>
                <w:rFonts w:ascii="Times New Roman" w:hAnsi="Times New Roman"/>
                <w:sz w:val="20"/>
                <w:szCs w:val="20"/>
              </w:rPr>
            </w:pPr>
            <w:r w:rsidRPr="00027CCF">
              <w:rPr>
                <w:rFonts w:ascii="Times New Roman" w:hAnsi="Times New Roman"/>
                <w:sz w:val="20"/>
                <w:szCs w:val="20"/>
              </w:rPr>
              <w:t>Основное мероприятие 05.</w:t>
            </w:r>
          </w:p>
          <w:p w:rsidR="007367AE" w:rsidRPr="00027CCF" w:rsidRDefault="007367AE" w:rsidP="007367AE">
            <w:pPr>
              <w:spacing w:after="0" w:line="240" w:lineRule="auto"/>
              <w:ind w:right="-110"/>
              <w:contextualSpacing/>
              <w:rPr>
                <w:rFonts w:ascii="Times New Roman" w:hAnsi="Times New Roman"/>
                <w:sz w:val="20"/>
                <w:szCs w:val="20"/>
              </w:rPr>
            </w:pPr>
            <w:r w:rsidRPr="00027CCF">
              <w:rPr>
                <w:rFonts w:ascii="Times New Roman" w:hAnsi="Times New Roman"/>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7367AE" w:rsidRPr="00027CCF" w:rsidTr="00524C69">
        <w:trPr>
          <w:trHeight w:val="20"/>
        </w:trPr>
        <w:tc>
          <w:tcPr>
            <w:tcW w:w="691" w:type="dxa"/>
          </w:tcPr>
          <w:p w:rsidR="007367AE" w:rsidRPr="00027CCF" w:rsidRDefault="007367AE" w:rsidP="007367AE">
            <w:pPr>
              <w:spacing w:after="0" w:line="240" w:lineRule="auto"/>
              <w:contextualSpacing/>
              <w:rPr>
                <w:rFonts w:ascii="Times New Roman" w:hAnsi="Times New Roman"/>
                <w:sz w:val="20"/>
                <w:szCs w:val="20"/>
                <w:lang w:eastAsia="ar-SA"/>
              </w:rPr>
            </w:pPr>
            <w:r w:rsidRPr="00027CCF">
              <w:rPr>
                <w:rFonts w:ascii="Times New Roman" w:hAnsi="Times New Roman"/>
                <w:sz w:val="20"/>
                <w:szCs w:val="20"/>
                <w:lang w:eastAsia="ar-SA"/>
              </w:rPr>
              <w:t>1.1</w:t>
            </w:r>
            <w:r w:rsidR="001B7961" w:rsidRPr="00027CCF">
              <w:rPr>
                <w:rFonts w:ascii="Times New Roman" w:hAnsi="Times New Roman"/>
                <w:sz w:val="20"/>
                <w:szCs w:val="20"/>
                <w:lang w:eastAsia="ar-SA"/>
              </w:rPr>
              <w:t>0</w:t>
            </w:r>
          </w:p>
        </w:tc>
        <w:tc>
          <w:tcPr>
            <w:tcW w:w="2038" w:type="dxa"/>
            <w:tcBorders>
              <w:top w:val="single" w:sz="4" w:space="0" w:color="auto"/>
              <w:left w:val="single" w:sz="4" w:space="0" w:color="auto"/>
              <w:bottom w:val="single" w:sz="4" w:space="0" w:color="auto"/>
              <w:right w:val="single" w:sz="4" w:space="0" w:color="auto"/>
            </w:tcBorders>
          </w:tcPr>
          <w:p w:rsidR="007367AE" w:rsidRPr="00027CCF" w:rsidRDefault="007367AE" w:rsidP="007367AE">
            <w:pPr>
              <w:widowControl w:val="0"/>
              <w:autoSpaceDE w:val="0"/>
              <w:autoSpaceDN w:val="0"/>
              <w:adjustRightInd w:val="0"/>
              <w:spacing w:after="0" w:line="240" w:lineRule="auto"/>
              <w:ind w:right="-108"/>
              <w:rPr>
                <w:rFonts w:ascii="Times New Roman" w:hAnsi="Times New Roman"/>
                <w:sz w:val="20"/>
                <w:szCs w:val="20"/>
              </w:rPr>
            </w:pPr>
            <w:r w:rsidRPr="00027CCF">
              <w:rPr>
                <w:rFonts w:ascii="Times New Roman" w:hAnsi="Times New Roman"/>
                <w:sz w:val="20"/>
                <w:szCs w:val="20"/>
              </w:rPr>
              <w:t>Показатель 5</w:t>
            </w:r>
          </w:p>
          <w:p w:rsidR="007367AE" w:rsidRPr="00027CCF" w:rsidRDefault="007367AE" w:rsidP="007367AE">
            <w:pPr>
              <w:widowControl w:val="0"/>
              <w:autoSpaceDE w:val="0"/>
              <w:autoSpaceDN w:val="0"/>
              <w:adjustRightInd w:val="0"/>
              <w:spacing w:after="0" w:line="240" w:lineRule="auto"/>
              <w:ind w:right="-108"/>
              <w:rPr>
                <w:rFonts w:ascii="Times New Roman" w:hAnsi="Times New Roman"/>
                <w:sz w:val="20"/>
                <w:szCs w:val="20"/>
              </w:rPr>
            </w:pPr>
            <w:r w:rsidRPr="00027CCF">
              <w:rPr>
                <w:rFonts w:ascii="Times New Roman" w:hAnsi="Times New Roman"/>
                <w:sz w:val="20"/>
                <w:szCs w:val="20"/>
              </w:rPr>
              <w:t>Снижение уровня криминогенности наркомании на 100 тыс. человек</w:t>
            </w:r>
          </w:p>
        </w:tc>
        <w:tc>
          <w:tcPr>
            <w:tcW w:w="1439" w:type="dxa"/>
            <w:tcBorders>
              <w:top w:val="single" w:sz="4" w:space="0" w:color="auto"/>
              <w:left w:val="single" w:sz="4" w:space="0" w:color="auto"/>
              <w:bottom w:val="single" w:sz="4" w:space="0" w:color="auto"/>
              <w:right w:val="single" w:sz="4" w:space="0" w:color="auto"/>
            </w:tcBorders>
          </w:tcPr>
          <w:p w:rsidR="007367AE" w:rsidRPr="00027CCF" w:rsidRDefault="007367AE" w:rsidP="007367AE">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Отраслевой</w:t>
            </w:r>
          </w:p>
        </w:tc>
        <w:tc>
          <w:tcPr>
            <w:tcW w:w="1318" w:type="dxa"/>
            <w:gridSpan w:val="2"/>
            <w:tcBorders>
              <w:top w:val="single" w:sz="4" w:space="0" w:color="auto"/>
              <w:left w:val="single" w:sz="4" w:space="0" w:color="auto"/>
              <w:bottom w:val="single" w:sz="4" w:space="0" w:color="auto"/>
              <w:right w:val="single" w:sz="4" w:space="0" w:color="auto"/>
            </w:tcBorders>
          </w:tcPr>
          <w:p w:rsidR="007367AE" w:rsidRPr="00027CCF" w:rsidRDefault="007367AE" w:rsidP="007367AE">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человек на 100 тыс. населения</w:t>
            </w:r>
          </w:p>
        </w:tc>
        <w:tc>
          <w:tcPr>
            <w:tcW w:w="1162" w:type="dxa"/>
            <w:tcBorders>
              <w:top w:val="single" w:sz="4" w:space="0" w:color="auto"/>
              <w:left w:val="single" w:sz="4" w:space="0" w:color="auto"/>
              <w:bottom w:val="single" w:sz="4" w:space="0" w:color="auto"/>
              <w:right w:val="single" w:sz="4" w:space="0" w:color="auto"/>
            </w:tcBorders>
          </w:tcPr>
          <w:p w:rsidR="007367AE" w:rsidRPr="00027CCF" w:rsidRDefault="007367AE"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83,86</w:t>
            </w:r>
          </w:p>
        </w:tc>
        <w:tc>
          <w:tcPr>
            <w:tcW w:w="1162" w:type="dxa"/>
            <w:tcBorders>
              <w:top w:val="single" w:sz="4" w:space="0" w:color="auto"/>
              <w:left w:val="single" w:sz="4" w:space="0" w:color="auto"/>
              <w:bottom w:val="single" w:sz="4" w:space="0" w:color="auto"/>
              <w:right w:val="single" w:sz="4" w:space="0" w:color="auto"/>
            </w:tcBorders>
          </w:tcPr>
          <w:p w:rsidR="007367AE" w:rsidRPr="00027CCF" w:rsidRDefault="007367AE" w:rsidP="00524C69">
            <w:pPr>
              <w:pStyle w:val="ConsPlusNormal"/>
              <w:ind w:firstLine="0"/>
              <w:contextualSpacing/>
              <w:jc w:val="center"/>
              <w:outlineLvl w:val="1"/>
              <w:rPr>
                <w:rFonts w:ascii="Times New Roman" w:hAnsi="Times New Roman" w:cs="Times New Roman"/>
                <w:highlight w:val="red"/>
              </w:rPr>
            </w:pPr>
            <w:r w:rsidRPr="00027CCF">
              <w:rPr>
                <w:rFonts w:ascii="Times New Roman" w:hAnsi="Times New Roman" w:cs="Times New Roman"/>
              </w:rPr>
              <w:t>83,69</w:t>
            </w:r>
          </w:p>
        </w:tc>
        <w:tc>
          <w:tcPr>
            <w:tcW w:w="1162" w:type="dxa"/>
            <w:tcBorders>
              <w:top w:val="single" w:sz="4" w:space="0" w:color="auto"/>
              <w:left w:val="single" w:sz="4" w:space="0" w:color="auto"/>
              <w:bottom w:val="single" w:sz="4" w:space="0" w:color="auto"/>
              <w:right w:val="single" w:sz="4" w:space="0" w:color="auto"/>
            </w:tcBorders>
          </w:tcPr>
          <w:p w:rsidR="007367AE" w:rsidRPr="00027CCF" w:rsidRDefault="007367AE"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83,52</w:t>
            </w:r>
          </w:p>
        </w:tc>
        <w:tc>
          <w:tcPr>
            <w:tcW w:w="1162" w:type="dxa"/>
            <w:tcBorders>
              <w:top w:val="single" w:sz="4" w:space="0" w:color="auto"/>
              <w:left w:val="single" w:sz="4" w:space="0" w:color="auto"/>
              <w:bottom w:val="single" w:sz="4" w:space="0" w:color="auto"/>
              <w:right w:val="single" w:sz="4" w:space="0" w:color="auto"/>
            </w:tcBorders>
          </w:tcPr>
          <w:p w:rsidR="007367AE" w:rsidRPr="00027CCF" w:rsidRDefault="007367AE"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83,36</w:t>
            </w:r>
          </w:p>
        </w:tc>
        <w:tc>
          <w:tcPr>
            <w:tcW w:w="1162" w:type="dxa"/>
            <w:tcBorders>
              <w:top w:val="single" w:sz="4" w:space="0" w:color="auto"/>
              <w:left w:val="single" w:sz="4" w:space="0" w:color="auto"/>
              <w:bottom w:val="single" w:sz="4" w:space="0" w:color="auto"/>
              <w:right w:val="single" w:sz="4" w:space="0" w:color="auto"/>
            </w:tcBorders>
          </w:tcPr>
          <w:p w:rsidR="007367AE" w:rsidRPr="00027CCF" w:rsidRDefault="007367AE"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83,19</w:t>
            </w:r>
          </w:p>
        </w:tc>
        <w:tc>
          <w:tcPr>
            <w:tcW w:w="1162" w:type="dxa"/>
            <w:tcBorders>
              <w:top w:val="single" w:sz="4" w:space="0" w:color="auto"/>
              <w:left w:val="single" w:sz="4" w:space="0" w:color="auto"/>
              <w:bottom w:val="single" w:sz="4" w:space="0" w:color="auto"/>
              <w:right w:val="single" w:sz="4" w:space="0" w:color="auto"/>
            </w:tcBorders>
          </w:tcPr>
          <w:p w:rsidR="007367AE" w:rsidRPr="00027CCF" w:rsidRDefault="007367AE"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83,03</w:t>
            </w:r>
          </w:p>
        </w:tc>
        <w:tc>
          <w:tcPr>
            <w:tcW w:w="2328" w:type="dxa"/>
            <w:tcBorders>
              <w:top w:val="single" w:sz="4" w:space="0" w:color="auto"/>
              <w:left w:val="single" w:sz="4" w:space="0" w:color="auto"/>
              <w:bottom w:val="single" w:sz="4" w:space="0" w:color="auto"/>
              <w:right w:val="single" w:sz="4" w:space="0" w:color="auto"/>
            </w:tcBorders>
          </w:tcPr>
          <w:p w:rsidR="007367AE" w:rsidRPr="00027CCF" w:rsidRDefault="007367AE" w:rsidP="007367AE">
            <w:pPr>
              <w:spacing w:after="0" w:line="240" w:lineRule="auto"/>
              <w:rPr>
                <w:rFonts w:ascii="Times New Roman" w:hAnsi="Times New Roman"/>
                <w:sz w:val="20"/>
                <w:szCs w:val="20"/>
              </w:rPr>
            </w:pPr>
            <w:r w:rsidRPr="00027CCF">
              <w:rPr>
                <w:rFonts w:ascii="Times New Roman" w:hAnsi="Times New Roman"/>
                <w:sz w:val="20"/>
                <w:szCs w:val="20"/>
              </w:rPr>
              <w:t>Основное мероприятие 05.</w:t>
            </w:r>
          </w:p>
          <w:p w:rsidR="007367AE" w:rsidRPr="00027CCF" w:rsidRDefault="007367AE" w:rsidP="007367AE">
            <w:pPr>
              <w:spacing w:after="0" w:line="240" w:lineRule="auto"/>
              <w:rPr>
                <w:rFonts w:ascii="Times New Roman" w:hAnsi="Times New Roman"/>
                <w:sz w:val="20"/>
                <w:szCs w:val="20"/>
              </w:rPr>
            </w:pPr>
            <w:r w:rsidRPr="00027CCF">
              <w:rPr>
                <w:rFonts w:ascii="Times New Roman" w:hAnsi="Times New Roman"/>
                <w:sz w:val="20"/>
                <w:szCs w:val="20"/>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w:t>
            </w:r>
            <w:r w:rsidRPr="00027CCF">
              <w:rPr>
                <w:rFonts w:ascii="Times New Roman" w:hAnsi="Times New Roman"/>
                <w:sz w:val="20"/>
                <w:szCs w:val="20"/>
              </w:rPr>
              <w:lastRenderedPageBreak/>
              <w:t>веществ, медицинских осмотров призывников в Военном комиссариате Московской области.</w:t>
            </w:r>
          </w:p>
        </w:tc>
      </w:tr>
      <w:tr w:rsidR="001B7961" w:rsidRPr="00027CCF" w:rsidTr="00524C69">
        <w:trPr>
          <w:trHeight w:val="20"/>
        </w:trPr>
        <w:tc>
          <w:tcPr>
            <w:tcW w:w="691" w:type="dxa"/>
          </w:tcPr>
          <w:p w:rsidR="001B7961" w:rsidRPr="00027CCF" w:rsidRDefault="001B7961" w:rsidP="001B7961">
            <w:pPr>
              <w:pStyle w:val="ConsPlusNormal"/>
              <w:ind w:firstLine="0"/>
              <w:contextualSpacing/>
              <w:outlineLvl w:val="1"/>
              <w:rPr>
                <w:rFonts w:ascii="Times New Roman" w:hAnsi="Times New Roman" w:cs="Times New Roman"/>
              </w:rPr>
            </w:pPr>
            <w:r w:rsidRPr="00027CCF">
              <w:rPr>
                <w:rFonts w:ascii="Times New Roman" w:hAnsi="Times New Roman" w:cs="Times New Roman"/>
              </w:rPr>
              <w:lastRenderedPageBreak/>
              <w:t>1.11</w:t>
            </w:r>
          </w:p>
        </w:tc>
        <w:tc>
          <w:tcPr>
            <w:tcW w:w="2038" w:type="dxa"/>
            <w:vAlign w:val="center"/>
          </w:tcPr>
          <w:p w:rsidR="001B7961" w:rsidRPr="00027CCF" w:rsidRDefault="001B7961" w:rsidP="001B7961">
            <w:pPr>
              <w:widowControl w:val="0"/>
              <w:autoSpaceDE w:val="0"/>
              <w:autoSpaceDN w:val="0"/>
              <w:adjustRightInd w:val="0"/>
              <w:spacing w:after="0" w:line="240" w:lineRule="auto"/>
              <w:contextualSpacing/>
              <w:rPr>
                <w:rFonts w:ascii="Times New Roman" w:hAnsi="Times New Roman"/>
                <w:sz w:val="20"/>
                <w:szCs w:val="20"/>
              </w:rPr>
            </w:pPr>
            <w:r w:rsidRPr="00027CCF">
              <w:rPr>
                <w:rFonts w:ascii="Times New Roman" w:hAnsi="Times New Roman"/>
                <w:color w:val="000000"/>
                <w:sz w:val="20"/>
                <w:szCs w:val="20"/>
              </w:rPr>
              <w:t>Показатель 7</w:t>
            </w:r>
            <w:r w:rsidRPr="00027CCF">
              <w:rPr>
                <w:rFonts w:ascii="Times New Roman" w:hAnsi="Times New Roman"/>
                <w:color w:val="000000"/>
                <w:sz w:val="20"/>
                <w:szCs w:val="20"/>
              </w:rPr>
              <w:br/>
              <w:t>Доля кладбищ, соответствующих требованиям Регионального стандарта</w:t>
            </w:r>
          </w:p>
        </w:tc>
        <w:tc>
          <w:tcPr>
            <w:tcW w:w="1439" w:type="dxa"/>
            <w:vAlign w:val="center"/>
          </w:tcPr>
          <w:p w:rsidR="001B7961" w:rsidRPr="00027CCF" w:rsidRDefault="001B7961" w:rsidP="001B7961">
            <w:pPr>
              <w:pStyle w:val="ConsPlusNormal"/>
              <w:ind w:firstLine="0"/>
              <w:contextualSpacing/>
              <w:rPr>
                <w:rFonts w:ascii="Times New Roman" w:hAnsi="Times New Roman" w:cs="Times New Roman"/>
              </w:rPr>
            </w:pPr>
            <w:r w:rsidRPr="00027CCF">
              <w:rPr>
                <w:rFonts w:ascii="Times New Roman" w:hAnsi="Times New Roman" w:cs="Times New Roman"/>
                <w:color w:val="000000"/>
              </w:rPr>
              <w:t>Приоритетный целевой</w:t>
            </w:r>
            <w:r w:rsidRPr="00027CCF">
              <w:rPr>
                <w:rFonts w:ascii="Times New Roman" w:hAnsi="Times New Roman" w:cs="Times New Roman"/>
                <w:color w:val="000000"/>
              </w:rPr>
              <w:br/>
              <w:t>Рейтинг-45</w:t>
            </w:r>
          </w:p>
        </w:tc>
        <w:tc>
          <w:tcPr>
            <w:tcW w:w="1318" w:type="dxa"/>
            <w:gridSpan w:val="2"/>
            <w:vAlign w:val="center"/>
          </w:tcPr>
          <w:p w:rsidR="001B7961" w:rsidRPr="00027CCF" w:rsidRDefault="001B7961" w:rsidP="001B7961">
            <w:pPr>
              <w:pStyle w:val="ConsPlusNormal"/>
              <w:ind w:firstLine="0"/>
              <w:contextualSpacing/>
              <w:jc w:val="center"/>
              <w:rPr>
                <w:rFonts w:ascii="Times New Roman" w:hAnsi="Times New Roman" w:cs="Times New Roman"/>
              </w:rPr>
            </w:pPr>
            <w:r w:rsidRPr="00027CCF">
              <w:rPr>
                <w:rFonts w:ascii="Times New Roman" w:hAnsi="Times New Roman" w:cs="Times New Roman"/>
                <w:color w:val="000000"/>
              </w:rPr>
              <w:t>процент</w:t>
            </w:r>
          </w:p>
        </w:tc>
        <w:tc>
          <w:tcPr>
            <w:tcW w:w="1162" w:type="dxa"/>
          </w:tcPr>
          <w:p w:rsidR="001B7961" w:rsidRPr="00027CCF" w:rsidRDefault="00A72F32"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color w:val="000000"/>
              </w:rPr>
              <w:t>30,43</w:t>
            </w:r>
          </w:p>
        </w:tc>
        <w:tc>
          <w:tcPr>
            <w:tcW w:w="1162" w:type="dxa"/>
          </w:tcPr>
          <w:p w:rsidR="001B7961" w:rsidRPr="00027CCF" w:rsidRDefault="00A72F32" w:rsidP="00524C69">
            <w:pPr>
              <w:pStyle w:val="ConsPlusNormal"/>
              <w:ind w:firstLine="0"/>
              <w:contextualSpacing/>
              <w:jc w:val="center"/>
              <w:outlineLvl w:val="1"/>
              <w:rPr>
                <w:rFonts w:ascii="Times New Roman" w:hAnsi="Times New Roman" w:cs="Times New Roman"/>
              </w:rPr>
            </w:pPr>
            <w:r>
              <w:rPr>
                <w:rFonts w:ascii="Times New Roman" w:hAnsi="Times New Roman" w:cs="Times New Roman"/>
                <w:color w:val="000000"/>
              </w:rPr>
              <w:t>52,17</w:t>
            </w:r>
          </w:p>
        </w:tc>
        <w:tc>
          <w:tcPr>
            <w:tcW w:w="1162" w:type="dxa"/>
          </w:tcPr>
          <w:p w:rsidR="001B7961" w:rsidRPr="00027CCF" w:rsidRDefault="001B7961"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color w:val="000000"/>
              </w:rPr>
              <w:t>68</w:t>
            </w:r>
          </w:p>
        </w:tc>
        <w:tc>
          <w:tcPr>
            <w:tcW w:w="1162" w:type="dxa"/>
          </w:tcPr>
          <w:p w:rsidR="001B7961" w:rsidRPr="00027CCF" w:rsidRDefault="001B7961"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color w:val="000000"/>
              </w:rPr>
              <w:t>70</w:t>
            </w:r>
          </w:p>
        </w:tc>
        <w:tc>
          <w:tcPr>
            <w:tcW w:w="1162" w:type="dxa"/>
          </w:tcPr>
          <w:p w:rsidR="001B7961" w:rsidRPr="00027CCF" w:rsidRDefault="001B7961"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color w:val="000000"/>
              </w:rPr>
              <w:t>85</w:t>
            </w:r>
          </w:p>
        </w:tc>
        <w:tc>
          <w:tcPr>
            <w:tcW w:w="1162" w:type="dxa"/>
          </w:tcPr>
          <w:p w:rsidR="001B7961" w:rsidRPr="00027CCF" w:rsidRDefault="001B7961"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color w:val="000000"/>
              </w:rPr>
              <w:t>100</w:t>
            </w:r>
          </w:p>
        </w:tc>
        <w:tc>
          <w:tcPr>
            <w:tcW w:w="2328" w:type="dxa"/>
          </w:tcPr>
          <w:p w:rsidR="001B7961" w:rsidRPr="00027CCF" w:rsidRDefault="001B7961" w:rsidP="001B7961">
            <w:pPr>
              <w:pStyle w:val="ConsPlusNormal"/>
              <w:ind w:right="-110" w:firstLine="0"/>
              <w:contextualSpacing/>
              <w:rPr>
                <w:rFonts w:ascii="Times New Roman" w:hAnsi="Times New Roman" w:cs="Times New Roman"/>
              </w:rPr>
            </w:pPr>
            <w:r w:rsidRPr="00027CCF">
              <w:rPr>
                <w:rFonts w:ascii="Times New Roman" w:hAnsi="Times New Roman" w:cs="Times New Roman"/>
              </w:rPr>
              <w:t>Основное мероприятие 07.</w:t>
            </w:r>
          </w:p>
          <w:p w:rsidR="001B7961" w:rsidRPr="00027CCF" w:rsidRDefault="001B7961" w:rsidP="001B7961">
            <w:pPr>
              <w:pStyle w:val="ConsPlusNormal"/>
              <w:ind w:right="-110" w:firstLine="0"/>
              <w:contextualSpacing/>
              <w:rPr>
                <w:rFonts w:ascii="Times New Roman" w:hAnsi="Times New Roman" w:cs="Times New Roman"/>
              </w:rPr>
            </w:pPr>
            <w:r w:rsidRPr="00027CCF">
              <w:rPr>
                <w:rFonts w:ascii="Times New Roman" w:hAnsi="Times New Roman" w:cs="Times New Roman"/>
              </w:rPr>
              <w:t>«Развитие похоронного дела на территории Московской области»</w:t>
            </w:r>
          </w:p>
        </w:tc>
      </w:tr>
      <w:tr w:rsidR="007367AE" w:rsidRPr="00027CCF" w:rsidTr="00524C69">
        <w:trPr>
          <w:trHeight w:val="20"/>
        </w:trPr>
        <w:tc>
          <w:tcPr>
            <w:tcW w:w="691" w:type="dxa"/>
          </w:tcPr>
          <w:p w:rsidR="007367AE" w:rsidRPr="00027CCF" w:rsidRDefault="007367AE" w:rsidP="007367AE">
            <w:pPr>
              <w:pStyle w:val="ConsPlusNormal"/>
              <w:ind w:firstLine="0"/>
              <w:contextualSpacing/>
              <w:outlineLvl w:val="1"/>
              <w:rPr>
                <w:rFonts w:ascii="Times New Roman" w:hAnsi="Times New Roman" w:cs="Times New Roman"/>
              </w:rPr>
            </w:pPr>
            <w:r w:rsidRPr="00027CCF">
              <w:rPr>
                <w:rFonts w:ascii="Times New Roman" w:hAnsi="Times New Roman" w:cs="Times New Roman"/>
              </w:rPr>
              <w:t>1.1</w:t>
            </w:r>
            <w:r w:rsidR="001B7961" w:rsidRPr="00027CCF">
              <w:rPr>
                <w:rFonts w:ascii="Times New Roman" w:hAnsi="Times New Roman" w:cs="Times New Roman"/>
              </w:rPr>
              <w:t>2</w:t>
            </w:r>
          </w:p>
        </w:tc>
        <w:tc>
          <w:tcPr>
            <w:tcW w:w="2038" w:type="dxa"/>
          </w:tcPr>
          <w:p w:rsidR="007367AE" w:rsidRPr="00027CCF" w:rsidRDefault="007367AE" w:rsidP="007367AE">
            <w:pPr>
              <w:widowControl w:val="0"/>
              <w:autoSpaceDE w:val="0"/>
              <w:autoSpaceDN w:val="0"/>
              <w:adjustRightInd w:val="0"/>
              <w:spacing w:after="0" w:line="240" w:lineRule="auto"/>
              <w:contextualSpacing/>
              <w:rPr>
                <w:rFonts w:ascii="Times New Roman" w:hAnsi="Times New Roman"/>
                <w:sz w:val="20"/>
                <w:szCs w:val="20"/>
              </w:rPr>
            </w:pPr>
            <w:r w:rsidRPr="00027CCF">
              <w:rPr>
                <w:rFonts w:ascii="Times New Roman" w:hAnsi="Times New Roman"/>
                <w:sz w:val="20"/>
                <w:szCs w:val="20"/>
              </w:rPr>
              <w:t>Показатель 7.</w:t>
            </w:r>
          </w:p>
          <w:p w:rsidR="007367AE" w:rsidRPr="00027CCF" w:rsidRDefault="007367AE" w:rsidP="007367AE">
            <w:pPr>
              <w:widowControl w:val="0"/>
              <w:autoSpaceDE w:val="0"/>
              <w:autoSpaceDN w:val="0"/>
              <w:adjustRightInd w:val="0"/>
              <w:spacing w:after="0" w:line="240" w:lineRule="auto"/>
              <w:contextualSpacing/>
              <w:rPr>
                <w:rFonts w:ascii="Times New Roman" w:hAnsi="Times New Roman"/>
                <w:sz w:val="20"/>
                <w:szCs w:val="20"/>
              </w:rPr>
            </w:pPr>
            <w:r w:rsidRPr="00027CCF">
              <w:rPr>
                <w:rFonts w:ascii="Times New Roman" w:hAnsi="Times New Roman"/>
                <w:sz w:val="20"/>
                <w:szCs w:val="20"/>
              </w:rPr>
              <w:t>Инвентаризация мест захоронений</w:t>
            </w:r>
          </w:p>
        </w:tc>
        <w:tc>
          <w:tcPr>
            <w:tcW w:w="1439" w:type="dxa"/>
          </w:tcPr>
          <w:p w:rsidR="007367AE" w:rsidRPr="00027CCF" w:rsidRDefault="007367AE" w:rsidP="007367AE">
            <w:pPr>
              <w:pStyle w:val="ConsPlusNormal"/>
              <w:ind w:firstLine="0"/>
              <w:contextualSpacing/>
              <w:rPr>
                <w:rFonts w:ascii="Times New Roman" w:hAnsi="Times New Roman" w:cs="Times New Roman"/>
              </w:rPr>
            </w:pPr>
            <w:r w:rsidRPr="00027CCF">
              <w:rPr>
                <w:rFonts w:ascii="Times New Roman" w:hAnsi="Times New Roman" w:cs="Times New Roman"/>
              </w:rPr>
              <w:t>Отраслевой</w:t>
            </w:r>
          </w:p>
        </w:tc>
        <w:tc>
          <w:tcPr>
            <w:tcW w:w="1318" w:type="dxa"/>
            <w:gridSpan w:val="2"/>
          </w:tcPr>
          <w:p w:rsidR="007367AE" w:rsidRPr="00027CCF" w:rsidRDefault="007367AE" w:rsidP="007367AE">
            <w:pPr>
              <w:pStyle w:val="ConsPlusNormal"/>
              <w:ind w:firstLine="0"/>
              <w:contextualSpacing/>
              <w:jc w:val="center"/>
              <w:rPr>
                <w:rFonts w:ascii="Times New Roman" w:hAnsi="Times New Roman" w:cs="Times New Roman"/>
              </w:rPr>
            </w:pPr>
            <w:r w:rsidRPr="00027CCF">
              <w:rPr>
                <w:rFonts w:ascii="Times New Roman" w:hAnsi="Times New Roman" w:cs="Times New Roman"/>
              </w:rPr>
              <w:t>процент</w:t>
            </w:r>
          </w:p>
        </w:tc>
        <w:tc>
          <w:tcPr>
            <w:tcW w:w="1162" w:type="dxa"/>
          </w:tcPr>
          <w:p w:rsidR="007367AE" w:rsidRPr="00027CCF" w:rsidRDefault="007367AE"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100</w:t>
            </w:r>
          </w:p>
        </w:tc>
        <w:tc>
          <w:tcPr>
            <w:tcW w:w="1162" w:type="dxa"/>
          </w:tcPr>
          <w:p w:rsidR="007367AE" w:rsidRPr="00027CCF" w:rsidRDefault="007367AE"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100</w:t>
            </w:r>
          </w:p>
        </w:tc>
        <w:tc>
          <w:tcPr>
            <w:tcW w:w="1162" w:type="dxa"/>
          </w:tcPr>
          <w:p w:rsidR="007367AE" w:rsidRPr="00027CCF" w:rsidRDefault="007367AE"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100</w:t>
            </w:r>
          </w:p>
        </w:tc>
        <w:tc>
          <w:tcPr>
            <w:tcW w:w="1162" w:type="dxa"/>
          </w:tcPr>
          <w:p w:rsidR="007367AE" w:rsidRPr="00027CCF" w:rsidRDefault="007367AE"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100</w:t>
            </w:r>
          </w:p>
        </w:tc>
        <w:tc>
          <w:tcPr>
            <w:tcW w:w="1162" w:type="dxa"/>
          </w:tcPr>
          <w:p w:rsidR="007367AE" w:rsidRPr="00027CCF" w:rsidRDefault="007367AE"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100</w:t>
            </w:r>
          </w:p>
        </w:tc>
        <w:tc>
          <w:tcPr>
            <w:tcW w:w="1162" w:type="dxa"/>
          </w:tcPr>
          <w:p w:rsidR="007367AE" w:rsidRPr="00027CCF" w:rsidRDefault="007367AE" w:rsidP="00524C69">
            <w:pPr>
              <w:pStyle w:val="ConsPlusNormal"/>
              <w:ind w:firstLine="0"/>
              <w:contextualSpacing/>
              <w:jc w:val="center"/>
              <w:outlineLvl w:val="1"/>
              <w:rPr>
                <w:rFonts w:ascii="Times New Roman" w:hAnsi="Times New Roman" w:cs="Times New Roman"/>
              </w:rPr>
            </w:pPr>
            <w:r w:rsidRPr="00027CCF">
              <w:rPr>
                <w:rFonts w:ascii="Times New Roman" w:hAnsi="Times New Roman" w:cs="Times New Roman"/>
              </w:rPr>
              <w:t>100</w:t>
            </w:r>
          </w:p>
        </w:tc>
        <w:tc>
          <w:tcPr>
            <w:tcW w:w="2328" w:type="dxa"/>
          </w:tcPr>
          <w:p w:rsidR="007367AE" w:rsidRPr="00027CCF" w:rsidRDefault="007367AE" w:rsidP="007367AE">
            <w:pPr>
              <w:pStyle w:val="ConsPlusNormal"/>
              <w:ind w:right="-110" w:firstLine="0"/>
              <w:contextualSpacing/>
              <w:rPr>
                <w:rFonts w:ascii="Times New Roman" w:hAnsi="Times New Roman" w:cs="Times New Roman"/>
              </w:rPr>
            </w:pPr>
            <w:r w:rsidRPr="00027CCF">
              <w:rPr>
                <w:rFonts w:ascii="Times New Roman" w:hAnsi="Times New Roman" w:cs="Times New Roman"/>
              </w:rPr>
              <w:t>Основное мероприятие 07.</w:t>
            </w:r>
          </w:p>
          <w:p w:rsidR="007367AE" w:rsidRPr="00027CCF" w:rsidRDefault="007367AE" w:rsidP="007367AE">
            <w:pPr>
              <w:pStyle w:val="ConsPlusNormal"/>
              <w:ind w:right="-110" w:firstLine="0"/>
              <w:contextualSpacing/>
              <w:rPr>
                <w:rFonts w:ascii="Times New Roman" w:hAnsi="Times New Roman" w:cs="Times New Roman"/>
              </w:rPr>
            </w:pPr>
            <w:r w:rsidRPr="00027CCF">
              <w:rPr>
                <w:rFonts w:ascii="Times New Roman" w:hAnsi="Times New Roman" w:cs="Times New Roman"/>
              </w:rPr>
              <w:t>«Развитие похоронного дела на территории Московской области»</w:t>
            </w:r>
          </w:p>
        </w:tc>
      </w:tr>
      <w:tr w:rsidR="007367AE" w:rsidRPr="00027CCF" w:rsidTr="00524C69">
        <w:trPr>
          <w:trHeight w:val="20"/>
        </w:trPr>
        <w:tc>
          <w:tcPr>
            <w:tcW w:w="691" w:type="dxa"/>
          </w:tcPr>
          <w:p w:rsidR="007367AE" w:rsidRPr="00027CCF" w:rsidRDefault="007367AE" w:rsidP="007367AE">
            <w:pPr>
              <w:pStyle w:val="ConsPlusNormal"/>
              <w:ind w:firstLine="0"/>
              <w:contextualSpacing/>
              <w:outlineLvl w:val="1"/>
              <w:rPr>
                <w:rFonts w:ascii="Times New Roman" w:hAnsi="Times New Roman" w:cs="Times New Roman"/>
              </w:rPr>
            </w:pPr>
            <w:r w:rsidRPr="00027CCF">
              <w:rPr>
                <w:rFonts w:ascii="Times New Roman" w:hAnsi="Times New Roman" w:cs="Times New Roman"/>
              </w:rPr>
              <w:t>1.1</w:t>
            </w:r>
            <w:r w:rsidR="001B7961" w:rsidRPr="00027CCF">
              <w:rPr>
                <w:rFonts w:ascii="Times New Roman" w:hAnsi="Times New Roman" w:cs="Times New Roman"/>
              </w:rPr>
              <w:t>3</w:t>
            </w:r>
          </w:p>
        </w:tc>
        <w:tc>
          <w:tcPr>
            <w:tcW w:w="2038" w:type="dxa"/>
          </w:tcPr>
          <w:p w:rsidR="007367AE" w:rsidRPr="00027CCF" w:rsidRDefault="007367AE" w:rsidP="007367AE">
            <w:pPr>
              <w:spacing w:after="0" w:line="240" w:lineRule="auto"/>
              <w:contextualSpacing/>
              <w:rPr>
                <w:rFonts w:ascii="Times New Roman" w:hAnsi="Times New Roman"/>
                <w:sz w:val="20"/>
                <w:szCs w:val="20"/>
              </w:rPr>
            </w:pPr>
            <w:r w:rsidRPr="00027CCF">
              <w:rPr>
                <w:rFonts w:ascii="Times New Roman" w:hAnsi="Times New Roman"/>
                <w:sz w:val="20"/>
                <w:szCs w:val="20"/>
              </w:rPr>
              <w:t>Показатель 7.</w:t>
            </w:r>
          </w:p>
          <w:p w:rsidR="007367AE" w:rsidRPr="00027CCF" w:rsidRDefault="007367AE" w:rsidP="007367AE">
            <w:pPr>
              <w:spacing w:after="0" w:line="240" w:lineRule="auto"/>
              <w:contextualSpacing/>
              <w:rPr>
                <w:rFonts w:ascii="Times New Roman" w:hAnsi="Times New Roman"/>
                <w:sz w:val="20"/>
                <w:szCs w:val="20"/>
              </w:rPr>
            </w:pPr>
            <w:r w:rsidRPr="00027CCF">
              <w:rPr>
                <w:rFonts w:ascii="Times New Roman" w:hAnsi="Times New Roman"/>
                <w:sz w:val="20"/>
                <w:szCs w:val="20"/>
              </w:rPr>
              <w:t xml:space="preserve">Количество восстановленных (ремонт, реставрация, благоустройство) воинских захоронений </w:t>
            </w:r>
          </w:p>
        </w:tc>
        <w:tc>
          <w:tcPr>
            <w:tcW w:w="1439" w:type="dxa"/>
          </w:tcPr>
          <w:p w:rsidR="007367AE" w:rsidRPr="00027CCF" w:rsidRDefault="007367AE" w:rsidP="007367AE">
            <w:pPr>
              <w:pStyle w:val="ConsPlusNormal"/>
              <w:ind w:firstLine="0"/>
              <w:contextualSpacing/>
              <w:rPr>
                <w:rFonts w:ascii="Times New Roman" w:hAnsi="Times New Roman" w:cs="Times New Roman"/>
              </w:rPr>
            </w:pPr>
            <w:r w:rsidRPr="00027CCF">
              <w:rPr>
                <w:rFonts w:ascii="Times New Roman" w:hAnsi="Times New Roman" w:cs="Times New Roman"/>
              </w:rPr>
              <w:t>Приоритетный показатель</w:t>
            </w:r>
          </w:p>
          <w:p w:rsidR="007367AE" w:rsidRPr="00027CCF" w:rsidRDefault="007367AE" w:rsidP="007367AE">
            <w:pPr>
              <w:pStyle w:val="ConsPlusNormal"/>
              <w:ind w:firstLine="0"/>
              <w:contextualSpacing/>
              <w:rPr>
                <w:rFonts w:ascii="Times New Roman" w:hAnsi="Times New Roman" w:cs="Times New Roman"/>
              </w:rPr>
            </w:pPr>
          </w:p>
        </w:tc>
        <w:tc>
          <w:tcPr>
            <w:tcW w:w="1318" w:type="dxa"/>
            <w:gridSpan w:val="2"/>
          </w:tcPr>
          <w:p w:rsidR="007367AE" w:rsidRPr="00027CCF" w:rsidRDefault="007367AE" w:rsidP="007367AE">
            <w:pPr>
              <w:pStyle w:val="ConsPlusNormal"/>
              <w:ind w:firstLine="0"/>
              <w:contextualSpacing/>
              <w:jc w:val="center"/>
              <w:rPr>
                <w:rFonts w:ascii="Times New Roman" w:hAnsi="Times New Roman" w:cs="Times New Roman"/>
              </w:rPr>
            </w:pPr>
            <w:r w:rsidRPr="00027CCF">
              <w:rPr>
                <w:rFonts w:ascii="Times New Roman" w:hAnsi="Times New Roman" w:cs="Times New Roman"/>
              </w:rPr>
              <w:t>единица</w:t>
            </w:r>
          </w:p>
        </w:tc>
        <w:tc>
          <w:tcPr>
            <w:tcW w:w="1162" w:type="dxa"/>
          </w:tcPr>
          <w:p w:rsidR="007367AE" w:rsidRPr="00027CCF" w:rsidRDefault="007367AE"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rPr>
              <w:t>-</w:t>
            </w:r>
          </w:p>
        </w:tc>
        <w:tc>
          <w:tcPr>
            <w:tcW w:w="1162" w:type="dxa"/>
          </w:tcPr>
          <w:p w:rsidR="007367AE" w:rsidRPr="00027CCF" w:rsidRDefault="007367AE"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rPr>
              <w:t>-</w:t>
            </w:r>
          </w:p>
        </w:tc>
        <w:tc>
          <w:tcPr>
            <w:tcW w:w="1162" w:type="dxa"/>
          </w:tcPr>
          <w:p w:rsidR="007367AE" w:rsidRPr="00027CCF" w:rsidRDefault="007367AE"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rPr>
              <w:t>-</w:t>
            </w:r>
          </w:p>
        </w:tc>
        <w:tc>
          <w:tcPr>
            <w:tcW w:w="1162" w:type="dxa"/>
          </w:tcPr>
          <w:p w:rsidR="007367AE" w:rsidRPr="00027CCF" w:rsidRDefault="007367AE"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rPr>
              <w:t>-</w:t>
            </w:r>
          </w:p>
        </w:tc>
        <w:tc>
          <w:tcPr>
            <w:tcW w:w="1162" w:type="dxa"/>
          </w:tcPr>
          <w:p w:rsidR="007367AE" w:rsidRPr="00027CCF" w:rsidRDefault="007367AE"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rPr>
              <w:t>-</w:t>
            </w:r>
          </w:p>
        </w:tc>
        <w:tc>
          <w:tcPr>
            <w:tcW w:w="1162" w:type="dxa"/>
          </w:tcPr>
          <w:p w:rsidR="007367AE" w:rsidRPr="00027CCF" w:rsidRDefault="007367AE"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rPr>
              <w:t>-</w:t>
            </w:r>
          </w:p>
        </w:tc>
        <w:tc>
          <w:tcPr>
            <w:tcW w:w="2328" w:type="dxa"/>
          </w:tcPr>
          <w:p w:rsidR="007367AE" w:rsidRPr="00027CCF" w:rsidRDefault="007367AE" w:rsidP="007367AE">
            <w:pPr>
              <w:pStyle w:val="ConsPlusNormal"/>
              <w:ind w:right="-110" w:firstLine="0"/>
              <w:contextualSpacing/>
              <w:rPr>
                <w:rFonts w:ascii="Times New Roman" w:hAnsi="Times New Roman" w:cs="Times New Roman"/>
              </w:rPr>
            </w:pPr>
            <w:r w:rsidRPr="00027CCF">
              <w:rPr>
                <w:rFonts w:ascii="Times New Roman" w:hAnsi="Times New Roman" w:cs="Times New Roman"/>
              </w:rPr>
              <w:t>Основное мероприятие 07.</w:t>
            </w:r>
          </w:p>
          <w:p w:rsidR="007367AE" w:rsidRPr="00027CCF" w:rsidRDefault="007367AE" w:rsidP="007367AE">
            <w:pPr>
              <w:pStyle w:val="ConsPlusNormal"/>
              <w:ind w:right="-110" w:firstLine="0"/>
              <w:contextualSpacing/>
              <w:rPr>
                <w:rFonts w:ascii="Times New Roman" w:hAnsi="Times New Roman" w:cs="Times New Roman"/>
              </w:rPr>
            </w:pPr>
            <w:r w:rsidRPr="00027CCF">
              <w:rPr>
                <w:rFonts w:ascii="Times New Roman" w:hAnsi="Times New Roman" w:cs="Times New Roman"/>
              </w:rPr>
              <w:t>«Развитие похоронного дела на территории Московской области»</w:t>
            </w:r>
          </w:p>
        </w:tc>
      </w:tr>
      <w:tr w:rsidR="007367AE" w:rsidRPr="00027CCF" w:rsidTr="00524C69">
        <w:trPr>
          <w:trHeight w:val="20"/>
        </w:trPr>
        <w:tc>
          <w:tcPr>
            <w:tcW w:w="691" w:type="dxa"/>
          </w:tcPr>
          <w:p w:rsidR="007367AE" w:rsidRPr="00027CCF" w:rsidRDefault="007367AE" w:rsidP="007367AE">
            <w:pPr>
              <w:pStyle w:val="ConsPlusNormal"/>
              <w:ind w:firstLine="0"/>
              <w:contextualSpacing/>
              <w:rPr>
                <w:rFonts w:ascii="Times New Roman" w:hAnsi="Times New Roman" w:cs="Times New Roman"/>
              </w:rPr>
            </w:pPr>
            <w:r w:rsidRPr="00027CCF">
              <w:rPr>
                <w:rFonts w:ascii="Times New Roman" w:hAnsi="Times New Roman" w:cs="Times New Roman"/>
              </w:rPr>
              <w:t>1.1</w:t>
            </w:r>
            <w:r w:rsidR="00027CCF">
              <w:rPr>
                <w:rFonts w:ascii="Times New Roman" w:hAnsi="Times New Roman" w:cs="Times New Roman"/>
              </w:rPr>
              <w:t>4</w:t>
            </w:r>
          </w:p>
        </w:tc>
        <w:tc>
          <w:tcPr>
            <w:tcW w:w="2038" w:type="dxa"/>
          </w:tcPr>
          <w:p w:rsidR="007367AE" w:rsidRPr="00027CCF" w:rsidRDefault="007367AE" w:rsidP="007367AE">
            <w:pPr>
              <w:spacing w:after="0" w:line="240" w:lineRule="auto"/>
              <w:contextualSpacing/>
              <w:rPr>
                <w:rFonts w:ascii="Times New Roman" w:hAnsi="Times New Roman"/>
                <w:sz w:val="20"/>
                <w:szCs w:val="20"/>
              </w:rPr>
            </w:pPr>
            <w:r w:rsidRPr="00027CCF">
              <w:rPr>
                <w:rFonts w:ascii="Times New Roman" w:hAnsi="Times New Roman"/>
                <w:sz w:val="20"/>
                <w:szCs w:val="20"/>
              </w:rPr>
              <w:t>Показатель 7.</w:t>
            </w:r>
          </w:p>
          <w:p w:rsidR="007367AE" w:rsidRPr="00027CCF" w:rsidRDefault="007367AE" w:rsidP="007367AE">
            <w:pPr>
              <w:spacing w:after="0" w:line="240" w:lineRule="auto"/>
              <w:contextualSpacing/>
              <w:rPr>
                <w:rFonts w:ascii="Times New Roman" w:hAnsi="Times New Roman"/>
                <w:sz w:val="20"/>
                <w:szCs w:val="20"/>
              </w:rPr>
            </w:pPr>
            <w:r w:rsidRPr="00027CCF">
              <w:rPr>
                <w:rFonts w:ascii="Times New Roman" w:hAnsi="Times New Roman"/>
                <w:sz w:val="20"/>
                <w:szCs w:val="20"/>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39" w:type="dxa"/>
          </w:tcPr>
          <w:p w:rsidR="007367AE" w:rsidRPr="00027CCF" w:rsidRDefault="007367AE" w:rsidP="007367AE">
            <w:pPr>
              <w:pStyle w:val="ConsPlusNormal"/>
              <w:ind w:firstLine="0"/>
              <w:contextualSpacing/>
              <w:rPr>
                <w:rFonts w:ascii="Times New Roman" w:hAnsi="Times New Roman" w:cs="Times New Roman"/>
              </w:rPr>
            </w:pPr>
            <w:r w:rsidRPr="00027CCF">
              <w:rPr>
                <w:rFonts w:ascii="Times New Roman" w:hAnsi="Times New Roman" w:cs="Times New Roman"/>
              </w:rPr>
              <w:t>Отраслевой</w:t>
            </w:r>
          </w:p>
        </w:tc>
        <w:tc>
          <w:tcPr>
            <w:tcW w:w="1318" w:type="dxa"/>
            <w:gridSpan w:val="2"/>
          </w:tcPr>
          <w:p w:rsidR="007367AE" w:rsidRPr="00027CCF" w:rsidRDefault="007367AE" w:rsidP="007367AE">
            <w:pPr>
              <w:pStyle w:val="ConsPlusNormal"/>
              <w:ind w:firstLine="0"/>
              <w:contextualSpacing/>
              <w:jc w:val="center"/>
              <w:rPr>
                <w:rFonts w:ascii="Times New Roman" w:hAnsi="Times New Roman" w:cs="Times New Roman"/>
              </w:rPr>
            </w:pPr>
            <w:r w:rsidRPr="00027CCF">
              <w:rPr>
                <w:rFonts w:ascii="Times New Roman" w:hAnsi="Times New Roman" w:cs="Times New Roman"/>
              </w:rPr>
              <w:t>процент</w:t>
            </w:r>
          </w:p>
        </w:tc>
        <w:tc>
          <w:tcPr>
            <w:tcW w:w="1162" w:type="dxa"/>
          </w:tcPr>
          <w:p w:rsidR="007367AE" w:rsidRPr="00027CCF" w:rsidRDefault="001B7961"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rPr>
              <w:t>-</w:t>
            </w:r>
          </w:p>
        </w:tc>
        <w:tc>
          <w:tcPr>
            <w:tcW w:w="1162" w:type="dxa"/>
          </w:tcPr>
          <w:p w:rsidR="007367AE" w:rsidRPr="00027CCF" w:rsidRDefault="007367AE"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rPr>
              <w:t>100</w:t>
            </w:r>
          </w:p>
        </w:tc>
        <w:tc>
          <w:tcPr>
            <w:tcW w:w="1162" w:type="dxa"/>
          </w:tcPr>
          <w:p w:rsidR="007367AE" w:rsidRPr="00027CCF" w:rsidRDefault="007367AE"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rPr>
              <w:t>100</w:t>
            </w:r>
          </w:p>
        </w:tc>
        <w:tc>
          <w:tcPr>
            <w:tcW w:w="1162" w:type="dxa"/>
          </w:tcPr>
          <w:p w:rsidR="007367AE" w:rsidRPr="00027CCF" w:rsidRDefault="007367AE"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rPr>
              <w:t>100</w:t>
            </w:r>
          </w:p>
        </w:tc>
        <w:tc>
          <w:tcPr>
            <w:tcW w:w="1162" w:type="dxa"/>
          </w:tcPr>
          <w:p w:rsidR="007367AE" w:rsidRPr="00027CCF" w:rsidRDefault="007367AE"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rPr>
              <w:t>100</w:t>
            </w:r>
          </w:p>
        </w:tc>
        <w:tc>
          <w:tcPr>
            <w:tcW w:w="1162" w:type="dxa"/>
          </w:tcPr>
          <w:p w:rsidR="007367AE" w:rsidRPr="00027CCF" w:rsidRDefault="007367AE"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rPr>
              <w:t>100</w:t>
            </w:r>
          </w:p>
        </w:tc>
        <w:tc>
          <w:tcPr>
            <w:tcW w:w="2328" w:type="dxa"/>
          </w:tcPr>
          <w:p w:rsidR="007367AE" w:rsidRPr="00027CCF" w:rsidRDefault="007367AE" w:rsidP="007367AE">
            <w:pPr>
              <w:pStyle w:val="ConsPlusNormal"/>
              <w:ind w:right="-110" w:firstLine="0"/>
              <w:contextualSpacing/>
              <w:rPr>
                <w:rFonts w:ascii="Times New Roman" w:hAnsi="Times New Roman" w:cs="Times New Roman"/>
              </w:rPr>
            </w:pPr>
            <w:r w:rsidRPr="00027CCF">
              <w:rPr>
                <w:rFonts w:ascii="Times New Roman" w:hAnsi="Times New Roman" w:cs="Times New Roman"/>
              </w:rPr>
              <w:t>Основное мероприятие 07.</w:t>
            </w:r>
          </w:p>
          <w:p w:rsidR="007367AE" w:rsidRPr="00027CCF" w:rsidRDefault="007367AE" w:rsidP="007367AE">
            <w:pPr>
              <w:pStyle w:val="ConsPlusNormal"/>
              <w:ind w:right="-110" w:firstLine="0"/>
              <w:contextualSpacing/>
              <w:rPr>
                <w:rFonts w:ascii="Times New Roman" w:hAnsi="Times New Roman" w:cs="Times New Roman"/>
              </w:rPr>
            </w:pPr>
            <w:r w:rsidRPr="00027CCF">
              <w:rPr>
                <w:rFonts w:ascii="Times New Roman" w:hAnsi="Times New Roman" w:cs="Times New Roman"/>
              </w:rPr>
              <w:t>«Развитие похоронного дела на территории Московской области»</w:t>
            </w:r>
          </w:p>
        </w:tc>
      </w:tr>
      <w:tr w:rsidR="001B7961" w:rsidRPr="00027CCF" w:rsidTr="00524C69">
        <w:trPr>
          <w:trHeight w:val="20"/>
        </w:trPr>
        <w:tc>
          <w:tcPr>
            <w:tcW w:w="691" w:type="dxa"/>
          </w:tcPr>
          <w:p w:rsidR="001B7961" w:rsidRPr="00027CCF" w:rsidRDefault="00027CCF" w:rsidP="001B7961">
            <w:pPr>
              <w:pStyle w:val="ConsPlusNormal"/>
              <w:ind w:firstLine="0"/>
              <w:contextualSpacing/>
              <w:rPr>
                <w:rFonts w:ascii="Times New Roman" w:hAnsi="Times New Roman" w:cs="Times New Roman"/>
              </w:rPr>
            </w:pPr>
            <w:r>
              <w:rPr>
                <w:rFonts w:ascii="Times New Roman" w:hAnsi="Times New Roman" w:cs="Times New Roman"/>
              </w:rPr>
              <w:t>1.15</w:t>
            </w:r>
          </w:p>
        </w:tc>
        <w:tc>
          <w:tcPr>
            <w:tcW w:w="2038" w:type="dxa"/>
          </w:tcPr>
          <w:p w:rsidR="001B7961" w:rsidRPr="00027CCF" w:rsidRDefault="001B7961" w:rsidP="001B7961">
            <w:pPr>
              <w:spacing w:after="0" w:line="240" w:lineRule="auto"/>
              <w:contextualSpacing/>
              <w:rPr>
                <w:rFonts w:ascii="Times New Roman" w:hAnsi="Times New Roman"/>
                <w:sz w:val="20"/>
                <w:szCs w:val="20"/>
              </w:rPr>
            </w:pPr>
            <w:r w:rsidRPr="00027CCF">
              <w:rPr>
                <w:rFonts w:ascii="Times New Roman" w:hAnsi="Times New Roman"/>
                <w:sz w:val="20"/>
                <w:szCs w:val="20"/>
              </w:rPr>
              <w:t>Показатель 7</w:t>
            </w:r>
            <w:r w:rsidRPr="00027CCF">
              <w:rPr>
                <w:rFonts w:ascii="Times New Roman" w:hAnsi="Times New Roman"/>
                <w:sz w:val="20"/>
                <w:szCs w:val="20"/>
              </w:rPr>
              <w:br/>
              <w:t xml:space="preserve">Количество </w:t>
            </w:r>
            <w:r w:rsidRPr="00027CCF">
              <w:rPr>
                <w:rFonts w:ascii="Times New Roman" w:hAnsi="Times New Roman"/>
                <w:sz w:val="20"/>
                <w:szCs w:val="20"/>
              </w:rPr>
              <w:lastRenderedPageBreak/>
              <w:t>установленных мемориальных знаков</w:t>
            </w:r>
          </w:p>
        </w:tc>
        <w:tc>
          <w:tcPr>
            <w:tcW w:w="1439" w:type="dxa"/>
            <w:vAlign w:val="center"/>
          </w:tcPr>
          <w:p w:rsidR="001B7961" w:rsidRPr="00027CCF" w:rsidRDefault="001B7961" w:rsidP="001B7961">
            <w:pPr>
              <w:pStyle w:val="ConsPlusNormal"/>
              <w:ind w:firstLine="0"/>
              <w:contextualSpacing/>
              <w:rPr>
                <w:rFonts w:ascii="Times New Roman" w:hAnsi="Times New Roman" w:cs="Times New Roman"/>
              </w:rPr>
            </w:pPr>
            <w:r w:rsidRPr="00027CCF">
              <w:rPr>
                <w:rFonts w:ascii="Times New Roman" w:hAnsi="Times New Roman" w:cs="Times New Roman"/>
                <w:color w:val="000000"/>
              </w:rPr>
              <w:lastRenderedPageBreak/>
              <w:t>Приоритетный целевой</w:t>
            </w:r>
          </w:p>
        </w:tc>
        <w:tc>
          <w:tcPr>
            <w:tcW w:w="1318" w:type="dxa"/>
            <w:gridSpan w:val="2"/>
            <w:vAlign w:val="center"/>
          </w:tcPr>
          <w:p w:rsidR="001B7961" w:rsidRPr="00027CCF" w:rsidRDefault="001B7961" w:rsidP="001B7961">
            <w:pPr>
              <w:pStyle w:val="ConsPlusNormal"/>
              <w:ind w:firstLine="0"/>
              <w:contextualSpacing/>
              <w:jc w:val="center"/>
              <w:rPr>
                <w:rFonts w:ascii="Times New Roman" w:hAnsi="Times New Roman" w:cs="Times New Roman"/>
              </w:rPr>
            </w:pPr>
            <w:r w:rsidRPr="00027CCF">
              <w:rPr>
                <w:rFonts w:ascii="Times New Roman" w:hAnsi="Times New Roman" w:cs="Times New Roman"/>
                <w:color w:val="000000"/>
              </w:rPr>
              <w:t>единица</w:t>
            </w:r>
          </w:p>
        </w:tc>
        <w:tc>
          <w:tcPr>
            <w:tcW w:w="1162" w:type="dxa"/>
          </w:tcPr>
          <w:p w:rsidR="001B7961" w:rsidRPr="00027CCF" w:rsidRDefault="001B7961"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color w:val="000000"/>
              </w:rPr>
              <w:t>-</w:t>
            </w:r>
          </w:p>
        </w:tc>
        <w:tc>
          <w:tcPr>
            <w:tcW w:w="1162" w:type="dxa"/>
          </w:tcPr>
          <w:p w:rsidR="001B7961" w:rsidRPr="00027CCF" w:rsidRDefault="001B7961"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color w:val="000000"/>
              </w:rPr>
              <w:t>-</w:t>
            </w:r>
          </w:p>
        </w:tc>
        <w:tc>
          <w:tcPr>
            <w:tcW w:w="1162" w:type="dxa"/>
          </w:tcPr>
          <w:p w:rsidR="001B7961" w:rsidRPr="00027CCF" w:rsidRDefault="001B7961"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color w:val="000000"/>
              </w:rPr>
              <w:t>-</w:t>
            </w:r>
          </w:p>
        </w:tc>
        <w:tc>
          <w:tcPr>
            <w:tcW w:w="1162" w:type="dxa"/>
          </w:tcPr>
          <w:p w:rsidR="001B7961" w:rsidRPr="00027CCF" w:rsidRDefault="001B7961"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color w:val="000000"/>
              </w:rPr>
              <w:t>-</w:t>
            </w:r>
          </w:p>
        </w:tc>
        <w:tc>
          <w:tcPr>
            <w:tcW w:w="1162" w:type="dxa"/>
          </w:tcPr>
          <w:p w:rsidR="001B7961" w:rsidRPr="00027CCF" w:rsidRDefault="001B7961"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color w:val="000000"/>
              </w:rPr>
              <w:t>-</w:t>
            </w:r>
          </w:p>
        </w:tc>
        <w:tc>
          <w:tcPr>
            <w:tcW w:w="1162" w:type="dxa"/>
          </w:tcPr>
          <w:p w:rsidR="001B7961" w:rsidRPr="00027CCF" w:rsidRDefault="001B7961" w:rsidP="00524C69">
            <w:pPr>
              <w:pStyle w:val="ConsPlusNormal"/>
              <w:ind w:firstLine="0"/>
              <w:contextualSpacing/>
              <w:jc w:val="center"/>
              <w:rPr>
                <w:rFonts w:ascii="Times New Roman" w:hAnsi="Times New Roman" w:cs="Times New Roman"/>
              </w:rPr>
            </w:pPr>
            <w:r w:rsidRPr="00027CCF">
              <w:rPr>
                <w:rFonts w:ascii="Times New Roman" w:hAnsi="Times New Roman" w:cs="Times New Roman"/>
                <w:color w:val="000000"/>
              </w:rPr>
              <w:t>-</w:t>
            </w:r>
          </w:p>
        </w:tc>
        <w:tc>
          <w:tcPr>
            <w:tcW w:w="2328" w:type="dxa"/>
          </w:tcPr>
          <w:p w:rsidR="00665A26" w:rsidRPr="00027CCF" w:rsidRDefault="00665A26" w:rsidP="00665A26">
            <w:pPr>
              <w:pStyle w:val="ConsPlusNormal"/>
              <w:ind w:right="-110" w:firstLine="0"/>
              <w:contextualSpacing/>
              <w:rPr>
                <w:rFonts w:ascii="Times New Roman" w:hAnsi="Times New Roman" w:cs="Times New Roman"/>
              </w:rPr>
            </w:pPr>
            <w:r w:rsidRPr="00027CCF">
              <w:rPr>
                <w:rFonts w:ascii="Times New Roman" w:hAnsi="Times New Roman" w:cs="Times New Roman"/>
              </w:rPr>
              <w:t>Основное мероприятие 07.</w:t>
            </w:r>
          </w:p>
          <w:p w:rsidR="001B7961" w:rsidRPr="00027CCF" w:rsidRDefault="00665A26" w:rsidP="00665A26">
            <w:pPr>
              <w:pStyle w:val="ConsPlusNormal"/>
              <w:ind w:right="-110" w:firstLine="0"/>
              <w:contextualSpacing/>
              <w:rPr>
                <w:rFonts w:ascii="Times New Roman" w:hAnsi="Times New Roman" w:cs="Times New Roman"/>
              </w:rPr>
            </w:pPr>
            <w:r w:rsidRPr="00027CCF">
              <w:rPr>
                <w:rFonts w:ascii="Times New Roman" w:hAnsi="Times New Roman" w:cs="Times New Roman"/>
              </w:rPr>
              <w:lastRenderedPageBreak/>
              <w:t>«Развитие похоронного дела на территории Московской области»</w:t>
            </w:r>
          </w:p>
        </w:tc>
      </w:tr>
      <w:tr w:rsidR="00665A26" w:rsidRPr="00027CCF" w:rsidTr="00524C69">
        <w:trPr>
          <w:trHeight w:val="20"/>
        </w:trPr>
        <w:tc>
          <w:tcPr>
            <w:tcW w:w="691" w:type="dxa"/>
          </w:tcPr>
          <w:p w:rsidR="00665A26" w:rsidRPr="00027CCF" w:rsidRDefault="00027CCF" w:rsidP="00665A26">
            <w:pPr>
              <w:pStyle w:val="ConsPlusNormal"/>
              <w:ind w:firstLine="0"/>
              <w:contextualSpacing/>
              <w:rPr>
                <w:rFonts w:ascii="Times New Roman" w:hAnsi="Times New Roman" w:cs="Times New Roman"/>
              </w:rPr>
            </w:pPr>
            <w:r>
              <w:rPr>
                <w:rFonts w:ascii="Times New Roman" w:hAnsi="Times New Roman" w:cs="Times New Roman"/>
              </w:rPr>
              <w:lastRenderedPageBreak/>
              <w:t>1.16</w:t>
            </w:r>
          </w:p>
        </w:tc>
        <w:tc>
          <w:tcPr>
            <w:tcW w:w="2038" w:type="dxa"/>
          </w:tcPr>
          <w:p w:rsidR="00665A26" w:rsidRPr="00027CCF" w:rsidRDefault="00665A26" w:rsidP="00665A26">
            <w:pPr>
              <w:spacing w:after="0" w:line="240" w:lineRule="auto"/>
              <w:contextualSpacing/>
              <w:rPr>
                <w:rFonts w:ascii="Times New Roman" w:hAnsi="Times New Roman"/>
                <w:sz w:val="20"/>
                <w:szCs w:val="20"/>
              </w:rPr>
            </w:pPr>
            <w:r w:rsidRPr="00027CCF">
              <w:rPr>
                <w:rFonts w:ascii="Times New Roman" w:hAnsi="Times New Roman"/>
                <w:sz w:val="20"/>
                <w:szCs w:val="20"/>
              </w:rPr>
              <w:t>Показатель 7</w:t>
            </w:r>
          </w:p>
          <w:p w:rsidR="00665A26" w:rsidRPr="00027CCF" w:rsidRDefault="00665A26" w:rsidP="00665A26">
            <w:pPr>
              <w:spacing w:after="0" w:line="240" w:lineRule="auto"/>
              <w:contextualSpacing/>
              <w:rPr>
                <w:rFonts w:ascii="Times New Roman" w:hAnsi="Times New Roman"/>
                <w:sz w:val="20"/>
                <w:szCs w:val="20"/>
              </w:rPr>
            </w:pPr>
            <w:r w:rsidRPr="00027CCF">
              <w:rPr>
                <w:rFonts w:ascii="Times New Roman" w:hAnsi="Times New Roman"/>
                <w:sz w:val="20"/>
                <w:szCs w:val="20"/>
              </w:rPr>
              <w:t>Количество имен погибших при защите Отечества, нанесенных на мемориальные сооружения воинских захоронений по месту захоронения</w:t>
            </w:r>
          </w:p>
        </w:tc>
        <w:tc>
          <w:tcPr>
            <w:tcW w:w="1439" w:type="dxa"/>
            <w:vAlign w:val="center"/>
          </w:tcPr>
          <w:p w:rsidR="00665A26" w:rsidRPr="00027CCF" w:rsidRDefault="00665A26" w:rsidP="00665A26">
            <w:pPr>
              <w:pStyle w:val="ConsPlusNormal"/>
              <w:ind w:firstLine="0"/>
              <w:contextualSpacing/>
              <w:rPr>
                <w:rFonts w:ascii="Times New Roman" w:hAnsi="Times New Roman" w:cs="Times New Roman"/>
                <w:color w:val="000000"/>
              </w:rPr>
            </w:pPr>
            <w:r w:rsidRPr="00027CCF">
              <w:rPr>
                <w:rFonts w:ascii="Times New Roman" w:hAnsi="Times New Roman" w:cs="Times New Roman"/>
                <w:color w:val="000000"/>
              </w:rPr>
              <w:t>Приоритетный целевой</w:t>
            </w:r>
          </w:p>
        </w:tc>
        <w:tc>
          <w:tcPr>
            <w:tcW w:w="1318" w:type="dxa"/>
            <w:gridSpan w:val="2"/>
            <w:vAlign w:val="center"/>
          </w:tcPr>
          <w:p w:rsidR="00665A26" w:rsidRPr="00027CCF" w:rsidRDefault="00665A26" w:rsidP="00665A26">
            <w:pPr>
              <w:pStyle w:val="ConsPlusNormal"/>
              <w:ind w:firstLine="0"/>
              <w:contextualSpacing/>
              <w:jc w:val="center"/>
              <w:rPr>
                <w:rFonts w:ascii="Times New Roman" w:hAnsi="Times New Roman" w:cs="Times New Roman"/>
                <w:color w:val="000000"/>
              </w:rPr>
            </w:pPr>
            <w:r w:rsidRPr="00027CCF">
              <w:rPr>
                <w:rFonts w:ascii="Times New Roman" w:hAnsi="Times New Roman" w:cs="Times New Roman"/>
                <w:color w:val="000000"/>
              </w:rPr>
              <w:t>единица</w:t>
            </w:r>
          </w:p>
        </w:tc>
        <w:tc>
          <w:tcPr>
            <w:tcW w:w="1162" w:type="dxa"/>
          </w:tcPr>
          <w:p w:rsidR="00665A26" w:rsidRPr="00027CCF" w:rsidRDefault="00665A26" w:rsidP="00524C69">
            <w:pPr>
              <w:pStyle w:val="ConsPlusNormal"/>
              <w:ind w:firstLine="0"/>
              <w:contextualSpacing/>
              <w:jc w:val="center"/>
              <w:rPr>
                <w:rFonts w:ascii="Times New Roman" w:hAnsi="Times New Roman" w:cs="Times New Roman"/>
                <w:color w:val="000000"/>
              </w:rPr>
            </w:pPr>
            <w:r w:rsidRPr="00027CCF">
              <w:rPr>
                <w:rFonts w:ascii="Times New Roman" w:hAnsi="Times New Roman" w:cs="Times New Roman"/>
                <w:color w:val="000000"/>
              </w:rPr>
              <w:t>-</w:t>
            </w:r>
          </w:p>
        </w:tc>
        <w:tc>
          <w:tcPr>
            <w:tcW w:w="1162" w:type="dxa"/>
          </w:tcPr>
          <w:p w:rsidR="00665A26" w:rsidRPr="00027CCF" w:rsidRDefault="00665A26" w:rsidP="00524C69">
            <w:pPr>
              <w:pStyle w:val="ConsPlusNormal"/>
              <w:ind w:firstLine="0"/>
              <w:contextualSpacing/>
              <w:jc w:val="center"/>
              <w:rPr>
                <w:rFonts w:ascii="Times New Roman" w:hAnsi="Times New Roman" w:cs="Times New Roman"/>
                <w:color w:val="000000"/>
              </w:rPr>
            </w:pPr>
            <w:r w:rsidRPr="00027CCF">
              <w:rPr>
                <w:rFonts w:ascii="Times New Roman" w:hAnsi="Times New Roman" w:cs="Times New Roman"/>
                <w:color w:val="000000"/>
              </w:rPr>
              <w:t>-</w:t>
            </w:r>
          </w:p>
        </w:tc>
        <w:tc>
          <w:tcPr>
            <w:tcW w:w="1162" w:type="dxa"/>
          </w:tcPr>
          <w:p w:rsidR="00665A26" w:rsidRPr="00027CCF" w:rsidRDefault="00665A26" w:rsidP="00524C69">
            <w:pPr>
              <w:pStyle w:val="ConsPlusNormal"/>
              <w:ind w:firstLine="0"/>
              <w:contextualSpacing/>
              <w:jc w:val="center"/>
              <w:rPr>
                <w:rFonts w:ascii="Times New Roman" w:hAnsi="Times New Roman" w:cs="Times New Roman"/>
                <w:color w:val="000000"/>
              </w:rPr>
            </w:pPr>
            <w:r w:rsidRPr="00027CCF">
              <w:rPr>
                <w:rFonts w:ascii="Times New Roman" w:hAnsi="Times New Roman" w:cs="Times New Roman"/>
                <w:color w:val="000000"/>
              </w:rPr>
              <w:t>-</w:t>
            </w:r>
          </w:p>
        </w:tc>
        <w:tc>
          <w:tcPr>
            <w:tcW w:w="1162" w:type="dxa"/>
          </w:tcPr>
          <w:p w:rsidR="00665A26" w:rsidRPr="00027CCF" w:rsidRDefault="00665A26" w:rsidP="00524C69">
            <w:pPr>
              <w:pStyle w:val="ConsPlusNormal"/>
              <w:ind w:firstLine="0"/>
              <w:contextualSpacing/>
              <w:jc w:val="center"/>
              <w:rPr>
                <w:rFonts w:ascii="Times New Roman" w:hAnsi="Times New Roman" w:cs="Times New Roman"/>
                <w:color w:val="000000"/>
              </w:rPr>
            </w:pPr>
            <w:r w:rsidRPr="00027CCF">
              <w:rPr>
                <w:rFonts w:ascii="Times New Roman" w:hAnsi="Times New Roman" w:cs="Times New Roman"/>
                <w:color w:val="000000"/>
              </w:rPr>
              <w:t>-</w:t>
            </w:r>
          </w:p>
        </w:tc>
        <w:tc>
          <w:tcPr>
            <w:tcW w:w="1162" w:type="dxa"/>
          </w:tcPr>
          <w:p w:rsidR="00665A26" w:rsidRPr="00027CCF" w:rsidRDefault="00665A26" w:rsidP="00524C69">
            <w:pPr>
              <w:pStyle w:val="ConsPlusNormal"/>
              <w:ind w:firstLine="0"/>
              <w:contextualSpacing/>
              <w:jc w:val="center"/>
              <w:rPr>
                <w:rFonts w:ascii="Times New Roman" w:hAnsi="Times New Roman" w:cs="Times New Roman"/>
                <w:color w:val="000000"/>
              </w:rPr>
            </w:pPr>
            <w:r w:rsidRPr="00027CCF">
              <w:rPr>
                <w:rFonts w:ascii="Times New Roman" w:hAnsi="Times New Roman" w:cs="Times New Roman"/>
                <w:color w:val="000000"/>
              </w:rPr>
              <w:t>-</w:t>
            </w:r>
          </w:p>
        </w:tc>
        <w:tc>
          <w:tcPr>
            <w:tcW w:w="1162" w:type="dxa"/>
          </w:tcPr>
          <w:p w:rsidR="00665A26" w:rsidRPr="00027CCF" w:rsidRDefault="00665A26" w:rsidP="00524C69">
            <w:pPr>
              <w:pStyle w:val="ConsPlusNormal"/>
              <w:ind w:firstLine="0"/>
              <w:contextualSpacing/>
              <w:jc w:val="center"/>
              <w:rPr>
                <w:rFonts w:ascii="Times New Roman" w:hAnsi="Times New Roman" w:cs="Times New Roman"/>
                <w:color w:val="000000"/>
              </w:rPr>
            </w:pPr>
            <w:r w:rsidRPr="00027CCF">
              <w:rPr>
                <w:rFonts w:ascii="Times New Roman" w:hAnsi="Times New Roman" w:cs="Times New Roman"/>
                <w:color w:val="000000"/>
              </w:rPr>
              <w:t>-</w:t>
            </w:r>
          </w:p>
        </w:tc>
        <w:tc>
          <w:tcPr>
            <w:tcW w:w="2328" w:type="dxa"/>
          </w:tcPr>
          <w:p w:rsidR="00665A26" w:rsidRPr="00027CCF" w:rsidRDefault="00665A26" w:rsidP="00665A26">
            <w:pPr>
              <w:pStyle w:val="ConsPlusNormal"/>
              <w:ind w:right="-110" w:firstLine="0"/>
              <w:contextualSpacing/>
              <w:rPr>
                <w:rFonts w:ascii="Times New Roman" w:hAnsi="Times New Roman" w:cs="Times New Roman"/>
              </w:rPr>
            </w:pPr>
            <w:r w:rsidRPr="00027CCF">
              <w:rPr>
                <w:rFonts w:ascii="Times New Roman" w:hAnsi="Times New Roman" w:cs="Times New Roman"/>
              </w:rPr>
              <w:t>Основное мероприятие 07.</w:t>
            </w:r>
          </w:p>
          <w:p w:rsidR="00665A26" w:rsidRPr="00027CCF" w:rsidRDefault="00665A26" w:rsidP="00665A26">
            <w:pPr>
              <w:pStyle w:val="ConsPlusNormal"/>
              <w:ind w:right="-110" w:firstLine="0"/>
              <w:contextualSpacing/>
              <w:rPr>
                <w:rFonts w:ascii="Times New Roman" w:hAnsi="Times New Roman" w:cs="Times New Roman"/>
              </w:rPr>
            </w:pPr>
            <w:r w:rsidRPr="00027CCF">
              <w:rPr>
                <w:rFonts w:ascii="Times New Roman" w:hAnsi="Times New Roman" w:cs="Times New Roman"/>
              </w:rPr>
              <w:t>«Развитие похоронного дела на территории Московской области»</w:t>
            </w:r>
          </w:p>
        </w:tc>
      </w:tr>
      <w:tr w:rsidR="00665A26" w:rsidRPr="00027CCF" w:rsidTr="00524C69">
        <w:trPr>
          <w:trHeight w:val="20"/>
        </w:trPr>
        <w:tc>
          <w:tcPr>
            <w:tcW w:w="14786" w:type="dxa"/>
            <w:gridSpan w:val="12"/>
          </w:tcPr>
          <w:p w:rsidR="00665A26" w:rsidRPr="00027CCF" w:rsidRDefault="00665A26" w:rsidP="00524C69">
            <w:pPr>
              <w:spacing w:after="0" w:line="240" w:lineRule="auto"/>
              <w:contextualSpacing/>
              <w:jc w:val="center"/>
              <w:rPr>
                <w:rFonts w:ascii="Times New Roman" w:hAnsi="Times New Roman"/>
                <w:sz w:val="20"/>
                <w:szCs w:val="20"/>
              </w:rPr>
            </w:pPr>
            <w:r w:rsidRPr="00027CCF">
              <w:rPr>
                <w:rFonts w:ascii="Times New Roman" w:hAnsi="Times New Roman"/>
                <w:sz w:val="20"/>
                <w:szCs w:val="20"/>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665A26" w:rsidRPr="00027CCF" w:rsidTr="00524C69">
        <w:trPr>
          <w:trHeight w:val="20"/>
        </w:trPr>
        <w:tc>
          <w:tcPr>
            <w:tcW w:w="691" w:type="dxa"/>
          </w:tcPr>
          <w:p w:rsidR="00665A26" w:rsidRPr="00027CCF" w:rsidRDefault="00665A26" w:rsidP="00665A26">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r w:rsidRPr="00027CCF">
              <w:rPr>
                <w:rFonts w:ascii="Times New Roman" w:hAnsi="Times New Roman"/>
                <w:sz w:val="20"/>
                <w:szCs w:val="20"/>
                <w:lang w:eastAsia="ru-RU"/>
              </w:rPr>
              <w:t>2.1</w:t>
            </w:r>
          </w:p>
        </w:tc>
        <w:tc>
          <w:tcPr>
            <w:tcW w:w="2038" w:type="dxa"/>
          </w:tcPr>
          <w:p w:rsidR="00665A26" w:rsidRPr="00A72F32" w:rsidRDefault="00665A26" w:rsidP="00665A26">
            <w:pPr>
              <w:spacing w:after="0" w:line="240" w:lineRule="auto"/>
              <w:contextualSpacing/>
              <w:rPr>
                <w:rFonts w:ascii="Times New Roman" w:hAnsi="Times New Roman"/>
                <w:sz w:val="20"/>
                <w:szCs w:val="20"/>
              </w:rPr>
            </w:pPr>
            <w:r w:rsidRPr="00A72F32">
              <w:rPr>
                <w:rFonts w:ascii="Times New Roman" w:hAnsi="Times New Roman"/>
                <w:sz w:val="20"/>
                <w:szCs w:val="20"/>
              </w:rPr>
              <w:t>Показатель 1.</w:t>
            </w:r>
          </w:p>
          <w:p w:rsidR="00665A26" w:rsidRPr="00027CCF" w:rsidRDefault="00A72F32" w:rsidP="00665A26">
            <w:pPr>
              <w:spacing w:after="0" w:line="240" w:lineRule="auto"/>
              <w:contextualSpacing/>
              <w:rPr>
                <w:rFonts w:ascii="Times New Roman" w:hAnsi="Times New Roman"/>
                <w:sz w:val="20"/>
                <w:szCs w:val="20"/>
              </w:rPr>
            </w:pPr>
            <w:r w:rsidRPr="00A72F32">
              <w:rPr>
                <w:rFonts w:ascii="Times New Roman" w:hAnsi="Times New Roman"/>
                <w:sz w:val="20"/>
                <w:szCs w:val="20"/>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439" w:type="dxa"/>
          </w:tcPr>
          <w:p w:rsidR="00665A26" w:rsidRPr="00027CCF" w:rsidRDefault="00665A26" w:rsidP="00665A2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Приоритетный целевой</w:t>
            </w:r>
          </w:p>
          <w:p w:rsidR="00665A26" w:rsidRPr="00027CCF" w:rsidRDefault="00665A26" w:rsidP="00665A2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Указы Президента Российской Федерации</w:t>
            </w:r>
          </w:p>
          <w:p w:rsidR="00665A26" w:rsidRPr="00027CCF" w:rsidRDefault="00665A26" w:rsidP="00665A2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от 11.01.2018 № 12; от 16.10.2019 г. № 501</w:t>
            </w:r>
          </w:p>
          <w:p w:rsidR="00665A26" w:rsidRPr="00027CCF" w:rsidRDefault="00665A26" w:rsidP="00665A26">
            <w:pPr>
              <w:tabs>
                <w:tab w:val="left" w:pos="142"/>
              </w:tabs>
              <w:spacing w:after="0" w:line="240" w:lineRule="auto"/>
              <w:contextualSpacing/>
              <w:jc w:val="center"/>
              <w:rPr>
                <w:rFonts w:ascii="Times New Roman" w:hAnsi="Times New Roman"/>
                <w:sz w:val="20"/>
                <w:szCs w:val="20"/>
              </w:rPr>
            </w:pPr>
          </w:p>
        </w:tc>
        <w:tc>
          <w:tcPr>
            <w:tcW w:w="1303" w:type="dxa"/>
          </w:tcPr>
          <w:p w:rsidR="00665A26" w:rsidRPr="00027CCF" w:rsidRDefault="00665A26" w:rsidP="00665A2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процент</w:t>
            </w:r>
          </w:p>
        </w:tc>
        <w:tc>
          <w:tcPr>
            <w:tcW w:w="1177" w:type="dxa"/>
            <w:gridSpan w:val="2"/>
          </w:tcPr>
          <w:p w:rsidR="00665A26" w:rsidRPr="00027CCF" w:rsidRDefault="00665A26" w:rsidP="00524C69">
            <w:pPr>
              <w:spacing w:after="0" w:line="240" w:lineRule="auto"/>
              <w:contextualSpacing/>
              <w:jc w:val="center"/>
              <w:rPr>
                <w:rFonts w:ascii="Times New Roman" w:hAnsi="Times New Roman"/>
                <w:sz w:val="20"/>
                <w:szCs w:val="20"/>
              </w:rPr>
            </w:pPr>
            <w:r w:rsidRPr="00027CCF">
              <w:rPr>
                <w:rFonts w:ascii="Times New Roman" w:hAnsi="Times New Roman"/>
                <w:sz w:val="20"/>
                <w:szCs w:val="20"/>
              </w:rPr>
              <w:t>12,5</w:t>
            </w:r>
          </w:p>
        </w:tc>
        <w:tc>
          <w:tcPr>
            <w:tcW w:w="1162" w:type="dxa"/>
          </w:tcPr>
          <w:p w:rsidR="00665A26" w:rsidRPr="00027CCF" w:rsidRDefault="00665A26" w:rsidP="00524C69">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23</w:t>
            </w:r>
          </w:p>
        </w:tc>
        <w:tc>
          <w:tcPr>
            <w:tcW w:w="1162" w:type="dxa"/>
          </w:tcPr>
          <w:p w:rsidR="00665A26" w:rsidRPr="00027CCF" w:rsidRDefault="00665A26" w:rsidP="00524C69">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28</w:t>
            </w:r>
          </w:p>
        </w:tc>
        <w:tc>
          <w:tcPr>
            <w:tcW w:w="1162" w:type="dxa"/>
          </w:tcPr>
          <w:p w:rsidR="00665A26" w:rsidRPr="00027CCF" w:rsidRDefault="00665A26" w:rsidP="00524C69">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31,5</w:t>
            </w:r>
          </w:p>
        </w:tc>
        <w:tc>
          <w:tcPr>
            <w:tcW w:w="1162" w:type="dxa"/>
          </w:tcPr>
          <w:p w:rsidR="00665A26" w:rsidRPr="00027CCF" w:rsidRDefault="00665A26" w:rsidP="00524C69">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33,5</w:t>
            </w:r>
          </w:p>
        </w:tc>
        <w:tc>
          <w:tcPr>
            <w:tcW w:w="1162" w:type="dxa"/>
          </w:tcPr>
          <w:p w:rsidR="00665A26" w:rsidRPr="00027CCF" w:rsidRDefault="00665A26" w:rsidP="00524C69">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35</w:t>
            </w:r>
          </w:p>
        </w:tc>
        <w:tc>
          <w:tcPr>
            <w:tcW w:w="2328" w:type="dxa"/>
          </w:tcPr>
          <w:p w:rsidR="00665A26" w:rsidRPr="00027CCF" w:rsidRDefault="00665A26" w:rsidP="00665A26">
            <w:pPr>
              <w:spacing w:after="0" w:line="240" w:lineRule="auto"/>
              <w:ind w:right="-110"/>
              <w:contextualSpacing/>
              <w:rPr>
                <w:rFonts w:ascii="Times New Roman" w:hAnsi="Times New Roman"/>
                <w:sz w:val="20"/>
                <w:szCs w:val="20"/>
              </w:rPr>
            </w:pPr>
            <w:r w:rsidRPr="00027CCF">
              <w:rPr>
                <w:rFonts w:ascii="Times New Roman" w:hAnsi="Times New Roman"/>
                <w:sz w:val="20"/>
                <w:szCs w:val="20"/>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665A26" w:rsidRPr="00027CCF" w:rsidTr="00524C69">
        <w:trPr>
          <w:trHeight w:val="20"/>
        </w:trPr>
        <w:tc>
          <w:tcPr>
            <w:tcW w:w="691" w:type="dxa"/>
          </w:tcPr>
          <w:p w:rsidR="00665A26" w:rsidRPr="00027CCF" w:rsidRDefault="00665A26" w:rsidP="00665A26">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r w:rsidRPr="00027CCF">
              <w:rPr>
                <w:rFonts w:ascii="Times New Roman" w:hAnsi="Times New Roman"/>
                <w:sz w:val="20"/>
                <w:szCs w:val="20"/>
                <w:lang w:eastAsia="ru-RU"/>
              </w:rPr>
              <w:t>2.2</w:t>
            </w:r>
          </w:p>
        </w:tc>
        <w:tc>
          <w:tcPr>
            <w:tcW w:w="2038" w:type="dxa"/>
          </w:tcPr>
          <w:p w:rsidR="00665A26" w:rsidRPr="00A72F32" w:rsidRDefault="00665A26" w:rsidP="00665A26">
            <w:pPr>
              <w:spacing w:after="0" w:line="240" w:lineRule="auto"/>
              <w:contextualSpacing/>
              <w:rPr>
                <w:rFonts w:ascii="Times New Roman" w:hAnsi="Times New Roman"/>
                <w:sz w:val="20"/>
                <w:szCs w:val="20"/>
              </w:rPr>
            </w:pPr>
            <w:r w:rsidRPr="00A72F32">
              <w:rPr>
                <w:rFonts w:ascii="Times New Roman" w:hAnsi="Times New Roman"/>
                <w:sz w:val="20"/>
                <w:szCs w:val="20"/>
              </w:rPr>
              <w:t>Показатель 2.</w:t>
            </w:r>
          </w:p>
          <w:p w:rsidR="00665A26" w:rsidRPr="00A72F32" w:rsidRDefault="00A72F32" w:rsidP="00665A26">
            <w:pPr>
              <w:spacing w:after="0" w:line="240" w:lineRule="auto"/>
              <w:contextualSpacing/>
              <w:rPr>
                <w:rFonts w:ascii="Times New Roman" w:hAnsi="Times New Roman"/>
                <w:sz w:val="20"/>
                <w:szCs w:val="20"/>
              </w:rPr>
            </w:pPr>
            <w:r w:rsidRPr="00A72F32">
              <w:rPr>
                <w:rFonts w:ascii="Times New Roman" w:hAnsi="Times New Roman"/>
                <w:sz w:val="20"/>
                <w:szCs w:val="20"/>
              </w:rPr>
              <w:t>Прирост уровня безопасности людей на водных объектах, расположенных на территории муниципального образования Московской области</w:t>
            </w:r>
          </w:p>
        </w:tc>
        <w:tc>
          <w:tcPr>
            <w:tcW w:w="1439" w:type="dxa"/>
          </w:tcPr>
          <w:p w:rsidR="00665A26" w:rsidRPr="00027CCF" w:rsidRDefault="00665A26" w:rsidP="00665A2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Приоритетный целевой</w:t>
            </w:r>
          </w:p>
          <w:p w:rsidR="00665A26" w:rsidRPr="00027CCF" w:rsidRDefault="00665A26" w:rsidP="00665A2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 xml:space="preserve">Указ Президента Российской Федерации </w:t>
            </w:r>
          </w:p>
          <w:p w:rsidR="00665A26" w:rsidRPr="00027CCF" w:rsidRDefault="00665A26" w:rsidP="00665A2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 xml:space="preserve">от 11.01.2018  </w:t>
            </w:r>
          </w:p>
          <w:p w:rsidR="00665A26" w:rsidRPr="00027CCF" w:rsidRDefault="00665A26" w:rsidP="00665A2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 12</w:t>
            </w:r>
          </w:p>
        </w:tc>
        <w:tc>
          <w:tcPr>
            <w:tcW w:w="1303" w:type="dxa"/>
          </w:tcPr>
          <w:p w:rsidR="00665A26" w:rsidRPr="00027CCF" w:rsidRDefault="00665A26" w:rsidP="00665A2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процент</w:t>
            </w:r>
          </w:p>
        </w:tc>
        <w:tc>
          <w:tcPr>
            <w:tcW w:w="1177" w:type="dxa"/>
            <w:gridSpan w:val="2"/>
          </w:tcPr>
          <w:p w:rsidR="00665A26" w:rsidRPr="00027CCF" w:rsidRDefault="00665A26" w:rsidP="00524C69">
            <w:pPr>
              <w:spacing w:after="0" w:line="240" w:lineRule="auto"/>
              <w:contextualSpacing/>
              <w:jc w:val="center"/>
              <w:rPr>
                <w:rFonts w:ascii="Times New Roman" w:hAnsi="Times New Roman"/>
                <w:sz w:val="20"/>
                <w:szCs w:val="20"/>
              </w:rPr>
            </w:pPr>
            <w:r w:rsidRPr="00027CCF">
              <w:rPr>
                <w:rFonts w:ascii="Times New Roman" w:hAnsi="Times New Roman"/>
                <w:sz w:val="20"/>
                <w:szCs w:val="20"/>
              </w:rPr>
              <w:t>18</w:t>
            </w:r>
          </w:p>
        </w:tc>
        <w:tc>
          <w:tcPr>
            <w:tcW w:w="1162" w:type="dxa"/>
          </w:tcPr>
          <w:p w:rsidR="00665A26" w:rsidRPr="00027CCF" w:rsidRDefault="00665A26" w:rsidP="00524C69">
            <w:pPr>
              <w:spacing w:after="0" w:line="240" w:lineRule="auto"/>
              <w:contextualSpacing/>
              <w:jc w:val="center"/>
              <w:rPr>
                <w:rFonts w:ascii="Times New Roman" w:hAnsi="Times New Roman"/>
                <w:sz w:val="20"/>
                <w:szCs w:val="20"/>
              </w:rPr>
            </w:pPr>
            <w:r w:rsidRPr="00027CCF">
              <w:rPr>
                <w:rFonts w:ascii="Times New Roman" w:hAnsi="Times New Roman"/>
                <w:sz w:val="20"/>
                <w:szCs w:val="20"/>
              </w:rPr>
              <w:t>22</w:t>
            </w:r>
          </w:p>
        </w:tc>
        <w:tc>
          <w:tcPr>
            <w:tcW w:w="1162" w:type="dxa"/>
          </w:tcPr>
          <w:p w:rsidR="00665A26" w:rsidRPr="00027CCF" w:rsidRDefault="00665A26" w:rsidP="00524C69">
            <w:pPr>
              <w:spacing w:after="0" w:line="240" w:lineRule="auto"/>
              <w:contextualSpacing/>
              <w:jc w:val="center"/>
              <w:rPr>
                <w:rFonts w:ascii="Times New Roman" w:hAnsi="Times New Roman"/>
                <w:sz w:val="20"/>
                <w:szCs w:val="20"/>
              </w:rPr>
            </w:pPr>
            <w:r w:rsidRPr="00027CCF">
              <w:rPr>
                <w:rFonts w:ascii="Times New Roman" w:hAnsi="Times New Roman"/>
                <w:sz w:val="20"/>
                <w:szCs w:val="20"/>
              </w:rPr>
              <w:t>24</w:t>
            </w:r>
          </w:p>
        </w:tc>
        <w:tc>
          <w:tcPr>
            <w:tcW w:w="1162" w:type="dxa"/>
          </w:tcPr>
          <w:p w:rsidR="00665A26" w:rsidRPr="00027CCF" w:rsidRDefault="00665A26" w:rsidP="00524C69">
            <w:pPr>
              <w:spacing w:after="0" w:line="240" w:lineRule="auto"/>
              <w:contextualSpacing/>
              <w:jc w:val="center"/>
              <w:rPr>
                <w:rFonts w:ascii="Times New Roman" w:hAnsi="Times New Roman"/>
                <w:sz w:val="20"/>
                <w:szCs w:val="20"/>
              </w:rPr>
            </w:pPr>
            <w:r w:rsidRPr="00027CCF">
              <w:rPr>
                <w:rFonts w:ascii="Times New Roman" w:hAnsi="Times New Roman"/>
                <w:sz w:val="20"/>
                <w:szCs w:val="20"/>
              </w:rPr>
              <w:t>26</w:t>
            </w:r>
          </w:p>
        </w:tc>
        <w:tc>
          <w:tcPr>
            <w:tcW w:w="1162" w:type="dxa"/>
          </w:tcPr>
          <w:p w:rsidR="00665A26" w:rsidRPr="00027CCF" w:rsidRDefault="00665A26" w:rsidP="00524C69">
            <w:pPr>
              <w:spacing w:after="0" w:line="240" w:lineRule="auto"/>
              <w:contextualSpacing/>
              <w:jc w:val="center"/>
              <w:rPr>
                <w:rFonts w:ascii="Times New Roman" w:hAnsi="Times New Roman"/>
                <w:sz w:val="20"/>
                <w:szCs w:val="20"/>
              </w:rPr>
            </w:pPr>
            <w:r w:rsidRPr="00027CCF">
              <w:rPr>
                <w:rFonts w:ascii="Times New Roman" w:hAnsi="Times New Roman"/>
                <w:sz w:val="20"/>
                <w:szCs w:val="20"/>
              </w:rPr>
              <w:t>28</w:t>
            </w:r>
          </w:p>
        </w:tc>
        <w:tc>
          <w:tcPr>
            <w:tcW w:w="1162" w:type="dxa"/>
          </w:tcPr>
          <w:p w:rsidR="00665A26" w:rsidRPr="00027CCF" w:rsidRDefault="00665A26" w:rsidP="00524C69">
            <w:pPr>
              <w:spacing w:after="0" w:line="240" w:lineRule="auto"/>
              <w:contextualSpacing/>
              <w:jc w:val="center"/>
              <w:rPr>
                <w:rFonts w:ascii="Times New Roman" w:hAnsi="Times New Roman"/>
                <w:sz w:val="20"/>
                <w:szCs w:val="20"/>
              </w:rPr>
            </w:pPr>
            <w:r w:rsidRPr="00027CCF">
              <w:rPr>
                <w:rFonts w:ascii="Times New Roman" w:hAnsi="Times New Roman"/>
                <w:sz w:val="20"/>
                <w:szCs w:val="20"/>
              </w:rPr>
              <w:t>30</w:t>
            </w:r>
          </w:p>
        </w:tc>
        <w:tc>
          <w:tcPr>
            <w:tcW w:w="2328" w:type="dxa"/>
          </w:tcPr>
          <w:p w:rsidR="00665A26" w:rsidRPr="00027CCF" w:rsidRDefault="00665A26" w:rsidP="00665A26">
            <w:pPr>
              <w:spacing w:after="0" w:line="240" w:lineRule="auto"/>
              <w:ind w:right="-110"/>
              <w:contextualSpacing/>
              <w:rPr>
                <w:rFonts w:ascii="Times New Roman" w:hAnsi="Times New Roman"/>
                <w:sz w:val="20"/>
                <w:szCs w:val="20"/>
              </w:rPr>
            </w:pPr>
            <w:r w:rsidRPr="00027CCF">
              <w:rPr>
                <w:rFonts w:ascii="Times New Roman" w:hAnsi="Times New Roman"/>
                <w:sz w:val="20"/>
                <w:szCs w:val="20"/>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944316" w:rsidRPr="00027CCF" w:rsidTr="00524C69">
        <w:trPr>
          <w:trHeight w:val="20"/>
        </w:trPr>
        <w:tc>
          <w:tcPr>
            <w:tcW w:w="691" w:type="dxa"/>
          </w:tcPr>
          <w:p w:rsidR="00944316" w:rsidRPr="00027CCF" w:rsidRDefault="00944316" w:rsidP="00944316">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r w:rsidRPr="00027CCF">
              <w:rPr>
                <w:rFonts w:ascii="Times New Roman" w:hAnsi="Times New Roman"/>
                <w:sz w:val="20"/>
                <w:szCs w:val="20"/>
                <w:lang w:eastAsia="ru-RU"/>
              </w:rPr>
              <w:t>2.3</w:t>
            </w:r>
          </w:p>
        </w:tc>
        <w:tc>
          <w:tcPr>
            <w:tcW w:w="2038" w:type="dxa"/>
          </w:tcPr>
          <w:p w:rsidR="00944316" w:rsidRPr="00027CCF" w:rsidRDefault="00944316" w:rsidP="00944316">
            <w:pPr>
              <w:spacing w:after="0" w:line="240" w:lineRule="auto"/>
              <w:contextualSpacing/>
              <w:rPr>
                <w:rFonts w:ascii="Times New Roman" w:hAnsi="Times New Roman"/>
                <w:sz w:val="20"/>
                <w:szCs w:val="20"/>
              </w:rPr>
            </w:pPr>
            <w:r w:rsidRPr="00027CCF">
              <w:rPr>
                <w:rFonts w:ascii="Times New Roman" w:hAnsi="Times New Roman"/>
                <w:sz w:val="20"/>
                <w:szCs w:val="20"/>
              </w:rPr>
              <w:t xml:space="preserve">Показатель 3. Среднее временя совместного реагирования </w:t>
            </w:r>
            <w:r w:rsidRPr="00027CCF">
              <w:rPr>
                <w:rFonts w:ascii="Times New Roman" w:hAnsi="Times New Roman"/>
                <w:sz w:val="20"/>
                <w:szCs w:val="20"/>
              </w:rPr>
              <w:lastRenderedPageBreak/>
              <w:t>нескольких экстренных оперативных служб на обращения населения</w:t>
            </w:r>
          </w:p>
          <w:p w:rsidR="00944316" w:rsidRPr="00027CCF" w:rsidRDefault="00944316" w:rsidP="00944316">
            <w:pPr>
              <w:spacing w:after="0" w:line="240" w:lineRule="auto"/>
              <w:contextualSpacing/>
              <w:rPr>
                <w:rFonts w:ascii="Times New Roman" w:hAnsi="Times New Roman"/>
                <w:sz w:val="20"/>
                <w:szCs w:val="20"/>
              </w:rPr>
            </w:pPr>
            <w:r w:rsidRPr="00027CCF">
              <w:rPr>
                <w:rFonts w:ascii="Times New Roman" w:hAnsi="Times New Roman"/>
                <w:sz w:val="20"/>
                <w:szCs w:val="20"/>
              </w:rPr>
              <w:t>по единому номеру «112»</w:t>
            </w:r>
          </w:p>
          <w:p w:rsidR="00944316" w:rsidRPr="00027CCF" w:rsidRDefault="00944316" w:rsidP="00944316">
            <w:pPr>
              <w:spacing w:after="0" w:line="240" w:lineRule="auto"/>
              <w:contextualSpacing/>
              <w:rPr>
                <w:rFonts w:ascii="Times New Roman" w:hAnsi="Times New Roman"/>
                <w:sz w:val="20"/>
                <w:szCs w:val="20"/>
              </w:rPr>
            </w:pPr>
            <w:r w:rsidRPr="00027CCF">
              <w:rPr>
                <w:rFonts w:ascii="Times New Roman" w:hAnsi="Times New Roman"/>
                <w:sz w:val="20"/>
                <w:szCs w:val="20"/>
              </w:rPr>
              <w:t xml:space="preserve">на территории муниципального </w:t>
            </w:r>
          </w:p>
          <w:p w:rsidR="00944316" w:rsidRPr="00027CCF" w:rsidRDefault="00944316" w:rsidP="00944316">
            <w:pPr>
              <w:spacing w:after="0" w:line="240" w:lineRule="auto"/>
              <w:contextualSpacing/>
              <w:rPr>
                <w:rFonts w:ascii="Times New Roman" w:hAnsi="Times New Roman"/>
                <w:sz w:val="20"/>
                <w:szCs w:val="20"/>
              </w:rPr>
            </w:pPr>
            <w:r w:rsidRPr="00027CCF">
              <w:rPr>
                <w:rFonts w:ascii="Times New Roman" w:hAnsi="Times New Roman"/>
                <w:sz w:val="20"/>
                <w:szCs w:val="20"/>
              </w:rPr>
              <w:t>образования Московской области</w:t>
            </w:r>
          </w:p>
        </w:tc>
        <w:tc>
          <w:tcPr>
            <w:tcW w:w="1439" w:type="dxa"/>
          </w:tcPr>
          <w:p w:rsidR="00944316" w:rsidRPr="00027CCF" w:rsidRDefault="00944316" w:rsidP="0094431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lastRenderedPageBreak/>
              <w:t>Приоритетный показатель</w:t>
            </w:r>
          </w:p>
          <w:p w:rsidR="00944316" w:rsidRPr="00027CCF" w:rsidRDefault="00944316" w:rsidP="0094431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 xml:space="preserve">Указы Президента </w:t>
            </w:r>
            <w:r w:rsidRPr="00027CCF">
              <w:rPr>
                <w:rFonts w:ascii="Times New Roman" w:hAnsi="Times New Roman"/>
                <w:sz w:val="20"/>
                <w:szCs w:val="20"/>
              </w:rPr>
              <w:lastRenderedPageBreak/>
              <w:t>Российской Федерации</w:t>
            </w:r>
          </w:p>
          <w:p w:rsidR="00944316" w:rsidRPr="00027CCF" w:rsidRDefault="00944316" w:rsidP="0094431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 xml:space="preserve">от 13.11.2012 </w:t>
            </w:r>
          </w:p>
          <w:p w:rsidR="00944316" w:rsidRPr="00027CCF" w:rsidRDefault="00944316" w:rsidP="0094431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 1522;</w:t>
            </w:r>
          </w:p>
          <w:p w:rsidR="00944316" w:rsidRPr="00027CCF" w:rsidRDefault="00944316" w:rsidP="0094431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от 28.12.2010 № 1632</w:t>
            </w:r>
          </w:p>
        </w:tc>
        <w:tc>
          <w:tcPr>
            <w:tcW w:w="1303" w:type="dxa"/>
            <w:vAlign w:val="center"/>
          </w:tcPr>
          <w:p w:rsidR="00944316" w:rsidRPr="00027CCF" w:rsidRDefault="00944316" w:rsidP="0094431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color w:val="000000"/>
                <w:sz w:val="20"/>
                <w:szCs w:val="20"/>
              </w:rPr>
              <w:lastRenderedPageBreak/>
              <w:t>минут</w:t>
            </w:r>
          </w:p>
        </w:tc>
        <w:tc>
          <w:tcPr>
            <w:tcW w:w="1177" w:type="dxa"/>
            <w:gridSpan w:val="2"/>
          </w:tcPr>
          <w:p w:rsidR="00944316" w:rsidRPr="00027CCF" w:rsidRDefault="00944316" w:rsidP="00524C69">
            <w:pPr>
              <w:spacing w:after="0" w:line="240" w:lineRule="auto"/>
              <w:contextualSpacing/>
              <w:jc w:val="center"/>
              <w:rPr>
                <w:rFonts w:ascii="Times New Roman" w:hAnsi="Times New Roman"/>
                <w:sz w:val="20"/>
                <w:szCs w:val="20"/>
              </w:rPr>
            </w:pPr>
            <w:r w:rsidRPr="00027CCF">
              <w:rPr>
                <w:rFonts w:ascii="Times New Roman" w:hAnsi="Times New Roman"/>
                <w:color w:val="000000"/>
                <w:sz w:val="20"/>
                <w:szCs w:val="20"/>
              </w:rPr>
              <w:t>56</w:t>
            </w:r>
          </w:p>
        </w:tc>
        <w:tc>
          <w:tcPr>
            <w:tcW w:w="1162" w:type="dxa"/>
          </w:tcPr>
          <w:p w:rsidR="00944316" w:rsidRPr="00A72F32" w:rsidRDefault="00944316" w:rsidP="00524C69">
            <w:pPr>
              <w:spacing w:after="0" w:line="240" w:lineRule="auto"/>
              <w:contextualSpacing/>
              <w:jc w:val="center"/>
              <w:rPr>
                <w:rFonts w:ascii="Times New Roman" w:hAnsi="Times New Roman"/>
                <w:sz w:val="20"/>
                <w:szCs w:val="20"/>
              </w:rPr>
            </w:pPr>
            <w:r w:rsidRPr="00A72F32">
              <w:rPr>
                <w:rFonts w:ascii="Times New Roman" w:hAnsi="Times New Roman"/>
                <w:color w:val="000000"/>
                <w:sz w:val="20"/>
                <w:szCs w:val="20"/>
              </w:rPr>
              <w:t>45,5</w:t>
            </w:r>
          </w:p>
        </w:tc>
        <w:tc>
          <w:tcPr>
            <w:tcW w:w="1162" w:type="dxa"/>
          </w:tcPr>
          <w:p w:rsidR="00944316" w:rsidRPr="00A72F32" w:rsidRDefault="00944316" w:rsidP="00524C69">
            <w:pPr>
              <w:spacing w:after="0" w:line="240" w:lineRule="auto"/>
              <w:contextualSpacing/>
              <w:jc w:val="center"/>
              <w:rPr>
                <w:rFonts w:ascii="Times New Roman" w:hAnsi="Times New Roman"/>
                <w:sz w:val="20"/>
                <w:szCs w:val="20"/>
              </w:rPr>
            </w:pPr>
            <w:r w:rsidRPr="00A72F32">
              <w:rPr>
                <w:rFonts w:ascii="Times New Roman" w:hAnsi="Times New Roman"/>
                <w:color w:val="000000"/>
                <w:sz w:val="20"/>
                <w:szCs w:val="20"/>
              </w:rPr>
              <w:t>42</w:t>
            </w:r>
          </w:p>
        </w:tc>
        <w:tc>
          <w:tcPr>
            <w:tcW w:w="1162" w:type="dxa"/>
          </w:tcPr>
          <w:p w:rsidR="00944316" w:rsidRPr="00027CCF" w:rsidRDefault="00944316" w:rsidP="00524C69">
            <w:pPr>
              <w:spacing w:after="0" w:line="240" w:lineRule="auto"/>
              <w:contextualSpacing/>
              <w:jc w:val="center"/>
              <w:rPr>
                <w:rFonts w:ascii="Times New Roman" w:hAnsi="Times New Roman"/>
                <w:sz w:val="20"/>
                <w:szCs w:val="20"/>
              </w:rPr>
            </w:pPr>
            <w:r w:rsidRPr="00027CCF">
              <w:rPr>
                <w:rFonts w:ascii="Times New Roman" w:hAnsi="Times New Roman"/>
                <w:color w:val="000000"/>
                <w:sz w:val="20"/>
                <w:szCs w:val="20"/>
              </w:rPr>
              <w:t>38,5</w:t>
            </w:r>
          </w:p>
        </w:tc>
        <w:tc>
          <w:tcPr>
            <w:tcW w:w="1162" w:type="dxa"/>
          </w:tcPr>
          <w:p w:rsidR="00944316" w:rsidRPr="00027CCF" w:rsidRDefault="00944316" w:rsidP="00524C69">
            <w:pPr>
              <w:spacing w:after="0" w:line="240" w:lineRule="auto"/>
              <w:contextualSpacing/>
              <w:jc w:val="center"/>
              <w:rPr>
                <w:rFonts w:ascii="Times New Roman" w:hAnsi="Times New Roman"/>
                <w:sz w:val="20"/>
                <w:szCs w:val="20"/>
              </w:rPr>
            </w:pPr>
            <w:r w:rsidRPr="00027CCF">
              <w:rPr>
                <w:rFonts w:ascii="Times New Roman" w:hAnsi="Times New Roman"/>
                <w:color w:val="000000"/>
                <w:sz w:val="20"/>
                <w:szCs w:val="20"/>
              </w:rPr>
              <w:t>35</w:t>
            </w:r>
          </w:p>
        </w:tc>
        <w:tc>
          <w:tcPr>
            <w:tcW w:w="1162" w:type="dxa"/>
          </w:tcPr>
          <w:p w:rsidR="00944316" w:rsidRPr="00027CCF" w:rsidRDefault="00944316" w:rsidP="00524C69">
            <w:pPr>
              <w:spacing w:after="0" w:line="240" w:lineRule="auto"/>
              <w:contextualSpacing/>
              <w:jc w:val="center"/>
              <w:rPr>
                <w:rFonts w:ascii="Times New Roman" w:hAnsi="Times New Roman"/>
                <w:sz w:val="20"/>
                <w:szCs w:val="20"/>
              </w:rPr>
            </w:pPr>
            <w:r w:rsidRPr="00027CCF">
              <w:rPr>
                <w:rFonts w:ascii="Times New Roman" w:hAnsi="Times New Roman"/>
                <w:color w:val="000000"/>
                <w:sz w:val="20"/>
                <w:szCs w:val="20"/>
              </w:rPr>
              <w:t>3</w:t>
            </w:r>
            <w:r w:rsidR="00A72F32">
              <w:rPr>
                <w:rFonts w:ascii="Times New Roman" w:hAnsi="Times New Roman"/>
                <w:color w:val="000000"/>
                <w:sz w:val="20"/>
                <w:szCs w:val="20"/>
              </w:rPr>
              <w:t>3</w:t>
            </w:r>
          </w:p>
        </w:tc>
        <w:tc>
          <w:tcPr>
            <w:tcW w:w="2328" w:type="dxa"/>
          </w:tcPr>
          <w:p w:rsidR="00944316" w:rsidRPr="00027CCF" w:rsidRDefault="00944316" w:rsidP="00944316">
            <w:pPr>
              <w:spacing w:after="0" w:line="240" w:lineRule="auto"/>
              <w:ind w:right="-110"/>
              <w:contextualSpacing/>
              <w:rPr>
                <w:rFonts w:ascii="Times New Roman" w:hAnsi="Times New Roman"/>
                <w:sz w:val="20"/>
                <w:szCs w:val="20"/>
              </w:rPr>
            </w:pPr>
            <w:r w:rsidRPr="00027CCF">
              <w:rPr>
                <w:rFonts w:ascii="Times New Roman" w:hAnsi="Times New Roman"/>
                <w:sz w:val="20"/>
                <w:szCs w:val="20"/>
              </w:rPr>
              <w:t xml:space="preserve">Основное мероприятие 01. Осуществление мероприятий по защите и смягчению последствий </w:t>
            </w:r>
            <w:r w:rsidRPr="00027CCF">
              <w:rPr>
                <w:rFonts w:ascii="Times New Roman" w:hAnsi="Times New Roman"/>
                <w:sz w:val="20"/>
                <w:szCs w:val="20"/>
              </w:rPr>
              <w:lastRenderedPageBreak/>
              <w:t>от чрезвычайных ситуаций природного и техногенного характера населения территорий муниципального образования Московской области</w:t>
            </w:r>
          </w:p>
        </w:tc>
      </w:tr>
      <w:tr w:rsidR="00665A26" w:rsidRPr="00027CCF" w:rsidTr="00524C69">
        <w:trPr>
          <w:trHeight w:val="20"/>
        </w:trPr>
        <w:tc>
          <w:tcPr>
            <w:tcW w:w="14786" w:type="dxa"/>
            <w:gridSpan w:val="12"/>
          </w:tcPr>
          <w:p w:rsidR="00665A26" w:rsidRPr="00027CCF" w:rsidRDefault="00665A26" w:rsidP="00524C69">
            <w:pPr>
              <w:spacing w:after="0" w:line="240" w:lineRule="auto"/>
              <w:contextualSpacing/>
              <w:jc w:val="center"/>
              <w:rPr>
                <w:rFonts w:ascii="Times New Roman" w:hAnsi="Times New Roman"/>
                <w:sz w:val="20"/>
                <w:szCs w:val="20"/>
              </w:rPr>
            </w:pPr>
            <w:r w:rsidRPr="00027CCF">
              <w:rPr>
                <w:rFonts w:ascii="Times New Roman" w:hAnsi="Times New Roman"/>
                <w:sz w:val="20"/>
                <w:szCs w:val="20"/>
              </w:rPr>
              <w:lastRenderedPageBreak/>
              <w:t>Подпрограмма 3. «Развитие и совершенствование систем оповещения и информирования населения муниципального образования Московской области»</w:t>
            </w:r>
          </w:p>
        </w:tc>
      </w:tr>
      <w:tr w:rsidR="00665A26" w:rsidRPr="00027CCF" w:rsidTr="00524C69">
        <w:trPr>
          <w:trHeight w:val="20"/>
        </w:trPr>
        <w:tc>
          <w:tcPr>
            <w:tcW w:w="691" w:type="dxa"/>
          </w:tcPr>
          <w:p w:rsidR="00665A26" w:rsidRPr="00027CCF" w:rsidRDefault="00665A26" w:rsidP="00665A26">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r w:rsidRPr="00027CCF">
              <w:rPr>
                <w:rFonts w:ascii="Times New Roman" w:hAnsi="Times New Roman"/>
                <w:sz w:val="20"/>
                <w:szCs w:val="20"/>
                <w:lang w:eastAsia="ru-RU"/>
              </w:rPr>
              <w:t>3.1</w:t>
            </w:r>
          </w:p>
        </w:tc>
        <w:tc>
          <w:tcPr>
            <w:tcW w:w="2038" w:type="dxa"/>
          </w:tcPr>
          <w:p w:rsidR="00665A26" w:rsidRPr="00027CCF" w:rsidRDefault="00665A26" w:rsidP="00665A26">
            <w:pPr>
              <w:spacing w:after="0" w:line="240" w:lineRule="auto"/>
              <w:contextualSpacing/>
              <w:rPr>
                <w:rFonts w:ascii="Times New Roman" w:hAnsi="Times New Roman"/>
                <w:sz w:val="20"/>
                <w:szCs w:val="20"/>
              </w:rPr>
            </w:pPr>
            <w:r w:rsidRPr="00027CCF">
              <w:rPr>
                <w:rFonts w:ascii="Times New Roman" w:hAnsi="Times New Roman"/>
                <w:sz w:val="20"/>
                <w:szCs w:val="20"/>
              </w:rPr>
              <w:t>Показатель 1.</w:t>
            </w:r>
          </w:p>
          <w:p w:rsidR="00665A26" w:rsidRPr="00027CCF" w:rsidRDefault="00665A26" w:rsidP="00665A26">
            <w:pPr>
              <w:spacing w:after="0" w:line="240" w:lineRule="auto"/>
              <w:contextualSpacing/>
              <w:rPr>
                <w:rFonts w:ascii="Times New Roman" w:hAnsi="Times New Roman"/>
                <w:strike/>
                <w:color w:val="C00000"/>
                <w:sz w:val="20"/>
                <w:szCs w:val="20"/>
              </w:rPr>
            </w:pPr>
            <w:r w:rsidRPr="00027CCF">
              <w:rPr>
                <w:rFonts w:ascii="Times New Roman" w:hAnsi="Times New Roman"/>
                <w:sz w:val="20"/>
                <w:szCs w:val="20"/>
              </w:rPr>
              <w:t>Увеличение процента покрытия системой централизованного оповещения и информирования при чрезвычайных ситуациях или угрозе их возникновения на территории муниципального образования</w:t>
            </w:r>
          </w:p>
        </w:tc>
        <w:tc>
          <w:tcPr>
            <w:tcW w:w="1439" w:type="dxa"/>
          </w:tcPr>
          <w:p w:rsidR="00665A26" w:rsidRPr="00027CCF" w:rsidRDefault="00665A26" w:rsidP="00665A2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Приоритетный показатель</w:t>
            </w:r>
          </w:p>
          <w:p w:rsidR="00665A26" w:rsidRPr="00027CCF" w:rsidRDefault="00665A26" w:rsidP="00665A2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Указы Президента Российской Федерации</w:t>
            </w:r>
          </w:p>
          <w:p w:rsidR="00665A26" w:rsidRPr="00027CCF" w:rsidRDefault="00665A26" w:rsidP="00665A2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от 13.11.2012 № 1522;</w:t>
            </w:r>
          </w:p>
          <w:p w:rsidR="00665A26" w:rsidRPr="00027CCF" w:rsidRDefault="00665A26" w:rsidP="00665A2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от 20.12.2016 № 696</w:t>
            </w:r>
          </w:p>
        </w:tc>
        <w:tc>
          <w:tcPr>
            <w:tcW w:w="1303" w:type="dxa"/>
          </w:tcPr>
          <w:p w:rsidR="00665A26" w:rsidRPr="00027CCF" w:rsidRDefault="00665A26" w:rsidP="00665A26">
            <w:pPr>
              <w:tabs>
                <w:tab w:val="left" w:pos="142"/>
              </w:tabs>
              <w:spacing w:after="0" w:line="240" w:lineRule="auto"/>
              <w:contextualSpacing/>
              <w:jc w:val="center"/>
              <w:rPr>
                <w:rFonts w:ascii="Times New Roman" w:hAnsi="Times New Roman"/>
                <w:sz w:val="20"/>
                <w:szCs w:val="20"/>
              </w:rPr>
            </w:pPr>
            <w:r w:rsidRPr="00027CCF">
              <w:rPr>
                <w:rFonts w:ascii="Times New Roman" w:hAnsi="Times New Roman"/>
                <w:sz w:val="20"/>
                <w:szCs w:val="20"/>
              </w:rPr>
              <w:t>%</w:t>
            </w:r>
          </w:p>
        </w:tc>
        <w:tc>
          <w:tcPr>
            <w:tcW w:w="1177" w:type="dxa"/>
            <w:gridSpan w:val="2"/>
          </w:tcPr>
          <w:p w:rsidR="00665A26" w:rsidRPr="00027CCF" w:rsidRDefault="00665A26" w:rsidP="00524C69">
            <w:pPr>
              <w:spacing w:after="0" w:line="240" w:lineRule="auto"/>
              <w:contextualSpacing/>
              <w:jc w:val="center"/>
              <w:rPr>
                <w:rFonts w:ascii="Times New Roman" w:hAnsi="Times New Roman"/>
                <w:sz w:val="20"/>
                <w:szCs w:val="20"/>
              </w:rPr>
            </w:pPr>
            <w:r w:rsidRPr="00027CCF">
              <w:rPr>
                <w:rFonts w:ascii="Times New Roman" w:hAnsi="Times New Roman"/>
                <w:sz w:val="20"/>
                <w:szCs w:val="20"/>
              </w:rPr>
              <w:t>98</w:t>
            </w:r>
          </w:p>
        </w:tc>
        <w:tc>
          <w:tcPr>
            <w:tcW w:w="1162" w:type="dxa"/>
          </w:tcPr>
          <w:p w:rsidR="00665A26" w:rsidRPr="00027CCF" w:rsidRDefault="00665A26" w:rsidP="00524C69">
            <w:pPr>
              <w:spacing w:after="0" w:line="240" w:lineRule="auto"/>
              <w:contextualSpacing/>
              <w:jc w:val="center"/>
              <w:rPr>
                <w:rFonts w:ascii="Times New Roman" w:hAnsi="Times New Roman"/>
                <w:sz w:val="20"/>
                <w:szCs w:val="20"/>
                <w:lang w:val="en-US"/>
              </w:rPr>
            </w:pPr>
            <w:r w:rsidRPr="00027CCF">
              <w:rPr>
                <w:rFonts w:ascii="Times New Roman" w:hAnsi="Times New Roman"/>
                <w:sz w:val="20"/>
                <w:szCs w:val="20"/>
              </w:rPr>
              <w:t>99</w:t>
            </w:r>
          </w:p>
        </w:tc>
        <w:tc>
          <w:tcPr>
            <w:tcW w:w="1162" w:type="dxa"/>
          </w:tcPr>
          <w:p w:rsidR="00665A26" w:rsidRPr="00027CCF" w:rsidRDefault="00665A26" w:rsidP="00524C69">
            <w:pPr>
              <w:spacing w:after="0" w:line="240" w:lineRule="auto"/>
              <w:contextualSpacing/>
              <w:jc w:val="center"/>
              <w:rPr>
                <w:rFonts w:ascii="Times New Roman" w:hAnsi="Times New Roman"/>
                <w:sz w:val="20"/>
                <w:szCs w:val="20"/>
              </w:rPr>
            </w:pPr>
            <w:r w:rsidRPr="00027CCF">
              <w:rPr>
                <w:rFonts w:ascii="Times New Roman" w:hAnsi="Times New Roman"/>
                <w:sz w:val="20"/>
                <w:szCs w:val="20"/>
              </w:rPr>
              <w:t>100</w:t>
            </w:r>
          </w:p>
        </w:tc>
        <w:tc>
          <w:tcPr>
            <w:tcW w:w="1162" w:type="dxa"/>
          </w:tcPr>
          <w:p w:rsidR="00665A26" w:rsidRPr="00027CCF" w:rsidRDefault="00665A26" w:rsidP="00524C69">
            <w:pPr>
              <w:spacing w:after="0" w:line="240" w:lineRule="auto"/>
              <w:contextualSpacing/>
              <w:jc w:val="center"/>
              <w:rPr>
                <w:rFonts w:ascii="Times New Roman" w:hAnsi="Times New Roman"/>
                <w:sz w:val="20"/>
                <w:szCs w:val="20"/>
              </w:rPr>
            </w:pPr>
            <w:r w:rsidRPr="00027CCF">
              <w:rPr>
                <w:rFonts w:ascii="Times New Roman" w:hAnsi="Times New Roman"/>
                <w:sz w:val="20"/>
                <w:szCs w:val="20"/>
              </w:rPr>
              <w:t>-</w:t>
            </w:r>
          </w:p>
        </w:tc>
        <w:tc>
          <w:tcPr>
            <w:tcW w:w="1162" w:type="dxa"/>
          </w:tcPr>
          <w:p w:rsidR="00665A26" w:rsidRPr="00027CCF" w:rsidRDefault="00665A26" w:rsidP="00524C69">
            <w:pPr>
              <w:spacing w:after="0" w:line="240" w:lineRule="auto"/>
              <w:contextualSpacing/>
              <w:jc w:val="center"/>
              <w:rPr>
                <w:rFonts w:ascii="Times New Roman" w:hAnsi="Times New Roman"/>
                <w:sz w:val="20"/>
                <w:szCs w:val="20"/>
              </w:rPr>
            </w:pPr>
            <w:r w:rsidRPr="00027CCF">
              <w:rPr>
                <w:rFonts w:ascii="Times New Roman" w:hAnsi="Times New Roman"/>
                <w:sz w:val="20"/>
                <w:szCs w:val="20"/>
              </w:rPr>
              <w:t>-</w:t>
            </w:r>
          </w:p>
        </w:tc>
        <w:tc>
          <w:tcPr>
            <w:tcW w:w="1162" w:type="dxa"/>
          </w:tcPr>
          <w:p w:rsidR="00665A26" w:rsidRPr="00027CCF" w:rsidRDefault="00665A26" w:rsidP="00524C69">
            <w:pPr>
              <w:spacing w:after="0" w:line="240" w:lineRule="auto"/>
              <w:contextualSpacing/>
              <w:jc w:val="center"/>
              <w:rPr>
                <w:rFonts w:ascii="Times New Roman" w:hAnsi="Times New Roman"/>
                <w:sz w:val="20"/>
                <w:szCs w:val="20"/>
              </w:rPr>
            </w:pPr>
            <w:r w:rsidRPr="00027CCF">
              <w:rPr>
                <w:rFonts w:ascii="Times New Roman" w:hAnsi="Times New Roman"/>
                <w:sz w:val="20"/>
                <w:szCs w:val="20"/>
              </w:rPr>
              <w:t>-</w:t>
            </w:r>
          </w:p>
        </w:tc>
        <w:tc>
          <w:tcPr>
            <w:tcW w:w="2328" w:type="dxa"/>
            <w:vAlign w:val="center"/>
          </w:tcPr>
          <w:p w:rsidR="00665A26" w:rsidRPr="00027CCF" w:rsidRDefault="00665A26" w:rsidP="00665A26">
            <w:pPr>
              <w:spacing w:after="0" w:line="240" w:lineRule="auto"/>
              <w:ind w:right="-110"/>
              <w:contextualSpacing/>
              <w:rPr>
                <w:rFonts w:ascii="Times New Roman" w:hAnsi="Times New Roman"/>
                <w:sz w:val="20"/>
                <w:szCs w:val="20"/>
              </w:rPr>
            </w:pPr>
            <w:r w:rsidRPr="00027CCF">
              <w:rPr>
                <w:rFonts w:ascii="Times New Roman" w:eastAsiaTheme="minorEastAsia" w:hAnsi="Times New Roman"/>
                <w:sz w:val="20"/>
                <w:szCs w:val="20"/>
                <w:lang w:eastAsia="ru-RU"/>
              </w:rPr>
              <w:t xml:space="preserve">Основное мероприятие 01. </w:t>
            </w:r>
            <w:r w:rsidRPr="00027CCF">
              <w:rPr>
                <w:rFonts w:ascii="Times New Roman" w:hAnsi="Times New Roman"/>
                <w:sz w:val="20"/>
                <w:szCs w:val="20"/>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665A26" w:rsidRPr="00027CCF" w:rsidTr="00524C69">
        <w:trPr>
          <w:trHeight w:val="20"/>
        </w:trPr>
        <w:tc>
          <w:tcPr>
            <w:tcW w:w="14786" w:type="dxa"/>
            <w:gridSpan w:val="12"/>
          </w:tcPr>
          <w:p w:rsidR="00665A26" w:rsidRPr="00027CCF" w:rsidRDefault="00665A26" w:rsidP="00524C69">
            <w:pPr>
              <w:spacing w:after="0" w:line="240" w:lineRule="auto"/>
              <w:contextualSpacing/>
              <w:jc w:val="center"/>
              <w:rPr>
                <w:rFonts w:ascii="Times New Roman" w:hAnsi="Times New Roman"/>
                <w:sz w:val="20"/>
                <w:szCs w:val="20"/>
              </w:rPr>
            </w:pPr>
            <w:r w:rsidRPr="00027CCF">
              <w:rPr>
                <w:rFonts w:ascii="Times New Roman" w:hAnsi="Times New Roman"/>
                <w:sz w:val="20"/>
                <w:szCs w:val="20"/>
              </w:rPr>
              <w:t>Подпрограмма 4. «Обеспечение пожарной безопасности на территории муниципального образования Московской области»</w:t>
            </w:r>
          </w:p>
        </w:tc>
      </w:tr>
      <w:tr w:rsidR="00665A26" w:rsidRPr="00027CCF" w:rsidTr="00524C69">
        <w:trPr>
          <w:trHeight w:val="20"/>
        </w:trPr>
        <w:tc>
          <w:tcPr>
            <w:tcW w:w="691" w:type="dxa"/>
          </w:tcPr>
          <w:p w:rsidR="00665A26" w:rsidRPr="00027CCF" w:rsidRDefault="00665A26" w:rsidP="00665A26">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lang w:eastAsia="ru-RU"/>
              </w:rPr>
            </w:pPr>
            <w:r w:rsidRPr="00027CCF">
              <w:rPr>
                <w:rFonts w:ascii="Times New Roman" w:hAnsi="Times New Roman"/>
                <w:sz w:val="20"/>
                <w:szCs w:val="20"/>
                <w:lang w:eastAsia="ru-RU"/>
              </w:rPr>
              <w:t>4.1</w:t>
            </w:r>
          </w:p>
        </w:tc>
        <w:tc>
          <w:tcPr>
            <w:tcW w:w="2038" w:type="dxa"/>
          </w:tcPr>
          <w:p w:rsidR="00665A26" w:rsidRPr="00027CCF" w:rsidRDefault="00665A26" w:rsidP="00665A26">
            <w:pPr>
              <w:pStyle w:val="ConsPlusNormal"/>
              <w:ind w:firstLine="0"/>
              <w:contextualSpacing/>
              <w:rPr>
                <w:rFonts w:ascii="Times New Roman" w:hAnsi="Times New Roman" w:cs="Times New Roman"/>
              </w:rPr>
            </w:pPr>
            <w:r w:rsidRPr="00027CCF">
              <w:rPr>
                <w:rFonts w:ascii="Times New Roman" w:hAnsi="Times New Roman" w:cs="Times New Roman"/>
              </w:rPr>
              <w:t>Показатель 1. Повышение степени пожарной защищенности городского округа, по отношению к базовому периоду 2019 года.</w:t>
            </w:r>
          </w:p>
        </w:tc>
        <w:tc>
          <w:tcPr>
            <w:tcW w:w="1439" w:type="dxa"/>
          </w:tcPr>
          <w:p w:rsidR="00665A26" w:rsidRPr="00027CCF" w:rsidRDefault="00665A26" w:rsidP="00665A26">
            <w:pPr>
              <w:pStyle w:val="a4"/>
              <w:contextualSpacing/>
              <w:jc w:val="center"/>
              <w:rPr>
                <w:rFonts w:ascii="Times New Roman" w:hAnsi="Times New Roman"/>
                <w:sz w:val="20"/>
                <w:szCs w:val="20"/>
              </w:rPr>
            </w:pPr>
            <w:r w:rsidRPr="00027CCF">
              <w:rPr>
                <w:rFonts w:ascii="Times New Roman" w:hAnsi="Times New Roman"/>
                <w:sz w:val="20"/>
                <w:szCs w:val="20"/>
              </w:rPr>
              <w:t>Приоритетный показатель</w:t>
            </w:r>
          </w:p>
          <w:p w:rsidR="00665A26" w:rsidRPr="00027CCF" w:rsidRDefault="00665A26" w:rsidP="00665A26">
            <w:pPr>
              <w:pStyle w:val="a4"/>
              <w:contextualSpacing/>
              <w:jc w:val="center"/>
              <w:rPr>
                <w:rFonts w:ascii="Times New Roman" w:hAnsi="Times New Roman"/>
                <w:sz w:val="20"/>
                <w:szCs w:val="20"/>
                <w:lang w:eastAsia="en-US"/>
              </w:rPr>
            </w:pPr>
            <w:r w:rsidRPr="00027CCF">
              <w:rPr>
                <w:rFonts w:ascii="Times New Roman" w:hAnsi="Times New Roman"/>
                <w:sz w:val="20"/>
                <w:szCs w:val="20"/>
              </w:rPr>
              <w:t>Указ Президента Российской Федерации от 1.01.2018 № 2</w:t>
            </w:r>
          </w:p>
        </w:tc>
        <w:tc>
          <w:tcPr>
            <w:tcW w:w="1303" w:type="dxa"/>
          </w:tcPr>
          <w:p w:rsidR="00665A26" w:rsidRPr="00027CCF" w:rsidRDefault="00665A26" w:rsidP="00665A26">
            <w:pPr>
              <w:pStyle w:val="a4"/>
              <w:contextualSpacing/>
              <w:jc w:val="center"/>
              <w:rPr>
                <w:rFonts w:ascii="Times New Roman" w:hAnsi="Times New Roman"/>
                <w:sz w:val="20"/>
                <w:szCs w:val="20"/>
                <w:lang w:eastAsia="en-US"/>
              </w:rPr>
            </w:pPr>
            <w:r w:rsidRPr="00027CCF">
              <w:rPr>
                <w:rFonts w:ascii="Times New Roman" w:hAnsi="Times New Roman"/>
                <w:sz w:val="20"/>
                <w:szCs w:val="20"/>
                <w:lang w:eastAsia="en-US"/>
              </w:rPr>
              <w:t>%</w:t>
            </w:r>
          </w:p>
        </w:tc>
        <w:tc>
          <w:tcPr>
            <w:tcW w:w="1177" w:type="dxa"/>
            <w:gridSpan w:val="2"/>
          </w:tcPr>
          <w:p w:rsidR="00665A26" w:rsidRPr="00027CCF" w:rsidRDefault="00665A26" w:rsidP="00524C69">
            <w:pPr>
              <w:pStyle w:val="a4"/>
              <w:contextualSpacing/>
              <w:jc w:val="center"/>
              <w:rPr>
                <w:rFonts w:ascii="Times New Roman" w:hAnsi="Times New Roman"/>
                <w:sz w:val="20"/>
                <w:szCs w:val="20"/>
                <w:lang w:eastAsia="en-US"/>
              </w:rPr>
            </w:pPr>
            <w:r w:rsidRPr="00027CCF">
              <w:rPr>
                <w:rFonts w:ascii="Times New Roman" w:hAnsi="Times New Roman"/>
                <w:sz w:val="20"/>
                <w:szCs w:val="20"/>
                <w:lang w:eastAsia="en-US"/>
              </w:rPr>
              <w:t>17</w:t>
            </w:r>
          </w:p>
        </w:tc>
        <w:tc>
          <w:tcPr>
            <w:tcW w:w="1162" w:type="dxa"/>
          </w:tcPr>
          <w:p w:rsidR="00665A26" w:rsidRPr="00027CCF" w:rsidRDefault="00665A26" w:rsidP="00524C69">
            <w:pPr>
              <w:pStyle w:val="a4"/>
              <w:contextualSpacing/>
              <w:jc w:val="center"/>
              <w:rPr>
                <w:rFonts w:ascii="Times New Roman" w:hAnsi="Times New Roman"/>
                <w:sz w:val="20"/>
                <w:szCs w:val="20"/>
                <w:lang w:val="en-US" w:eastAsia="en-US"/>
              </w:rPr>
            </w:pPr>
            <w:r w:rsidRPr="00027CCF">
              <w:rPr>
                <w:rFonts w:ascii="Times New Roman" w:hAnsi="Times New Roman"/>
                <w:sz w:val="20"/>
                <w:szCs w:val="20"/>
                <w:lang w:eastAsia="en-US"/>
              </w:rPr>
              <w:t>18,5</w:t>
            </w:r>
          </w:p>
        </w:tc>
        <w:tc>
          <w:tcPr>
            <w:tcW w:w="1162" w:type="dxa"/>
          </w:tcPr>
          <w:p w:rsidR="00665A26" w:rsidRPr="00027CCF" w:rsidRDefault="00665A26" w:rsidP="00524C69">
            <w:pPr>
              <w:pStyle w:val="a4"/>
              <w:contextualSpacing/>
              <w:jc w:val="center"/>
              <w:rPr>
                <w:rFonts w:ascii="Times New Roman" w:hAnsi="Times New Roman"/>
                <w:sz w:val="20"/>
                <w:szCs w:val="20"/>
                <w:lang w:eastAsia="en-US"/>
              </w:rPr>
            </w:pPr>
            <w:r w:rsidRPr="00027CCF">
              <w:rPr>
                <w:rFonts w:ascii="Times New Roman" w:hAnsi="Times New Roman"/>
                <w:sz w:val="20"/>
                <w:szCs w:val="20"/>
                <w:lang w:eastAsia="en-US"/>
              </w:rPr>
              <w:t>19,5</w:t>
            </w:r>
          </w:p>
        </w:tc>
        <w:tc>
          <w:tcPr>
            <w:tcW w:w="1162" w:type="dxa"/>
          </w:tcPr>
          <w:p w:rsidR="00665A26" w:rsidRPr="00027CCF" w:rsidRDefault="00665A26" w:rsidP="00524C69">
            <w:pPr>
              <w:pStyle w:val="a4"/>
              <w:contextualSpacing/>
              <w:jc w:val="center"/>
              <w:rPr>
                <w:rFonts w:ascii="Times New Roman" w:hAnsi="Times New Roman"/>
                <w:sz w:val="20"/>
                <w:szCs w:val="20"/>
                <w:lang w:eastAsia="en-US"/>
              </w:rPr>
            </w:pPr>
            <w:r w:rsidRPr="00027CCF">
              <w:rPr>
                <w:rFonts w:ascii="Times New Roman" w:hAnsi="Times New Roman"/>
                <w:sz w:val="20"/>
                <w:szCs w:val="20"/>
                <w:lang w:eastAsia="en-US"/>
              </w:rPr>
              <w:t>20</w:t>
            </w:r>
          </w:p>
        </w:tc>
        <w:tc>
          <w:tcPr>
            <w:tcW w:w="1162" w:type="dxa"/>
          </w:tcPr>
          <w:p w:rsidR="00665A26" w:rsidRPr="00027CCF" w:rsidRDefault="00665A26" w:rsidP="00524C69">
            <w:pPr>
              <w:pStyle w:val="a4"/>
              <w:contextualSpacing/>
              <w:jc w:val="center"/>
              <w:rPr>
                <w:rFonts w:ascii="Times New Roman" w:hAnsi="Times New Roman"/>
                <w:sz w:val="20"/>
                <w:szCs w:val="20"/>
                <w:lang w:eastAsia="en-US"/>
              </w:rPr>
            </w:pPr>
            <w:r w:rsidRPr="00027CCF">
              <w:rPr>
                <w:rFonts w:ascii="Times New Roman" w:hAnsi="Times New Roman"/>
                <w:sz w:val="20"/>
                <w:szCs w:val="20"/>
                <w:lang w:eastAsia="en-US"/>
              </w:rPr>
              <w:t>20,5</w:t>
            </w:r>
          </w:p>
        </w:tc>
        <w:tc>
          <w:tcPr>
            <w:tcW w:w="1162" w:type="dxa"/>
          </w:tcPr>
          <w:p w:rsidR="00665A26" w:rsidRPr="00027CCF" w:rsidRDefault="00665A26" w:rsidP="00524C69">
            <w:pPr>
              <w:pStyle w:val="a4"/>
              <w:contextualSpacing/>
              <w:jc w:val="center"/>
              <w:rPr>
                <w:rFonts w:ascii="Times New Roman" w:hAnsi="Times New Roman"/>
                <w:sz w:val="20"/>
                <w:szCs w:val="20"/>
                <w:lang w:eastAsia="en-US"/>
              </w:rPr>
            </w:pPr>
            <w:r w:rsidRPr="00027CCF">
              <w:rPr>
                <w:rFonts w:ascii="Times New Roman" w:hAnsi="Times New Roman"/>
                <w:sz w:val="20"/>
                <w:szCs w:val="20"/>
                <w:lang w:eastAsia="en-US"/>
              </w:rPr>
              <w:t>21</w:t>
            </w:r>
          </w:p>
        </w:tc>
        <w:tc>
          <w:tcPr>
            <w:tcW w:w="2328" w:type="dxa"/>
          </w:tcPr>
          <w:p w:rsidR="00665A26" w:rsidRPr="00027CCF" w:rsidRDefault="00665A26" w:rsidP="00665A26">
            <w:pPr>
              <w:spacing w:after="0" w:line="240" w:lineRule="auto"/>
              <w:ind w:right="-110"/>
              <w:contextualSpacing/>
              <w:rPr>
                <w:rFonts w:ascii="Times New Roman" w:hAnsi="Times New Roman"/>
                <w:sz w:val="20"/>
                <w:szCs w:val="20"/>
              </w:rPr>
            </w:pPr>
            <w:r w:rsidRPr="00027CCF">
              <w:rPr>
                <w:rFonts w:ascii="Times New Roman" w:eastAsiaTheme="minorEastAsia" w:hAnsi="Times New Roman"/>
                <w:sz w:val="20"/>
                <w:szCs w:val="20"/>
                <w:lang w:eastAsia="ru-RU"/>
              </w:rPr>
              <w:t>Основное мероприятие 01. Повышение степени пожарной безопасности</w:t>
            </w:r>
          </w:p>
        </w:tc>
      </w:tr>
      <w:tr w:rsidR="00665A26" w:rsidRPr="00027CCF" w:rsidTr="00524C69">
        <w:trPr>
          <w:trHeight w:val="20"/>
        </w:trPr>
        <w:tc>
          <w:tcPr>
            <w:tcW w:w="14786" w:type="dxa"/>
            <w:gridSpan w:val="12"/>
          </w:tcPr>
          <w:p w:rsidR="00665A26" w:rsidRPr="00027CCF" w:rsidRDefault="00665A26" w:rsidP="00524C69">
            <w:pPr>
              <w:spacing w:after="0" w:line="240" w:lineRule="auto"/>
              <w:contextualSpacing/>
              <w:jc w:val="center"/>
              <w:rPr>
                <w:rFonts w:ascii="Times New Roman" w:hAnsi="Times New Roman"/>
                <w:sz w:val="20"/>
                <w:szCs w:val="20"/>
              </w:rPr>
            </w:pPr>
            <w:r w:rsidRPr="00027CCF">
              <w:rPr>
                <w:rFonts w:ascii="Times New Roman" w:hAnsi="Times New Roman"/>
                <w:sz w:val="20"/>
                <w:szCs w:val="20"/>
              </w:rPr>
              <w:t>Подпрограмма 5. «Обеспечение мероприятий гражданской обороны на территории муниципального образования Московской области»</w:t>
            </w:r>
          </w:p>
        </w:tc>
      </w:tr>
      <w:tr w:rsidR="00665A26" w:rsidRPr="00027CCF" w:rsidTr="00524C69">
        <w:trPr>
          <w:trHeight w:val="20"/>
        </w:trPr>
        <w:tc>
          <w:tcPr>
            <w:tcW w:w="691" w:type="dxa"/>
          </w:tcPr>
          <w:p w:rsidR="00665A26" w:rsidRPr="00027CCF" w:rsidRDefault="00665A26" w:rsidP="00665A26">
            <w:pPr>
              <w:spacing w:after="0" w:line="240" w:lineRule="auto"/>
              <w:contextualSpacing/>
              <w:rPr>
                <w:rFonts w:ascii="Times New Roman" w:eastAsia="Times New Roman" w:hAnsi="Times New Roman"/>
                <w:sz w:val="20"/>
                <w:szCs w:val="20"/>
              </w:rPr>
            </w:pPr>
            <w:r w:rsidRPr="00027CCF">
              <w:rPr>
                <w:rFonts w:ascii="Times New Roman" w:eastAsia="Times New Roman" w:hAnsi="Times New Roman"/>
                <w:sz w:val="20"/>
                <w:szCs w:val="20"/>
              </w:rPr>
              <w:t>5.1</w:t>
            </w:r>
          </w:p>
        </w:tc>
        <w:tc>
          <w:tcPr>
            <w:tcW w:w="2038" w:type="dxa"/>
            <w:tcBorders>
              <w:top w:val="single" w:sz="4" w:space="0" w:color="000000"/>
              <w:left w:val="single" w:sz="4" w:space="0" w:color="000000"/>
              <w:bottom w:val="single" w:sz="4" w:space="0" w:color="000000"/>
              <w:right w:val="single" w:sz="4" w:space="0" w:color="000000"/>
            </w:tcBorders>
          </w:tcPr>
          <w:p w:rsidR="00665A26" w:rsidRPr="00027CCF" w:rsidRDefault="00665A26" w:rsidP="00665A26">
            <w:pPr>
              <w:spacing w:after="0" w:line="240" w:lineRule="auto"/>
              <w:ind w:right="-103"/>
              <w:contextualSpacing/>
              <w:rPr>
                <w:rFonts w:ascii="Times New Roman" w:eastAsia="Times New Roman" w:hAnsi="Times New Roman"/>
                <w:i/>
                <w:sz w:val="20"/>
                <w:szCs w:val="20"/>
              </w:rPr>
            </w:pPr>
            <w:r w:rsidRPr="00027CCF">
              <w:rPr>
                <w:rFonts w:ascii="Times New Roman" w:hAnsi="Times New Roman"/>
                <w:sz w:val="20"/>
                <w:szCs w:val="20"/>
              </w:rPr>
              <w:t xml:space="preserve">Показатель 1. Темп прироста степени обеспеченности запасами </w:t>
            </w:r>
            <w:r w:rsidRPr="00027CCF">
              <w:rPr>
                <w:rFonts w:ascii="Times New Roman" w:hAnsi="Times New Roman"/>
                <w:sz w:val="20"/>
                <w:szCs w:val="20"/>
              </w:rPr>
              <w:lastRenderedPageBreak/>
              <w:t>материально-технических, продовольственных, медицинских и иных средств для целей гражданской обороны</w:t>
            </w:r>
          </w:p>
        </w:tc>
        <w:tc>
          <w:tcPr>
            <w:tcW w:w="1439" w:type="dxa"/>
            <w:tcBorders>
              <w:top w:val="single" w:sz="4" w:space="0" w:color="auto"/>
              <w:left w:val="single" w:sz="4" w:space="0" w:color="000000"/>
              <w:bottom w:val="single" w:sz="4" w:space="0" w:color="auto"/>
              <w:right w:val="single" w:sz="4" w:space="0" w:color="000000"/>
            </w:tcBorders>
          </w:tcPr>
          <w:p w:rsidR="00665A26" w:rsidRPr="00027CCF" w:rsidRDefault="00665A26" w:rsidP="00665A26">
            <w:pPr>
              <w:spacing w:after="0" w:line="240" w:lineRule="auto"/>
              <w:contextualSpacing/>
              <w:jc w:val="center"/>
              <w:rPr>
                <w:rFonts w:ascii="Times New Roman" w:hAnsi="Times New Roman"/>
                <w:sz w:val="20"/>
                <w:szCs w:val="20"/>
              </w:rPr>
            </w:pPr>
            <w:r w:rsidRPr="00027CCF">
              <w:rPr>
                <w:rFonts w:ascii="Times New Roman" w:hAnsi="Times New Roman"/>
                <w:color w:val="000000"/>
                <w:sz w:val="20"/>
                <w:szCs w:val="20"/>
                <w:shd w:val="clear" w:color="auto" w:fill="FFFFFF"/>
              </w:rPr>
              <w:lastRenderedPageBreak/>
              <w:t>Приоритетный показатель</w:t>
            </w:r>
            <w:r w:rsidRPr="00027CCF">
              <w:rPr>
                <w:rFonts w:ascii="Times New Roman" w:hAnsi="Times New Roman"/>
                <w:color w:val="000000"/>
                <w:sz w:val="20"/>
                <w:szCs w:val="20"/>
                <w:shd w:val="clear" w:color="auto" w:fill="FFFFFF"/>
              </w:rPr>
              <w:br/>
              <w:t xml:space="preserve">Указ Президента </w:t>
            </w:r>
            <w:r w:rsidRPr="00027CCF">
              <w:rPr>
                <w:rFonts w:ascii="Times New Roman" w:eastAsia="Times New Roman" w:hAnsi="Times New Roman"/>
                <w:sz w:val="20"/>
                <w:szCs w:val="20"/>
                <w:lang w:eastAsia="ru-RU"/>
              </w:rPr>
              <w:lastRenderedPageBreak/>
              <w:t>Российской Федерации</w:t>
            </w:r>
            <w:r w:rsidRPr="00027CCF">
              <w:rPr>
                <w:rFonts w:ascii="Times New Roman" w:hAnsi="Times New Roman"/>
                <w:color w:val="000000"/>
                <w:sz w:val="20"/>
                <w:szCs w:val="20"/>
                <w:shd w:val="clear" w:color="auto" w:fill="FFFFFF"/>
              </w:rPr>
              <w:br/>
              <w:t>от 20.12.2016  № 696</w:t>
            </w:r>
          </w:p>
        </w:tc>
        <w:tc>
          <w:tcPr>
            <w:tcW w:w="1303" w:type="dxa"/>
          </w:tcPr>
          <w:p w:rsidR="00665A26" w:rsidRPr="00027CCF" w:rsidRDefault="00665A26" w:rsidP="00665A26">
            <w:pPr>
              <w:autoSpaceDE w:val="0"/>
              <w:autoSpaceDN w:val="0"/>
              <w:adjustRightInd w:val="0"/>
              <w:spacing w:after="0" w:line="240" w:lineRule="auto"/>
              <w:contextualSpacing/>
              <w:jc w:val="center"/>
              <w:rPr>
                <w:rFonts w:ascii="Times New Roman" w:hAnsi="Times New Roman"/>
                <w:sz w:val="20"/>
                <w:szCs w:val="20"/>
              </w:rPr>
            </w:pPr>
            <w:r w:rsidRPr="00027CCF">
              <w:rPr>
                <w:rFonts w:ascii="Times New Roman" w:hAnsi="Times New Roman"/>
                <w:sz w:val="20"/>
                <w:szCs w:val="20"/>
              </w:rPr>
              <w:lastRenderedPageBreak/>
              <w:t>%</w:t>
            </w:r>
          </w:p>
        </w:tc>
        <w:tc>
          <w:tcPr>
            <w:tcW w:w="1177" w:type="dxa"/>
            <w:gridSpan w:val="2"/>
          </w:tcPr>
          <w:p w:rsidR="00665A26" w:rsidRPr="00027CCF" w:rsidRDefault="00665A26" w:rsidP="00524C69">
            <w:pPr>
              <w:pStyle w:val="a4"/>
              <w:contextualSpacing/>
              <w:jc w:val="center"/>
              <w:rPr>
                <w:rFonts w:ascii="Times New Roman" w:hAnsi="Times New Roman"/>
                <w:sz w:val="20"/>
                <w:szCs w:val="20"/>
                <w:lang w:eastAsia="en-US"/>
              </w:rPr>
            </w:pPr>
            <w:r w:rsidRPr="00027CCF">
              <w:rPr>
                <w:rFonts w:ascii="Times New Roman" w:hAnsi="Times New Roman"/>
                <w:sz w:val="20"/>
                <w:szCs w:val="20"/>
                <w:lang w:eastAsia="en-US"/>
              </w:rPr>
              <w:t>3</w:t>
            </w:r>
          </w:p>
        </w:tc>
        <w:tc>
          <w:tcPr>
            <w:tcW w:w="1162" w:type="dxa"/>
          </w:tcPr>
          <w:p w:rsidR="00665A26" w:rsidRPr="00027CCF" w:rsidRDefault="00665A26" w:rsidP="00524C69">
            <w:pPr>
              <w:pStyle w:val="a4"/>
              <w:contextualSpacing/>
              <w:jc w:val="center"/>
              <w:rPr>
                <w:rFonts w:ascii="Times New Roman" w:hAnsi="Times New Roman"/>
                <w:sz w:val="20"/>
                <w:szCs w:val="20"/>
                <w:lang w:eastAsia="en-US"/>
              </w:rPr>
            </w:pPr>
            <w:r w:rsidRPr="00027CCF">
              <w:rPr>
                <w:rFonts w:ascii="Times New Roman" w:hAnsi="Times New Roman"/>
                <w:sz w:val="20"/>
                <w:szCs w:val="20"/>
                <w:lang w:eastAsia="en-US"/>
              </w:rPr>
              <w:t>4</w:t>
            </w:r>
          </w:p>
        </w:tc>
        <w:tc>
          <w:tcPr>
            <w:tcW w:w="1162" w:type="dxa"/>
          </w:tcPr>
          <w:p w:rsidR="00665A26" w:rsidRPr="00027CCF" w:rsidRDefault="00665A26" w:rsidP="00524C69">
            <w:pPr>
              <w:pStyle w:val="a4"/>
              <w:contextualSpacing/>
              <w:jc w:val="center"/>
              <w:rPr>
                <w:rFonts w:ascii="Times New Roman" w:hAnsi="Times New Roman"/>
                <w:sz w:val="20"/>
                <w:szCs w:val="20"/>
                <w:lang w:eastAsia="en-US"/>
              </w:rPr>
            </w:pPr>
            <w:r w:rsidRPr="00027CCF">
              <w:rPr>
                <w:rFonts w:ascii="Times New Roman" w:hAnsi="Times New Roman"/>
                <w:sz w:val="20"/>
                <w:szCs w:val="20"/>
                <w:lang w:eastAsia="en-US"/>
              </w:rPr>
              <w:t>5</w:t>
            </w:r>
          </w:p>
        </w:tc>
        <w:tc>
          <w:tcPr>
            <w:tcW w:w="1162" w:type="dxa"/>
          </w:tcPr>
          <w:p w:rsidR="00665A26" w:rsidRPr="00027CCF" w:rsidRDefault="00665A26" w:rsidP="00524C69">
            <w:pPr>
              <w:pStyle w:val="a4"/>
              <w:contextualSpacing/>
              <w:jc w:val="center"/>
              <w:rPr>
                <w:rFonts w:ascii="Times New Roman" w:hAnsi="Times New Roman"/>
                <w:sz w:val="20"/>
                <w:szCs w:val="20"/>
                <w:lang w:eastAsia="en-US"/>
              </w:rPr>
            </w:pPr>
            <w:r w:rsidRPr="00027CCF">
              <w:rPr>
                <w:rFonts w:ascii="Times New Roman" w:hAnsi="Times New Roman"/>
                <w:sz w:val="20"/>
                <w:szCs w:val="20"/>
                <w:lang w:eastAsia="en-US"/>
              </w:rPr>
              <w:t>6</w:t>
            </w:r>
          </w:p>
        </w:tc>
        <w:tc>
          <w:tcPr>
            <w:tcW w:w="1162" w:type="dxa"/>
          </w:tcPr>
          <w:p w:rsidR="00665A26" w:rsidRPr="00027CCF" w:rsidRDefault="00665A26" w:rsidP="00524C69">
            <w:pPr>
              <w:pStyle w:val="a4"/>
              <w:contextualSpacing/>
              <w:jc w:val="center"/>
              <w:rPr>
                <w:rFonts w:ascii="Times New Roman" w:hAnsi="Times New Roman"/>
                <w:sz w:val="20"/>
                <w:szCs w:val="20"/>
                <w:lang w:eastAsia="en-US"/>
              </w:rPr>
            </w:pPr>
            <w:r w:rsidRPr="00027CCF">
              <w:rPr>
                <w:rFonts w:ascii="Times New Roman" w:hAnsi="Times New Roman"/>
                <w:sz w:val="20"/>
                <w:szCs w:val="20"/>
                <w:lang w:eastAsia="en-US"/>
              </w:rPr>
              <w:t>7</w:t>
            </w:r>
          </w:p>
        </w:tc>
        <w:tc>
          <w:tcPr>
            <w:tcW w:w="1162" w:type="dxa"/>
          </w:tcPr>
          <w:p w:rsidR="00665A26" w:rsidRPr="00027CCF" w:rsidRDefault="00665A26" w:rsidP="00524C69">
            <w:pPr>
              <w:pStyle w:val="a4"/>
              <w:contextualSpacing/>
              <w:jc w:val="center"/>
              <w:rPr>
                <w:rFonts w:ascii="Times New Roman" w:hAnsi="Times New Roman"/>
                <w:sz w:val="20"/>
                <w:szCs w:val="20"/>
                <w:lang w:eastAsia="en-US"/>
              </w:rPr>
            </w:pPr>
            <w:r w:rsidRPr="00027CCF">
              <w:rPr>
                <w:rFonts w:ascii="Times New Roman" w:hAnsi="Times New Roman"/>
                <w:sz w:val="20"/>
                <w:szCs w:val="20"/>
                <w:lang w:eastAsia="en-US"/>
              </w:rPr>
              <w:t>8</w:t>
            </w:r>
          </w:p>
        </w:tc>
        <w:tc>
          <w:tcPr>
            <w:tcW w:w="2328" w:type="dxa"/>
          </w:tcPr>
          <w:p w:rsidR="00665A26" w:rsidRPr="00027CCF" w:rsidRDefault="00665A26" w:rsidP="00665A26">
            <w:pPr>
              <w:spacing w:after="0" w:line="240" w:lineRule="auto"/>
              <w:ind w:right="-110"/>
              <w:contextualSpacing/>
              <w:rPr>
                <w:rFonts w:ascii="Times New Roman" w:eastAsiaTheme="minorEastAsia" w:hAnsi="Times New Roman"/>
                <w:sz w:val="20"/>
                <w:szCs w:val="20"/>
                <w:lang w:eastAsia="ru-RU"/>
              </w:rPr>
            </w:pPr>
            <w:r w:rsidRPr="00027CCF">
              <w:rPr>
                <w:rFonts w:ascii="Times New Roman" w:eastAsiaTheme="minorEastAsia" w:hAnsi="Times New Roman"/>
                <w:sz w:val="20"/>
                <w:szCs w:val="20"/>
                <w:lang w:eastAsia="ru-RU"/>
              </w:rPr>
              <w:t>Основное мероприятие 01.</w:t>
            </w:r>
          </w:p>
          <w:p w:rsidR="00665A26" w:rsidRPr="00027CCF" w:rsidRDefault="00665A26" w:rsidP="00665A26">
            <w:pPr>
              <w:spacing w:after="0" w:line="240" w:lineRule="auto"/>
              <w:ind w:right="-110"/>
              <w:contextualSpacing/>
              <w:rPr>
                <w:rFonts w:ascii="Times New Roman" w:hAnsi="Times New Roman"/>
                <w:sz w:val="20"/>
                <w:szCs w:val="20"/>
              </w:rPr>
            </w:pPr>
            <w:r w:rsidRPr="00027CCF">
              <w:rPr>
                <w:rFonts w:ascii="Times New Roman" w:eastAsiaTheme="minorEastAsia" w:hAnsi="Times New Roman"/>
                <w:sz w:val="20"/>
                <w:szCs w:val="20"/>
                <w:lang w:eastAsia="ru-RU"/>
              </w:rPr>
              <w:t xml:space="preserve">Организация накопления, хранения, освежения и </w:t>
            </w:r>
            <w:r w:rsidRPr="00027CCF">
              <w:rPr>
                <w:rFonts w:ascii="Times New Roman" w:eastAsiaTheme="minorEastAsia" w:hAnsi="Times New Roman"/>
                <w:sz w:val="20"/>
                <w:szCs w:val="20"/>
                <w:lang w:eastAsia="ru-RU"/>
              </w:rPr>
              <w:lastRenderedPageBreak/>
              <w:t>обслуживания запасов материально-технических, продовольственных, медицинских и иных средств, в целях гражданской обороны</w:t>
            </w:r>
          </w:p>
        </w:tc>
      </w:tr>
      <w:tr w:rsidR="00665A26" w:rsidRPr="00027CCF" w:rsidTr="00524C69">
        <w:trPr>
          <w:trHeight w:val="20"/>
        </w:trPr>
        <w:tc>
          <w:tcPr>
            <w:tcW w:w="691" w:type="dxa"/>
          </w:tcPr>
          <w:p w:rsidR="00665A26" w:rsidRPr="00027CCF" w:rsidRDefault="00665A26" w:rsidP="00665A26">
            <w:pPr>
              <w:spacing w:after="0" w:line="240" w:lineRule="auto"/>
              <w:contextualSpacing/>
              <w:rPr>
                <w:rFonts w:ascii="Times New Roman" w:eastAsia="Times New Roman" w:hAnsi="Times New Roman"/>
                <w:sz w:val="20"/>
                <w:szCs w:val="20"/>
              </w:rPr>
            </w:pPr>
            <w:r w:rsidRPr="00027CCF">
              <w:rPr>
                <w:rFonts w:ascii="Times New Roman" w:eastAsia="Times New Roman" w:hAnsi="Times New Roman"/>
                <w:sz w:val="20"/>
                <w:szCs w:val="20"/>
              </w:rPr>
              <w:lastRenderedPageBreak/>
              <w:t>5.2</w:t>
            </w:r>
          </w:p>
        </w:tc>
        <w:tc>
          <w:tcPr>
            <w:tcW w:w="2038" w:type="dxa"/>
          </w:tcPr>
          <w:p w:rsidR="00665A26" w:rsidRPr="00027CCF" w:rsidRDefault="00665A26" w:rsidP="00665A26">
            <w:pPr>
              <w:spacing w:after="0" w:line="240" w:lineRule="auto"/>
              <w:contextualSpacing/>
              <w:rPr>
                <w:rFonts w:ascii="Times New Roman" w:eastAsia="Times New Roman" w:hAnsi="Times New Roman"/>
                <w:i/>
                <w:sz w:val="20"/>
                <w:szCs w:val="20"/>
              </w:rPr>
            </w:pPr>
            <w:r w:rsidRPr="00027CCF">
              <w:rPr>
                <w:rFonts w:ascii="Times New Roman" w:hAnsi="Times New Roman"/>
                <w:sz w:val="20"/>
                <w:szCs w:val="20"/>
              </w:rPr>
              <w:t>Показатель 2. Увеличение степени готовности к использованию по предназначению защитных сооружений и иных объектов ГО</w:t>
            </w:r>
          </w:p>
        </w:tc>
        <w:tc>
          <w:tcPr>
            <w:tcW w:w="1439" w:type="dxa"/>
          </w:tcPr>
          <w:p w:rsidR="00665A26" w:rsidRPr="00027CCF" w:rsidRDefault="00665A26" w:rsidP="00665A26">
            <w:pPr>
              <w:spacing w:after="0" w:line="240" w:lineRule="auto"/>
              <w:contextualSpacing/>
              <w:jc w:val="center"/>
              <w:rPr>
                <w:rFonts w:ascii="Times New Roman" w:hAnsi="Times New Roman"/>
                <w:sz w:val="20"/>
                <w:szCs w:val="20"/>
              </w:rPr>
            </w:pPr>
            <w:r w:rsidRPr="00027CCF">
              <w:rPr>
                <w:rFonts w:ascii="Times New Roman" w:hAnsi="Times New Roman"/>
                <w:sz w:val="20"/>
                <w:szCs w:val="20"/>
              </w:rPr>
              <w:t>Приоритетный показатель</w:t>
            </w:r>
          </w:p>
          <w:p w:rsidR="00665A26" w:rsidRPr="00027CCF" w:rsidRDefault="00665A26" w:rsidP="00665A26">
            <w:pPr>
              <w:spacing w:after="0" w:line="240" w:lineRule="auto"/>
              <w:contextualSpacing/>
              <w:jc w:val="center"/>
              <w:rPr>
                <w:rFonts w:ascii="Times New Roman" w:hAnsi="Times New Roman"/>
                <w:sz w:val="20"/>
                <w:szCs w:val="20"/>
              </w:rPr>
            </w:pPr>
            <w:r w:rsidRPr="00027CCF">
              <w:rPr>
                <w:rFonts w:ascii="Times New Roman" w:hAnsi="Times New Roman"/>
                <w:sz w:val="20"/>
                <w:szCs w:val="20"/>
              </w:rPr>
              <w:t>Указ Президента Российской Федерации</w:t>
            </w:r>
          </w:p>
          <w:p w:rsidR="00665A26" w:rsidRPr="00027CCF" w:rsidRDefault="00665A26" w:rsidP="00665A26">
            <w:pPr>
              <w:spacing w:after="0" w:line="240" w:lineRule="auto"/>
              <w:contextualSpacing/>
              <w:jc w:val="center"/>
              <w:rPr>
                <w:rFonts w:ascii="Times New Roman" w:hAnsi="Times New Roman"/>
                <w:sz w:val="20"/>
                <w:szCs w:val="20"/>
              </w:rPr>
            </w:pPr>
            <w:r w:rsidRPr="00027CCF">
              <w:rPr>
                <w:rFonts w:ascii="Times New Roman" w:hAnsi="Times New Roman"/>
                <w:sz w:val="20"/>
                <w:szCs w:val="20"/>
              </w:rPr>
              <w:t xml:space="preserve">от 20.12.2016 № 696 </w:t>
            </w:r>
          </w:p>
        </w:tc>
        <w:tc>
          <w:tcPr>
            <w:tcW w:w="1303" w:type="dxa"/>
          </w:tcPr>
          <w:p w:rsidR="00665A26" w:rsidRPr="00027CCF" w:rsidRDefault="00665A26" w:rsidP="00665A26">
            <w:pPr>
              <w:autoSpaceDE w:val="0"/>
              <w:autoSpaceDN w:val="0"/>
              <w:adjustRightInd w:val="0"/>
              <w:spacing w:after="0" w:line="240" w:lineRule="auto"/>
              <w:contextualSpacing/>
              <w:jc w:val="center"/>
              <w:rPr>
                <w:rFonts w:ascii="Times New Roman" w:hAnsi="Times New Roman"/>
                <w:color w:val="000000"/>
                <w:sz w:val="20"/>
                <w:szCs w:val="20"/>
                <w:shd w:val="clear" w:color="auto" w:fill="FFFFFF"/>
              </w:rPr>
            </w:pPr>
            <w:r w:rsidRPr="00027CCF">
              <w:rPr>
                <w:rFonts w:ascii="Times New Roman" w:hAnsi="Times New Roman"/>
                <w:sz w:val="20"/>
                <w:szCs w:val="20"/>
              </w:rPr>
              <w:t>проценты</w:t>
            </w:r>
          </w:p>
        </w:tc>
        <w:tc>
          <w:tcPr>
            <w:tcW w:w="1177" w:type="dxa"/>
            <w:gridSpan w:val="2"/>
          </w:tcPr>
          <w:p w:rsidR="00665A26" w:rsidRPr="00027CCF" w:rsidRDefault="00665A26" w:rsidP="00524C69">
            <w:pPr>
              <w:pStyle w:val="a4"/>
              <w:contextualSpacing/>
              <w:jc w:val="center"/>
              <w:rPr>
                <w:rFonts w:ascii="Times New Roman" w:hAnsi="Times New Roman"/>
                <w:sz w:val="20"/>
                <w:szCs w:val="20"/>
                <w:lang w:eastAsia="en-US"/>
              </w:rPr>
            </w:pPr>
            <w:r w:rsidRPr="00027CCF">
              <w:rPr>
                <w:rFonts w:ascii="Times New Roman" w:hAnsi="Times New Roman"/>
                <w:sz w:val="20"/>
                <w:szCs w:val="20"/>
                <w:lang w:eastAsia="en-US"/>
              </w:rPr>
              <w:t>12</w:t>
            </w:r>
          </w:p>
        </w:tc>
        <w:tc>
          <w:tcPr>
            <w:tcW w:w="1162" w:type="dxa"/>
          </w:tcPr>
          <w:p w:rsidR="00665A26" w:rsidRPr="00027CCF" w:rsidRDefault="00665A26" w:rsidP="00524C69">
            <w:pPr>
              <w:pStyle w:val="a4"/>
              <w:contextualSpacing/>
              <w:jc w:val="center"/>
              <w:rPr>
                <w:rFonts w:ascii="Times New Roman" w:hAnsi="Times New Roman"/>
                <w:sz w:val="20"/>
                <w:szCs w:val="20"/>
                <w:lang w:eastAsia="en-US"/>
              </w:rPr>
            </w:pPr>
            <w:r w:rsidRPr="00027CCF">
              <w:rPr>
                <w:rFonts w:ascii="Times New Roman" w:hAnsi="Times New Roman"/>
                <w:sz w:val="20"/>
                <w:szCs w:val="20"/>
                <w:lang w:val="en-US" w:eastAsia="en-US"/>
              </w:rPr>
              <w:t>1</w:t>
            </w:r>
            <w:r w:rsidRPr="00027CCF">
              <w:rPr>
                <w:rFonts w:ascii="Times New Roman" w:hAnsi="Times New Roman"/>
                <w:sz w:val="20"/>
                <w:szCs w:val="20"/>
                <w:lang w:eastAsia="en-US"/>
              </w:rPr>
              <w:t>4</w:t>
            </w:r>
          </w:p>
        </w:tc>
        <w:tc>
          <w:tcPr>
            <w:tcW w:w="1162" w:type="dxa"/>
          </w:tcPr>
          <w:p w:rsidR="00665A26" w:rsidRPr="00027CCF" w:rsidRDefault="00665A26" w:rsidP="00524C69">
            <w:pPr>
              <w:pStyle w:val="a4"/>
              <w:contextualSpacing/>
              <w:jc w:val="center"/>
              <w:rPr>
                <w:rFonts w:ascii="Times New Roman" w:hAnsi="Times New Roman"/>
                <w:sz w:val="20"/>
                <w:szCs w:val="20"/>
                <w:lang w:eastAsia="en-US"/>
              </w:rPr>
            </w:pPr>
            <w:r w:rsidRPr="00027CCF">
              <w:rPr>
                <w:rFonts w:ascii="Times New Roman" w:hAnsi="Times New Roman"/>
                <w:sz w:val="20"/>
                <w:szCs w:val="20"/>
                <w:lang w:eastAsia="en-US"/>
              </w:rPr>
              <w:t>16</w:t>
            </w:r>
          </w:p>
        </w:tc>
        <w:tc>
          <w:tcPr>
            <w:tcW w:w="1162" w:type="dxa"/>
          </w:tcPr>
          <w:p w:rsidR="00665A26" w:rsidRPr="00027CCF" w:rsidRDefault="00665A26" w:rsidP="00524C69">
            <w:pPr>
              <w:pStyle w:val="a4"/>
              <w:contextualSpacing/>
              <w:jc w:val="center"/>
              <w:rPr>
                <w:rFonts w:ascii="Times New Roman" w:hAnsi="Times New Roman"/>
                <w:sz w:val="20"/>
                <w:szCs w:val="20"/>
                <w:lang w:eastAsia="en-US"/>
              </w:rPr>
            </w:pPr>
            <w:r w:rsidRPr="00027CCF">
              <w:rPr>
                <w:rFonts w:ascii="Times New Roman" w:hAnsi="Times New Roman"/>
                <w:sz w:val="20"/>
                <w:szCs w:val="20"/>
                <w:lang w:eastAsia="en-US"/>
              </w:rPr>
              <w:t>18</w:t>
            </w:r>
          </w:p>
        </w:tc>
        <w:tc>
          <w:tcPr>
            <w:tcW w:w="1162" w:type="dxa"/>
          </w:tcPr>
          <w:p w:rsidR="00665A26" w:rsidRPr="00027CCF" w:rsidRDefault="00665A26" w:rsidP="00524C69">
            <w:pPr>
              <w:pStyle w:val="a4"/>
              <w:contextualSpacing/>
              <w:jc w:val="center"/>
              <w:rPr>
                <w:rFonts w:ascii="Times New Roman" w:hAnsi="Times New Roman"/>
                <w:sz w:val="20"/>
                <w:szCs w:val="20"/>
                <w:lang w:eastAsia="en-US"/>
              </w:rPr>
            </w:pPr>
            <w:r w:rsidRPr="00027CCF">
              <w:rPr>
                <w:rFonts w:ascii="Times New Roman" w:hAnsi="Times New Roman"/>
                <w:sz w:val="20"/>
                <w:szCs w:val="20"/>
                <w:lang w:eastAsia="en-US"/>
              </w:rPr>
              <w:t>20</w:t>
            </w:r>
          </w:p>
        </w:tc>
        <w:tc>
          <w:tcPr>
            <w:tcW w:w="1162" w:type="dxa"/>
          </w:tcPr>
          <w:p w:rsidR="00665A26" w:rsidRPr="00027CCF" w:rsidRDefault="00665A26" w:rsidP="00524C69">
            <w:pPr>
              <w:pStyle w:val="a4"/>
              <w:contextualSpacing/>
              <w:jc w:val="center"/>
              <w:rPr>
                <w:rFonts w:ascii="Times New Roman" w:hAnsi="Times New Roman"/>
                <w:sz w:val="20"/>
                <w:szCs w:val="20"/>
                <w:lang w:eastAsia="en-US"/>
              </w:rPr>
            </w:pPr>
            <w:r w:rsidRPr="00027CCF">
              <w:rPr>
                <w:rFonts w:ascii="Times New Roman" w:hAnsi="Times New Roman"/>
                <w:sz w:val="20"/>
                <w:szCs w:val="20"/>
                <w:lang w:eastAsia="en-US"/>
              </w:rPr>
              <w:t>22</w:t>
            </w:r>
          </w:p>
        </w:tc>
        <w:tc>
          <w:tcPr>
            <w:tcW w:w="2328" w:type="dxa"/>
          </w:tcPr>
          <w:p w:rsidR="00665A26" w:rsidRPr="00027CCF" w:rsidRDefault="00665A26" w:rsidP="00665A26">
            <w:pPr>
              <w:spacing w:after="0" w:line="240" w:lineRule="auto"/>
              <w:ind w:right="-110"/>
              <w:contextualSpacing/>
              <w:rPr>
                <w:rFonts w:ascii="Times New Roman" w:hAnsi="Times New Roman"/>
                <w:sz w:val="20"/>
                <w:szCs w:val="20"/>
              </w:rPr>
            </w:pPr>
            <w:r w:rsidRPr="00027CCF">
              <w:rPr>
                <w:rFonts w:ascii="Times New Roman" w:eastAsiaTheme="minorEastAsia" w:hAnsi="Times New Roman"/>
                <w:sz w:val="20"/>
                <w:szCs w:val="20"/>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4323B3" w:rsidRDefault="004323B3" w:rsidP="005D14B0">
      <w:pPr>
        <w:rPr>
          <w:rFonts w:ascii="Times New Roman" w:hAnsi="Times New Roman"/>
          <w:b/>
          <w:sz w:val="24"/>
        </w:rPr>
      </w:pPr>
    </w:p>
    <w:p w:rsidR="004323B3" w:rsidRDefault="004323B3">
      <w:pPr>
        <w:rPr>
          <w:rFonts w:ascii="Times New Roman" w:hAnsi="Times New Roman"/>
          <w:b/>
          <w:sz w:val="24"/>
        </w:rPr>
      </w:pPr>
      <w:r>
        <w:rPr>
          <w:rFonts w:ascii="Times New Roman" w:hAnsi="Times New Roman"/>
          <w:b/>
          <w:sz w:val="24"/>
        </w:rPr>
        <w:br w:type="page"/>
      </w:r>
    </w:p>
    <w:p w:rsidR="009D6FFE" w:rsidRPr="00F121BB" w:rsidRDefault="006E783A" w:rsidP="005D14B0">
      <w:pPr>
        <w:rPr>
          <w:rFonts w:ascii="Times New Roman" w:hAnsi="Times New Roman"/>
          <w:b/>
          <w:sz w:val="28"/>
          <w:szCs w:val="28"/>
        </w:rPr>
      </w:pPr>
      <w:r>
        <w:rPr>
          <w:rFonts w:ascii="Times New Roman" w:hAnsi="Times New Roman"/>
          <w:b/>
          <w:sz w:val="28"/>
          <w:szCs w:val="28"/>
        </w:rPr>
        <w:lastRenderedPageBreak/>
        <w:t xml:space="preserve">                               4. </w:t>
      </w:r>
      <w:r w:rsidR="006C02CA" w:rsidRPr="00F121BB">
        <w:rPr>
          <w:rFonts w:ascii="Times New Roman" w:hAnsi="Times New Roman"/>
          <w:b/>
          <w:sz w:val="28"/>
          <w:szCs w:val="28"/>
        </w:rPr>
        <w:t xml:space="preserve">Методика расчета </w:t>
      </w:r>
      <w:r w:rsidR="003D6C11" w:rsidRPr="00F121BB">
        <w:rPr>
          <w:rFonts w:ascii="Times New Roman" w:hAnsi="Times New Roman"/>
          <w:b/>
          <w:sz w:val="28"/>
          <w:szCs w:val="28"/>
        </w:rPr>
        <w:t>значений показателей реализации Муниципальной программы</w:t>
      </w:r>
      <w:r w:rsidR="009D6FFE" w:rsidRPr="00F121BB">
        <w:rPr>
          <w:rFonts w:ascii="Times New Roman" w:hAnsi="Times New Roman"/>
          <w:b/>
          <w:sz w:val="28"/>
          <w:szCs w:val="28"/>
        </w:rPr>
        <w:t xml:space="preserve"> </w:t>
      </w:r>
    </w:p>
    <w:p w:rsidR="00097AEE" w:rsidRPr="00F121BB" w:rsidRDefault="009D6FFE" w:rsidP="009F656D">
      <w:pPr>
        <w:spacing w:after="0" w:line="240" w:lineRule="auto"/>
        <w:contextualSpacing/>
        <w:jc w:val="center"/>
        <w:rPr>
          <w:rFonts w:ascii="Times New Roman" w:hAnsi="Times New Roman"/>
          <w:sz w:val="28"/>
          <w:szCs w:val="28"/>
        </w:rPr>
      </w:pPr>
      <w:r w:rsidRPr="00F121BB">
        <w:rPr>
          <w:rFonts w:ascii="Times New Roman" w:hAnsi="Times New Roman"/>
          <w:b/>
          <w:sz w:val="28"/>
          <w:szCs w:val="28"/>
        </w:rPr>
        <w:t>«Безопасность и обеспечение безопасности жизнедеятельности населения»</w:t>
      </w:r>
      <w:r w:rsidR="00E012D6" w:rsidRPr="00F121BB">
        <w:rPr>
          <w:rFonts w:ascii="Times New Roman" w:hAnsi="Times New Roman"/>
          <w:b/>
          <w:sz w:val="28"/>
          <w:szCs w:val="28"/>
        </w:rPr>
        <w:t xml:space="preserve"> на 202</w:t>
      </w:r>
      <w:r w:rsidR="002D7D0F">
        <w:rPr>
          <w:rFonts w:ascii="Times New Roman" w:hAnsi="Times New Roman"/>
          <w:b/>
          <w:sz w:val="28"/>
          <w:szCs w:val="28"/>
        </w:rPr>
        <w:t>2</w:t>
      </w:r>
      <w:r w:rsidR="00E012D6" w:rsidRPr="00F121BB">
        <w:rPr>
          <w:rFonts w:ascii="Times New Roman" w:hAnsi="Times New Roman"/>
          <w:b/>
          <w:sz w:val="28"/>
          <w:szCs w:val="28"/>
        </w:rPr>
        <w:t>-202</w:t>
      </w:r>
      <w:r w:rsidR="002D7D0F">
        <w:rPr>
          <w:rFonts w:ascii="Times New Roman" w:hAnsi="Times New Roman"/>
          <w:b/>
          <w:sz w:val="28"/>
          <w:szCs w:val="28"/>
        </w:rPr>
        <w:t>6</w:t>
      </w:r>
      <w:r w:rsidR="00E012D6" w:rsidRPr="00F121BB">
        <w:rPr>
          <w:rFonts w:ascii="Times New Roman" w:hAnsi="Times New Roman"/>
          <w:b/>
          <w:sz w:val="28"/>
          <w:szCs w:val="28"/>
        </w:rPr>
        <w:t xml:space="preserve"> годы</w:t>
      </w:r>
    </w:p>
    <w:p w:rsidR="00F121BB" w:rsidRDefault="00F121BB" w:rsidP="009F656D">
      <w:pPr>
        <w:spacing w:after="0" w:line="240" w:lineRule="auto"/>
        <w:ind w:firstLine="709"/>
        <w:contextualSpacing/>
        <w:rPr>
          <w:rFonts w:ascii="Times New Roman" w:hAnsi="Times New Roman"/>
          <w:sz w:val="28"/>
          <w:szCs w:val="28"/>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2301"/>
        <w:gridCol w:w="1008"/>
        <w:gridCol w:w="5182"/>
        <w:gridCol w:w="3742"/>
        <w:gridCol w:w="1873"/>
      </w:tblGrid>
      <w:tr w:rsidR="00D50B7F" w:rsidRPr="00393495" w:rsidTr="004323B3">
        <w:tc>
          <w:tcPr>
            <w:tcW w:w="564" w:type="dxa"/>
            <w:shd w:val="clear" w:color="auto" w:fill="auto"/>
          </w:tcPr>
          <w:p w:rsidR="00D50B7F" w:rsidRPr="00393495" w:rsidRDefault="00D50B7F" w:rsidP="004323B3">
            <w:pPr>
              <w:widowControl w:val="0"/>
              <w:autoSpaceDE w:val="0"/>
              <w:autoSpaceDN w:val="0"/>
              <w:adjustRightInd w:val="0"/>
              <w:spacing w:after="0" w:line="240" w:lineRule="auto"/>
              <w:contextualSpacing/>
              <w:jc w:val="center"/>
              <w:rPr>
                <w:rFonts w:ascii="Times New Roman" w:hAnsi="Times New Roman"/>
                <w:bCs/>
                <w:sz w:val="20"/>
                <w:szCs w:val="20"/>
              </w:rPr>
            </w:pPr>
            <w:r w:rsidRPr="00393495">
              <w:rPr>
                <w:rFonts w:ascii="Times New Roman" w:hAnsi="Times New Roman"/>
                <w:bCs/>
                <w:sz w:val="20"/>
                <w:szCs w:val="20"/>
              </w:rPr>
              <w:t>№</w:t>
            </w:r>
          </w:p>
          <w:p w:rsidR="00D50B7F" w:rsidRPr="00393495" w:rsidRDefault="00D50B7F" w:rsidP="004323B3">
            <w:pPr>
              <w:widowControl w:val="0"/>
              <w:autoSpaceDE w:val="0"/>
              <w:autoSpaceDN w:val="0"/>
              <w:adjustRightInd w:val="0"/>
              <w:spacing w:after="0" w:line="240" w:lineRule="auto"/>
              <w:contextualSpacing/>
              <w:jc w:val="center"/>
              <w:rPr>
                <w:rFonts w:ascii="Times New Roman" w:hAnsi="Times New Roman"/>
                <w:bCs/>
                <w:sz w:val="20"/>
                <w:szCs w:val="20"/>
              </w:rPr>
            </w:pPr>
            <w:r w:rsidRPr="00393495">
              <w:rPr>
                <w:rFonts w:ascii="Times New Roman" w:hAnsi="Times New Roman"/>
                <w:bCs/>
                <w:sz w:val="20"/>
                <w:szCs w:val="20"/>
              </w:rPr>
              <w:t>п/п</w:t>
            </w:r>
          </w:p>
        </w:tc>
        <w:tc>
          <w:tcPr>
            <w:tcW w:w="2266" w:type="dxa"/>
            <w:shd w:val="clear" w:color="auto" w:fill="auto"/>
          </w:tcPr>
          <w:p w:rsidR="00D50B7F" w:rsidRPr="00393495" w:rsidRDefault="00D50B7F" w:rsidP="004323B3">
            <w:pPr>
              <w:pStyle w:val="ConsPlusNormal"/>
              <w:ind w:firstLine="0"/>
              <w:contextualSpacing/>
              <w:jc w:val="center"/>
              <w:outlineLvl w:val="1"/>
              <w:rPr>
                <w:rFonts w:ascii="Times New Roman" w:hAnsi="Times New Roman" w:cs="Times New Roman"/>
                <w:bCs/>
              </w:rPr>
            </w:pPr>
            <w:r w:rsidRPr="00393495">
              <w:rPr>
                <w:rFonts w:ascii="Times New Roman" w:hAnsi="Times New Roman" w:cs="Times New Roman"/>
                <w:bCs/>
              </w:rPr>
              <w:t>Наименование показателя</w:t>
            </w:r>
          </w:p>
        </w:tc>
        <w:tc>
          <w:tcPr>
            <w:tcW w:w="993" w:type="dxa"/>
            <w:shd w:val="clear" w:color="auto" w:fill="auto"/>
          </w:tcPr>
          <w:p w:rsidR="00D50B7F" w:rsidRPr="00393495" w:rsidRDefault="00D50B7F" w:rsidP="004323B3">
            <w:pPr>
              <w:pStyle w:val="ConsPlusNormal"/>
              <w:ind w:firstLine="0"/>
              <w:contextualSpacing/>
              <w:jc w:val="center"/>
              <w:outlineLvl w:val="1"/>
              <w:rPr>
                <w:rFonts w:ascii="Times New Roman" w:hAnsi="Times New Roman" w:cs="Times New Roman"/>
                <w:bCs/>
              </w:rPr>
            </w:pPr>
            <w:r w:rsidRPr="00393495">
              <w:rPr>
                <w:rFonts w:ascii="Times New Roman" w:hAnsi="Times New Roman" w:cs="Times New Roman"/>
                <w:bCs/>
              </w:rPr>
              <w:t>Ед. измерения</w:t>
            </w:r>
          </w:p>
        </w:tc>
        <w:tc>
          <w:tcPr>
            <w:tcW w:w="5103" w:type="dxa"/>
            <w:shd w:val="clear" w:color="auto" w:fill="auto"/>
          </w:tcPr>
          <w:p w:rsidR="00D50B7F" w:rsidRPr="00393495" w:rsidRDefault="00D50B7F" w:rsidP="004323B3">
            <w:pPr>
              <w:pStyle w:val="ConsPlusNormal"/>
              <w:ind w:firstLine="34"/>
              <w:contextualSpacing/>
              <w:jc w:val="center"/>
              <w:outlineLvl w:val="1"/>
              <w:rPr>
                <w:rFonts w:ascii="Times New Roman" w:hAnsi="Times New Roman" w:cs="Times New Roman"/>
                <w:bCs/>
              </w:rPr>
            </w:pPr>
            <w:r w:rsidRPr="00393495">
              <w:rPr>
                <w:rFonts w:ascii="Times New Roman" w:hAnsi="Times New Roman" w:cs="Times New Roman"/>
                <w:bCs/>
              </w:rPr>
              <w:t xml:space="preserve">Порядок расчета </w:t>
            </w:r>
          </w:p>
          <w:p w:rsidR="00D50B7F" w:rsidRPr="00393495" w:rsidRDefault="00D50B7F" w:rsidP="004323B3">
            <w:pPr>
              <w:pStyle w:val="ConsPlusNormal"/>
              <w:contextualSpacing/>
              <w:jc w:val="both"/>
              <w:outlineLvl w:val="1"/>
              <w:rPr>
                <w:rFonts w:ascii="Times New Roman" w:hAnsi="Times New Roman" w:cs="Times New Roman"/>
                <w:bCs/>
              </w:rPr>
            </w:pPr>
          </w:p>
        </w:tc>
        <w:tc>
          <w:tcPr>
            <w:tcW w:w="3685" w:type="dxa"/>
            <w:shd w:val="clear" w:color="auto" w:fill="auto"/>
          </w:tcPr>
          <w:p w:rsidR="00D50B7F" w:rsidRPr="00393495" w:rsidRDefault="00D50B7F" w:rsidP="004323B3">
            <w:pPr>
              <w:pStyle w:val="ConsPlusNormal"/>
              <w:ind w:firstLine="34"/>
              <w:contextualSpacing/>
              <w:jc w:val="center"/>
              <w:outlineLvl w:val="1"/>
              <w:rPr>
                <w:rFonts w:ascii="Times New Roman" w:hAnsi="Times New Roman" w:cs="Times New Roman"/>
                <w:bCs/>
              </w:rPr>
            </w:pPr>
            <w:r w:rsidRPr="00393495">
              <w:rPr>
                <w:rFonts w:ascii="Times New Roman" w:hAnsi="Times New Roman" w:cs="Times New Roman"/>
                <w:bCs/>
              </w:rPr>
              <w:t>Источник данных</w:t>
            </w:r>
          </w:p>
        </w:tc>
        <w:tc>
          <w:tcPr>
            <w:tcW w:w="1844" w:type="dxa"/>
            <w:shd w:val="clear" w:color="auto" w:fill="auto"/>
          </w:tcPr>
          <w:p w:rsidR="00D50B7F" w:rsidRPr="00393495" w:rsidRDefault="00D50B7F" w:rsidP="004323B3">
            <w:pPr>
              <w:pStyle w:val="ConsPlusNormal"/>
              <w:ind w:firstLine="34"/>
              <w:contextualSpacing/>
              <w:jc w:val="center"/>
              <w:outlineLvl w:val="1"/>
              <w:rPr>
                <w:rFonts w:ascii="Times New Roman" w:hAnsi="Times New Roman" w:cs="Times New Roman"/>
                <w:bCs/>
              </w:rPr>
            </w:pPr>
            <w:r w:rsidRPr="00393495">
              <w:rPr>
                <w:rFonts w:ascii="Times New Roman" w:hAnsi="Times New Roman" w:cs="Times New Roman"/>
                <w:bCs/>
              </w:rPr>
              <w:t>Периодичность предоставления</w:t>
            </w:r>
          </w:p>
        </w:tc>
      </w:tr>
    </w:tbl>
    <w:p w:rsidR="00D50B7F" w:rsidRPr="00D02D97" w:rsidRDefault="00D50B7F" w:rsidP="00D50B7F">
      <w:pPr>
        <w:spacing w:after="0" w:line="240" w:lineRule="auto"/>
        <w:contextualSpacing/>
        <w:rPr>
          <w:rFonts w:ascii="Times New Roman" w:hAnsi="Times New Roman"/>
          <w:bCs/>
          <w:sz w:val="2"/>
          <w:szCs w:val="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2298"/>
        <w:gridCol w:w="1008"/>
        <w:gridCol w:w="5182"/>
        <w:gridCol w:w="3745"/>
        <w:gridCol w:w="1837"/>
      </w:tblGrid>
      <w:tr w:rsidR="00D50B7F" w:rsidRPr="00D02D97" w:rsidTr="00027CCF">
        <w:trPr>
          <w:tblHeader/>
        </w:trPr>
        <w:tc>
          <w:tcPr>
            <w:tcW w:w="574" w:type="dxa"/>
            <w:shd w:val="clear" w:color="auto" w:fill="auto"/>
          </w:tcPr>
          <w:p w:rsidR="00D50B7F" w:rsidRPr="00D02D97" w:rsidRDefault="00D50B7F" w:rsidP="004323B3">
            <w:pPr>
              <w:pStyle w:val="ConsPlusNormal"/>
              <w:ind w:firstLine="34"/>
              <w:contextualSpacing/>
              <w:jc w:val="center"/>
              <w:outlineLvl w:val="1"/>
              <w:rPr>
                <w:rFonts w:ascii="Times New Roman" w:hAnsi="Times New Roman" w:cs="Times New Roman"/>
                <w:bCs/>
              </w:rPr>
            </w:pPr>
            <w:r w:rsidRPr="00D02D97">
              <w:rPr>
                <w:rFonts w:ascii="Times New Roman" w:hAnsi="Times New Roman" w:cs="Times New Roman"/>
                <w:bCs/>
              </w:rPr>
              <w:t>1</w:t>
            </w:r>
          </w:p>
        </w:tc>
        <w:tc>
          <w:tcPr>
            <w:tcW w:w="2298" w:type="dxa"/>
            <w:shd w:val="clear" w:color="auto" w:fill="auto"/>
          </w:tcPr>
          <w:p w:rsidR="00D50B7F" w:rsidRPr="00D02D97" w:rsidRDefault="00D50B7F" w:rsidP="004323B3">
            <w:pPr>
              <w:pStyle w:val="ConsPlusNormal"/>
              <w:contextualSpacing/>
              <w:jc w:val="center"/>
              <w:outlineLvl w:val="1"/>
              <w:rPr>
                <w:rFonts w:ascii="Times New Roman" w:hAnsi="Times New Roman" w:cs="Times New Roman"/>
                <w:bCs/>
              </w:rPr>
            </w:pPr>
            <w:r w:rsidRPr="00D02D97">
              <w:rPr>
                <w:rFonts w:ascii="Times New Roman" w:hAnsi="Times New Roman" w:cs="Times New Roman"/>
                <w:bCs/>
              </w:rPr>
              <w:t>2</w:t>
            </w:r>
          </w:p>
        </w:tc>
        <w:tc>
          <w:tcPr>
            <w:tcW w:w="1008" w:type="dxa"/>
            <w:shd w:val="clear" w:color="auto" w:fill="auto"/>
          </w:tcPr>
          <w:p w:rsidR="00D50B7F" w:rsidRPr="00D02D97" w:rsidRDefault="00D50B7F" w:rsidP="004323B3">
            <w:pPr>
              <w:pStyle w:val="ConsPlusNormal"/>
              <w:contextualSpacing/>
              <w:outlineLvl w:val="1"/>
              <w:rPr>
                <w:rFonts w:ascii="Times New Roman" w:hAnsi="Times New Roman" w:cs="Times New Roman"/>
                <w:bCs/>
              </w:rPr>
            </w:pPr>
            <w:r w:rsidRPr="00D02D97">
              <w:rPr>
                <w:rFonts w:ascii="Times New Roman" w:hAnsi="Times New Roman" w:cs="Times New Roman"/>
                <w:bCs/>
              </w:rPr>
              <w:t>3</w:t>
            </w:r>
          </w:p>
        </w:tc>
        <w:tc>
          <w:tcPr>
            <w:tcW w:w="5182" w:type="dxa"/>
            <w:shd w:val="clear" w:color="auto" w:fill="auto"/>
          </w:tcPr>
          <w:p w:rsidR="00D50B7F" w:rsidRPr="00D02D97" w:rsidRDefault="00D50B7F" w:rsidP="004323B3">
            <w:pPr>
              <w:pStyle w:val="ConsPlusNormal"/>
              <w:contextualSpacing/>
              <w:jc w:val="center"/>
              <w:outlineLvl w:val="1"/>
              <w:rPr>
                <w:rFonts w:ascii="Times New Roman" w:hAnsi="Times New Roman" w:cs="Times New Roman"/>
                <w:bCs/>
              </w:rPr>
            </w:pPr>
            <w:r w:rsidRPr="00D02D97">
              <w:rPr>
                <w:rFonts w:ascii="Times New Roman" w:hAnsi="Times New Roman" w:cs="Times New Roman"/>
                <w:bCs/>
              </w:rPr>
              <w:t>4</w:t>
            </w:r>
          </w:p>
        </w:tc>
        <w:tc>
          <w:tcPr>
            <w:tcW w:w="5582" w:type="dxa"/>
            <w:gridSpan w:val="2"/>
            <w:shd w:val="clear" w:color="auto" w:fill="auto"/>
          </w:tcPr>
          <w:p w:rsidR="00D50B7F" w:rsidRPr="00D02D97" w:rsidRDefault="00D50B7F" w:rsidP="004323B3">
            <w:pPr>
              <w:pStyle w:val="ConsPlusNormal"/>
              <w:contextualSpacing/>
              <w:jc w:val="center"/>
              <w:outlineLvl w:val="1"/>
              <w:rPr>
                <w:rFonts w:ascii="Times New Roman" w:hAnsi="Times New Roman" w:cs="Times New Roman"/>
                <w:bCs/>
              </w:rPr>
            </w:pPr>
            <w:r w:rsidRPr="00D02D97">
              <w:rPr>
                <w:rFonts w:ascii="Times New Roman" w:hAnsi="Times New Roman" w:cs="Times New Roman"/>
                <w:bCs/>
              </w:rPr>
              <w:t>5</w:t>
            </w:r>
          </w:p>
        </w:tc>
      </w:tr>
      <w:tr w:rsidR="00D50B7F" w:rsidRPr="00D02D97" w:rsidTr="00027CCF">
        <w:trPr>
          <w:trHeight w:val="20"/>
        </w:trPr>
        <w:tc>
          <w:tcPr>
            <w:tcW w:w="574" w:type="dxa"/>
            <w:shd w:val="clear" w:color="auto" w:fill="auto"/>
          </w:tcPr>
          <w:p w:rsidR="00D50B7F" w:rsidRPr="00D02D97" w:rsidRDefault="00D50B7F" w:rsidP="004323B3">
            <w:pPr>
              <w:pStyle w:val="ConsPlusNormal"/>
              <w:ind w:firstLine="0"/>
              <w:contextualSpacing/>
              <w:jc w:val="center"/>
              <w:outlineLvl w:val="1"/>
              <w:rPr>
                <w:rFonts w:ascii="Times New Roman" w:hAnsi="Times New Roman" w:cs="Times New Roman"/>
                <w:bCs/>
              </w:rPr>
            </w:pPr>
          </w:p>
        </w:tc>
        <w:tc>
          <w:tcPr>
            <w:tcW w:w="14070" w:type="dxa"/>
            <w:gridSpan w:val="5"/>
            <w:shd w:val="clear" w:color="auto" w:fill="auto"/>
          </w:tcPr>
          <w:p w:rsidR="006E783A" w:rsidRPr="00D02D97" w:rsidRDefault="00D50B7F" w:rsidP="006E783A">
            <w:pPr>
              <w:spacing w:after="0" w:line="240" w:lineRule="auto"/>
              <w:contextualSpacing/>
              <w:jc w:val="center"/>
              <w:rPr>
                <w:rFonts w:ascii="Times New Roman" w:hAnsi="Times New Roman"/>
                <w:bCs/>
                <w:sz w:val="20"/>
                <w:szCs w:val="20"/>
              </w:rPr>
            </w:pPr>
            <w:r w:rsidRPr="00D02D97">
              <w:rPr>
                <w:rFonts w:ascii="Times New Roman" w:hAnsi="Times New Roman"/>
                <w:bCs/>
                <w:sz w:val="20"/>
                <w:szCs w:val="20"/>
              </w:rPr>
              <w:t xml:space="preserve">Подпрограмма </w:t>
            </w:r>
            <w:r w:rsidR="003A3547" w:rsidRPr="00D02D97">
              <w:rPr>
                <w:rFonts w:ascii="Times New Roman" w:hAnsi="Times New Roman"/>
                <w:bCs/>
                <w:sz w:val="20"/>
                <w:szCs w:val="20"/>
              </w:rPr>
              <w:t>1</w:t>
            </w:r>
            <w:r w:rsidRPr="00D02D97">
              <w:rPr>
                <w:rFonts w:ascii="Times New Roman" w:hAnsi="Times New Roman"/>
                <w:bCs/>
                <w:sz w:val="20"/>
                <w:szCs w:val="20"/>
              </w:rPr>
              <w:t xml:space="preserve"> «Профилактика преступлений и иных правонарушений</w:t>
            </w:r>
            <w:r w:rsidR="006E783A" w:rsidRPr="00D02D97">
              <w:rPr>
                <w:rFonts w:ascii="Times New Roman" w:hAnsi="Times New Roman"/>
                <w:bCs/>
                <w:sz w:val="20"/>
                <w:szCs w:val="20"/>
              </w:rPr>
              <w:t xml:space="preserve">» </w:t>
            </w:r>
            <w:r w:rsidRPr="00D02D97">
              <w:rPr>
                <w:rFonts w:ascii="Times New Roman" w:hAnsi="Times New Roman"/>
                <w:bCs/>
                <w:sz w:val="20"/>
                <w:szCs w:val="20"/>
              </w:rPr>
              <w:t xml:space="preserve"> </w:t>
            </w:r>
          </w:p>
          <w:p w:rsidR="00D50B7F" w:rsidRPr="00D02D97" w:rsidRDefault="00D50B7F" w:rsidP="004323B3">
            <w:pPr>
              <w:spacing w:after="0" w:line="240" w:lineRule="auto"/>
              <w:contextualSpacing/>
              <w:jc w:val="center"/>
              <w:rPr>
                <w:rFonts w:ascii="Times New Roman" w:hAnsi="Times New Roman"/>
                <w:bCs/>
                <w:sz w:val="20"/>
                <w:szCs w:val="20"/>
              </w:rPr>
            </w:pPr>
          </w:p>
        </w:tc>
      </w:tr>
      <w:tr w:rsidR="00D50B7F" w:rsidRPr="00D02D97" w:rsidTr="00027CCF">
        <w:trPr>
          <w:trHeight w:val="20"/>
        </w:trPr>
        <w:tc>
          <w:tcPr>
            <w:tcW w:w="574" w:type="dxa"/>
            <w:shd w:val="clear" w:color="auto" w:fill="auto"/>
          </w:tcPr>
          <w:p w:rsidR="00D50B7F" w:rsidRPr="00D02D97" w:rsidRDefault="00D50B7F" w:rsidP="004323B3">
            <w:pPr>
              <w:pStyle w:val="ConsPlusNormal"/>
              <w:ind w:hanging="79"/>
              <w:contextualSpacing/>
              <w:jc w:val="center"/>
              <w:outlineLvl w:val="1"/>
              <w:rPr>
                <w:rFonts w:ascii="Times New Roman" w:hAnsi="Times New Roman" w:cs="Times New Roman"/>
                <w:bCs/>
              </w:rPr>
            </w:pPr>
            <w:r w:rsidRPr="00D02D97">
              <w:rPr>
                <w:rFonts w:ascii="Times New Roman" w:hAnsi="Times New Roman" w:cs="Times New Roman"/>
                <w:bCs/>
              </w:rPr>
              <w:t>1.1</w:t>
            </w:r>
          </w:p>
        </w:tc>
        <w:tc>
          <w:tcPr>
            <w:tcW w:w="2298" w:type="dxa"/>
            <w:tcBorders>
              <w:top w:val="single" w:sz="4" w:space="0" w:color="auto"/>
            </w:tcBorders>
            <w:shd w:val="clear" w:color="auto" w:fill="auto"/>
          </w:tcPr>
          <w:p w:rsidR="00D50B7F" w:rsidRPr="00D02D97" w:rsidRDefault="00D50B7F" w:rsidP="004323B3">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Макропоказатель.</w:t>
            </w:r>
          </w:p>
          <w:p w:rsidR="00D50B7F" w:rsidRPr="00D02D97" w:rsidRDefault="00D50B7F" w:rsidP="004323B3">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Снижение общего количества преступлений, совершенных на территории муниципальног</w:t>
            </w:r>
            <w:r w:rsidR="00FE4A08">
              <w:rPr>
                <w:rFonts w:ascii="Times New Roman" w:hAnsi="Times New Roman" w:cs="Times New Roman"/>
                <w:bCs/>
              </w:rPr>
              <w:t>о образования, не менее чем на 3</w:t>
            </w:r>
            <w:r w:rsidRPr="00D02D97">
              <w:rPr>
                <w:rFonts w:ascii="Times New Roman" w:hAnsi="Times New Roman" w:cs="Times New Roman"/>
                <w:bCs/>
              </w:rPr>
              <w:t>% ежегодно</w:t>
            </w:r>
          </w:p>
        </w:tc>
        <w:tc>
          <w:tcPr>
            <w:tcW w:w="1008" w:type="dxa"/>
            <w:tcBorders>
              <w:top w:val="single" w:sz="4" w:space="0" w:color="auto"/>
            </w:tcBorders>
            <w:shd w:val="clear" w:color="auto" w:fill="auto"/>
          </w:tcPr>
          <w:p w:rsidR="00D50B7F" w:rsidRPr="00D02D97" w:rsidRDefault="00D50B7F" w:rsidP="004323B3">
            <w:pPr>
              <w:pStyle w:val="ConsPlusNormal"/>
              <w:ind w:firstLine="34"/>
              <w:contextualSpacing/>
              <w:jc w:val="center"/>
              <w:outlineLvl w:val="1"/>
              <w:rPr>
                <w:rFonts w:ascii="Times New Roman" w:hAnsi="Times New Roman" w:cs="Times New Roman"/>
                <w:bCs/>
              </w:rPr>
            </w:pPr>
            <w:r w:rsidRPr="00D02D97">
              <w:rPr>
                <w:rFonts w:ascii="Times New Roman" w:hAnsi="Times New Roman" w:cs="Times New Roman"/>
                <w:bCs/>
              </w:rPr>
              <w:t>кол-во</w:t>
            </w:r>
          </w:p>
          <w:p w:rsidR="00D50B7F" w:rsidRPr="00D02D97" w:rsidRDefault="00D50B7F" w:rsidP="004323B3">
            <w:pPr>
              <w:pStyle w:val="ConsPlusNormal"/>
              <w:ind w:firstLine="32"/>
              <w:contextualSpacing/>
              <w:jc w:val="center"/>
              <w:outlineLvl w:val="1"/>
              <w:rPr>
                <w:rFonts w:ascii="Times New Roman" w:hAnsi="Times New Roman" w:cs="Times New Roman"/>
                <w:bCs/>
              </w:rPr>
            </w:pPr>
            <w:r w:rsidRPr="00D02D97">
              <w:rPr>
                <w:rFonts w:ascii="Times New Roman" w:hAnsi="Times New Roman" w:cs="Times New Roman"/>
                <w:bCs/>
              </w:rPr>
              <w:t>преступлений</w:t>
            </w:r>
          </w:p>
        </w:tc>
        <w:tc>
          <w:tcPr>
            <w:tcW w:w="5182" w:type="dxa"/>
            <w:shd w:val="clear" w:color="auto" w:fill="auto"/>
          </w:tcPr>
          <w:p w:rsidR="00D50B7F" w:rsidRPr="00D02D97" w:rsidRDefault="00D50B7F" w:rsidP="004323B3">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Значение показателя рассчитывается по формуле:</w:t>
            </w:r>
          </w:p>
          <w:p w:rsidR="00D50B7F" w:rsidRPr="00D02D97" w:rsidRDefault="00D50B7F" w:rsidP="004323B3">
            <w:pPr>
              <w:widowControl w:val="0"/>
              <w:autoSpaceDE w:val="0"/>
              <w:autoSpaceDN w:val="0"/>
              <w:adjustRightInd w:val="0"/>
              <w:spacing w:after="0" w:line="240" w:lineRule="auto"/>
              <w:contextualSpacing/>
              <w:rPr>
                <w:rFonts w:ascii="Times New Roman" w:hAnsi="Times New Roman"/>
                <w:bCs/>
                <w:sz w:val="20"/>
                <w:szCs w:val="20"/>
              </w:rPr>
            </w:pPr>
          </w:p>
          <w:p w:rsidR="00D50B7F" w:rsidRPr="00D02D97" w:rsidRDefault="00FE4A08" w:rsidP="004323B3">
            <w:pPr>
              <w:widowControl w:val="0"/>
              <w:autoSpaceDE w:val="0"/>
              <w:autoSpaceDN w:val="0"/>
              <w:adjustRightInd w:val="0"/>
              <w:spacing w:after="0" w:line="240" w:lineRule="auto"/>
              <w:contextualSpacing/>
              <w:rPr>
                <w:rFonts w:ascii="Times New Roman" w:hAnsi="Times New Roman"/>
                <w:bCs/>
                <w:sz w:val="20"/>
                <w:szCs w:val="20"/>
              </w:rPr>
            </w:pPr>
            <w:proofErr w:type="spellStart"/>
            <w:r>
              <w:rPr>
                <w:rFonts w:ascii="Times New Roman" w:hAnsi="Times New Roman"/>
                <w:bCs/>
                <w:sz w:val="20"/>
                <w:szCs w:val="20"/>
              </w:rPr>
              <w:t>Кптг</w:t>
            </w:r>
            <w:proofErr w:type="spellEnd"/>
            <w:r>
              <w:rPr>
                <w:rFonts w:ascii="Times New Roman" w:hAnsi="Times New Roman"/>
                <w:bCs/>
                <w:sz w:val="20"/>
                <w:szCs w:val="20"/>
              </w:rPr>
              <w:t xml:space="preserve"> = </w:t>
            </w:r>
            <w:proofErr w:type="spellStart"/>
            <w:r>
              <w:rPr>
                <w:rFonts w:ascii="Times New Roman" w:hAnsi="Times New Roman"/>
                <w:bCs/>
                <w:sz w:val="20"/>
                <w:szCs w:val="20"/>
              </w:rPr>
              <w:t>Кппг</w:t>
            </w:r>
            <w:proofErr w:type="spellEnd"/>
            <w:r>
              <w:rPr>
                <w:rFonts w:ascii="Times New Roman" w:hAnsi="Times New Roman"/>
                <w:bCs/>
                <w:sz w:val="20"/>
                <w:szCs w:val="20"/>
              </w:rPr>
              <w:t xml:space="preserve"> </w:t>
            </w:r>
            <w:proofErr w:type="spellStart"/>
            <w:r>
              <w:rPr>
                <w:rFonts w:ascii="Times New Roman" w:hAnsi="Times New Roman"/>
                <w:bCs/>
                <w:sz w:val="20"/>
                <w:szCs w:val="20"/>
              </w:rPr>
              <w:t>x</w:t>
            </w:r>
            <w:proofErr w:type="spellEnd"/>
            <w:r>
              <w:rPr>
                <w:rFonts w:ascii="Times New Roman" w:hAnsi="Times New Roman"/>
                <w:bCs/>
                <w:sz w:val="20"/>
                <w:szCs w:val="20"/>
              </w:rPr>
              <w:t xml:space="preserve"> 0,97</w:t>
            </w:r>
            <w:r w:rsidR="00D50B7F" w:rsidRPr="00D02D97">
              <w:rPr>
                <w:rFonts w:ascii="Times New Roman" w:hAnsi="Times New Roman"/>
                <w:bCs/>
                <w:sz w:val="20"/>
                <w:szCs w:val="20"/>
              </w:rPr>
              <w:t>,</w:t>
            </w:r>
          </w:p>
          <w:p w:rsidR="00D50B7F" w:rsidRPr="00D02D97" w:rsidRDefault="00D50B7F" w:rsidP="004323B3">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где:</w:t>
            </w:r>
          </w:p>
          <w:p w:rsidR="00D50B7F" w:rsidRPr="00D02D97" w:rsidRDefault="00D50B7F" w:rsidP="004323B3">
            <w:pPr>
              <w:widowControl w:val="0"/>
              <w:autoSpaceDE w:val="0"/>
              <w:autoSpaceDN w:val="0"/>
              <w:adjustRightInd w:val="0"/>
              <w:spacing w:after="0" w:line="240" w:lineRule="auto"/>
              <w:contextualSpacing/>
              <w:rPr>
                <w:rFonts w:ascii="Times New Roman" w:hAnsi="Times New Roman"/>
                <w:bCs/>
                <w:sz w:val="20"/>
                <w:szCs w:val="20"/>
              </w:rPr>
            </w:pPr>
            <w:proofErr w:type="spellStart"/>
            <w:r w:rsidRPr="00D02D97">
              <w:rPr>
                <w:rFonts w:ascii="Times New Roman" w:hAnsi="Times New Roman"/>
                <w:bCs/>
                <w:sz w:val="20"/>
                <w:szCs w:val="20"/>
              </w:rPr>
              <w:t>Кптг</w:t>
            </w:r>
            <w:proofErr w:type="spellEnd"/>
            <w:r w:rsidRPr="00D02D97">
              <w:rPr>
                <w:rFonts w:ascii="Times New Roman" w:hAnsi="Times New Roman"/>
                <w:bCs/>
                <w:sz w:val="20"/>
                <w:szCs w:val="20"/>
              </w:rPr>
              <w:t xml:space="preserve">  – кол-во преступлений текущего года, </w:t>
            </w:r>
          </w:p>
          <w:p w:rsidR="00D50B7F" w:rsidRPr="00D02D97" w:rsidRDefault="00D50B7F" w:rsidP="004323B3">
            <w:pPr>
              <w:pStyle w:val="ConsPlusNormal"/>
              <w:ind w:firstLine="32"/>
              <w:contextualSpacing/>
              <w:outlineLvl w:val="1"/>
              <w:rPr>
                <w:rFonts w:ascii="Times New Roman" w:hAnsi="Times New Roman" w:cs="Times New Roman"/>
                <w:bCs/>
              </w:rPr>
            </w:pPr>
            <w:proofErr w:type="spellStart"/>
            <w:r w:rsidRPr="00D02D97">
              <w:rPr>
                <w:rFonts w:ascii="Times New Roman" w:hAnsi="Times New Roman" w:cs="Times New Roman"/>
                <w:bCs/>
              </w:rPr>
              <w:t>Кппг</w:t>
            </w:r>
            <w:proofErr w:type="spellEnd"/>
            <w:r w:rsidRPr="00D02D97">
              <w:rPr>
                <w:rFonts w:ascii="Times New Roman" w:hAnsi="Times New Roman" w:cs="Times New Roman"/>
                <w:bCs/>
              </w:rPr>
              <w:t xml:space="preserve">  – кол-во преступлений предыдущего года</w:t>
            </w:r>
          </w:p>
        </w:tc>
        <w:tc>
          <w:tcPr>
            <w:tcW w:w="3745" w:type="dxa"/>
            <w:shd w:val="clear" w:color="auto" w:fill="auto"/>
          </w:tcPr>
          <w:p w:rsidR="00D50B7F" w:rsidRPr="00D02D97" w:rsidRDefault="00D50B7F" w:rsidP="004323B3">
            <w:pPr>
              <w:widowControl w:val="0"/>
              <w:autoSpaceDE w:val="0"/>
              <w:autoSpaceDN w:val="0"/>
              <w:adjustRightInd w:val="0"/>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 xml:space="preserve"> 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837" w:type="dxa"/>
            <w:shd w:val="clear" w:color="auto" w:fill="auto"/>
          </w:tcPr>
          <w:p w:rsidR="00D50B7F" w:rsidRPr="00D02D97" w:rsidRDefault="00C91847" w:rsidP="004323B3">
            <w:pPr>
              <w:widowControl w:val="0"/>
              <w:autoSpaceDE w:val="0"/>
              <w:autoSpaceDN w:val="0"/>
              <w:adjustRightInd w:val="0"/>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Один раз в квартал</w:t>
            </w:r>
          </w:p>
        </w:tc>
      </w:tr>
      <w:tr w:rsidR="00D50B7F" w:rsidRPr="00D02D97" w:rsidTr="00027CCF">
        <w:trPr>
          <w:trHeight w:val="20"/>
        </w:trPr>
        <w:tc>
          <w:tcPr>
            <w:tcW w:w="574" w:type="dxa"/>
            <w:shd w:val="clear" w:color="auto" w:fill="auto"/>
          </w:tcPr>
          <w:p w:rsidR="00D50B7F" w:rsidRPr="00D02D97" w:rsidRDefault="00D50B7F" w:rsidP="004323B3">
            <w:pPr>
              <w:pStyle w:val="ConsPlusNormal"/>
              <w:ind w:hanging="79"/>
              <w:contextualSpacing/>
              <w:jc w:val="center"/>
              <w:outlineLvl w:val="1"/>
              <w:rPr>
                <w:rFonts w:ascii="Times New Roman" w:hAnsi="Times New Roman" w:cs="Times New Roman"/>
                <w:bCs/>
              </w:rPr>
            </w:pPr>
            <w:r w:rsidRPr="00D02D97">
              <w:rPr>
                <w:rFonts w:ascii="Times New Roman" w:hAnsi="Times New Roman" w:cs="Times New Roman"/>
                <w:bCs/>
              </w:rPr>
              <w:t>1.2</w:t>
            </w:r>
          </w:p>
        </w:tc>
        <w:tc>
          <w:tcPr>
            <w:tcW w:w="2298" w:type="dxa"/>
            <w:tcBorders>
              <w:top w:val="single" w:sz="4" w:space="0" w:color="auto"/>
            </w:tcBorders>
            <w:shd w:val="clear" w:color="auto" w:fill="auto"/>
          </w:tcPr>
          <w:p w:rsidR="00D50B7F" w:rsidRPr="00D02D97" w:rsidRDefault="00D50B7F" w:rsidP="004323B3">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1.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008" w:type="dxa"/>
            <w:tcBorders>
              <w:top w:val="single" w:sz="4" w:space="0" w:color="auto"/>
            </w:tcBorders>
            <w:shd w:val="clear" w:color="auto" w:fill="auto"/>
          </w:tcPr>
          <w:p w:rsidR="00D50B7F" w:rsidRPr="00D02D97" w:rsidRDefault="000008A0" w:rsidP="004323B3">
            <w:pPr>
              <w:pStyle w:val="ConsPlusNormal"/>
              <w:ind w:firstLine="0"/>
              <w:contextualSpacing/>
              <w:jc w:val="center"/>
              <w:outlineLvl w:val="1"/>
              <w:rPr>
                <w:rFonts w:ascii="Times New Roman" w:hAnsi="Times New Roman" w:cs="Times New Roman"/>
                <w:bCs/>
              </w:rPr>
            </w:pPr>
            <w:r w:rsidRPr="00D02D97">
              <w:rPr>
                <w:rFonts w:ascii="Times New Roman" w:hAnsi="Times New Roman" w:cs="Times New Roman"/>
                <w:bCs/>
              </w:rPr>
              <w:t>%</w:t>
            </w:r>
          </w:p>
        </w:tc>
        <w:tc>
          <w:tcPr>
            <w:tcW w:w="5182" w:type="dxa"/>
            <w:shd w:val="clear" w:color="auto" w:fill="auto"/>
          </w:tcPr>
          <w:p w:rsidR="00D50B7F" w:rsidRPr="00D02D97"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Значение показателя рассчитывается по формуле:</w:t>
            </w:r>
          </w:p>
          <w:p w:rsidR="00D50B7F" w:rsidRPr="00D02D97"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 xml:space="preserve">                   КОО+ КОК + КОС </w:t>
            </w:r>
          </w:p>
          <w:p w:rsidR="00D50B7F" w:rsidRPr="00D02D97"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 xml:space="preserve">ДОАЗ  =    </w:t>
            </w:r>
            <w:r w:rsidR="00027CCF" w:rsidRPr="00D02D97">
              <w:rPr>
                <w:rFonts w:ascii="Times New Roman" w:hAnsi="Times New Roman"/>
                <w:bCs/>
                <w:sz w:val="20"/>
                <w:szCs w:val="20"/>
              </w:rPr>
              <w:t xml:space="preserve">----------------------------  </w:t>
            </w:r>
            <w:r w:rsidRPr="00D02D97">
              <w:rPr>
                <w:rFonts w:ascii="Times New Roman" w:hAnsi="Times New Roman"/>
                <w:bCs/>
                <w:sz w:val="20"/>
                <w:szCs w:val="20"/>
              </w:rPr>
              <w:t>х  100</w:t>
            </w:r>
          </w:p>
          <w:p w:rsidR="00D50B7F" w:rsidRPr="00D02D97"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 xml:space="preserve">                </w:t>
            </w:r>
            <w:r w:rsidR="00027CCF" w:rsidRPr="00D02D97">
              <w:rPr>
                <w:rFonts w:ascii="Times New Roman" w:hAnsi="Times New Roman"/>
                <w:bCs/>
                <w:sz w:val="20"/>
                <w:szCs w:val="20"/>
              </w:rPr>
              <w:t xml:space="preserve">         </w:t>
            </w:r>
            <w:r w:rsidRPr="00D02D97">
              <w:rPr>
                <w:rFonts w:ascii="Times New Roman" w:hAnsi="Times New Roman"/>
                <w:bCs/>
                <w:sz w:val="20"/>
                <w:szCs w:val="20"/>
              </w:rPr>
              <w:t xml:space="preserve">   ОКСЗО</w:t>
            </w:r>
          </w:p>
          <w:p w:rsidR="00D50B7F" w:rsidRPr="00D02D97"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 xml:space="preserve">где:                     </w:t>
            </w:r>
          </w:p>
          <w:p w:rsidR="00D50B7F" w:rsidRPr="00D02D97"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ДОАЗ – доля объектов отвечающих, требованиям антитеррористической защищенности;</w:t>
            </w:r>
          </w:p>
          <w:p w:rsidR="00D50B7F" w:rsidRPr="00D02D97"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КОО – количество объектов образования, отвечающих требованиям антитеррористической защищенности по итогам отчетного периода;</w:t>
            </w:r>
          </w:p>
          <w:p w:rsidR="00D50B7F" w:rsidRPr="00D02D97"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КОК -  количество объектов культуры, отвечающих требованиям антитеррористической защищенности по итогам отчетного периода;</w:t>
            </w:r>
          </w:p>
          <w:p w:rsidR="00D50B7F" w:rsidRPr="00D02D97" w:rsidRDefault="00D50B7F" w:rsidP="004323B3">
            <w:pPr>
              <w:widowControl w:val="0"/>
              <w:autoSpaceDN w:val="0"/>
              <w:adjustRightInd w:val="0"/>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КОС - количество объектов спорта, отвечающих требованиям антитеррористической защищенности по итогам отчетного периода;</w:t>
            </w:r>
          </w:p>
          <w:p w:rsidR="00D50B7F" w:rsidRPr="00D02D97" w:rsidRDefault="00D50B7F" w:rsidP="00393495">
            <w:pPr>
              <w:pStyle w:val="ConsPlusNormal"/>
              <w:ind w:firstLine="0"/>
              <w:contextualSpacing/>
              <w:jc w:val="both"/>
              <w:outlineLvl w:val="1"/>
              <w:rPr>
                <w:rFonts w:ascii="Times New Roman" w:hAnsi="Times New Roman" w:cs="Times New Roman"/>
                <w:bCs/>
              </w:rPr>
            </w:pPr>
            <w:r w:rsidRPr="00D02D97">
              <w:rPr>
                <w:rFonts w:ascii="Times New Roman" w:hAnsi="Times New Roman" w:cs="Times New Roman"/>
                <w:bCs/>
              </w:rPr>
              <w:t>ОКСЗО – общее количество социально значимых объектов</w:t>
            </w:r>
          </w:p>
        </w:tc>
        <w:tc>
          <w:tcPr>
            <w:tcW w:w="3745" w:type="dxa"/>
            <w:shd w:val="clear" w:color="auto" w:fill="auto"/>
          </w:tcPr>
          <w:p w:rsidR="00D50B7F" w:rsidRPr="00D02D97" w:rsidRDefault="00D50B7F" w:rsidP="004323B3">
            <w:pPr>
              <w:rPr>
                <w:rFonts w:ascii="Times New Roman" w:hAnsi="Times New Roman"/>
                <w:bCs/>
                <w:sz w:val="20"/>
                <w:szCs w:val="20"/>
              </w:rPr>
            </w:pPr>
            <w:r w:rsidRPr="00D02D97">
              <w:rPr>
                <w:rFonts w:ascii="Times New Roman" w:hAnsi="Times New Roman"/>
                <w:bCs/>
                <w:sz w:val="20"/>
                <w:szCs w:val="20"/>
              </w:rPr>
              <w:t>Ежеквартальные отчеты Администрации муниципального образования</w:t>
            </w:r>
          </w:p>
          <w:p w:rsidR="00D50B7F" w:rsidRPr="00D02D97" w:rsidRDefault="00D50B7F" w:rsidP="004323B3">
            <w:pPr>
              <w:widowControl w:val="0"/>
              <w:autoSpaceDE w:val="0"/>
              <w:autoSpaceDN w:val="0"/>
              <w:adjustRightInd w:val="0"/>
              <w:spacing w:after="0" w:line="240" w:lineRule="auto"/>
              <w:contextualSpacing/>
              <w:rPr>
                <w:rFonts w:ascii="Times New Roman" w:hAnsi="Times New Roman"/>
                <w:bCs/>
                <w:sz w:val="20"/>
                <w:szCs w:val="20"/>
              </w:rPr>
            </w:pPr>
          </w:p>
        </w:tc>
        <w:tc>
          <w:tcPr>
            <w:tcW w:w="1837" w:type="dxa"/>
            <w:shd w:val="clear" w:color="auto" w:fill="auto"/>
          </w:tcPr>
          <w:p w:rsidR="00D50B7F" w:rsidRPr="00D02D97" w:rsidRDefault="00C91847" w:rsidP="004323B3">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Один раз в квартал</w:t>
            </w:r>
          </w:p>
        </w:tc>
      </w:tr>
      <w:tr w:rsidR="00D50B7F" w:rsidRPr="00D02D97" w:rsidTr="00027CCF">
        <w:trPr>
          <w:trHeight w:val="20"/>
        </w:trPr>
        <w:tc>
          <w:tcPr>
            <w:tcW w:w="574" w:type="dxa"/>
            <w:shd w:val="clear" w:color="auto" w:fill="auto"/>
          </w:tcPr>
          <w:p w:rsidR="00D50B7F" w:rsidRPr="00D02D97" w:rsidRDefault="00D50B7F" w:rsidP="004323B3">
            <w:pPr>
              <w:pStyle w:val="ConsPlusNormal"/>
              <w:ind w:hanging="79"/>
              <w:contextualSpacing/>
              <w:jc w:val="center"/>
              <w:outlineLvl w:val="1"/>
              <w:rPr>
                <w:rFonts w:ascii="Times New Roman" w:hAnsi="Times New Roman" w:cs="Times New Roman"/>
                <w:bCs/>
                <w:lang w:eastAsia="ar-SA"/>
              </w:rPr>
            </w:pPr>
            <w:r w:rsidRPr="00D02D97">
              <w:rPr>
                <w:rFonts w:ascii="Times New Roman" w:hAnsi="Times New Roman" w:cs="Times New Roman"/>
                <w:bCs/>
              </w:rPr>
              <w:t>1</w:t>
            </w:r>
            <w:r w:rsidRPr="00D02D97">
              <w:rPr>
                <w:rFonts w:ascii="Times New Roman" w:hAnsi="Times New Roman" w:cs="Times New Roman"/>
                <w:bCs/>
                <w:lang w:eastAsia="ar-SA"/>
              </w:rPr>
              <w:t>.3</w:t>
            </w:r>
          </w:p>
        </w:tc>
        <w:tc>
          <w:tcPr>
            <w:tcW w:w="2298" w:type="dxa"/>
            <w:tcBorders>
              <w:top w:val="single" w:sz="4" w:space="0" w:color="auto"/>
            </w:tcBorders>
            <w:shd w:val="clear" w:color="auto" w:fill="auto"/>
          </w:tcPr>
          <w:p w:rsidR="00D50B7F" w:rsidRPr="00D02D97" w:rsidRDefault="00D50B7F" w:rsidP="004323B3">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2. Увеличение доли от числа граждан принимающих участие </w:t>
            </w:r>
            <w:r w:rsidRPr="00D02D97">
              <w:rPr>
                <w:rFonts w:ascii="Times New Roman" w:hAnsi="Times New Roman"/>
                <w:bCs/>
                <w:sz w:val="20"/>
                <w:szCs w:val="20"/>
              </w:rPr>
              <w:lastRenderedPageBreak/>
              <w:t>в деятельности народных дружин</w:t>
            </w:r>
          </w:p>
          <w:p w:rsidR="00D50B7F" w:rsidRPr="00D02D97" w:rsidRDefault="00D50B7F" w:rsidP="004323B3">
            <w:pPr>
              <w:widowControl w:val="0"/>
              <w:autoSpaceDE w:val="0"/>
              <w:autoSpaceDN w:val="0"/>
              <w:adjustRightInd w:val="0"/>
              <w:spacing w:after="0" w:line="240" w:lineRule="auto"/>
              <w:contextualSpacing/>
              <w:rPr>
                <w:rFonts w:ascii="Times New Roman" w:hAnsi="Times New Roman"/>
                <w:bCs/>
                <w:color w:val="C00000"/>
                <w:sz w:val="20"/>
                <w:szCs w:val="20"/>
              </w:rPr>
            </w:pPr>
          </w:p>
        </w:tc>
        <w:tc>
          <w:tcPr>
            <w:tcW w:w="1008" w:type="dxa"/>
            <w:tcBorders>
              <w:top w:val="single" w:sz="4" w:space="0" w:color="auto"/>
            </w:tcBorders>
            <w:shd w:val="clear" w:color="auto" w:fill="auto"/>
          </w:tcPr>
          <w:p w:rsidR="00D50B7F" w:rsidRPr="00D02D97" w:rsidRDefault="0028572C" w:rsidP="004323B3">
            <w:pPr>
              <w:pStyle w:val="ConsPlusNormal"/>
              <w:ind w:firstLine="32"/>
              <w:contextualSpacing/>
              <w:jc w:val="center"/>
              <w:outlineLvl w:val="1"/>
              <w:rPr>
                <w:rFonts w:ascii="Times New Roman" w:hAnsi="Times New Roman" w:cs="Times New Roman"/>
                <w:bCs/>
              </w:rPr>
            </w:pPr>
            <w:r w:rsidRPr="00D02D97">
              <w:rPr>
                <w:rFonts w:ascii="Times New Roman" w:hAnsi="Times New Roman" w:cs="Times New Roman"/>
                <w:bCs/>
              </w:rPr>
              <w:lastRenderedPageBreak/>
              <w:t>%</w:t>
            </w:r>
          </w:p>
        </w:tc>
        <w:tc>
          <w:tcPr>
            <w:tcW w:w="5182" w:type="dxa"/>
            <w:shd w:val="clear" w:color="auto" w:fill="auto"/>
          </w:tcPr>
          <w:p w:rsidR="00D50B7F" w:rsidRPr="00D02D97" w:rsidRDefault="00D50B7F" w:rsidP="00393495">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Значение показателя рассчитывается по формуле:</w:t>
            </w:r>
            <w:r w:rsidR="00393495" w:rsidRPr="00D02D97">
              <w:rPr>
                <w:rFonts w:ascii="Times New Roman" w:hAnsi="Times New Roman"/>
                <w:bCs/>
                <w:sz w:val="20"/>
                <w:szCs w:val="20"/>
              </w:rPr>
              <w:br/>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2"/>
            </w:tblGrid>
            <w:tr w:rsidR="00D50B7F" w:rsidRPr="00D02D97" w:rsidTr="004323B3">
              <w:tc>
                <w:tcPr>
                  <w:tcW w:w="5382" w:type="dxa"/>
                  <w:hideMark/>
                </w:tcPr>
                <w:p w:rsidR="00D50B7F" w:rsidRPr="00D02D97" w:rsidRDefault="00393495" w:rsidP="00393495">
                  <w:pPr>
                    <w:widowControl w:val="0"/>
                    <w:autoSpaceDE w:val="0"/>
                    <w:autoSpaceDN w:val="0"/>
                    <w:adjustRightInd w:val="0"/>
                    <w:contextualSpacing/>
                    <w:rPr>
                      <w:rFonts w:ascii="Times New Roman" w:hAnsi="Times New Roman" w:cs="Times New Roman"/>
                      <w:bCs/>
                      <w:sz w:val="20"/>
                      <w:szCs w:val="20"/>
                    </w:rPr>
                  </w:pPr>
                  <w:r w:rsidRPr="00D02D97">
                    <w:rPr>
                      <w:rFonts w:ascii="Times New Roman" w:hAnsi="Times New Roman" w:cs="Times New Roman"/>
                      <w:bCs/>
                      <w:sz w:val="20"/>
                      <w:szCs w:val="20"/>
                    </w:rPr>
                    <w:t xml:space="preserve">                 </w:t>
                  </w:r>
                  <w:r w:rsidR="00D50B7F" w:rsidRPr="00D02D97">
                    <w:rPr>
                      <w:rFonts w:ascii="Times New Roman" w:hAnsi="Times New Roman" w:cs="Times New Roman"/>
                      <w:bCs/>
                      <w:sz w:val="20"/>
                      <w:szCs w:val="20"/>
                    </w:rPr>
                    <w:t>ЧНД1</w:t>
                  </w:r>
                </w:p>
              </w:tc>
            </w:tr>
            <w:tr w:rsidR="00D50B7F" w:rsidRPr="00D02D97" w:rsidTr="004323B3">
              <w:tc>
                <w:tcPr>
                  <w:tcW w:w="5382" w:type="dxa"/>
                  <w:hideMark/>
                </w:tcPr>
                <w:p w:rsidR="00D50B7F" w:rsidRPr="00D02D97" w:rsidRDefault="00D50B7F" w:rsidP="00393495">
                  <w:pPr>
                    <w:widowControl w:val="0"/>
                    <w:autoSpaceDE w:val="0"/>
                    <w:autoSpaceDN w:val="0"/>
                    <w:adjustRightInd w:val="0"/>
                    <w:contextualSpacing/>
                    <w:rPr>
                      <w:rFonts w:ascii="Times New Roman" w:hAnsi="Times New Roman" w:cs="Times New Roman"/>
                      <w:bCs/>
                      <w:sz w:val="20"/>
                      <w:szCs w:val="20"/>
                    </w:rPr>
                  </w:pPr>
                  <w:r w:rsidRPr="00D02D97">
                    <w:rPr>
                      <w:rFonts w:ascii="Times New Roman" w:hAnsi="Times New Roman" w:cs="Times New Roman"/>
                      <w:bCs/>
                      <w:noProof/>
                      <w:sz w:val="20"/>
                      <w:szCs w:val="20"/>
                      <w:lang w:eastAsia="ru-RU"/>
                    </w:rPr>
                    <w:lastRenderedPageBreak/>
                    <w:t>УЧНД</w:t>
                  </w:r>
                  <w:r w:rsidRPr="00D02D97">
                    <w:rPr>
                      <w:rFonts w:ascii="Times New Roman" w:hAnsi="Times New Roman" w:cs="Times New Roman"/>
                      <w:bCs/>
                      <w:sz w:val="20"/>
                      <w:szCs w:val="20"/>
                    </w:rPr>
                    <w:t xml:space="preserve"> = </w:t>
                  </w:r>
                  <w:r w:rsidR="00393495" w:rsidRPr="00D02D97">
                    <w:rPr>
                      <w:rFonts w:ascii="Times New Roman" w:hAnsi="Times New Roman" w:cs="Times New Roman"/>
                      <w:bCs/>
                      <w:sz w:val="20"/>
                      <w:szCs w:val="20"/>
                    </w:rPr>
                    <w:t>----------</w:t>
                  </w:r>
                  <w:r w:rsidRPr="00D02D97">
                    <w:rPr>
                      <w:rFonts w:ascii="Times New Roman" w:hAnsi="Times New Roman" w:cs="Times New Roman"/>
                      <w:bCs/>
                      <w:sz w:val="20"/>
                      <w:szCs w:val="20"/>
                    </w:rPr>
                    <w:t xml:space="preserve">  х 100 %</w:t>
                  </w:r>
                </w:p>
              </w:tc>
            </w:tr>
            <w:tr w:rsidR="00D50B7F" w:rsidRPr="00D02D97" w:rsidTr="004323B3">
              <w:tc>
                <w:tcPr>
                  <w:tcW w:w="5382" w:type="dxa"/>
                  <w:hideMark/>
                </w:tcPr>
                <w:p w:rsidR="00D50B7F" w:rsidRPr="00D02D97" w:rsidRDefault="00393495" w:rsidP="00393495">
                  <w:pPr>
                    <w:widowControl w:val="0"/>
                    <w:autoSpaceDE w:val="0"/>
                    <w:autoSpaceDN w:val="0"/>
                    <w:adjustRightInd w:val="0"/>
                    <w:contextualSpacing/>
                    <w:rPr>
                      <w:rFonts w:ascii="Times New Roman" w:hAnsi="Times New Roman" w:cs="Times New Roman"/>
                      <w:bCs/>
                      <w:sz w:val="20"/>
                      <w:szCs w:val="20"/>
                    </w:rPr>
                  </w:pPr>
                  <w:r w:rsidRPr="00D02D97">
                    <w:rPr>
                      <w:rFonts w:ascii="Times New Roman" w:hAnsi="Times New Roman" w:cs="Times New Roman"/>
                      <w:bCs/>
                      <w:sz w:val="20"/>
                      <w:szCs w:val="20"/>
                    </w:rPr>
                    <w:t xml:space="preserve">                  </w:t>
                  </w:r>
                  <w:r w:rsidR="00D50B7F" w:rsidRPr="00D02D97">
                    <w:rPr>
                      <w:rFonts w:ascii="Times New Roman" w:hAnsi="Times New Roman" w:cs="Times New Roman"/>
                      <w:bCs/>
                      <w:sz w:val="20"/>
                      <w:szCs w:val="20"/>
                    </w:rPr>
                    <w:t>ЧНД0,</w:t>
                  </w:r>
                </w:p>
              </w:tc>
            </w:tr>
            <w:tr w:rsidR="00D50B7F" w:rsidRPr="00D02D97" w:rsidTr="004323B3">
              <w:tc>
                <w:tcPr>
                  <w:tcW w:w="5382" w:type="dxa"/>
                </w:tcPr>
                <w:p w:rsidR="00D50B7F" w:rsidRPr="00D02D97" w:rsidRDefault="00D50B7F" w:rsidP="00393495">
                  <w:pPr>
                    <w:pStyle w:val="a3"/>
                    <w:ind w:left="-100"/>
                    <w:rPr>
                      <w:rFonts w:ascii="Times New Roman" w:hAnsi="Times New Roman" w:cs="Times New Roman"/>
                      <w:bCs/>
                      <w:sz w:val="20"/>
                      <w:szCs w:val="20"/>
                    </w:rPr>
                  </w:pPr>
                  <w:r w:rsidRPr="00D02D97">
                    <w:rPr>
                      <w:rFonts w:ascii="Times New Roman" w:hAnsi="Times New Roman" w:cs="Times New Roman"/>
                      <w:bCs/>
                      <w:sz w:val="20"/>
                      <w:szCs w:val="20"/>
                    </w:rPr>
                    <w:t>где:</w:t>
                  </w:r>
                </w:p>
              </w:tc>
            </w:tr>
          </w:tbl>
          <w:p w:rsidR="00D50B7F" w:rsidRPr="00D02D97" w:rsidRDefault="00D50B7F" w:rsidP="00393495">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УЧНД - значение показателя;</w:t>
            </w:r>
          </w:p>
          <w:p w:rsidR="00D50B7F" w:rsidRPr="00D02D97" w:rsidRDefault="00D50B7F" w:rsidP="00393495">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ЧНД1 - число членов народных дружин в отчетном периоде</w:t>
            </w:r>
          </w:p>
          <w:p w:rsidR="00D50B7F" w:rsidRPr="00D02D97" w:rsidRDefault="00D50B7F" w:rsidP="00393495">
            <w:pPr>
              <w:pStyle w:val="ConsPlusNormal"/>
              <w:ind w:firstLine="32"/>
              <w:contextualSpacing/>
              <w:outlineLvl w:val="1"/>
              <w:rPr>
                <w:rFonts w:ascii="Times New Roman" w:hAnsi="Times New Roman" w:cs="Times New Roman"/>
                <w:bCs/>
              </w:rPr>
            </w:pPr>
            <w:r w:rsidRPr="00D02D97">
              <w:rPr>
                <w:rFonts w:ascii="Times New Roman" w:hAnsi="Times New Roman" w:cs="Times New Roman"/>
                <w:bCs/>
              </w:rPr>
              <w:t xml:space="preserve">ЧНД0 - число членов народных дружин в базовом периоде (2019 г.) </w:t>
            </w:r>
          </w:p>
        </w:tc>
        <w:tc>
          <w:tcPr>
            <w:tcW w:w="3745" w:type="dxa"/>
            <w:shd w:val="clear" w:color="auto" w:fill="auto"/>
          </w:tcPr>
          <w:p w:rsidR="00D50B7F" w:rsidRPr="00D02D97" w:rsidRDefault="00D50B7F" w:rsidP="004323B3">
            <w:pPr>
              <w:pStyle w:val="ConsPlusNormal"/>
              <w:ind w:firstLine="0"/>
              <w:contextualSpacing/>
              <w:outlineLvl w:val="1"/>
              <w:rPr>
                <w:rFonts w:ascii="Times New Roman" w:hAnsi="Times New Roman" w:cs="Times New Roman"/>
                <w:bCs/>
                <w:color w:val="C00000"/>
              </w:rPr>
            </w:pPr>
            <w:r w:rsidRPr="00D02D97">
              <w:rPr>
                <w:rFonts w:ascii="Times New Roman" w:hAnsi="Times New Roman" w:cs="Times New Roman"/>
                <w:bCs/>
              </w:rPr>
              <w:lastRenderedPageBreak/>
              <w:t>Информация, предоставляемая территориальным У (О) МВД</w:t>
            </w:r>
          </w:p>
        </w:tc>
        <w:tc>
          <w:tcPr>
            <w:tcW w:w="1837" w:type="dxa"/>
            <w:shd w:val="clear" w:color="auto" w:fill="auto"/>
          </w:tcPr>
          <w:p w:rsidR="00D50B7F" w:rsidRPr="00D02D97" w:rsidRDefault="00C91847" w:rsidP="004323B3">
            <w:pPr>
              <w:pStyle w:val="ConsPlusNormal"/>
              <w:ind w:firstLine="0"/>
              <w:contextualSpacing/>
              <w:outlineLvl w:val="1"/>
              <w:rPr>
                <w:rFonts w:ascii="Times New Roman" w:hAnsi="Times New Roman" w:cs="Times New Roman"/>
                <w:bCs/>
                <w:color w:val="C00000"/>
              </w:rPr>
            </w:pPr>
            <w:r w:rsidRPr="00D02D97">
              <w:rPr>
                <w:rFonts w:ascii="Times New Roman" w:hAnsi="Times New Roman" w:cs="Times New Roman"/>
                <w:bCs/>
              </w:rPr>
              <w:t>Один раз в квартал</w:t>
            </w:r>
          </w:p>
        </w:tc>
      </w:tr>
      <w:tr w:rsidR="00027CCF" w:rsidRPr="00D02D97" w:rsidTr="00027CCF">
        <w:trPr>
          <w:trHeight w:val="20"/>
        </w:trPr>
        <w:tc>
          <w:tcPr>
            <w:tcW w:w="574" w:type="dxa"/>
            <w:shd w:val="clear" w:color="auto" w:fill="auto"/>
          </w:tcPr>
          <w:p w:rsidR="00027CCF" w:rsidRPr="00D02D97" w:rsidRDefault="00027CCF" w:rsidP="00027CCF">
            <w:pPr>
              <w:spacing w:after="0" w:line="240" w:lineRule="auto"/>
              <w:ind w:hanging="79"/>
              <w:contextualSpacing/>
              <w:jc w:val="center"/>
              <w:rPr>
                <w:rFonts w:ascii="Times New Roman" w:hAnsi="Times New Roman"/>
                <w:bCs/>
                <w:sz w:val="20"/>
                <w:szCs w:val="20"/>
                <w:lang w:eastAsia="ar-SA"/>
              </w:rPr>
            </w:pPr>
            <w:r w:rsidRPr="00D02D97">
              <w:rPr>
                <w:rFonts w:ascii="Times New Roman" w:hAnsi="Times New Roman"/>
                <w:bCs/>
                <w:sz w:val="20"/>
                <w:szCs w:val="20"/>
                <w:lang w:eastAsia="ar-SA"/>
              </w:rPr>
              <w:lastRenderedPageBreak/>
              <w:t>1.4</w:t>
            </w:r>
          </w:p>
        </w:tc>
        <w:tc>
          <w:tcPr>
            <w:tcW w:w="2298" w:type="dxa"/>
            <w:tcBorders>
              <w:top w:val="single" w:sz="4" w:space="0" w:color="auto"/>
            </w:tcBorders>
            <w:shd w:val="clear" w:color="auto" w:fill="auto"/>
          </w:tcPr>
          <w:p w:rsidR="00027CCF" w:rsidRPr="00D02D97"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3. Снижение доли несовершеннолетних в общем числе лиц, совершивших преступления</w:t>
            </w:r>
          </w:p>
        </w:tc>
        <w:tc>
          <w:tcPr>
            <w:tcW w:w="1008" w:type="dxa"/>
            <w:tcBorders>
              <w:top w:val="single" w:sz="4" w:space="0" w:color="auto"/>
            </w:tcBorders>
            <w:shd w:val="clear" w:color="auto" w:fill="auto"/>
          </w:tcPr>
          <w:p w:rsidR="00027CCF" w:rsidRPr="00D02D97" w:rsidRDefault="00027CCF" w:rsidP="00027CCF">
            <w:pPr>
              <w:pStyle w:val="ConsPlusNormal"/>
              <w:ind w:firstLine="0"/>
              <w:contextualSpacing/>
              <w:jc w:val="center"/>
              <w:outlineLvl w:val="1"/>
              <w:rPr>
                <w:rFonts w:ascii="Times New Roman" w:hAnsi="Times New Roman" w:cs="Times New Roman"/>
                <w:bCs/>
              </w:rPr>
            </w:pPr>
            <w:r w:rsidRPr="00D02D97">
              <w:rPr>
                <w:rFonts w:ascii="Times New Roman" w:hAnsi="Times New Roman" w:cs="Times New Roman"/>
                <w:bCs/>
              </w:rPr>
              <w:t>процент</w:t>
            </w:r>
          </w:p>
        </w:tc>
        <w:tc>
          <w:tcPr>
            <w:tcW w:w="5182" w:type="dxa"/>
            <w:shd w:val="clear" w:color="auto" w:fill="auto"/>
          </w:tcPr>
          <w:p w:rsidR="00027CCF" w:rsidRPr="00D02D97"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Значение показателя рассчитывается по формуле:</w:t>
            </w:r>
          </w:p>
          <w:p w:rsidR="00027CCF" w:rsidRPr="00D02D97"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Р =   С/В   х 100%</w:t>
            </w:r>
            <w:r w:rsidR="005C1E21" w:rsidRPr="00D02D97">
              <w:rPr>
                <w:rFonts w:ascii="Times New Roman" w:hAnsi="Times New Roman"/>
                <w:bCs/>
                <w:sz w:val="20"/>
                <w:szCs w:val="20"/>
              </w:rPr>
              <w:t xml:space="preserve">, </w:t>
            </w:r>
            <w:r w:rsidRPr="00D02D97">
              <w:rPr>
                <w:rFonts w:ascii="Times New Roman" w:hAnsi="Times New Roman"/>
                <w:bCs/>
                <w:sz w:val="20"/>
                <w:szCs w:val="20"/>
              </w:rPr>
              <w:t>где:</w:t>
            </w:r>
            <w:r w:rsidR="005C1E21" w:rsidRPr="00D02D97">
              <w:rPr>
                <w:rFonts w:ascii="Times New Roman" w:hAnsi="Times New Roman"/>
                <w:bCs/>
                <w:sz w:val="20"/>
                <w:szCs w:val="20"/>
              </w:rPr>
              <w:br/>
            </w:r>
            <w:r w:rsidRPr="00D02D97">
              <w:rPr>
                <w:rFonts w:ascii="Times New Roman" w:hAnsi="Times New Roman"/>
                <w:bCs/>
                <w:sz w:val="20"/>
                <w:szCs w:val="20"/>
              </w:rPr>
              <w:t>Р - доля несовершеннолетних в общем числе лиц, совершивших преступления;</w:t>
            </w:r>
          </w:p>
          <w:p w:rsidR="00027CCF" w:rsidRPr="00D02D97"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С – число несовершеннолетних, совершивших преступления в отчетном периоде;  </w:t>
            </w:r>
          </w:p>
          <w:p w:rsidR="00027CCF" w:rsidRPr="00D02D97"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В – общее число лиц, совершивших преступления в отчетном периоде</w:t>
            </w:r>
          </w:p>
        </w:tc>
        <w:tc>
          <w:tcPr>
            <w:tcW w:w="3745" w:type="dxa"/>
            <w:shd w:val="clear" w:color="auto" w:fill="auto"/>
          </w:tcPr>
          <w:p w:rsidR="00027CCF" w:rsidRPr="00D02D97"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Информация, предоставляемая территориальным У (О) МВД</w:t>
            </w:r>
          </w:p>
        </w:tc>
        <w:tc>
          <w:tcPr>
            <w:tcW w:w="1837" w:type="dxa"/>
            <w:shd w:val="clear" w:color="auto" w:fill="auto"/>
          </w:tcPr>
          <w:p w:rsidR="00027CCF" w:rsidRPr="00D02D97" w:rsidRDefault="00C91847" w:rsidP="00027CCF">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Один раз в квартал</w:t>
            </w:r>
          </w:p>
        </w:tc>
      </w:tr>
      <w:tr w:rsidR="00027CCF" w:rsidRPr="00D02D97" w:rsidTr="00027CCF">
        <w:trPr>
          <w:trHeight w:val="20"/>
        </w:trPr>
        <w:tc>
          <w:tcPr>
            <w:tcW w:w="574" w:type="dxa"/>
            <w:shd w:val="clear" w:color="auto" w:fill="auto"/>
          </w:tcPr>
          <w:p w:rsidR="00027CCF" w:rsidRPr="00D02D97" w:rsidRDefault="005C1E21" w:rsidP="00027CCF">
            <w:pPr>
              <w:spacing w:after="0" w:line="240" w:lineRule="auto"/>
              <w:ind w:hanging="79"/>
              <w:contextualSpacing/>
              <w:jc w:val="center"/>
              <w:rPr>
                <w:rFonts w:ascii="Times New Roman" w:hAnsi="Times New Roman"/>
                <w:bCs/>
                <w:sz w:val="20"/>
                <w:szCs w:val="20"/>
                <w:lang w:eastAsia="ar-SA"/>
              </w:rPr>
            </w:pPr>
            <w:r w:rsidRPr="00D02D97">
              <w:rPr>
                <w:rFonts w:ascii="Times New Roman" w:hAnsi="Times New Roman"/>
                <w:bCs/>
                <w:sz w:val="20"/>
                <w:szCs w:val="20"/>
                <w:lang w:eastAsia="ar-SA"/>
              </w:rPr>
              <w:t>1.5</w:t>
            </w:r>
          </w:p>
        </w:tc>
        <w:tc>
          <w:tcPr>
            <w:tcW w:w="2298" w:type="dxa"/>
            <w:tcBorders>
              <w:top w:val="single" w:sz="4" w:space="0" w:color="auto"/>
            </w:tcBorders>
            <w:shd w:val="clear" w:color="auto" w:fill="auto"/>
          </w:tcPr>
          <w:p w:rsidR="00027CCF" w:rsidRPr="00D02D97"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Показатель 3</w:t>
            </w:r>
          </w:p>
          <w:p w:rsidR="00027CCF" w:rsidRPr="00D02D97"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008" w:type="dxa"/>
            <w:tcBorders>
              <w:top w:val="single" w:sz="4" w:space="0" w:color="auto"/>
            </w:tcBorders>
            <w:shd w:val="clear" w:color="auto" w:fill="auto"/>
          </w:tcPr>
          <w:p w:rsidR="00027CCF" w:rsidRPr="00D02D97" w:rsidRDefault="00027CCF" w:rsidP="00027CCF">
            <w:pPr>
              <w:pStyle w:val="ConsPlusNormal"/>
              <w:ind w:firstLine="0"/>
              <w:contextualSpacing/>
              <w:jc w:val="center"/>
              <w:outlineLvl w:val="1"/>
              <w:rPr>
                <w:rFonts w:ascii="Times New Roman" w:hAnsi="Times New Roman" w:cs="Times New Roman"/>
                <w:bCs/>
              </w:rPr>
            </w:pPr>
            <w:r w:rsidRPr="00D02D97">
              <w:rPr>
                <w:rFonts w:ascii="Times New Roman" w:hAnsi="Times New Roman" w:cs="Times New Roman"/>
                <w:bCs/>
              </w:rPr>
              <w:t>единицы</w:t>
            </w:r>
          </w:p>
        </w:tc>
        <w:tc>
          <w:tcPr>
            <w:tcW w:w="5182" w:type="dxa"/>
            <w:shd w:val="clear" w:color="auto" w:fill="auto"/>
          </w:tcPr>
          <w:p w:rsidR="00027CCF" w:rsidRPr="00D02D97" w:rsidRDefault="00627586" w:rsidP="00027CCF">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3745" w:type="dxa"/>
            <w:shd w:val="clear" w:color="auto" w:fill="auto"/>
          </w:tcPr>
          <w:p w:rsidR="00027CCF" w:rsidRPr="00D02D97"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Ежеквартальные отчеты Администрации Городского округа Пушкинский, Управление ЖКХ, МКУ «УКС»</w:t>
            </w:r>
          </w:p>
        </w:tc>
        <w:tc>
          <w:tcPr>
            <w:tcW w:w="1837" w:type="dxa"/>
            <w:shd w:val="clear" w:color="auto" w:fill="auto"/>
          </w:tcPr>
          <w:p w:rsidR="00027CCF" w:rsidRPr="00D02D97" w:rsidRDefault="00C91847" w:rsidP="00027CCF">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Один раз в квартал</w:t>
            </w:r>
          </w:p>
        </w:tc>
      </w:tr>
      <w:tr w:rsidR="00027CCF" w:rsidRPr="00D02D97" w:rsidTr="00027CCF">
        <w:trPr>
          <w:trHeight w:val="20"/>
        </w:trPr>
        <w:tc>
          <w:tcPr>
            <w:tcW w:w="574" w:type="dxa"/>
            <w:shd w:val="clear" w:color="auto" w:fill="auto"/>
          </w:tcPr>
          <w:p w:rsidR="00027CCF" w:rsidRPr="00D02D97" w:rsidRDefault="00027CCF" w:rsidP="00027CCF">
            <w:pPr>
              <w:spacing w:after="0" w:line="240" w:lineRule="auto"/>
              <w:ind w:hanging="79"/>
              <w:contextualSpacing/>
              <w:jc w:val="center"/>
              <w:rPr>
                <w:rFonts w:ascii="Times New Roman" w:hAnsi="Times New Roman"/>
                <w:bCs/>
                <w:sz w:val="20"/>
                <w:szCs w:val="20"/>
                <w:lang w:eastAsia="ar-SA"/>
              </w:rPr>
            </w:pPr>
            <w:r w:rsidRPr="00D02D97">
              <w:rPr>
                <w:rFonts w:ascii="Times New Roman" w:hAnsi="Times New Roman"/>
                <w:bCs/>
                <w:sz w:val="20"/>
                <w:szCs w:val="20"/>
                <w:lang w:eastAsia="ar-SA"/>
              </w:rPr>
              <w:t>1.</w:t>
            </w:r>
            <w:r w:rsidR="005C1E21" w:rsidRPr="00D02D97">
              <w:rPr>
                <w:rFonts w:ascii="Times New Roman" w:hAnsi="Times New Roman"/>
                <w:bCs/>
                <w:sz w:val="20"/>
                <w:szCs w:val="20"/>
                <w:lang w:eastAsia="ar-SA"/>
              </w:rPr>
              <w:t>6</w:t>
            </w:r>
          </w:p>
        </w:tc>
        <w:tc>
          <w:tcPr>
            <w:tcW w:w="2298" w:type="dxa"/>
            <w:shd w:val="clear" w:color="auto" w:fill="auto"/>
          </w:tcPr>
          <w:p w:rsidR="00627586" w:rsidRPr="00D02D97" w:rsidRDefault="00627586" w:rsidP="00627586">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Показатель 3</w:t>
            </w:r>
          </w:p>
          <w:p w:rsidR="00627586" w:rsidRPr="00D02D97" w:rsidRDefault="00627586" w:rsidP="00627586">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Количество отремонтированных) зданий (помещений), занимаемых территориальными подразделениями ведомств, осуществляющих </w:t>
            </w:r>
            <w:r w:rsidRPr="00D02D97">
              <w:rPr>
                <w:rFonts w:ascii="Times New Roman" w:hAnsi="Times New Roman"/>
                <w:bCs/>
                <w:sz w:val="20"/>
                <w:szCs w:val="20"/>
              </w:rPr>
              <w:lastRenderedPageBreak/>
              <w:t>деятельность по обеспечению соблюдения законности, правопорядка</w:t>
            </w:r>
          </w:p>
          <w:p w:rsidR="00027CCF" w:rsidRPr="00D02D97" w:rsidRDefault="00627586" w:rsidP="00627586">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и безопасности на </w:t>
            </w:r>
            <w:proofErr w:type="spellStart"/>
            <w:r w:rsidRPr="00D02D97">
              <w:rPr>
                <w:rFonts w:ascii="Times New Roman" w:hAnsi="Times New Roman"/>
                <w:bCs/>
                <w:sz w:val="20"/>
                <w:szCs w:val="20"/>
              </w:rPr>
              <w:t>територии</w:t>
            </w:r>
            <w:proofErr w:type="spellEnd"/>
            <w:r w:rsidRPr="00D02D97">
              <w:rPr>
                <w:rFonts w:ascii="Times New Roman" w:hAnsi="Times New Roman"/>
                <w:bCs/>
                <w:sz w:val="20"/>
                <w:szCs w:val="20"/>
              </w:rPr>
              <w:t xml:space="preserve"> Московской области</w:t>
            </w:r>
          </w:p>
        </w:tc>
        <w:tc>
          <w:tcPr>
            <w:tcW w:w="1008" w:type="dxa"/>
            <w:shd w:val="clear" w:color="auto" w:fill="auto"/>
          </w:tcPr>
          <w:p w:rsidR="00027CCF" w:rsidRPr="00D02D97" w:rsidRDefault="00027CCF" w:rsidP="00027CCF">
            <w:pPr>
              <w:pStyle w:val="ConsPlusNormal"/>
              <w:ind w:firstLine="0"/>
              <w:contextualSpacing/>
              <w:jc w:val="center"/>
              <w:outlineLvl w:val="1"/>
              <w:rPr>
                <w:rFonts w:ascii="Times New Roman" w:hAnsi="Times New Roman" w:cs="Times New Roman"/>
                <w:bCs/>
              </w:rPr>
            </w:pPr>
            <w:r w:rsidRPr="00D02D97">
              <w:rPr>
                <w:rFonts w:ascii="Times New Roman" w:hAnsi="Times New Roman" w:cs="Times New Roman"/>
                <w:bCs/>
              </w:rPr>
              <w:lastRenderedPageBreak/>
              <w:t>единицы</w:t>
            </w:r>
          </w:p>
        </w:tc>
        <w:tc>
          <w:tcPr>
            <w:tcW w:w="5182" w:type="dxa"/>
            <w:shd w:val="clear" w:color="auto" w:fill="auto"/>
          </w:tcPr>
          <w:p w:rsidR="00027CCF" w:rsidRPr="00D02D97" w:rsidRDefault="00627586" w:rsidP="00027CCF">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w:t>
            </w:r>
            <w:proofErr w:type="spellStart"/>
            <w:r w:rsidRPr="00D02D97">
              <w:rPr>
                <w:rFonts w:ascii="Times New Roman" w:hAnsi="Times New Roman" w:cs="Times New Roman"/>
                <w:bCs/>
              </w:rPr>
              <w:t>територии</w:t>
            </w:r>
            <w:proofErr w:type="spellEnd"/>
            <w:r w:rsidRPr="00D02D97">
              <w:rPr>
                <w:rFonts w:ascii="Times New Roman" w:hAnsi="Times New Roman" w:cs="Times New Roman"/>
                <w:bCs/>
              </w:rPr>
              <w:t xml:space="preserve"> Московской области</w:t>
            </w:r>
          </w:p>
        </w:tc>
        <w:tc>
          <w:tcPr>
            <w:tcW w:w="3745" w:type="dxa"/>
            <w:shd w:val="clear" w:color="auto" w:fill="auto"/>
          </w:tcPr>
          <w:p w:rsidR="00027CCF" w:rsidRPr="00D02D97" w:rsidRDefault="00627586" w:rsidP="00027CCF">
            <w:pPr>
              <w:pStyle w:val="a3"/>
              <w:spacing w:after="0" w:line="240" w:lineRule="auto"/>
              <w:ind w:left="0"/>
              <w:rPr>
                <w:rFonts w:ascii="Times New Roman" w:hAnsi="Times New Roman"/>
                <w:bCs/>
                <w:sz w:val="20"/>
                <w:szCs w:val="20"/>
              </w:rPr>
            </w:pPr>
            <w:r w:rsidRPr="00D02D97">
              <w:rPr>
                <w:rFonts w:ascii="Times New Roman" w:hAnsi="Times New Roman"/>
                <w:bCs/>
                <w:sz w:val="20"/>
                <w:szCs w:val="20"/>
              </w:rPr>
              <w:t>Ежеквартальные отчеты Администрации Городского округа Пушкинский, МКУ «УКС»</w:t>
            </w:r>
          </w:p>
        </w:tc>
        <w:tc>
          <w:tcPr>
            <w:tcW w:w="1837" w:type="dxa"/>
            <w:shd w:val="clear" w:color="auto" w:fill="auto"/>
          </w:tcPr>
          <w:p w:rsidR="00027CCF" w:rsidRPr="00D02D97" w:rsidRDefault="00C91847" w:rsidP="00027CCF">
            <w:pPr>
              <w:pStyle w:val="a3"/>
              <w:spacing w:after="0" w:line="240" w:lineRule="auto"/>
              <w:ind w:left="0"/>
              <w:rPr>
                <w:rFonts w:ascii="Times New Roman" w:hAnsi="Times New Roman"/>
                <w:bCs/>
                <w:sz w:val="20"/>
                <w:szCs w:val="20"/>
              </w:rPr>
            </w:pPr>
            <w:r w:rsidRPr="00D02D97">
              <w:rPr>
                <w:rFonts w:ascii="Times New Roman" w:hAnsi="Times New Roman"/>
                <w:bCs/>
                <w:sz w:val="20"/>
                <w:szCs w:val="20"/>
              </w:rPr>
              <w:t>Один раз в квартал</w:t>
            </w:r>
          </w:p>
        </w:tc>
      </w:tr>
      <w:tr w:rsidR="00027CCF" w:rsidRPr="00D02D97" w:rsidTr="00027CCF">
        <w:trPr>
          <w:trHeight w:val="20"/>
        </w:trPr>
        <w:tc>
          <w:tcPr>
            <w:tcW w:w="574" w:type="dxa"/>
            <w:shd w:val="clear" w:color="auto" w:fill="auto"/>
          </w:tcPr>
          <w:p w:rsidR="00027CCF" w:rsidRPr="00D02D97" w:rsidRDefault="00027CCF" w:rsidP="00027CCF">
            <w:pPr>
              <w:pStyle w:val="ConsPlusNormal"/>
              <w:ind w:hanging="79"/>
              <w:contextualSpacing/>
              <w:jc w:val="center"/>
              <w:outlineLvl w:val="1"/>
              <w:rPr>
                <w:rFonts w:ascii="Times New Roman" w:hAnsi="Times New Roman" w:cs="Times New Roman"/>
                <w:bCs/>
                <w:color w:val="00B050"/>
                <w:lang w:eastAsia="ar-SA"/>
              </w:rPr>
            </w:pPr>
            <w:r w:rsidRPr="00D02D97">
              <w:rPr>
                <w:rFonts w:ascii="Times New Roman" w:hAnsi="Times New Roman" w:cs="Times New Roman"/>
                <w:bCs/>
              </w:rPr>
              <w:lastRenderedPageBreak/>
              <w:t>1.</w:t>
            </w:r>
            <w:r w:rsidR="005C1E21" w:rsidRPr="00D02D97">
              <w:rPr>
                <w:rFonts w:ascii="Times New Roman" w:hAnsi="Times New Roman" w:cs="Times New Roman"/>
                <w:bCs/>
              </w:rPr>
              <w:t>7</w:t>
            </w:r>
          </w:p>
        </w:tc>
        <w:tc>
          <w:tcPr>
            <w:tcW w:w="2298" w:type="dxa"/>
            <w:shd w:val="clear" w:color="auto" w:fill="auto"/>
          </w:tcPr>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ежегодно</w:t>
            </w:r>
          </w:p>
        </w:tc>
        <w:tc>
          <w:tcPr>
            <w:tcW w:w="1008" w:type="dxa"/>
            <w:shd w:val="clear" w:color="auto" w:fill="auto"/>
          </w:tcPr>
          <w:p w:rsidR="00027CCF" w:rsidRPr="00D02D97" w:rsidRDefault="00027CCF" w:rsidP="00027CCF">
            <w:pPr>
              <w:spacing w:after="0" w:line="240" w:lineRule="auto"/>
              <w:contextualSpacing/>
              <w:jc w:val="center"/>
              <w:rPr>
                <w:rFonts w:ascii="Times New Roman" w:hAnsi="Times New Roman"/>
                <w:bCs/>
                <w:sz w:val="20"/>
                <w:szCs w:val="20"/>
              </w:rPr>
            </w:pPr>
            <w:r w:rsidRPr="00D02D97">
              <w:rPr>
                <w:rFonts w:ascii="Times New Roman" w:hAnsi="Times New Roman"/>
                <w:bCs/>
                <w:sz w:val="20"/>
                <w:szCs w:val="20"/>
              </w:rPr>
              <w:t>Кол-во камер, динамика в %</w:t>
            </w:r>
          </w:p>
        </w:tc>
        <w:tc>
          <w:tcPr>
            <w:tcW w:w="5182" w:type="dxa"/>
            <w:shd w:val="clear" w:color="auto" w:fill="auto"/>
          </w:tcPr>
          <w:p w:rsidR="00027CCF" w:rsidRPr="00D02D97" w:rsidRDefault="00027CCF" w:rsidP="00027CCF">
            <w:pPr>
              <w:widowControl w:val="0"/>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Значение показателя рассчитывается по формуле:</w:t>
            </w:r>
          </w:p>
          <w:p w:rsidR="00027CCF" w:rsidRPr="00D02D97" w:rsidRDefault="00027CCF" w:rsidP="00027CCF">
            <w:pPr>
              <w:spacing w:after="0" w:line="240" w:lineRule="auto"/>
              <w:contextualSpacing/>
              <w:rPr>
                <w:rFonts w:ascii="Times New Roman" w:hAnsi="Times New Roman"/>
                <w:bCs/>
                <w:sz w:val="20"/>
                <w:szCs w:val="20"/>
              </w:rPr>
            </w:pPr>
            <w:proofErr w:type="spellStart"/>
            <w:r w:rsidRPr="00D02D97">
              <w:rPr>
                <w:rFonts w:ascii="Times New Roman" w:hAnsi="Times New Roman"/>
                <w:bCs/>
                <w:sz w:val="20"/>
                <w:szCs w:val="20"/>
              </w:rPr>
              <w:t>Вбртг=</w:t>
            </w:r>
            <w:proofErr w:type="spellEnd"/>
            <w:r w:rsidRPr="00D02D97">
              <w:rPr>
                <w:rFonts w:ascii="Times New Roman" w:hAnsi="Times New Roman"/>
                <w:bCs/>
                <w:sz w:val="20"/>
                <w:szCs w:val="20"/>
              </w:rPr>
              <w:t xml:space="preserve"> </w:t>
            </w:r>
            <w:proofErr w:type="spellStart"/>
            <w:r w:rsidRPr="00D02D97">
              <w:rPr>
                <w:rFonts w:ascii="Times New Roman" w:hAnsi="Times New Roman"/>
                <w:bCs/>
                <w:sz w:val="20"/>
                <w:szCs w:val="20"/>
              </w:rPr>
              <w:t>Вбрпг</w:t>
            </w:r>
            <w:proofErr w:type="spellEnd"/>
            <w:r w:rsidRPr="00D02D97">
              <w:rPr>
                <w:rFonts w:ascii="Times New Roman" w:hAnsi="Times New Roman"/>
                <w:bCs/>
                <w:sz w:val="20"/>
                <w:szCs w:val="20"/>
              </w:rPr>
              <w:t xml:space="preserve"> </w:t>
            </w:r>
            <w:proofErr w:type="spellStart"/>
            <w:r w:rsidRPr="00D02D97">
              <w:rPr>
                <w:rFonts w:ascii="Times New Roman" w:hAnsi="Times New Roman"/>
                <w:bCs/>
                <w:sz w:val="20"/>
                <w:szCs w:val="20"/>
              </w:rPr>
              <w:t>х</w:t>
            </w:r>
            <w:proofErr w:type="spellEnd"/>
            <w:r w:rsidRPr="00D02D97">
              <w:rPr>
                <w:rFonts w:ascii="Times New Roman" w:hAnsi="Times New Roman"/>
                <w:bCs/>
                <w:sz w:val="20"/>
                <w:szCs w:val="20"/>
              </w:rPr>
              <w:t xml:space="preserve"> 1,05,</w:t>
            </w:r>
          </w:p>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где:</w:t>
            </w:r>
          </w:p>
          <w:p w:rsidR="00027CCF" w:rsidRPr="00D02D97" w:rsidRDefault="00027CCF" w:rsidP="00027CCF">
            <w:pPr>
              <w:spacing w:after="0" w:line="240" w:lineRule="auto"/>
              <w:contextualSpacing/>
              <w:rPr>
                <w:rFonts w:ascii="Times New Roman" w:hAnsi="Times New Roman"/>
                <w:bCs/>
                <w:sz w:val="20"/>
                <w:szCs w:val="20"/>
              </w:rPr>
            </w:pPr>
            <w:proofErr w:type="spellStart"/>
            <w:r w:rsidRPr="00D02D97">
              <w:rPr>
                <w:rFonts w:ascii="Times New Roman" w:hAnsi="Times New Roman"/>
                <w:bCs/>
                <w:sz w:val="20"/>
                <w:szCs w:val="20"/>
              </w:rPr>
              <w:t>Вбртг</w:t>
            </w:r>
            <w:proofErr w:type="spellEnd"/>
            <w:r w:rsidRPr="00D02D97">
              <w:rPr>
                <w:rFonts w:ascii="Times New Roman" w:hAnsi="Times New Roman"/>
                <w:bCs/>
                <w:sz w:val="20"/>
                <w:szCs w:val="20"/>
              </w:rPr>
              <w:t xml:space="preserve"> - кол-во видеокамер, подключенных к системе БР в текущем году,</w:t>
            </w:r>
          </w:p>
          <w:p w:rsidR="00027CCF" w:rsidRPr="00D02D97" w:rsidRDefault="00027CCF" w:rsidP="00027CCF">
            <w:pPr>
              <w:spacing w:after="0" w:line="240" w:lineRule="auto"/>
              <w:contextualSpacing/>
              <w:rPr>
                <w:rFonts w:ascii="Times New Roman" w:hAnsi="Times New Roman"/>
                <w:bCs/>
                <w:sz w:val="20"/>
                <w:szCs w:val="20"/>
              </w:rPr>
            </w:pPr>
            <w:proofErr w:type="spellStart"/>
            <w:r w:rsidRPr="00D02D97">
              <w:rPr>
                <w:rFonts w:ascii="Times New Roman" w:hAnsi="Times New Roman"/>
                <w:bCs/>
                <w:sz w:val="20"/>
                <w:szCs w:val="20"/>
              </w:rPr>
              <w:t>Вбрпг</w:t>
            </w:r>
            <w:proofErr w:type="spellEnd"/>
            <w:r w:rsidRPr="00D02D97">
              <w:rPr>
                <w:rFonts w:ascii="Times New Roman" w:hAnsi="Times New Roman"/>
                <w:bCs/>
                <w:sz w:val="20"/>
                <w:szCs w:val="20"/>
              </w:rPr>
              <w:t xml:space="preserve"> - кол-во видеокамер, подключенных к системе БР в предыдущем году</w:t>
            </w:r>
          </w:p>
        </w:tc>
        <w:tc>
          <w:tcPr>
            <w:tcW w:w="3745" w:type="dxa"/>
            <w:shd w:val="clear" w:color="auto" w:fill="auto"/>
          </w:tcPr>
          <w:p w:rsidR="00027CCF" w:rsidRPr="00D02D97" w:rsidRDefault="00027CCF" w:rsidP="00027CCF">
            <w:pPr>
              <w:spacing w:after="0" w:line="240" w:lineRule="auto"/>
              <w:contextualSpacing/>
              <w:jc w:val="both"/>
              <w:rPr>
                <w:rFonts w:ascii="Times New Roman" w:eastAsia="Times New Roman" w:hAnsi="Times New Roman"/>
                <w:bCs/>
                <w:sz w:val="20"/>
                <w:szCs w:val="20"/>
              </w:rPr>
            </w:pPr>
            <w:r w:rsidRPr="00D02D97">
              <w:rPr>
                <w:rFonts w:ascii="Times New Roman" w:hAnsi="Times New Roman"/>
                <w:bCs/>
                <w:sz w:val="20"/>
                <w:szCs w:val="20"/>
              </w:rPr>
              <w:t>Администрации Городского округа Пушкинский Московской области</w:t>
            </w:r>
          </w:p>
        </w:tc>
        <w:tc>
          <w:tcPr>
            <w:tcW w:w="1837" w:type="dxa"/>
            <w:shd w:val="clear" w:color="auto" w:fill="auto"/>
          </w:tcPr>
          <w:p w:rsidR="00027CCF" w:rsidRPr="00D02D97" w:rsidRDefault="00C91847" w:rsidP="00027CCF">
            <w:pPr>
              <w:spacing w:after="0" w:line="240" w:lineRule="auto"/>
              <w:contextualSpacing/>
              <w:jc w:val="both"/>
              <w:rPr>
                <w:rFonts w:ascii="Times New Roman" w:eastAsia="Times New Roman" w:hAnsi="Times New Roman"/>
                <w:bCs/>
                <w:sz w:val="20"/>
                <w:szCs w:val="20"/>
              </w:rPr>
            </w:pPr>
            <w:r w:rsidRPr="00D02D97">
              <w:rPr>
                <w:rFonts w:ascii="Times New Roman" w:hAnsi="Times New Roman"/>
                <w:bCs/>
                <w:sz w:val="20"/>
                <w:szCs w:val="20"/>
              </w:rPr>
              <w:t>Один раз в квартал</w:t>
            </w:r>
          </w:p>
        </w:tc>
      </w:tr>
      <w:tr w:rsidR="00027CCF" w:rsidRPr="00D02D97" w:rsidTr="00027CCF">
        <w:trPr>
          <w:trHeight w:val="20"/>
        </w:trPr>
        <w:tc>
          <w:tcPr>
            <w:tcW w:w="574" w:type="dxa"/>
            <w:shd w:val="clear" w:color="auto" w:fill="auto"/>
          </w:tcPr>
          <w:p w:rsidR="00027CCF" w:rsidRPr="00D02D97" w:rsidRDefault="00027CCF" w:rsidP="00027CCF">
            <w:pPr>
              <w:spacing w:after="0" w:line="240" w:lineRule="auto"/>
              <w:ind w:hanging="79"/>
              <w:contextualSpacing/>
              <w:rPr>
                <w:rFonts w:ascii="Times New Roman" w:hAnsi="Times New Roman"/>
                <w:bCs/>
                <w:sz w:val="20"/>
                <w:szCs w:val="20"/>
                <w:lang w:eastAsia="ar-SA"/>
              </w:rPr>
            </w:pPr>
            <w:r w:rsidRPr="00D02D97">
              <w:rPr>
                <w:rFonts w:ascii="Times New Roman" w:hAnsi="Times New Roman"/>
                <w:bCs/>
                <w:sz w:val="20"/>
                <w:szCs w:val="20"/>
                <w:lang w:eastAsia="ar-SA"/>
              </w:rPr>
              <w:t>1.</w:t>
            </w:r>
            <w:r w:rsidR="005C1E21" w:rsidRPr="00D02D97">
              <w:rPr>
                <w:rFonts w:ascii="Times New Roman" w:hAnsi="Times New Roman"/>
                <w:bCs/>
                <w:sz w:val="20"/>
                <w:szCs w:val="20"/>
                <w:lang w:eastAsia="ar-SA"/>
              </w:rPr>
              <w:t>8</w:t>
            </w:r>
          </w:p>
        </w:tc>
        <w:tc>
          <w:tcPr>
            <w:tcW w:w="2298" w:type="dxa"/>
            <w:shd w:val="clear" w:color="auto" w:fill="auto"/>
          </w:tcPr>
          <w:p w:rsidR="00027CCF" w:rsidRPr="00D02D97" w:rsidRDefault="00027CCF" w:rsidP="00027CCF">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5. Рост числа лиц, состоящих на диспансерном наблюдении с диагнозом «Употребление наркотиков с вредными последствиями»</w:t>
            </w:r>
          </w:p>
        </w:tc>
        <w:tc>
          <w:tcPr>
            <w:tcW w:w="1008" w:type="dxa"/>
            <w:shd w:val="clear" w:color="auto" w:fill="auto"/>
          </w:tcPr>
          <w:p w:rsidR="00027CCF" w:rsidRPr="00D02D97" w:rsidRDefault="00027CCF" w:rsidP="00027CCF">
            <w:pPr>
              <w:pStyle w:val="ConsPlusNormal"/>
              <w:ind w:firstLine="0"/>
              <w:contextualSpacing/>
              <w:jc w:val="center"/>
              <w:outlineLvl w:val="1"/>
              <w:rPr>
                <w:rFonts w:ascii="Times New Roman" w:hAnsi="Times New Roman" w:cs="Times New Roman"/>
                <w:bCs/>
              </w:rPr>
            </w:pPr>
            <w:r w:rsidRPr="00D02D97">
              <w:rPr>
                <w:rFonts w:ascii="Times New Roman" w:hAnsi="Times New Roman" w:cs="Times New Roman"/>
                <w:bCs/>
              </w:rPr>
              <w:t>процент</w:t>
            </w:r>
          </w:p>
        </w:tc>
        <w:tc>
          <w:tcPr>
            <w:tcW w:w="5182" w:type="dxa"/>
            <w:shd w:val="clear" w:color="auto" w:fill="auto"/>
          </w:tcPr>
          <w:p w:rsidR="00027CCF" w:rsidRPr="00D02D97" w:rsidRDefault="00027CCF" w:rsidP="00027CCF">
            <w:pPr>
              <w:pStyle w:val="a3"/>
              <w:spacing w:after="0" w:line="240" w:lineRule="auto"/>
              <w:ind w:left="0"/>
              <w:rPr>
                <w:rFonts w:ascii="Times New Roman" w:hAnsi="Times New Roman"/>
                <w:bCs/>
                <w:sz w:val="20"/>
                <w:szCs w:val="20"/>
              </w:rPr>
            </w:pPr>
            <w:r w:rsidRPr="00D02D97">
              <w:rPr>
                <w:rFonts w:ascii="Times New Roman" w:hAnsi="Times New Roman"/>
                <w:bCs/>
                <w:sz w:val="20"/>
                <w:szCs w:val="20"/>
              </w:rPr>
              <w:t>Расчет показателя:</w:t>
            </w:r>
          </w:p>
          <w:p w:rsidR="00027CCF" w:rsidRPr="00D02D97" w:rsidRDefault="00027CCF" w:rsidP="00027CCF">
            <w:pPr>
              <w:pStyle w:val="a3"/>
              <w:spacing w:after="0" w:line="240" w:lineRule="auto"/>
              <w:ind w:left="0"/>
              <w:rPr>
                <w:rFonts w:ascii="Times New Roman" w:hAnsi="Times New Roman"/>
                <w:bCs/>
                <w:sz w:val="20"/>
                <w:szCs w:val="20"/>
              </w:rPr>
            </w:pPr>
            <w:r w:rsidRPr="00D02D97">
              <w:rPr>
                <w:rFonts w:ascii="Times New Roman" w:hAnsi="Times New Roman"/>
                <w:bCs/>
                <w:sz w:val="20"/>
                <w:szCs w:val="20"/>
              </w:rPr>
              <w:t>РЧЛ = КЛТГ/</w:t>
            </w:r>
            <w:proofErr w:type="spellStart"/>
            <w:r w:rsidRPr="00D02D97">
              <w:rPr>
                <w:rFonts w:ascii="Times New Roman" w:hAnsi="Times New Roman"/>
                <w:bCs/>
                <w:sz w:val="20"/>
                <w:szCs w:val="20"/>
              </w:rPr>
              <w:t>КЛПГх</w:t>
            </w:r>
            <w:proofErr w:type="spellEnd"/>
            <w:r w:rsidRPr="00D02D97">
              <w:rPr>
                <w:rFonts w:ascii="Times New Roman" w:hAnsi="Times New Roman"/>
                <w:bCs/>
                <w:sz w:val="20"/>
                <w:szCs w:val="20"/>
              </w:rPr>
              <w:t xml:space="preserve"> 100</w:t>
            </w:r>
          </w:p>
          <w:p w:rsidR="00027CCF" w:rsidRPr="00D02D97" w:rsidRDefault="00027CCF" w:rsidP="00027CCF">
            <w:pPr>
              <w:pStyle w:val="a3"/>
              <w:spacing w:after="0" w:line="240" w:lineRule="auto"/>
              <w:ind w:left="0"/>
              <w:rPr>
                <w:rFonts w:ascii="Times New Roman" w:hAnsi="Times New Roman"/>
                <w:bCs/>
                <w:sz w:val="20"/>
                <w:szCs w:val="20"/>
              </w:rPr>
            </w:pPr>
            <w:r w:rsidRPr="00D02D97">
              <w:rPr>
                <w:rFonts w:ascii="Times New Roman" w:hAnsi="Times New Roman"/>
                <w:bCs/>
                <w:sz w:val="20"/>
                <w:szCs w:val="20"/>
              </w:rPr>
              <w:t>РЧЛ - рост числа лиц, состоящих на диспансерном наблюдении с диагнозом «Употребление наркотиков с вредными последствиями» %</w:t>
            </w:r>
          </w:p>
          <w:p w:rsidR="00027CCF" w:rsidRPr="00D02D97" w:rsidRDefault="00027CCF" w:rsidP="00027CCF">
            <w:pPr>
              <w:pStyle w:val="a3"/>
              <w:spacing w:after="0" w:line="240" w:lineRule="auto"/>
              <w:ind w:left="0"/>
              <w:rPr>
                <w:rFonts w:ascii="Times New Roman" w:hAnsi="Times New Roman"/>
                <w:bCs/>
                <w:sz w:val="20"/>
                <w:szCs w:val="20"/>
              </w:rPr>
            </w:pPr>
            <w:r w:rsidRPr="00D02D97">
              <w:rPr>
                <w:rFonts w:ascii="Times New Roman" w:hAnsi="Times New Roman"/>
                <w:bCs/>
                <w:sz w:val="20"/>
                <w:szCs w:val="20"/>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027CCF" w:rsidRPr="00D02D97" w:rsidRDefault="00027CCF" w:rsidP="00027CCF">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745" w:type="dxa"/>
            <w:shd w:val="clear" w:color="auto" w:fill="auto"/>
          </w:tcPr>
          <w:p w:rsidR="00027CCF" w:rsidRPr="00D02D97" w:rsidRDefault="00027CCF" w:rsidP="00027CCF">
            <w:pPr>
              <w:pStyle w:val="a3"/>
              <w:spacing w:after="0" w:line="240" w:lineRule="auto"/>
              <w:ind w:left="0"/>
              <w:rPr>
                <w:rFonts w:ascii="Times New Roman" w:hAnsi="Times New Roman"/>
                <w:bCs/>
                <w:sz w:val="20"/>
                <w:szCs w:val="20"/>
              </w:rPr>
            </w:pPr>
            <w:r w:rsidRPr="00D02D97">
              <w:rPr>
                <w:rFonts w:ascii="Times New Roman" w:hAnsi="Times New Roman"/>
                <w:bCs/>
                <w:sz w:val="20"/>
                <w:szCs w:val="20"/>
              </w:rPr>
              <w:t>Информация ГБУЗ МО «МОБ им. профессора Розанова В.Н.»</w:t>
            </w:r>
          </w:p>
        </w:tc>
        <w:tc>
          <w:tcPr>
            <w:tcW w:w="1837" w:type="dxa"/>
            <w:shd w:val="clear" w:color="auto" w:fill="auto"/>
          </w:tcPr>
          <w:p w:rsidR="00027CCF" w:rsidRPr="00D02D97" w:rsidRDefault="00C91847" w:rsidP="00027CCF">
            <w:pPr>
              <w:pStyle w:val="a3"/>
              <w:spacing w:after="0" w:line="240" w:lineRule="auto"/>
              <w:ind w:left="0"/>
              <w:rPr>
                <w:rFonts w:ascii="Times New Roman" w:hAnsi="Times New Roman"/>
                <w:bCs/>
                <w:sz w:val="20"/>
                <w:szCs w:val="20"/>
              </w:rPr>
            </w:pPr>
            <w:r w:rsidRPr="00D02D97">
              <w:rPr>
                <w:rFonts w:ascii="Times New Roman" w:hAnsi="Times New Roman"/>
                <w:bCs/>
                <w:sz w:val="20"/>
                <w:szCs w:val="20"/>
              </w:rPr>
              <w:t>Один раз в квартал</w:t>
            </w:r>
          </w:p>
        </w:tc>
      </w:tr>
      <w:tr w:rsidR="00027CCF" w:rsidRPr="00D02D97" w:rsidTr="00027CCF">
        <w:trPr>
          <w:trHeight w:val="20"/>
        </w:trPr>
        <w:tc>
          <w:tcPr>
            <w:tcW w:w="574" w:type="dxa"/>
            <w:shd w:val="clear" w:color="auto" w:fill="auto"/>
          </w:tcPr>
          <w:p w:rsidR="00027CCF" w:rsidRPr="00D02D97" w:rsidRDefault="00027CCF" w:rsidP="00027CCF">
            <w:pPr>
              <w:spacing w:after="0" w:line="240" w:lineRule="auto"/>
              <w:ind w:hanging="79"/>
              <w:contextualSpacing/>
              <w:rPr>
                <w:rFonts w:ascii="Times New Roman" w:hAnsi="Times New Roman"/>
                <w:bCs/>
                <w:sz w:val="20"/>
                <w:szCs w:val="20"/>
                <w:lang w:eastAsia="ar-SA"/>
              </w:rPr>
            </w:pPr>
            <w:r w:rsidRPr="00D02D97">
              <w:rPr>
                <w:rFonts w:ascii="Times New Roman" w:hAnsi="Times New Roman"/>
                <w:bCs/>
                <w:sz w:val="20"/>
                <w:szCs w:val="20"/>
                <w:lang w:eastAsia="ar-SA"/>
              </w:rPr>
              <w:t>1.</w:t>
            </w:r>
            <w:r w:rsidR="005C1E21" w:rsidRPr="00D02D97">
              <w:rPr>
                <w:rFonts w:ascii="Times New Roman" w:hAnsi="Times New Roman"/>
                <w:bCs/>
                <w:sz w:val="20"/>
                <w:szCs w:val="20"/>
                <w:lang w:eastAsia="ar-SA"/>
              </w:rPr>
              <w:t>9</w:t>
            </w:r>
          </w:p>
        </w:tc>
        <w:tc>
          <w:tcPr>
            <w:tcW w:w="2298" w:type="dxa"/>
            <w:tcBorders>
              <w:top w:val="single" w:sz="4" w:space="0" w:color="auto"/>
              <w:left w:val="single" w:sz="4" w:space="0" w:color="auto"/>
              <w:bottom w:val="single" w:sz="4" w:space="0" w:color="auto"/>
              <w:right w:val="single" w:sz="4" w:space="0" w:color="auto"/>
            </w:tcBorders>
          </w:tcPr>
          <w:p w:rsidR="00027CCF" w:rsidRPr="00D02D97" w:rsidRDefault="00027CCF" w:rsidP="00027CCF">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5. Снижение уровня вовлеченности населения в незаконный оборот наркотиков на 100 тыс. человек</w:t>
            </w:r>
          </w:p>
        </w:tc>
        <w:tc>
          <w:tcPr>
            <w:tcW w:w="1008" w:type="dxa"/>
            <w:tcBorders>
              <w:top w:val="single" w:sz="4" w:space="0" w:color="auto"/>
              <w:left w:val="single" w:sz="4" w:space="0" w:color="auto"/>
              <w:bottom w:val="single" w:sz="4" w:space="0" w:color="auto"/>
              <w:right w:val="single" w:sz="4" w:space="0" w:color="auto"/>
            </w:tcBorders>
          </w:tcPr>
          <w:p w:rsidR="00027CCF" w:rsidRPr="00D02D97" w:rsidRDefault="00027CCF" w:rsidP="00027CCF">
            <w:pPr>
              <w:pStyle w:val="ConsPlusNormal"/>
              <w:ind w:firstLine="0"/>
              <w:contextualSpacing/>
              <w:jc w:val="center"/>
              <w:outlineLvl w:val="1"/>
              <w:rPr>
                <w:rFonts w:ascii="Times New Roman" w:hAnsi="Times New Roman" w:cs="Times New Roman"/>
                <w:bCs/>
              </w:rPr>
            </w:pPr>
            <w:r w:rsidRPr="00D02D97">
              <w:rPr>
                <w:rFonts w:ascii="Times New Roman" w:hAnsi="Times New Roman" w:cs="Times New Roman"/>
                <w:bCs/>
              </w:rPr>
              <w:t>Человек на 100 тыс</w:t>
            </w:r>
            <w:proofErr w:type="gramStart"/>
            <w:r w:rsidRPr="00D02D97">
              <w:rPr>
                <w:rFonts w:ascii="Times New Roman" w:hAnsi="Times New Roman" w:cs="Times New Roman"/>
                <w:bCs/>
              </w:rPr>
              <w:t>.н</w:t>
            </w:r>
            <w:proofErr w:type="gramEnd"/>
            <w:r w:rsidRPr="00D02D97">
              <w:rPr>
                <w:rFonts w:ascii="Times New Roman" w:hAnsi="Times New Roman" w:cs="Times New Roman"/>
                <w:bCs/>
              </w:rPr>
              <w:t>аселения</w:t>
            </w:r>
          </w:p>
        </w:tc>
        <w:tc>
          <w:tcPr>
            <w:tcW w:w="5182" w:type="dxa"/>
            <w:tcBorders>
              <w:top w:val="single" w:sz="4" w:space="0" w:color="auto"/>
              <w:left w:val="single" w:sz="4" w:space="0" w:color="auto"/>
              <w:bottom w:val="single" w:sz="4" w:space="0" w:color="auto"/>
              <w:right w:val="single" w:sz="4" w:space="0" w:color="auto"/>
            </w:tcBorders>
          </w:tcPr>
          <w:p w:rsidR="00027CCF" w:rsidRPr="00D02D97" w:rsidRDefault="00027CCF" w:rsidP="00027CCF">
            <w:pPr>
              <w:widowControl w:val="0"/>
              <w:autoSpaceDE w:val="0"/>
              <w:autoSpaceDN w:val="0"/>
              <w:adjustRightInd w:val="0"/>
              <w:spacing w:after="0" w:line="240" w:lineRule="auto"/>
              <w:rPr>
                <w:rFonts w:ascii="Times New Roman" w:hAnsi="Times New Roman"/>
                <w:bCs/>
                <w:sz w:val="20"/>
                <w:szCs w:val="20"/>
              </w:rPr>
            </w:pPr>
            <w:r w:rsidRPr="00D02D97">
              <w:rPr>
                <w:rFonts w:ascii="Times New Roman" w:hAnsi="Times New Roman"/>
                <w:bCs/>
                <w:sz w:val="20"/>
                <w:szCs w:val="20"/>
              </w:rPr>
              <w:t>Значение показателя рассчитывается по формуле:</w:t>
            </w:r>
          </w:p>
          <w:p w:rsidR="00027CCF" w:rsidRPr="00D02D97" w:rsidRDefault="00027CCF" w:rsidP="00027CCF">
            <w:pPr>
              <w:widowControl w:val="0"/>
              <w:autoSpaceDN w:val="0"/>
              <w:adjustRightInd w:val="0"/>
              <w:spacing w:after="0" w:line="240" w:lineRule="auto"/>
              <w:ind w:left="51"/>
              <w:rPr>
                <w:rFonts w:ascii="Times New Roman" w:hAnsi="Times New Roman"/>
                <w:bCs/>
                <w:sz w:val="20"/>
                <w:szCs w:val="20"/>
                <w:u w:val="single"/>
              </w:rPr>
            </w:pPr>
            <w:r w:rsidRPr="00D02D97">
              <w:rPr>
                <w:rFonts w:ascii="Times New Roman" w:hAnsi="Times New Roman"/>
                <w:bCs/>
                <w:sz w:val="20"/>
                <w:szCs w:val="20"/>
              </w:rPr>
              <w:t xml:space="preserve">                  </w:t>
            </w:r>
          </w:p>
          <w:p w:rsidR="00027CCF" w:rsidRPr="00D02D97" w:rsidRDefault="00027CCF" w:rsidP="00027CCF">
            <w:pPr>
              <w:widowControl w:val="0"/>
              <w:autoSpaceDN w:val="0"/>
              <w:adjustRightInd w:val="0"/>
              <w:spacing w:after="0" w:line="240" w:lineRule="auto"/>
              <w:ind w:left="51"/>
              <w:rPr>
                <w:rFonts w:ascii="Times New Roman" w:hAnsi="Times New Roman"/>
                <w:bCs/>
                <w:sz w:val="20"/>
                <w:szCs w:val="20"/>
              </w:rPr>
            </w:pPr>
            <w:proofErr w:type="spellStart"/>
            <w:r w:rsidRPr="00D02D97">
              <w:rPr>
                <w:rFonts w:ascii="Times New Roman" w:hAnsi="Times New Roman"/>
                <w:bCs/>
                <w:sz w:val="20"/>
                <w:szCs w:val="20"/>
              </w:rPr>
              <w:t>Внон</w:t>
            </w:r>
            <w:proofErr w:type="spellEnd"/>
            <w:r w:rsidRPr="00D02D97">
              <w:rPr>
                <w:rFonts w:ascii="Times New Roman" w:hAnsi="Times New Roman"/>
                <w:bCs/>
                <w:sz w:val="20"/>
                <w:szCs w:val="20"/>
              </w:rPr>
              <w:t xml:space="preserve">  =   </w:t>
            </w:r>
            <m:oMath>
              <m:f>
                <m:fPr>
                  <m:ctrlPr>
                    <w:rPr>
                      <w:rFonts w:ascii="Cambria Math" w:hAnsi="Cambria Math"/>
                      <w:bCs/>
                      <w:i/>
                      <w:sz w:val="20"/>
                      <w:szCs w:val="20"/>
                    </w:rPr>
                  </m:ctrlPr>
                </m:fPr>
                <m:num>
                  <m:r>
                    <w:rPr>
                      <w:rFonts w:ascii="Cambria Math" w:hAnsi="Cambria Math"/>
                      <w:sz w:val="20"/>
                      <w:szCs w:val="20"/>
                    </w:rPr>
                    <m:t>ЧЛсп+ЧЛадм</m:t>
                  </m:r>
                </m:num>
                <m:den>
                  <m:r>
                    <w:rPr>
                      <w:rFonts w:ascii="Cambria Math" w:hAnsi="Cambria Math"/>
                      <w:sz w:val="20"/>
                      <w:szCs w:val="20"/>
                    </w:rPr>
                    <m:t>Кжго</m:t>
                  </m:r>
                </m:den>
              </m:f>
            </m:oMath>
            <w:r w:rsidRPr="00D02D97">
              <w:rPr>
                <w:rFonts w:ascii="Times New Roman" w:hAnsi="Times New Roman"/>
                <w:bCs/>
                <w:sz w:val="20"/>
                <w:szCs w:val="20"/>
              </w:rPr>
              <w:t xml:space="preserve">  х 100 000</w:t>
            </w:r>
          </w:p>
          <w:p w:rsidR="00027CCF" w:rsidRPr="00D02D97" w:rsidRDefault="00027CCF" w:rsidP="00027CCF">
            <w:pPr>
              <w:widowControl w:val="0"/>
              <w:autoSpaceDN w:val="0"/>
              <w:adjustRightInd w:val="0"/>
              <w:spacing w:after="0" w:line="240" w:lineRule="auto"/>
              <w:ind w:left="51"/>
              <w:rPr>
                <w:rFonts w:ascii="Times New Roman" w:hAnsi="Times New Roman"/>
                <w:bCs/>
                <w:sz w:val="20"/>
                <w:szCs w:val="20"/>
              </w:rPr>
            </w:pPr>
            <w:r w:rsidRPr="00D02D97">
              <w:rPr>
                <w:rFonts w:ascii="Times New Roman" w:hAnsi="Times New Roman"/>
                <w:bCs/>
                <w:sz w:val="20"/>
                <w:szCs w:val="20"/>
              </w:rPr>
              <w:t xml:space="preserve">   </w:t>
            </w:r>
          </w:p>
          <w:p w:rsidR="00027CCF" w:rsidRPr="00D02D97" w:rsidRDefault="00027CCF" w:rsidP="00027CCF">
            <w:pPr>
              <w:spacing w:after="0" w:line="240" w:lineRule="auto"/>
              <w:rPr>
                <w:rFonts w:ascii="Times New Roman" w:hAnsi="Times New Roman"/>
                <w:bCs/>
                <w:sz w:val="20"/>
                <w:szCs w:val="20"/>
              </w:rPr>
            </w:pPr>
            <w:r w:rsidRPr="00D02D97">
              <w:rPr>
                <w:rFonts w:ascii="Times New Roman" w:hAnsi="Times New Roman"/>
                <w:bCs/>
                <w:sz w:val="20"/>
                <w:szCs w:val="20"/>
              </w:rPr>
              <w:t>где:</w:t>
            </w:r>
            <w:r w:rsidRPr="00D02D97">
              <w:rPr>
                <w:rFonts w:ascii="Times New Roman" w:hAnsi="Times New Roman"/>
                <w:bCs/>
                <w:sz w:val="20"/>
                <w:szCs w:val="20"/>
              </w:rPr>
              <w:br/>
            </w:r>
            <w:proofErr w:type="spellStart"/>
            <w:r w:rsidRPr="00D02D97">
              <w:rPr>
                <w:rFonts w:ascii="Times New Roman" w:hAnsi="Times New Roman"/>
                <w:bCs/>
                <w:sz w:val="20"/>
                <w:szCs w:val="20"/>
              </w:rPr>
              <w:t>Внон</w:t>
            </w:r>
            <w:proofErr w:type="spellEnd"/>
            <w:r w:rsidRPr="00D02D97">
              <w:rPr>
                <w:rFonts w:ascii="Times New Roman" w:hAnsi="Times New Roman"/>
                <w:bCs/>
                <w:sz w:val="20"/>
                <w:szCs w:val="20"/>
              </w:rPr>
              <w:t xml:space="preserve">   – вовлеченность населения, в незаконный оборот </w:t>
            </w:r>
            <w:r w:rsidRPr="00D02D97">
              <w:rPr>
                <w:rFonts w:ascii="Times New Roman" w:hAnsi="Times New Roman"/>
                <w:bCs/>
                <w:sz w:val="20"/>
                <w:szCs w:val="20"/>
              </w:rPr>
              <w:lastRenderedPageBreak/>
              <w:t>наркотиков (случаев);</w:t>
            </w:r>
          </w:p>
          <w:p w:rsidR="00027CCF" w:rsidRPr="00D02D97" w:rsidRDefault="00027CCF" w:rsidP="00027CCF">
            <w:pPr>
              <w:widowControl w:val="0"/>
              <w:autoSpaceDE w:val="0"/>
              <w:autoSpaceDN w:val="0"/>
              <w:adjustRightInd w:val="0"/>
              <w:spacing w:after="0" w:line="240" w:lineRule="auto"/>
              <w:jc w:val="both"/>
              <w:rPr>
                <w:rFonts w:ascii="Times New Roman" w:hAnsi="Times New Roman"/>
                <w:bCs/>
                <w:sz w:val="20"/>
                <w:szCs w:val="20"/>
              </w:rPr>
            </w:pPr>
            <w:proofErr w:type="spellStart"/>
            <w:r w:rsidRPr="00D02D97">
              <w:rPr>
                <w:rFonts w:ascii="Times New Roman" w:hAnsi="Times New Roman"/>
                <w:bCs/>
                <w:sz w:val="20"/>
                <w:szCs w:val="20"/>
              </w:rPr>
              <w:t>ЧЛсп</w:t>
            </w:r>
            <w:proofErr w:type="spellEnd"/>
            <w:r w:rsidRPr="00D02D97">
              <w:rPr>
                <w:rFonts w:ascii="Times New Roman" w:hAnsi="Times New Roman"/>
                <w:bCs/>
                <w:sz w:val="20"/>
                <w:szCs w:val="20"/>
              </w:rPr>
              <w:t xml:space="preserve">  – число лиц, совершивших преступления, связанные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наркотические средства или психотропные вещества либо их прекурсоры, новых потенциально опасных психоактивных веществ (строка 1, раздел 2, 1-МВ-НОН);</w:t>
            </w:r>
          </w:p>
          <w:p w:rsidR="00027CCF" w:rsidRPr="00D02D97" w:rsidRDefault="00027CCF" w:rsidP="00027CCF">
            <w:pPr>
              <w:widowControl w:val="0"/>
              <w:autoSpaceDE w:val="0"/>
              <w:autoSpaceDN w:val="0"/>
              <w:adjustRightInd w:val="0"/>
              <w:spacing w:after="0" w:line="240" w:lineRule="auto"/>
              <w:jc w:val="both"/>
              <w:rPr>
                <w:rFonts w:ascii="Times New Roman" w:hAnsi="Times New Roman"/>
                <w:bCs/>
                <w:sz w:val="20"/>
                <w:szCs w:val="20"/>
              </w:rPr>
            </w:pPr>
            <w:proofErr w:type="spellStart"/>
            <w:r w:rsidRPr="00D02D97">
              <w:rPr>
                <w:rFonts w:ascii="Times New Roman" w:hAnsi="Times New Roman"/>
                <w:bCs/>
                <w:sz w:val="20"/>
                <w:szCs w:val="20"/>
              </w:rPr>
              <w:t>Чладм</w:t>
            </w:r>
            <w:proofErr w:type="spellEnd"/>
            <w:r w:rsidRPr="00D02D97">
              <w:rPr>
                <w:rFonts w:ascii="Times New Roman" w:hAnsi="Times New Roman"/>
                <w:bCs/>
                <w:sz w:val="20"/>
                <w:szCs w:val="20"/>
              </w:rPr>
              <w:t xml:space="preserve">  – число лиц, в отношении которых составлены протоколы об административных правонарушениях (строка 1, раздел 4, 4-МВ-НОН); </w:t>
            </w:r>
          </w:p>
          <w:p w:rsidR="00027CCF" w:rsidRPr="00D02D97" w:rsidRDefault="00027CCF" w:rsidP="00027CCF">
            <w:pPr>
              <w:pStyle w:val="ConsPlusNormal"/>
              <w:ind w:firstLine="0"/>
              <w:contextualSpacing/>
              <w:outlineLvl w:val="1"/>
              <w:rPr>
                <w:rFonts w:ascii="Times New Roman" w:hAnsi="Times New Roman" w:cs="Times New Roman"/>
                <w:bCs/>
              </w:rPr>
            </w:pPr>
            <w:proofErr w:type="spellStart"/>
            <w:r w:rsidRPr="00D02D97">
              <w:rPr>
                <w:rFonts w:ascii="Times New Roman" w:hAnsi="Times New Roman" w:cs="Times New Roman"/>
                <w:bCs/>
              </w:rPr>
              <w:t>Кжго</w:t>
            </w:r>
            <w:proofErr w:type="spellEnd"/>
            <w:r w:rsidRPr="00D02D97">
              <w:rPr>
                <w:rFonts w:ascii="Times New Roman" w:hAnsi="Times New Roman" w:cs="Times New Roman"/>
                <w:bCs/>
              </w:rPr>
              <w:t xml:space="preserve">  – количество жителей городского округа </w:t>
            </w:r>
          </w:p>
        </w:tc>
        <w:tc>
          <w:tcPr>
            <w:tcW w:w="3745" w:type="dxa"/>
            <w:tcBorders>
              <w:top w:val="single" w:sz="4" w:space="0" w:color="auto"/>
              <w:left w:val="single" w:sz="4" w:space="0" w:color="auto"/>
              <w:bottom w:val="single" w:sz="4" w:space="0" w:color="auto"/>
              <w:right w:val="single" w:sz="4" w:space="0" w:color="auto"/>
            </w:tcBorders>
          </w:tcPr>
          <w:p w:rsidR="00027CCF" w:rsidRPr="00D02D97" w:rsidRDefault="00027CCF" w:rsidP="00027CCF">
            <w:pPr>
              <w:pStyle w:val="a3"/>
              <w:spacing w:after="0" w:line="240" w:lineRule="auto"/>
              <w:ind w:left="0"/>
              <w:rPr>
                <w:rFonts w:ascii="Times New Roman" w:hAnsi="Times New Roman"/>
                <w:bCs/>
                <w:sz w:val="20"/>
                <w:szCs w:val="20"/>
              </w:rPr>
            </w:pPr>
            <w:r w:rsidRPr="00D02D97">
              <w:rPr>
                <w:rFonts w:ascii="Times New Roman" w:hAnsi="Times New Roman"/>
                <w:bCs/>
                <w:sz w:val="20"/>
                <w:szCs w:val="20"/>
              </w:rPr>
              <w:lastRenderedPageBreak/>
              <w:t xml:space="preserve">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w:t>
            </w:r>
            <w:r w:rsidRPr="00D02D97">
              <w:rPr>
                <w:rFonts w:ascii="Times New Roman" w:hAnsi="Times New Roman"/>
                <w:bCs/>
                <w:sz w:val="20"/>
                <w:szCs w:val="20"/>
              </w:rPr>
              <w:lastRenderedPageBreak/>
              <w:t>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Московской области»</w:t>
            </w:r>
          </w:p>
        </w:tc>
        <w:tc>
          <w:tcPr>
            <w:tcW w:w="1837" w:type="dxa"/>
            <w:tcBorders>
              <w:top w:val="single" w:sz="4" w:space="0" w:color="auto"/>
              <w:left w:val="single" w:sz="4" w:space="0" w:color="auto"/>
              <w:bottom w:val="single" w:sz="4" w:space="0" w:color="auto"/>
              <w:right w:val="single" w:sz="4" w:space="0" w:color="auto"/>
            </w:tcBorders>
          </w:tcPr>
          <w:p w:rsidR="00027CCF" w:rsidRPr="00D02D97" w:rsidRDefault="00C91847" w:rsidP="00027CCF">
            <w:pPr>
              <w:pStyle w:val="a3"/>
              <w:spacing w:after="0" w:line="240" w:lineRule="auto"/>
              <w:ind w:left="0"/>
              <w:rPr>
                <w:rFonts w:ascii="Times New Roman" w:hAnsi="Times New Roman"/>
                <w:bCs/>
                <w:sz w:val="20"/>
                <w:szCs w:val="20"/>
              </w:rPr>
            </w:pPr>
            <w:r w:rsidRPr="00D02D97">
              <w:rPr>
                <w:rFonts w:ascii="Times New Roman" w:hAnsi="Times New Roman"/>
                <w:bCs/>
                <w:sz w:val="20"/>
                <w:szCs w:val="20"/>
              </w:rPr>
              <w:lastRenderedPageBreak/>
              <w:t>Один раз в квартал</w:t>
            </w:r>
          </w:p>
        </w:tc>
      </w:tr>
      <w:tr w:rsidR="00027CCF" w:rsidRPr="00D02D97" w:rsidTr="00027CCF">
        <w:trPr>
          <w:trHeight w:val="20"/>
        </w:trPr>
        <w:tc>
          <w:tcPr>
            <w:tcW w:w="574" w:type="dxa"/>
            <w:shd w:val="clear" w:color="auto" w:fill="auto"/>
          </w:tcPr>
          <w:p w:rsidR="00027CCF" w:rsidRPr="00D02D97" w:rsidRDefault="00027CCF" w:rsidP="00027CCF">
            <w:pPr>
              <w:spacing w:after="0" w:line="240" w:lineRule="auto"/>
              <w:ind w:hanging="79"/>
              <w:contextualSpacing/>
              <w:rPr>
                <w:rFonts w:ascii="Times New Roman" w:hAnsi="Times New Roman"/>
                <w:bCs/>
                <w:sz w:val="20"/>
                <w:szCs w:val="20"/>
                <w:lang w:eastAsia="ar-SA"/>
              </w:rPr>
            </w:pPr>
            <w:r w:rsidRPr="00D02D97">
              <w:rPr>
                <w:rFonts w:ascii="Times New Roman" w:hAnsi="Times New Roman"/>
                <w:bCs/>
                <w:sz w:val="20"/>
                <w:szCs w:val="20"/>
                <w:lang w:eastAsia="ar-SA"/>
              </w:rPr>
              <w:lastRenderedPageBreak/>
              <w:t>1.</w:t>
            </w:r>
            <w:r w:rsidR="005C1E21" w:rsidRPr="00D02D97">
              <w:rPr>
                <w:rFonts w:ascii="Times New Roman" w:hAnsi="Times New Roman"/>
                <w:bCs/>
                <w:sz w:val="20"/>
                <w:szCs w:val="20"/>
                <w:lang w:eastAsia="ar-SA"/>
              </w:rPr>
              <w:t>10</w:t>
            </w:r>
          </w:p>
        </w:tc>
        <w:tc>
          <w:tcPr>
            <w:tcW w:w="2298" w:type="dxa"/>
            <w:tcBorders>
              <w:top w:val="single" w:sz="4" w:space="0" w:color="auto"/>
              <w:left w:val="single" w:sz="4" w:space="0" w:color="auto"/>
              <w:bottom w:val="single" w:sz="4" w:space="0" w:color="auto"/>
              <w:right w:val="single" w:sz="4" w:space="0" w:color="auto"/>
            </w:tcBorders>
          </w:tcPr>
          <w:p w:rsidR="00027CCF" w:rsidRPr="00D02D97" w:rsidRDefault="00027CCF" w:rsidP="00027CCF">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5. Снижение уровня криминогенности наркомании на 100 тыс. человек</w:t>
            </w:r>
          </w:p>
        </w:tc>
        <w:tc>
          <w:tcPr>
            <w:tcW w:w="1008" w:type="dxa"/>
            <w:tcBorders>
              <w:top w:val="single" w:sz="4" w:space="0" w:color="auto"/>
              <w:left w:val="single" w:sz="4" w:space="0" w:color="auto"/>
              <w:bottom w:val="single" w:sz="4" w:space="0" w:color="auto"/>
              <w:right w:val="single" w:sz="4" w:space="0" w:color="auto"/>
            </w:tcBorders>
          </w:tcPr>
          <w:p w:rsidR="00027CCF" w:rsidRPr="00D02D97" w:rsidRDefault="00027CCF" w:rsidP="00027CCF">
            <w:pPr>
              <w:pStyle w:val="ConsPlusNormal"/>
              <w:ind w:firstLine="0"/>
              <w:contextualSpacing/>
              <w:jc w:val="center"/>
              <w:outlineLvl w:val="1"/>
              <w:rPr>
                <w:rFonts w:ascii="Times New Roman" w:hAnsi="Times New Roman" w:cs="Times New Roman"/>
                <w:bCs/>
              </w:rPr>
            </w:pPr>
            <w:r w:rsidRPr="00D02D97">
              <w:rPr>
                <w:rFonts w:ascii="Times New Roman" w:hAnsi="Times New Roman" w:cs="Times New Roman"/>
                <w:bCs/>
              </w:rPr>
              <w:t>Человек на 100 тыс</w:t>
            </w:r>
            <w:proofErr w:type="gramStart"/>
            <w:r w:rsidRPr="00D02D97">
              <w:rPr>
                <w:rFonts w:ascii="Times New Roman" w:hAnsi="Times New Roman" w:cs="Times New Roman"/>
                <w:bCs/>
              </w:rPr>
              <w:t>.н</w:t>
            </w:r>
            <w:proofErr w:type="gramEnd"/>
            <w:r w:rsidRPr="00D02D97">
              <w:rPr>
                <w:rFonts w:ascii="Times New Roman" w:hAnsi="Times New Roman" w:cs="Times New Roman"/>
                <w:bCs/>
              </w:rPr>
              <w:t>аселения</w:t>
            </w:r>
          </w:p>
        </w:tc>
        <w:tc>
          <w:tcPr>
            <w:tcW w:w="5182" w:type="dxa"/>
            <w:tcBorders>
              <w:top w:val="single" w:sz="4" w:space="0" w:color="auto"/>
              <w:left w:val="single" w:sz="4" w:space="0" w:color="auto"/>
              <w:bottom w:val="single" w:sz="4" w:space="0" w:color="auto"/>
              <w:right w:val="single" w:sz="4" w:space="0" w:color="auto"/>
            </w:tcBorders>
          </w:tcPr>
          <w:p w:rsidR="00027CCF" w:rsidRPr="00D02D97" w:rsidRDefault="00027CCF" w:rsidP="00027CCF">
            <w:pPr>
              <w:widowControl w:val="0"/>
              <w:autoSpaceDN w:val="0"/>
              <w:adjustRightInd w:val="0"/>
              <w:spacing w:after="0" w:line="240" w:lineRule="auto"/>
              <w:ind w:left="51"/>
              <w:rPr>
                <w:rFonts w:ascii="Times New Roman" w:hAnsi="Times New Roman"/>
                <w:bCs/>
                <w:sz w:val="20"/>
                <w:szCs w:val="20"/>
              </w:rPr>
            </w:pPr>
            <w:r w:rsidRPr="00D02D97">
              <w:rPr>
                <w:rFonts w:ascii="Times New Roman" w:hAnsi="Times New Roman"/>
                <w:bCs/>
                <w:sz w:val="20"/>
                <w:szCs w:val="20"/>
              </w:rPr>
              <w:t>Значение показателя рассчитывается по формуле:</w:t>
            </w:r>
          </w:p>
          <w:p w:rsidR="00027CCF" w:rsidRPr="00D02D97" w:rsidRDefault="00027CCF" w:rsidP="00027CCF">
            <w:pPr>
              <w:widowControl w:val="0"/>
              <w:autoSpaceDN w:val="0"/>
              <w:adjustRightInd w:val="0"/>
              <w:spacing w:after="0" w:line="240" w:lineRule="auto"/>
              <w:ind w:left="51"/>
              <w:rPr>
                <w:rFonts w:ascii="Times New Roman" w:hAnsi="Times New Roman"/>
                <w:bCs/>
                <w:sz w:val="20"/>
                <w:szCs w:val="20"/>
                <w:u w:val="single"/>
              </w:rPr>
            </w:pPr>
            <w:r w:rsidRPr="00D02D97">
              <w:rPr>
                <w:rFonts w:ascii="Times New Roman" w:hAnsi="Times New Roman"/>
                <w:bCs/>
                <w:sz w:val="20"/>
                <w:szCs w:val="20"/>
              </w:rPr>
              <w:t xml:space="preserve">            </w:t>
            </w:r>
          </w:p>
          <w:p w:rsidR="00027CCF" w:rsidRPr="00D02D97" w:rsidRDefault="00027CCF" w:rsidP="00027CCF">
            <w:pPr>
              <w:widowControl w:val="0"/>
              <w:autoSpaceDN w:val="0"/>
              <w:adjustRightInd w:val="0"/>
              <w:spacing w:after="0" w:line="240" w:lineRule="auto"/>
              <w:ind w:left="51"/>
              <w:rPr>
                <w:rFonts w:ascii="Times New Roman" w:hAnsi="Times New Roman"/>
                <w:bCs/>
                <w:sz w:val="20"/>
                <w:szCs w:val="20"/>
              </w:rPr>
            </w:pPr>
            <w:proofErr w:type="spellStart"/>
            <w:r w:rsidRPr="00D02D97">
              <w:rPr>
                <w:rFonts w:ascii="Times New Roman" w:hAnsi="Times New Roman"/>
                <w:bCs/>
                <w:sz w:val="20"/>
                <w:szCs w:val="20"/>
              </w:rPr>
              <w:t>Кн</w:t>
            </w:r>
            <w:proofErr w:type="spellEnd"/>
            <w:r w:rsidRPr="00D02D97">
              <w:rPr>
                <w:rFonts w:ascii="Times New Roman" w:hAnsi="Times New Roman"/>
                <w:bCs/>
                <w:sz w:val="20"/>
                <w:szCs w:val="20"/>
              </w:rPr>
              <w:t xml:space="preserve">  =      </w:t>
            </w:r>
            <m:oMath>
              <m:f>
                <m:fPr>
                  <m:ctrlPr>
                    <w:rPr>
                      <w:rFonts w:ascii="Cambria Math" w:hAnsi="Cambria Math"/>
                      <w:bCs/>
                      <w:i/>
                      <w:sz w:val="20"/>
                      <w:szCs w:val="20"/>
                    </w:rPr>
                  </m:ctrlPr>
                </m:fPr>
                <m:num>
                  <m:r>
                    <w:rPr>
                      <w:rFonts w:ascii="Cambria Math" w:hAnsi="Cambria Math"/>
                      <w:sz w:val="20"/>
                      <w:szCs w:val="20"/>
                    </w:rPr>
                    <m:t>ЧПсп+ЧПадм</m:t>
                  </m:r>
                </m:num>
                <m:den>
                  <m:r>
                    <w:rPr>
                      <w:rFonts w:ascii="Cambria Math" w:hAnsi="Cambria Math"/>
                      <w:sz w:val="20"/>
                      <w:szCs w:val="20"/>
                    </w:rPr>
                    <m:t>Кжго</m:t>
                  </m:r>
                </m:den>
              </m:f>
            </m:oMath>
            <w:r w:rsidRPr="00D02D97">
              <w:rPr>
                <w:rFonts w:ascii="Times New Roman" w:hAnsi="Times New Roman"/>
                <w:bCs/>
                <w:sz w:val="20"/>
                <w:szCs w:val="20"/>
              </w:rPr>
              <w:t xml:space="preserve">     х  100 000</w:t>
            </w:r>
          </w:p>
          <w:p w:rsidR="00027CCF" w:rsidRPr="00D02D97" w:rsidRDefault="00027CCF" w:rsidP="00027CCF">
            <w:pPr>
              <w:widowControl w:val="0"/>
              <w:autoSpaceDN w:val="0"/>
              <w:adjustRightInd w:val="0"/>
              <w:spacing w:after="0" w:line="240" w:lineRule="auto"/>
              <w:ind w:left="51"/>
              <w:rPr>
                <w:rFonts w:ascii="Times New Roman" w:hAnsi="Times New Roman"/>
                <w:bCs/>
                <w:sz w:val="20"/>
                <w:szCs w:val="20"/>
              </w:rPr>
            </w:pPr>
          </w:p>
          <w:p w:rsidR="00027CCF" w:rsidRPr="00D02D97" w:rsidRDefault="00027CCF" w:rsidP="00027CCF">
            <w:pPr>
              <w:widowControl w:val="0"/>
              <w:autoSpaceDN w:val="0"/>
              <w:adjustRightInd w:val="0"/>
              <w:spacing w:after="0" w:line="240" w:lineRule="auto"/>
              <w:ind w:left="51"/>
              <w:rPr>
                <w:rFonts w:ascii="Times New Roman" w:hAnsi="Times New Roman"/>
                <w:bCs/>
                <w:sz w:val="20"/>
                <w:szCs w:val="20"/>
              </w:rPr>
            </w:pPr>
            <w:r w:rsidRPr="00D02D97">
              <w:rPr>
                <w:rFonts w:ascii="Times New Roman" w:hAnsi="Times New Roman"/>
                <w:bCs/>
                <w:sz w:val="20"/>
                <w:szCs w:val="20"/>
              </w:rPr>
              <w:t>где:</w:t>
            </w:r>
          </w:p>
          <w:p w:rsidR="00027CCF" w:rsidRPr="00D02D97" w:rsidRDefault="00027CCF" w:rsidP="00027CCF">
            <w:pPr>
              <w:widowControl w:val="0"/>
              <w:autoSpaceDN w:val="0"/>
              <w:adjustRightInd w:val="0"/>
              <w:spacing w:after="0" w:line="240" w:lineRule="auto"/>
              <w:ind w:left="51"/>
              <w:rPr>
                <w:rFonts w:ascii="Times New Roman" w:hAnsi="Times New Roman"/>
                <w:bCs/>
                <w:sz w:val="20"/>
                <w:szCs w:val="20"/>
              </w:rPr>
            </w:pPr>
            <w:proofErr w:type="spellStart"/>
            <w:r w:rsidRPr="00D02D97">
              <w:rPr>
                <w:rFonts w:ascii="Times New Roman" w:hAnsi="Times New Roman"/>
                <w:bCs/>
                <w:sz w:val="20"/>
                <w:szCs w:val="20"/>
              </w:rPr>
              <w:t>Кн</w:t>
            </w:r>
            <w:proofErr w:type="spellEnd"/>
            <w:r w:rsidRPr="00D02D97">
              <w:rPr>
                <w:rFonts w:ascii="Times New Roman" w:hAnsi="Times New Roman"/>
                <w:bCs/>
                <w:sz w:val="20"/>
                <w:szCs w:val="20"/>
              </w:rPr>
              <w:t xml:space="preserve"> – </w:t>
            </w:r>
            <w:proofErr w:type="spellStart"/>
            <w:r w:rsidRPr="00D02D97">
              <w:rPr>
                <w:rFonts w:ascii="Times New Roman" w:hAnsi="Times New Roman"/>
                <w:bCs/>
                <w:sz w:val="20"/>
                <w:szCs w:val="20"/>
              </w:rPr>
              <w:t>криминогенность</w:t>
            </w:r>
            <w:proofErr w:type="spellEnd"/>
            <w:r w:rsidRPr="00D02D97">
              <w:rPr>
                <w:rFonts w:ascii="Times New Roman" w:hAnsi="Times New Roman"/>
                <w:bCs/>
                <w:sz w:val="20"/>
                <w:szCs w:val="20"/>
              </w:rPr>
              <w:t xml:space="preserve"> наркомании (случаев);</w:t>
            </w:r>
          </w:p>
          <w:p w:rsidR="00027CCF" w:rsidRPr="00D02D97" w:rsidRDefault="00027CCF" w:rsidP="00027CCF">
            <w:pPr>
              <w:widowControl w:val="0"/>
              <w:autoSpaceDN w:val="0"/>
              <w:adjustRightInd w:val="0"/>
              <w:spacing w:after="0" w:line="240" w:lineRule="auto"/>
              <w:ind w:left="51"/>
              <w:rPr>
                <w:rFonts w:ascii="Times New Roman" w:hAnsi="Times New Roman"/>
                <w:bCs/>
                <w:sz w:val="20"/>
                <w:szCs w:val="20"/>
              </w:rPr>
            </w:pPr>
            <w:proofErr w:type="spellStart"/>
            <w:r w:rsidRPr="00D02D97">
              <w:rPr>
                <w:rFonts w:ascii="Times New Roman" w:hAnsi="Times New Roman"/>
                <w:bCs/>
                <w:sz w:val="20"/>
                <w:szCs w:val="20"/>
              </w:rPr>
              <w:t>ЧПсп</w:t>
            </w:r>
            <w:proofErr w:type="spellEnd"/>
            <w:r w:rsidRPr="00D02D97">
              <w:rPr>
                <w:rFonts w:ascii="Times New Roman" w:hAnsi="Times New Roman"/>
                <w:bCs/>
                <w:sz w:val="20"/>
                <w:szCs w:val="20"/>
              </w:rPr>
              <w:t xml:space="preserve"> – число потребителей наркотических средств и психотропных веществ из общего числа лиц, совершивших преступления (строка 43, раздел 2, 1-МВ-НОН);</w:t>
            </w:r>
          </w:p>
          <w:p w:rsidR="00027CCF" w:rsidRPr="00D02D97" w:rsidRDefault="00027CCF" w:rsidP="00027CCF">
            <w:pPr>
              <w:widowControl w:val="0"/>
              <w:autoSpaceDN w:val="0"/>
              <w:adjustRightInd w:val="0"/>
              <w:spacing w:after="0" w:line="240" w:lineRule="auto"/>
              <w:ind w:left="51"/>
              <w:rPr>
                <w:rFonts w:ascii="Times New Roman" w:hAnsi="Times New Roman"/>
                <w:bCs/>
                <w:sz w:val="20"/>
                <w:szCs w:val="20"/>
              </w:rPr>
            </w:pPr>
            <w:proofErr w:type="spellStart"/>
            <w:r w:rsidRPr="00D02D97">
              <w:rPr>
                <w:rFonts w:ascii="Times New Roman" w:hAnsi="Times New Roman"/>
                <w:bCs/>
                <w:sz w:val="20"/>
                <w:szCs w:val="20"/>
              </w:rPr>
              <w:t>ЧПадм</w:t>
            </w:r>
            <w:proofErr w:type="spellEnd"/>
            <w:r w:rsidRPr="00D02D97">
              <w:rPr>
                <w:rFonts w:ascii="Times New Roman" w:hAnsi="Times New Roman"/>
                <w:bCs/>
                <w:sz w:val="20"/>
                <w:szCs w:val="20"/>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психоактивных веществ, или в состоянии наркотического опьянения (строка 24, раздел 4, 4-МВ-НОН);</w:t>
            </w:r>
          </w:p>
          <w:p w:rsidR="00027CCF" w:rsidRPr="00D02D97" w:rsidRDefault="00027CCF" w:rsidP="00027CCF">
            <w:pPr>
              <w:pStyle w:val="ConsPlusNormal"/>
              <w:ind w:firstLine="0"/>
              <w:contextualSpacing/>
              <w:outlineLvl w:val="1"/>
              <w:rPr>
                <w:rFonts w:ascii="Times New Roman" w:hAnsi="Times New Roman" w:cs="Times New Roman"/>
                <w:bCs/>
              </w:rPr>
            </w:pPr>
            <w:proofErr w:type="spellStart"/>
            <w:r w:rsidRPr="00D02D97">
              <w:rPr>
                <w:rFonts w:ascii="Times New Roman" w:hAnsi="Times New Roman" w:cs="Times New Roman"/>
                <w:bCs/>
              </w:rPr>
              <w:t>Кжго</w:t>
            </w:r>
            <w:proofErr w:type="spellEnd"/>
            <w:r w:rsidRPr="00D02D97">
              <w:rPr>
                <w:rFonts w:ascii="Times New Roman" w:hAnsi="Times New Roman" w:cs="Times New Roman"/>
                <w:bCs/>
              </w:rPr>
              <w:t xml:space="preserve">   – количество жителей городского округа</w:t>
            </w:r>
          </w:p>
        </w:tc>
        <w:tc>
          <w:tcPr>
            <w:tcW w:w="3745" w:type="dxa"/>
            <w:tcBorders>
              <w:top w:val="single" w:sz="4" w:space="0" w:color="auto"/>
              <w:left w:val="single" w:sz="4" w:space="0" w:color="auto"/>
              <w:bottom w:val="single" w:sz="4" w:space="0" w:color="auto"/>
              <w:right w:val="single" w:sz="4" w:space="0" w:color="auto"/>
            </w:tcBorders>
          </w:tcPr>
          <w:p w:rsidR="00027CCF" w:rsidRPr="00D02D97" w:rsidRDefault="00027CCF" w:rsidP="00027CCF">
            <w:pPr>
              <w:widowControl w:val="0"/>
              <w:autoSpaceDE w:val="0"/>
              <w:autoSpaceDN w:val="0"/>
              <w:adjustRightInd w:val="0"/>
              <w:spacing w:after="0" w:line="240" w:lineRule="auto"/>
              <w:rPr>
                <w:rFonts w:ascii="Times New Roman" w:hAnsi="Times New Roman"/>
                <w:bCs/>
                <w:sz w:val="20"/>
                <w:szCs w:val="20"/>
              </w:rPr>
            </w:pPr>
            <w:r w:rsidRPr="00D02D97">
              <w:rPr>
                <w:rFonts w:ascii="Times New Roman" w:hAnsi="Times New Roman"/>
                <w:bCs/>
                <w:sz w:val="20"/>
                <w:szCs w:val="20"/>
              </w:rPr>
              <w:t>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Московской области»</w:t>
            </w:r>
          </w:p>
        </w:tc>
        <w:tc>
          <w:tcPr>
            <w:tcW w:w="1837" w:type="dxa"/>
            <w:tcBorders>
              <w:top w:val="single" w:sz="4" w:space="0" w:color="auto"/>
              <w:left w:val="single" w:sz="4" w:space="0" w:color="auto"/>
              <w:bottom w:val="single" w:sz="4" w:space="0" w:color="auto"/>
              <w:right w:val="single" w:sz="4" w:space="0" w:color="auto"/>
            </w:tcBorders>
          </w:tcPr>
          <w:p w:rsidR="00027CCF" w:rsidRPr="00D02D97" w:rsidRDefault="00C91847" w:rsidP="00027CCF">
            <w:pPr>
              <w:widowControl w:val="0"/>
              <w:autoSpaceDE w:val="0"/>
              <w:autoSpaceDN w:val="0"/>
              <w:adjustRightInd w:val="0"/>
              <w:spacing w:after="0" w:line="240" w:lineRule="auto"/>
              <w:rPr>
                <w:rFonts w:ascii="Times New Roman" w:hAnsi="Times New Roman"/>
                <w:bCs/>
                <w:sz w:val="20"/>
                <w:szCs w:val="20"/>
              </w:rPr>
            </w:pPr>
            <w:r w:rsidRPr="00D02D97">
              <w:rPr>
                <w:rFonts w:ascii="Times New Roman" w:hAnsi="Times New Roman"/>
                <w:bCs/>
                <w:sz w:val="20"/>
                <w:szCs w:val="20"/>
              </w:rPr>
              <w:t>Один раз в квартал</w:t>
            </w:r>
          </w:p>
        </w:tc>
      </w:tr>
      <w:tr w:rsidR="00027CCF" w:rsidRPr="00D02D97" w:rsidTr="00027CCF">
        <w:trPr>
          <w:trHeight w:val="20"/>
        </w:trPr>
        <w:tc>
          <w:tcPr>
            <w:tcW w:w="574" w:type="dxa"/>
            <w:shd w:val="clear" w:color="auto" w:fill="auto"/>
          </w:tcPr>
          <w:p w:rsidR="00027CCF" w:rsidRPr="00D02D97" w:rsidRDefault="00027CCF" w:rsidP="00027CCF">
            <w:pPr>
              <w:spacing w:after="0" w:line="240" w:lineRule="auto"/>
              <w:ind w:left="-79"/>
              <w:contextualSpacing/>
              <w:jc w:val="center"/>
              <w:rPr>
                <w:rFonts w:ascii="Times New Roman" w:hAnsi="Times New Roman"/>
                <w:bCs/>
                <w:sz w:val="20"/>
                <w:szCs w:val="20"/>
                <w:lang w:eastAsia="ar-SA"/>
              </w:rPr>
            </w:pPr>
            <w:r w:rsidRPr="00D02D97">
              <w:rPr>
                <w:rFonts w:ascii="Times New Roman" w:hAnsi="Times New Roman"/>
                <w:bCs/>
                <w:sz w:val="20"/>
                <w:szCs w:val="20"/>
                <w:lang w:eastAsia="ar-SA"/>
              </w:rPr>
              <w:t>1.1</w:t>
            </w:r>
            <w:r w:rsidR="005C1E21" w:rsidRPr="00D02D97">
              <w:rPr>
                <w:rFonts w:ascii="Times New Roman" w:hAnsi="Times New Roman"/>
                <w:bCs/>
                <w:sz w:val="20"/>
                <w:szCs w:val="20"/>
                <w:lang w:eastAsia="ar-SA"/>
              </w:rPr>
              <w:t>1</w:t>
            </w:r>
          </w:p>
        </w:tc>
        <w:tc>
          <w:tcPr>
            <w:tcW w:w="2298" w:type="dxa"/>
            <w:shd w:val="clear" w:color="auto" w:fill="auto"/>
          </w:tcPr>
          <w:p w:rsidR="00627586" w:rsidRPr="00D02D97" w:rsidRDefault="00627586" w:rsidP="00627586">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Показатель 7</w:t>
            </w:r>
          </w:p>
          <w:p w:rsidR="00027CCF" w:rsidRPr="00D02D97" w:rsidRDefault="00627586" w:rsidP="00627586">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Доля кладбищ, соответствующих требованиям Регионального стандарта</w:t>
            </w:r>
          </w:p>
        </w:tc>
        <w:tc>
          <w:tcPr>
            <w:tcW w:w="1008" w:type="dxa"/>
            <w:shd w:val="clear" w:color="auto" w:fill="auto"/>
          </w:tcPr>
          <w:p w:rsidR="00027CCF" w:rsidRPr="00D02D97" w:rsidRDefault="00027CCF" w:rsidP="00027CCF">
            <w:pPr>
              <w:pStyle w:val="ConsPlusNormal"/>
              <w:ind w:firstLine="0"/>
              <w:contextualSpacing/>
              <w:jc w:val="center"/>
              <w:outlineLvl w:val="1"/>
              <w:rPr>
                <w:rFonts w:ascii="Times New Roman" w:hAnsi="Times New Roman" w:cs="Times New Roman"/>
                <w:bCs/>
              </w:rPr>
            </w:pPr>
            <w:r w:rsidRPr="00D02D97">
              <w:rPr>
                <w:rFonts w:ascii="Times New Roman" w:hAnsi="Times New Roman" w:cs="Times New Roman"/>
                <w:bCs/>
              </w:rPr>
              <w:t>процент</w:t>
            </w:r>
          </w:p>
        </w:tc>
        <w:tc>
          <w:tcPr>
            <w:tcW w:w="5182" w:type="dxa"/>
            <w:shd w:val="clear" w:color="auto" w:fill="auto"/>
          </w:tcPr>
          <w:p w:rsidR="00627586" w:rsidRPr="00D02D97" w:rsidRDefault="00627586" w:rsidP="00627586">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 xml:space="preserve">          </w:t>
            </w:r>
            <w:proofErr w:type="spellStart"/>
            <w:r w:rsidRPr="00D02D97">
              <w:rPr>
                <w:rFonts w:ascii="Times New Roman" w:hAnsi="Times New Roman" w:cs="Times New Roman"/>
                <w:bCs/>
              </w:rPr>
              <w:t>КЛрс</w:t>
            </w:r>
            <w:proofErr w:type="spellEnd"/>
          </w:p>
          <w:p w:rsidR="00627586" w:rsidRPr="00D02D97" w:rsidRDefault="00627586" w:rsidP="00627586">
            <w:pPr>
              <w:pStyle w:val="ConsPlusNormal"/>
              <w:ind w:firstLine="0"/>
              <w:contextualSpacing/>
              <w:outlineLvl w:val="1"/>
              <w:rPr>
                <w:rFonts w:ascii="Times New Roman" w:hAnsi="Times New Roman" w:cs="Times New Roman"/>
                <w:bCs/>
              </w:rPr>
            </w:pPr>
            <w:proofErr w:type="spellStart"/>
            <w:r w:rsidRPr="00D02D97">
              <w:rPr>
                <w:rFonts w:ascii="Times New Roman" w:hAnsi="Times New Roman" w:cs="Times New Roman"/>
                <w:bCs/>
              </w:rPr>
              <w:t>Дрс</w:t>
            </w:r>
            <w:proofErr w:type="spellEnd"/>
            <w:r w:rsidRPr="00D02D97">
              <w:rPr>
                <w:rFonts w:ascii="Times New Roman" w:hAnsi="Times New Roman" w:cs="Times New Roman"/>
                <w:bCs/>
              </w:rPr>
              <w:t xml:space="preserve"> = ---------- </w:t>
            </w:r>
            <w:proofErr w:type="spellStart"/>
            <w:r w:rsidRPr="00D02D97">
              <w:rPr>
                <w:rFonts w:ascii="Times New Roman" w:hAnsi="Times New Roman" w:cs="Times New Roman"/>
                <w:bCs/>
              </w:rPr>
              <w:t>х</w:t>
            </w:r>
            <w:proofErr w:type="spellEnd"/>
            <w:r w:rsidRPr="00D02D97">
              <w:rPr>
                <w:rFonts w:ascii="Times New Roman" w:hAnsi="Times New Roman" w:cs="Times New Roman"/>
                <w:bCs/>
              </w:rPr>
              <w:t xml:space="preserve"> </w:t>
            </w:r>
            <w:proofErr w:type="spellStart"/>
            <w:r w:rsidRPr="00D02D97">
              <w:rPr>
                <w:rFonts w:ascii="Times New Roman" w:hAnsi="Times New Roman" w:cs="Times New Roman"/>
                <w:bCs/>
              </w:rPr>
              <w:t>Kс</w:t>
            </w:r>
            <w:proofErr w:type="spellEnd"/>
            <w:r w:rsidRPr="00D02D97">
              <w:rPr>
                <w:rFonts w:ascii="Times New Roman" w:hAnsi="Times New Roman" w:cs="Times New Roman"/>
                <w:bCs/>
              </w:rPr>
              <w:t xml:space="preserve"> х 100 %,</w:t>
            </w:r>
          </w:p>
          <w:p w:rsidR="00627586" w:rsidRPr="00D02D97" w:rsidRDefault="00627586" w:rsidP="00627586">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 xml:space="preserve">          </w:t>
            </w:r>
            <w:proofErr w:type="spellStart"/>
            <w:r w:rsidRPr="00D02D97">
              <w:rPr>
                <w:rFonts w:ascii="Times New Roman" w:hAnsi="Times New Roman" w:cs="Times New Roman"/>
                <w:bCs/>
              </w:rPr>
              <w:t>КЛобщ</w:t>
            </w:r>
            <w:proofErr w:type="spellEnd"/>
          </w:p>
          <w:p w:rsidR="00627586" w:rsidRPr="00D02D97" w:rsidRDefault="00627586" w:rsidP="00627586">
            <w:pPr>
              <w:pStyle w:val="ConsPlusNormal"/>
              <w:ind w:firstLine="0"/>
              <w:contextualSpacing/>
              <w:outlineLvl w:val="1"/>
              <w:rPr>
                <w:rFonts w:ascii="Times New Roman" w:hAnsi="Times New Roman" w:cs="Times New Roman"/>
                <w:bCs/>
              </w:rPr>
            </w:pPr>
          </w:p>
          <w:p w:rsidR="00627586" w:rsidRPr="00D02D97" w:rsidRDefault="00627586" w:rsidP="00627586">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где:</w:t>
            </w:r>
          </w:p>
          <w:p w:rsidR="00627586" w:rsidRPr="00D02D97" w:rsidRDefault="00627586" w:rsidP="00627586">
            <w:pPr>
              <w:pStyle w:val="ConsPlusNormal"/>
              <w:ind w:firstLine="0"/>
              <w:contextualSpacing/>
              <w:outlineLvl w:val="1"/>
              <w:rPr>
                <w:rFonts w:ascii="Times New Roman" w:hAnsi="Times New Roman" w:cs="Times New Roman"/>
                <w:bCs/>
              </w:rPr>
            </w:pPr>
            <w:proofErr w:type="spellStart"/>
            <w:r w:rsidRPr="00D02D97">
              <w:rPr>
                <w:rFonts w:ascii="Times New Roman" w:hAnsi="Times New Roman" w:cs="Times New Roman"/>
                <w:bCs/>
              </w:rPr>
              <w:t>Дрс</w:t>
            </w:r>
            <w:proofErr w:type="spellEnd"/>
            <w:r w:rsidRPr="00D02D97">
              <w:rPr>
                <w:rFonts w:ascii="Times New Roman" w:hAnsi="Times New Roman" w:cs="Times New Roman"/>
                <w:bCs/>
              </w:rPr>
              <w:t xml:space="preserve"> – доля кладбищ, соответствующих требованиям Регионального стандарта, %;</w:t>
            </w:r>
          </w:p>
          <w:p w:rsidR="00627586" w:rsidRPr="00D02D97" w:rsidRDefault="00627586" w:rsidP="00627586">
            <w:pPr>
              <w:pStyle w:val="ConsPlusNormal"/>
              <w:ind w:firstLine="0"/>
              <w:contextualSpacing/>
              <w:outlineLvl w:val="1"/>
              <w:rPr>
                <w:rFonts w:ascii="Times New Roman" w:hAnsi="Times New Roman" w:cs="Times New Roman"/>
                <w:bCs/>
              </w:rPr>
            </w:pPr>
            <w:proofErr w:type="spellStart"/>
            <w:r w:rsidRPr="00D02D97">
              <w:rPr>
                <w:rFonts w:ascii="Times New Roman" w:hAnsi="Times New Roman" w:cs="Times New Roman"/>
                <w:bCs/>
              </w:rPr>
              <w:t>КЛрс</w:t>
            </w:r>
            <w:proofErr w:type="spellEnd"/>
            <w:r w:rsidRPr="00D02D97">
              <w:rPr>
                <w:rFonts w:ascii="Times New Roman" w:hAnsi="Times New Roman" w:cs="Times New Roman"/>
                <w:bCs/>
              </w:rPr>
              <w:t xml:space="preserve"> – количество кладбищ, соответствующих требованиям Регионального стандарта по итогам рассмотрения вопроса на заседании МВК, ед.;</w:t>
            </w:r>
          </w:p>
          <w:p w:rsidR="00627586" w:rsidRPr="00D02D97" w:rsidRDefault="00627586" w:rsidP="00627586">
            <w:pPr>
              <w:pStyle w:val="ConsPlusNormal"/>
              <w:ind w:firstLine="0"/>
              <w:contextualSpacing/>
              <w:outlineLvl w:val="1"/>
              <w:rPr>
                <w:rFonts w:ascii="Times New Roman" w:hAnsi="Times New Roman" w:cs="Times New Roman"/>
                <w:bCs/>
              </w:rPr>
            </w:pPr>
            <w:proofErr w:type="spellStart"/>
            <w:r w:rsidRPr="00D02D97">
              <w:rPr>
                <w:rFonts w:ascii="Times New Roman" w:hAnsi="Times New Roman" w:cs="Times New Roman"/>
                <w:bCs/>
              </w:rPr>
              <w:lastRenderedPageBreak/>
              <w:t>КЛобщ</w:t>
            </w:r>
            <w:proofErr w:type="spellEnd"/>
            <w:r w:rsidRPr="00D02D97">
              <w:rPr>
                <w:rFonts w:ascii="Times New Roman" w:hAnsi="Times New Roman" w:cs="Times New Roman"/>
                <w:bCs/>
              </w:rPr>
              <w:t xml:space="preserve"> – общее количество кладбищ на территории городского округа, ед.;</w:t>
            </w:r>
          </w:p>
          <w:p w:rsidR="00627586" w:rsidRPr="00D02D97" w:rsidRDefault="00627586" w:rsidP="00627586">
            <w:pPr>
              <w:pStyle w:val="ConsPlusNormal"/>
              <w:ind w:firstLine="0"/>
              <w:contextualSpacing/>
              <w:outlineLvl w:val="1"/>
              <w:rPr>
                <w:rFonts w:ascii="Times New Roman" w:hAnsi="Times New Roman" w:cs="Times New Roman"/>
                <w:bCs/>
              </w:rPr>
            </w:pPr>
            <w:proofErr w:type="spellStart"/>
            <w:r w:rsidRPr="00D02D97">
              <w:rPr>
                <w:rFonts w:ascii="Times New Roman" w:hAnsi="Times New Roman" w:cs="Times New Roman"/>
                <w:bCs/>
              </w:rPr>
              <w:t>Kс</w:t>
            </w:r>
            <w:proofErr w:type="spellEnd"/>
            <w:r w:rsidRPr="00D02D97">
              <w:rPr>
                <w:rFonts w:ascii="Times New Roman" w:hAnsi="Times New Roman" w:cs="Times New Roman"/>
                <w:bCs/>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627586" w:rsidRPr="00D02D97" w:rsidRDefault="00627586" w:rsidP="00627586">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 xml:space="preserve">При применении повышающего (стимулирующего) коэффициента Кс итоговое значение показателя </w:t>
            </w:r>
            <w:proofErr w:type="spellStart"/>
            <w:r w:rsidRPr="00D02D97">
              <w:rPr>
                <w:rFonts w:ascii="Times New Roman" w:hAnsi="Times New Roman" w:cs="Times New Roman"/>
                <w:bCs/>
              </w:rPr>
              <w:t>Дрс</w:t>
            </w:r>
            <w:proofErr w:type="spellEnd"/>
            <w:r w:rsidRPr="00D02D97">
              <w:rPr>
                <w:rFonts w:ascii="Times New Roman" w:hAnsi="Times New Roman" w:cs="Times New Roman"/>
                <w:bCs/>
              </w:rPr>
              <w:t xml:space="preserve"> не может быть больше 100 %.</w:t>
            </w:r>
          </w:p>
          <w:p w:rsidR="00027CCF" w:rsidRPr="00D02D97" w:rsidRDefault="00627586" w:rsidP="00627586">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3745" w:type="dxa"/>
            <w:shd w:val="clear" w:color="auto" w:fill="auto"/>
          </w:tcPr>
          <w:p w:rsidR="00027CCF" w:rsidRPr="00D02D97" w:rsidRDefault="00627586" w:rsidP="00027CCF">
            <w:pPr>
              <w:pStyle w:val="a3"/>
              <w:spacing w:after="0" w:line="240" w:lineRule="auto"/>
              <w:ind w:left="51"/>
              <w:rPr>
                <w:rFonts w:ascii="Times New Roman" w:hAnsi="Times New Roman"/>
                <w:bCs/>
                <w:sz w:val="20"/>
                <w:szCs w:val="20"/>
              </w:rPr>
            </w:pPr>
            <w:r w:rsidRPr="00D02D97">
              <w:rPr>
                <w:rFonts w:ascii="Times New Roman" w:hAnsi="Times New Roman"/>
                <w:bCs/>
                <w:sz w:val="20"/>
                <w:szCs w:val="20"/>
              </w:rPr>
              <w:lastRenderedPageBreak/>
              <w:t>Ежемесячные отчеты Администрации Городского округа Пушкинский Московской области, МКУ «Потребительские услуги»</w:t>
            </w:r>
          </w:p>
        </w:tc>
        <w:tc>
          <w:tcPr>
            <w:tcW w:w="1837" w:type="dxa"/>
            <w:shd w:val="clear" w:color="auto" w:fill="auto"/>
          </w:tcPr>
          <w:p w:rsidR="00027CCF" w:rsidRPr="00D02D97" w:rsidRDefault="00C91847" w:rsidP="00027CCF">
            <w:pPr>
              <w:pStyle w:val="a3"/>
              <w:spacing w:after="0" w:line="240" w:lineRule="auto"/>
              <w:ind w:left="51"/>
              <w:rPr>
                <w:rFonts w:ascii="Times New Roman" w:hAnsi="Times New Roman"/>
                <w:bCs/>
                <w:sz w:val="20"/>
                <w:szCs w:val="20"/>
              </w:rPr>
            </w:pPr>
            <w:r w:rsidRPr="00D02D97">
              <w:rPr>
                <w:rFonts w:ascii="Times New Roman" w:hAnsi="Times New Roman"/>
                <w:bCs/>
                <w:sz w:val="20"/>
                <w:szCs w:val="20"/>
              </w:rPr>
              <w:t>Один раз в квартал</w:t>
            </w:r>
          </w:p>
        </w:tc>
      </w:tr>
      <w:tr w:rsidR="00027CCF" w:rsidRPr="00D02D97" w:rsidTr="00027CCF">
        <w:trPr>
          <w:trHeight w:val="20"/>
        </w:trPr>
        <w:tc>
          <w:tcPr>
            <w:tcW w:w="574" w:type="dxa"/>
            <w:shd w:val="clear" w:color="auto" w:fill="auto"/>
          </w:tcPr>
          <w:p w:rsidR="00027CCF" w:rsidRPr="00D02D97" w:rsidRDefault="00027CCF" w:rsidP="00027CCF">
            <w:pPr>
              <w:pStyle w:val="ConsPlusNormal"/>
              <w:ind w:left="-79" w:firstLine="0"/>
              <w:contextualSpacing/>
              <w:jc w:val="center"/>
              <w:outlineLvl w:val="1"/>
              <w:rPr>
                <w:rFonts w:ascii="Times New Roman" w:hAnsi="Times New Roman" w:cs="Times New Roman"/>
                <w:bCs/>
              </w:rPr>
            </w:pPr>
            <w:r w:rsidRPr="00D02D97">
              <w:rPr>
                <w:rFonts w:ascii="Times New Roman" w:hAnsi="Times New Roman" w:cs="Times New Roman"/>
                <w:bCs/>
              </w:rPr>
              <w:lastRenderedPageBreak/>
              <w:t>1.1</w:t>
            </w:r>
            <w:r w:rsidR="005C1E21" w:rsidRPr="00D02D97">
              <w:rPr>
                <w:rFonts w:ascii="Times New Roman" w:hAnsi="Times New Roman" w:cs="Times New Roman"/>
                <w:bCs/>
              </w:rPr>
              <w:t>2</w:t>
            </w:r>
          </w:p>
        </w:tc>
        <w:tc>
          <w:tcPr>
            <w:tcW w:w="2298" w:type="dxa"/>
            <w:shd w:val="clear" w:color="auto" w:fill="auto"/>
          </w:tcPr>
          <w:p w:rsidR="00027CCF" w:rsidRPr="00D02D97" w:rsidRDefault="00027CCF" w:rsidP="00027CCF">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7. Инвентаризация мест захоронений</w:t>
            </w:r>
          </w:p>
        </w:tc>
        <w:tc>
          <w:tcPr>
            <w:tcW w:w="1008" w:type="dxa"/>
            <w:shd w:val="clear" w:color="auto" w:fill="auto"/>
          </w:tcPr>
          <w:p w:rsidR="00027CCF" w:rsidRPr="00D02D97" w:rsidRDefault="00027CCF" w:rsidP="00027CCF">
            <w:pPr>
              <w:pStyle w:val="ConsPlusNormal"/>
              <w:ind w:firstLine="0"/>
              <w:contextualSpacing/>
              <w:jc w:val="center"/>
              <w:outlineLvl w:val="1"/>
              <w:rPr>
                <w:rFonts w:ascii="Times New Roman" w:hAnsi="Times New Roman" w:cs="Times New Roman"/>
                <w:bCs/>
              </w:rPr>
            </w:pPr>
            <w:r w:rsidRPr="00D02D97">
              <w:rPr>
                <w:rFonts w:ascii="Times New Roman" w:hAnsi="Times New Roman" w:cs="Times New Roman"/>
                <w:bCs/>
              </w:rPr>
              <w:t>процент</w:t>
            </w:r>
          </w:p>
        </w:tc>
        <w:tc>
          <w:tcPr>
            <w:tcW w:w="5182" w:type="dxa"/>
            <w:shd w:val="clear" w:color="auto" w:fill="auto"/>
          </w:tcPr>
          <w:p w:rsidR="00027CCF" w:rsidRPr="00D02D97" w:rsidRDefault="00027CCF" w:rsidP="00027CCF">
            <w:pPr>
              <w:pStyle w:val="a3"/>
              <w:spacing w:after="0" w:line="240" w:lineRule="auto"/>
              <w:ind w:left="0"/>
              <w:jc w:val="center"/>
              <w:rPr>
                <w:rFonts w:ascii="Times New Roman" w:hAnsi="Times New Roman"/>
                <w:bCs/>
                <w:sz w:val="20"/>
                <w:szCs w:val="20"/>
              </w:rPr>
            </w:pPr>
            <w:proofErr w:type="spellStart"/>
            <w:r w:rsidRPr="00D02D97">
              <w:rPr>
                <w:rFonts w:ascii="Times New Roman" w:hAnsi="Times New Roman"/>
                <w:bCs/>
                <w:sz w:val="20"/>
                <w:szCs w:val="20"/>
              </w:rPr>
              <w:t>Is</w:t>
            </w:r>
            <w:proofErr w:type="spellEnd"/>
            <w:r w:rsidRPr="00D02D97">
              <w:rPr>
                <w:rFonts w:ascii="Times New Roman" w:hAnsi="Times New Roman"/>
                <w:bCs/>
                <w:sz w:val="20"/>
                <w:szCs w:val="20"/>
              </w:rPr>
              <w:t xml:space="preserve"> / D </w:t>
            </w:r>
            <w:proofErr w:type="spellStart"/>
            <w:r w:rsidRPr="00D02D97">
              <w:rPr>
                <w:rFonts w:ascii="Times New Roman" w:hAnsi="Times New Roman"/>
                <w:bCs/>
                <w:sz w:val="20"/>
                <w:szCs w:val="20"/>
              </w:rPr>
              <w:t>х</w:t>
            </w:r>
            <w:proofErr w:type="spellEnd"/>
            <w:r w:rsidRPr="00D02D97">
              <w:rPr>
                <w:rFonts w:ascii="Times New Roman" w:hAnsi="Times New Roman"/>
                <w:bCs/>
                <w:sz w:val="20"/>
                <w:szCs w:val="20"/>
              </w:rPr>
              <w:t xml:space="preserve"> 100% = I</w:t>
            </w:r>
          </w:p>
          <w:p w:rsidR="00027CCF" w:rsidRPr="00D02D97" w:rsidRDefault="00027CCF" w:rsidP="00027CCF">
            <w:pPr>
              <w:pStyle w:val="a3"/>
              <w:spacing w:after="0" w:line="240" w:lineRule="auto"/>
              <w:ind w:left="0"/>
              <w:rPr>
                <w:rFonts w:ascii="Times New Roman" w:hAnsi="Times New Roman"/>
                <w:bCs/>
                <w:sz w:val="20"/>
                <w:szCs w:val="20"/>
              </w:rPr>
            </w:pPr>
            <w:r w:rsidRPr="00D02D97">
              <w:rPr>
                <w:rFonts w:ascii="Times New Roman" w:hAnsi="Times New Roman"/>
                <w:bCs/>
                <w:sz w:val="20"/>
                <w:szCs w:val="20"/>
              </w:rPr>
              <w:t>I - доля зоны захоронения кладбищ, на которых проведена инвентаризация захоронений в соответствии с требованиями законодательства, %;</w:t>
            </w:r>
          </w:p>
          <w:p w:rsidR="00027CCF" w:rsidRPr="00D02D97" w:rsidRDefault="00027CCF" w:rsidP="00027CCF">
            <w:pPr>
              <w:pStyle w:val="a3"/>
              <w:spacing w:after="0" w:line="240" w:lineRule="auto"/>
              <w:ind w:left="0"/>
              <w:rPr>
                <w:rFonts w:ascii="Times New Roman" w:hAnsi="Times New Roman"/>
                <w:bCs/>
                <w:sz w:val="20"/>
                <w:szCs w:val="20"/>
              </w:rPr>
            </w:pPr>
            <w:proofErr w:type="spellStart"/>
            <w:r w:rsidRPr="00D02D97">
              <w:rPr>
                <w:rFonts w:ascii="Times New Roman" w:hAnsi="Times New Roman"/>
                <w:bCs/>
                <w:sz w:val="20"/>
                <w:szCs w:val="20"/>
              </w:rPr>
              <w:t>Is</w:t>
            </w:r>
            <w:proofErr w:type="spellEnd"/>
            <w:r w:rsidRPr="00D02D97">
              <w:rPr>
                <w:rFonts w:ascii="Times New Roman" w:hAnsi="Times New Roman"/>
                <w:bCs/>
                <w:sz w:val="20"/>
                <w:szCs w:val="20"/>
              </w:rPr>
              <w:t xml:space="preserve"> - площадь зоны захоронения, на которых проведена инвентаризация в электронном виде, га;</w:t>
            </w:r>
          </w:p>
          <w:p w:rsidR="00027CCF" w:rsidRPr="00D02D97" w:rsidRDefault="00027CCF" w:rsidP="00027CCF">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t>D - общая площадь зоны захоронения на кладбищах муниципального образования</w:t>
            </w:r>
          </w:p>
        </w:tc>
        <w:tc>
          <w:tcPr>
            <w:tcW w:w="3745" w:type="dxa"/>
            <w:shd w:val="clear" w:color="auto" w:fill="auto"/>
          </w:tcPr>
          <w:p w:rsidR="00027CCF" w:rsidRPr="00D02D97" w:rsidRDefault="00027CCF" w:rsidP="00027CCF">
            <w:pPr>
              <w:pStyle w:val="a3"/>
              <w:spacing w:after="0" w:line="240" w:lineRule="auto"/>
              <w:ind w:left="0"/>
              <w:rPr>
                <w:rFonts w:ascii="Times New Roman" w:hAnsi="Times New Roman"/>
                <w:bCs/>
                <w:sz w:val="20"/>
                <w:szCs w:val="20"/>
              </w:rPr>
            </w:pPr>
            <w:r w:rsidRPr="00D02D97">
              <w:rPr>
                <w:rFonts w:ascii="Times New Roman" w:hAnsi="Times New Roman"/>
                <w:bCs/>
                <w:sz w:val="20"/>
                <w:szCs w:val="20"/>
              </w:rPr>
              <w:t>Данные Администрация Городского округа Пушкинский Московской области</w:t>
            </w:r>
          </w:p>
        </w:tc>
        <w:tc>
          <w:tcPr>
            <w:tcW w:w="1837" w:type="dxa"/>
            <w:shd w:val="clear" w:color="auto" w:fill="auto"/>
          </w:tcPr>
          <w:p w:rsidR="00027CCF" w:rsidRPr="00D02D97" w:rsidRDefault="00C91847" w:rsidP="00027CCF">
            <w:pPr>
              <w:pStyle w:val="a3"/>
              <w:spacing w:after="0" w:line="240" w:lineRule="auto"/>
              <w:ind w:left="0"/>
              <w:rPr>
                <w:rFonts w:ascii="Times New Roman" w:hAnsi="Times New Roman"/>
                <w:bCs/>
                <w:sz w:val="20"/>
                <w:szCs w:val="20"/>
              </w:rPr>
            </w:pPr>
            <w:r w:rsidRPr="00D02D97">
              <w:rPr>
                <w:rFonts w:ascii="Times New Roman" w:hAnsi="Times New Roman"/>
                <w:bCs/>
                <w:sz w:val="20"/>
                <w:szCs w:val="20"/>
              </w:rPr>
              <w:t>Один раз в квартал</w:t>
            </w:r>
          </w:p>
        </w:tc>
      </w:tr>
      <w:tr w:rsidR="00027CCF" w:rsidRPr="00D02D97" w:rsidTr="00027CCF">
        <w:trPr>
          <w:trHeight w:val="20"/>
        </w:trPr>
        <w:tc>
          <w:tcPr>
            <w:tcW w:w="574" w:type="dxa"/>
            <w:shd w:val="clear" w:color="auto" w:fill="auto"/>
          </w:tcPr>
          <w:p w:rsidR="00027CCF" w:rsidRPr="00D02D97" w:rsidRDefault="00027CCF" w:rsidP="00027CCF">
            <w:pPr>
              <w:pStyle w:val="ConsPlusNormal"/>
              <w:ind w:left="-79" w:firstLine="0"/>
              <w:contextualSpacing/>
              <w:jc w:val="center"/>
              <w:outlineLvl w:val="1"/>
              <w:rPr>
                <w:rFonts w:ascii="Times New Roman" w:hAnsi="Times New Roman" w:cs="Times New Roman"/>
                <w:bCs/>
              </w:rPr>
            </w:pPr>
            <w:r w:rsidRPr="00D02D97">
              <w:rPr>
                <w:rFonts w:ascii="Times New Roman" w:hAnsi="Times New Roman" w:cs="Times New Roman"/>
                <w:bCs/>
              </w:rPr>
              <w:t>1.1</w:t>
            </w:r>
            <w:r w:rsidR="005C1E21" w:rsidRPr="00D02D97">
              <w:rPr>
                <w:rFonts w:ascii="Times New Roman" w:hAnsi="Times New Roman" w:cs="Times New Roman"/>
                <w:bCs/>
              </w:rPr>
              <w:t>3</w:t>
            </w:r>
          </w:p>
        </w:tc>
        <w:tc>
          <w:tcPr>
            <w:tcW w:w="2298" w:type="dxa"/>
            <w:shd w:val="clear" w:color="auto" w:fill="auto"/>
          </w:tcPr>
          <w:p w:rsidR="00027CCF" w:rsidRPr="00D02D97" w:rsidRDefault="00027CCF" w:rsidP="00027CCF">
            <w:pPr>
              <w:pStyle w:val="ConsPlusNormal"/>
              <w:ind w:firstLine="0"/>
              <w:contextualSpacing/>
              <w:rPr>
                <w:rFonts w:ascii="Times New Roman" w:hAnsi="Times New Roman" w:cs="Times New Roman"/>
                <w:bCs/>
              </w:rPr>
            </w:pPr>
            <w:r w:rsidRPr="00D02D97">
              <w:rPr>
                <w:rFonts w:ascii="Times New Roman" w:hAnsi="Times New Roman" w:cs="Times New Roman"/>
                <w:bCs/>
              </w:rPr>
              <w:t>7. Количество восстановленных (ремонт, реставрация, благоустройство) воинских захоронений</w:t>
            </w:r>
          </w:p>
        </w:tc>
        <w:tc>
          <w:tcPr>
            <w:tcW w:w="1008" w:type="dxa"/>
            <w:shd w:val="clear" w:color="auto" w:fill="auto"/>
          </w:tcPr>
          <w:p w:rsidR="00027CCF" w:rsidRPr="00D02D97" w:rsidRDefault="00027CCF" w:rsidP="00027CCF">
            <w:pPr>
              <w:pStyle w:val="ConsPlusNormal"/>
              <w:ind w:firstLine="0"/>
              <w:contextualSpacing/>
              <w:jc w:val="center"/>
              <w:rPr>
                <w:rFonts w:ascii="Times New Roman" w:hAnsi="Times New Roman" w:cs="Times New Roman"/>
                <w:bCs/>
              </w:rPr>
            </w:pPr>
            <w:r w:rsidRPr="00D02D97">
              <w:rPr>
                <w:rFonts w:ascii="Times New Roman" w:hAnsi="Times New Roman" w:cs="Times New Roman"/>
                <w:bCs/>
              </w:rPr>
              <w:t>единица</w:t>
            </w:r>
          </w:p>
        </w:tc>
        <w:tc>
          <w:tcPr>
            <w:tcW w:w="5182" w:type="dxa"/>
            <w:shd w:val="clear" w:color="auto" w:fill="auto"/>
          </w:tcPr>
          <w:p w:rsidR="00027CCF" w:rsidRPr="00D02D97" w:rsidRDefault="00027CCF" w:rsidP="00027CCF">
            <w:pPr>
              <w:pStyle w:val="ConsPlusNormal"/>
              <w:ind w:firstLine="0"/>
              <w:contextualSpacing/>
              <w:rPr>
                <w:rFonts w:ascii="Times New Roman" w:hAnsi="Times New Roman" w:cs="Times New Roman"/>
                <w:bCs/>
              </w:rPr>
            </w:pPr>
            <w:r w:rsidRPr="00D02D97">
              <w:rPr>
                <w:rFonts w:ascii="Times New Roman" w:hAnsi="Times New Roman" w:cs="Times New Roman"/>
                <w:bCs/>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3745" w:type="dxa"/>
            <w:shd w:val="clear" w:color="auto" w:fill="auto"/>
          </w:tcPr>
          <w:p w:rsidR="00027CCF" w:rsidRPr="00D02D97" w:rsidRDefault="00027CCF" w:rsidP="00027CCF">
            <w:pPr>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Администрация Городского округа Пушкинский Московской области</w:t>
            </w:r>
          </w:p>
        </w:tc>
        <w:tc>
          <w:tcPr>
            <w:tcW w:w="1837" w:type="dxa"/>
            <w:shd w:val="clear" w:color="auto" w:fill="auto"/>
          </w:tcPr>
          <w:p w:rsidR="00027CCF" w:rsidRPr="00D02D97" w:rsidRDefault="00C91847" w:rsidP="00027CCF">
            <w:pPr>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Один раз в квартал</w:t>
            </w:r>
          </w:p>
        </w:tc>
      </w:tr>
      <w:tr w:rsidR="00027CCF" w:rsidRPr="00D02D97" w:rsidTr="00027CCF">
        <w:trPr>
          <w:trHeight w:val="20"/>
        </w:trPr>
        <w:tc>
          <w:tcPr>
            <w:tcW w:w="574" w:type="dxa"/>
            <w:shd w:val="clear" w:color="auto" w:fill="auto"/>
          </w:tcPr>
          <w:p w:rsidR="00027CCF" w:rsidRPr="00D02D97" w:rsidRDefault="00027CCF" w:rsidP="00027CCF">
            <w:pPr>
              <w:pStyle w:val="ConsPlusNormal"/>
              <w:ind w:left="-79" w:firstLine="0"/>
              <w:contextualSpacing/>
              <w:jc w:val="center"/>
              <w:rPr>
                <w:rFonts w:ascii="Times New Roman" w:hAnsi="Times New Roman" w:cs="Times New Roman"/>
                <w:bCs/>
              </w:rPr>
            </w:pPr>
            <w:r w:rsidRPr="00D02D97">
              <w:rPr>
                <w:rFonts w:ascii="Times New Roman" w:hAnsi="Times New Roman" w:cs="Times New Roman"/>
                <w:bCs/>
              </w:rPr>
              <w:t>1.1</w:t>
            </w:r>
            <w:r w:rsidR="005C1E21" w:rsidRPr="00D02D97">
              <w:rPr>
                <w:rFonts w:ascii="Times New Roman" w:hAnsi="Times New Roman" w:cs="Times New Roman"/>
                <w:bCs/>
              </w:rPr>
              <w:t>4</w:t>
            </w:r>
          </w:p>
        </w:tc>
        <w:tc>
          <w:tcPr>
            <w:tcW w:w="2298" w:type="dxa"/>
            <w:shd w:val="clear" w:color="auto" w:fill="auto"/>
          </w:tcPr>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7.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008" w:type="dxa"/>
            <w:shd w:val="clear" w:color="auto" w:fill="auto"/>
          </w:tcPr>
          <w:p w:rsidR="00027CCF" w:rsidRPr="00D02D97" w:rsidRDefault="00027CCF" w:rsidP="00027CCF">
            <w:pPr>
              <w:pStyle w:val="ConsPlusNormal"/>
              <w:ind w:firstLine="0"/>
              <w:contextualSpacing/>
              <w:jc w:val="center"/>
              <w:rPr>
                <w:rFonts w:ascii="Times New Roman" w:hAnsi="Times New Roman" w:cs="Times New Roman"/>
                <w:bCs/>
              </w:rPr>
            </w:pPr>
            <w:r w:rsidRPr="00D02D97">
              <w:rPr>
                <w:rFonts w:ascii="Times New Roman" w:hAnsi="Times New Roman" w:cs="Times New Roman"/>
                <w:bCs/>
              </w:rPr>
              <w:t>процент</w:t>
            </w:r>
          </w:p>
        </w:tc>
        <w:tc>
          <w:tcPr>
            <w:tcW w:w="5182" w:type="dxa"/>
            <w:shd w:val="clear" w:color="auto" w:fill="auto"/>
          </w:tcPr>
          <w:p w:rsidR="00027CCF" w:rsidRPr="00D02D97" w:rsidRDefault="00027CCF" w:rsidP="00027CCF">
            <w:pPr>
              <w:autoSpaceDE w:val="0"/>
              <w:autoSpaceDN w:val="0"/>
              <w:adjustRightInd w:val="0"/>
              <w:spacing w:after="0" w:line="240" w:lineRule="auto"/>
              <w:rPr>
                <w:rFonts w:ascii="Times New Roman" w:hAnsi="Times New Roman"/>
                <w:bCs/>
                <w:sz w:val="20"/>
                <w:szCs w:val="20"/>
              </w:rPr>
            </w:pPr>
            <w:r w:rsidRPr="00D02D97">
              <w:rPr>
                <w:rFonts w:ascii="Times New Roman" w:hAnsi="Times New Roman"/>
                <w:bCs/>
                <w:sz w:val="20"/>
                <w:szCs w:val="20"/>
              </w:rPr>
              <w:t>Значение показателя рассчитывается по формуле:</w:t>
            </w:r>
          </w:p>
          <w:p w:rsidR="00027CCF" w:rsidRPr="00D02D97" w:rsidRDefault="00393495" w:rsidP="00027CCF">
            <w:pPr>
              <w:autoSpaceDE w:val="0"/>
              <w:autoSpaceDN w:val="0"/>
              <w:adjustRightInd w:val="0"/>
              <w:spacing w:after="0" w:line="240" w:lineRule="auto"/>
              <w:outlineLvl w:val="0"/>
              <w:rPr>
                <w:rFonts w:ascii="Times New Roman" w:hAnsi="Times New Roman"/>
                <w:bCs/>
                <w:sz w:val="20"/>
                <w:szCs w:val="20"/>
              </w:rPr>
            </w:pPr>
            <m:oMathPara>
              <m:oMathParaPr>
                <m:jc m:val="left"/>
              </m:oMathParaPr>
              <m:oMath>
                <m:r>
                  <m:rPr>
                    <m:sty m:val="p"/>
                  </m:rPr>
                  <w:rPr>
                    <w:rFonts w:ascii="Cambria Math" w:hAnsi="Cambria Math"/>
                    <w:sz w:val="20"/>
                    <w:szCs w:val="20"/>
                  </w:rPr>
                  <m:t>ДТ=</m:t>
                </m:r>
                <m:d>
                  <m:dPr>
                    <m:ctrlPr>
                      <w:rPr>
                        <w:rFonts w:ascii="Cambria Math" w:hAnsi="Cambria Math"/>
                        <w:bCs/>
                        <w:sz w:val="20"/>
                        <w:szCs w:val="20"/>
                      </w:rPr>
                    </m:ctrlPr>
                  </m:dPr>
                  <m:e>
                    <m:r>
                      <m:rPr>
                        <m:sty m:val="p"/>
                      </m:rPr>
                      <w:rPr>
                        <w:rFonts w:ascii="Cambria Math" w:hAnsi="Cambria Math"/>
                        <w:sz w:val="20"/>
                        <w:szCs w:val="20"/>
                      </w:rPr>
                      <m:t>1-</m:t>
                    </m:r>
                    <m:f>
                      <m:fPr>
                        <m:ctrlPr>
                          <w:rPr>
                            <w:rFonts w:ascii="Cambria Math" w:hAnsi="Cambria Math"/>
                            <w:bCs/>
                            <w:sz w:val="20"/>
                            <w:szCs w:val="20"/>
                          </w:rPr>
                        </m:ctrlPr>
                      </m:fPr>
                      <m:num>
                        <m:r>
                          <m:rPr>
                            <m:sty m:val="p"/>
                          </m:rPr>
                          <w:rPr>
                            <w:rFonts w:ascii="Cambria Math" w:hAnsi="Cambria Math"/>
                            <w:sz w:val="20"/>
                            <w:szCs w:val="20"/>
                          </w:rPr>
                          <m:t>Тн</m:t>
                        </m:r>
                      </m:num>
                      <m:den>
                        <m:r>
                          <m:rPr>
                            <m:sty m:val="p"/>
                          </m:rPr>
                          <w:rPr>
                            <w:rFonts w:ascii="Cambria Math" w:hAnsi="Cambria Math"/>
                            <w:sz w:val="20"/>
                            <w:szCs w:val="20"/>
                          </w:rPr>
                          <m:t>Тобщ</m:t>
                        </m:r>
                      </m:den>
                    </m:f>
                  </m:e>
                </m:d>
                <m:r>
                  <m:rPr>
                    <m:sty m:val="p"/>
                  </m:rPr>
                  <w:rPr>
                    <w:rFonts w:ascii="Cambria Math" w:hAnsi="Cambria Math"/>
                    <w:sz w:val="20"/>
                    <w:szCs w:val="20"/>
                  </w:rPr>
                  <m:t>х100%</m:t>
                </m:r>
              </m:oMath>
            </m:oMathPara>
          </w:p>
          <w:p w:rsidR="00027CCF" w:rsidRPr="00D02D97" w:rsidRDefault="00027CCF" w:rsidP="00027CCF">
            <w:pPr>
              <w:autoSpaceDE w:val="0"/>
              <w:autoSpaceDN w:val="0"/>
              <w:adjustRightInd w:val="0"/>
              <w:spacing w:after="0" w:line="240" w:lineRule="auto"/>
              <w:rPr>
                <w:rFonts w:ascii="Times New Roman" w:hAnsi="Times New Roman"/>
                <w:bCs/>
                <w:sz w:val="20"/>
                <w:szCs w:val="20"/>
              </w:rPr>
            </w:pPr>
            <w:r w:rsidRPr="00D02D97">
              <w:rPr>
                <w:rFonts w:ascii="Times New Roman" w:hAnsi="Times New Roman"/>
                <w:bCs/>
                <w:sz w:val="20"/>
                <w:szCs w:val="20"/>
              </w:rPr>
              <w:t>где:</w:t>
            </w:r>
          </w:p>
          <w:p w:rsidR="00027CCF" w:rsidRPr="00D02D97" w:rsidRDefault="00027CCF" w:rsidP="00027CCF">
            <w:pPr>
              <w:autoSpaceDE w:val="0"/>
              <w:autoSpaceDN w:val="0"/>
              <w:adjustRightInd w:val="0"/>
              <w:spacing w:after="0" w:line="240" w:lineRule="auto"/>
              <w:rPr>
                <w:rFonts w:ascii="Times New Roman" w:hAnsi="Times New Roman"/>
                <w:bCs/>
                <w:sz w:val="20"/>
                <w:szCs w:val="20"/>
              </w:rPr>
            </w:pPr>
            <w:r w:rsidRPr="00D02D97">
              <w:rPr>
                <w:rFonts w:ascii="Times New Roman" w:hAnsi="Times New Roman"/>
                <w:bCs/>
                <w:sz w:val="20"/>
                <w:szCs w:val="20"/>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027CCF" w:rsidRPr="00D02D97" w:rsidRDefault="00027CCF" w:rsidP="00027CCF">
            <w:pPr>
              <w:autoSpaceDE w:val="0"/>
              <w:autoSpaceDN w:val="0"/>
              <w:adjustRightInd w:val="0"/>
              <w:spacing w:after="0" w:line="240" w:lineRule="auto"/>
              <w:rPr>
                <w:rFonts w:ascii="Times New Roman" w:hAnsi="Times New Roman"/>
                <w:bCs/>
                <w:sz w:val="20"/>
                <w:szCs w:val="20"/>
              </w:rPr>
            </w:pPr>
            <w:proofErr w:type="spellStart"/>
            <w:r w:rsidRPr="00D02D97">
              <w:rPr>
                <w:rFonts w:ascii="Times New Roman" w:hAnsi="Times New Roman"/>
                <w:bCs/>
                <w:sz w:val="20"/>
                <w:szCs w:val="20"/>
              </w:rPr>
              <w:t>Тн</w:t>
            </w:r>
            <w:proofErr w:type="spellEnd"/>
            <w:r w:rsidRPr="00D02D97">
              <w:rPr>
                <w:rFonts w:ascii="Times New Roman" w:hAnsi="Times New Roman"/>
                <w:bCs/>
                <w:sz w:val="20"/>
                <w:szCs w:val="20"/>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w:t>
            </w:r>
            <w:r w:rsidRPr="00D02D97">
              <w:rPr>
                <w:rFonts w:ascii="Times New Roman" w:hAnsi="Times New Roman"/>
                <w:bCs/>
                <w:sz w:val="20"/>
                <w:szCs w:val="20"/>
              </w:rPr>
              <w:lastRenderedPageBreak/>
              <w:t xml:space="preserve">морг либо выявлены нарушения контрольно-надзорными органами, органами местного самоуправления; </w:t>
            </w:r>
          </w:p>
          <w:p w:rsidR="00027CCF" w:rsidRPr="00D02D97" w:rsidRDefault="00027CCF" w:rsidP="00027CCF">
            <w:pPr>
              <w:pStyle w:val="ConsPlusNormal"/>
              <w:ind w:firstLine="0"/>
              <w:contextualSpacing/>
              <w:rPr>
                <w:rFonts w:ascii="Times New Roman" w:hAnsi="Times New Roman" w:cs="Times New Roman"/>
                <w:bCs/>
              </w:rPr>
            </w:pPr>
            <w:proofErr w:type="spellStart"/>
            <w:r w:rsidRPr="00D02D97">
              <w:rPr>
                <w:rFonts w:ascii="Times New Roman" w:hAnsi="Times New Roman" w:cs="Times New Roman"/>
                <w:bCs/>
              </w:rPr>
              <w:t>Тобщ</w:t>
            </w:r>
            <w:proofErr w:type="spellEnd"/>
            <w:r w:rsidRPr="00D02D97">
              <w:rPr>
                <w:rFonts w:ascii="Times New Roman" w:hAnsi="Times New Roman" w:cs="Times New Roman"/>
                <w:bCs/>
              </w:rPr>
              <w:t xml:space="preserve"> – общее фактическое количество осуществленных транспортировок умерших в морг</w:t>
            </w:r>
          </w:p>
        </w:tc>
        <w:tc>
          <w:tcPr>
            <w:tcW w:w="3745" w:type="dxa"/>
            <w:shd w:val="clear" w:color="auto" w:fill="auto"/>
          </w:tcPr>
          <w:p w:rsidR="00027CCF" w:rsidRPr="00D02D97" w:rsidRDefault="00027CCF" w:rsidP="00027CCF">
            <w:pPr>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lastRenderedPageBreak/>
              <w:t>Администрация Городского округа Пушкинский Московской области</w:t>
            </w:r>
          </w:p>
        </w:tc>
        <w:tc>
          <w:tcPr>
            <w:tcW w:w="1837" w:type="dxa"/>
            <w:shd w:val="clear" w:color="auto" w:fill="auto"/>
          </w:tcPr>
          <w:p w:rsidR="00027CCF" w:rsidRPr="00D02D97" w:rsidRDefault="00C91847" w:rsidP="00027CCF">
            <w:pPr>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Один раз в квартал</w:t>
            </w:r>
          </w:p>
        </w:tc>
      </w:tr>
      <w:tr w:rsidR="00627586" w:rsidRPr="00D02D97" w:rsidTr="00027CCF">
        <w:trPr>
          <w:trHeight w:val="20"/>
        </w:trPr>
        <w:tc>
          <w:tcPr>
            <w:tcW w:w="574" w:type="dxa"/>
            <w:shd w:val="clear" w:color="auto" w:fill="auto"/>
          </w:tcPr>
          <w:p w:rsidR="00627586" w:rsidRPr="00D02D97" w:rsidRDefault="005C1E21" w:rsidP="00627586">
            <w:pPr>
              <w:pStyle w:val="ConsPlusNormal"/>
              <w:ind w:left="-79" w:firstLine="0"/>
              <w:contextualSpacing/>
              <w:jc w:val="center"/>
              <w:rPr>
                <w:rFonts w:ascii="Times New Roman" w:hAnsi="Times New Roman" w:cs="Times New Roman"/>
                <w:bCs/>
              </w:rPr>
            </w:pPr>
            <w:r w:rsidRPr="00D02D97">
              <w:rPr>
                <w:rFonts w:ascii="Times New Roman" w:hAnsi="Times New Roman" w:cs="Times New Roman"/>
                <w:bCs/>
              </w:rPr>
              <w:lastRenderedPageBreak/>
              <w:t>1.15</w:t>
            </w:r>
          </w:p>
        </w:tc>
        <w:tc>
          <w:tcPr>
            <w:tcW w:w="2298" w:type="dxa"/>
            <w:shd w:val="clear" w:color="auto" w:fill="auto"/>
          </w:tcPr>
          <w:p w:rsidR="00627586" w:rsidRPr="00D02D97" w:rsidRDefault="00627586" w:rsidP="00627586">
            <w:pPr>
              <w:spacing w:after="0" w:line="240" w:lineRule="auto"/>
              <w:contextualSpacing/>
              <w:rPr>
                <w:rFonts w:ascii="Times New Roman" w:hAnsi="Times New Roman"/>
                <w:bCs/>
                <w:sz w:val="20"/>
                <w:szCs w:val="20"/>
              </w:rPr>
            </w:pPr>
            <w:r w:rsidRPr="00D02D97">
              <w:rPr>
                <w:rFonts w:ascii="Times New Roman" w:hAnsi="Times New Roman"/>
                <w:bCs/>
                <w:sz w:val="20"/>
                <w:szCs w:val="20"/>
              </w:rPr>
              <w:t>Показатель 7</w:t>
            </w:r>
          </w:p>
          <w:p w:rsidR="00627586" w:rsidRPr="00D02D97" w:rsidRDefault="00627586" w:rsidP="00627586">
            <w:pPr>
              <w:spacing w:after="0" w:line="240" w:lineRule="auto"/>
              <w:contextualSpacing/>
              <w:rPr>
                <w:rFonts w:ascii="Times New Roman" w:hAnsi="Times New Roman"/>
                <w:bCs/>
                <w:sz w:val="20"/>
                <w:szCs w:val="20"/>
              </w:rPr>
            </w:pPr>
            <w:r w:rsidRPr="00D02D97">
              <w:rPr>
                <w:rFonts w:ascii="Times New Roman" w:hAnsi="Times New Roman"/>
                <w:bCs/>
                <w:sz w:val="20"/>
                <w:szCs w:val="20"/>
              </w:rPr>
              <w:t>Количество установленных мемориальных знаков</w:t>
            </w:r>
          </w:p>
        </w:tc>
        <w:tc>
          <w:tcPr>
            <w:tcW w:w="1008" w:type="dxa"/>
            <w:shd w:val="clear" w:color="auto" w:fill="auto"/>
          </w:tcPr>
          <w:p w:rsidR="00627586" w:rsidRPr="00D02D97" w:rsidRDefault="00627586" w:rsidP="00627586">
            <w:pPr>
              <w:pStyle w:val="ConsPlusNormal"/>
              <w:ind w:firstLine="0"/>
              <w:contextualSpacing/>
              <w:jc w:val="center"/>
              <w:rPr>
                <w:rFonts w:ascii="Times New Roman" w:hAnsi="Times New Roman" w:cs="Times New Roman"/>
                <w:bCs/>
              </w:rPr>
            </w:pPr>
            <w:r w:rsidRPr="00D02D97">
              <w:rPr>
                <w:rFonts w:ascii="Times New Roman" w:hAnsi="Times New Roman" w:cs="Times New Roman"/>
                <w:bCs/>
                <w:color w:val="000000"/>
              </w:rPr>
              <w:t>единицы</w:t>
            </w:r>
          </w:p>
        </w:tc>
        <w:tc>
          <w:tcPr>
            <w:tcW w:w="5182" w:type="dxa"/>
            <w:shd w:val="clear" w:color="auto" w:fill="auto"/>
          </w:tcPr>
          <w:p w:rsidR="00627586" w:rsidRPr="00D02D97" w:rsidRDefault="00C91847" w:rsidP="00627586">
            <w:pPr>
              <w:autoSpaceDE w:val="0"/>
              <w:autoSpaceDN w:val="0"/>
              <w:adjustRightInd w:val="0"/>
              <w:spacing w:after="0" w:line="240" w:lineRule="auto"/>
              <w:rPr>
                <w:rFonts w:ascii="Times New Roman" w:hAnsi="Times New Roman"/>
                <w:bCs/>
                <w:sz w:val="20"/>
                <w:szCs w:val="20"/>
              </w:rPr>
            </w:pPr>
            <w:r w:rsidRPr="00D02D97">
              <w:rPr>
                <w:rFonts w:ascii="Times New Roman" w:hAnsi="Times New Roman"/>
                <w:bCs/>
                <w:sz w:val="20"/>
                <w:szCs w:val="20"/>
              </w:rPr>
              <w:t>Значения показателя определяется по фактическому количеству установленных мемориальных знаков</w:t>
            </w:r>
          </w:p>
        </w:tc>
        <w:tc>
          <w:tcPr>
            <w:tcW w:w="3745" w:type="dxa"/>
            <w:shd w:val="clear" w:color="auto" w:fill="auto"/>
          </w:tcPr>
          <w:p w:rsidR="00627586" w:rsidRPr="00D02D97" w:rsidRDefault="00627586" w:rsidP="00627586">
            <w:pPr>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Ежемесячные отчеты Администрации Городского округа Пушкинский Московской области, МКУ «Потребительские услуги»</w:t>
            </w:r>
          </w:p>
        </w:tc>
        <w:tc>
          <w:tcPr>
            <w:tcW w:w="1837" w:type="dxa"/>
            <w:shd w:val="clear" w:color="auto" w:fill="auto"/>
          </w:tcPr>
          <w:p w:rsidR="00627586" w:rsidRPr="00D02D97" w:rsidRDefault="00C91847" w:rsidP="00627586">
            <w:pPr>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Один раз в квартал</w:t>
            </w:r>
          </w:p>
        </w:tc>
      </w:tr>
      <w:tr w:rsidR="00627586" w:rsidRPr="00D02D97" w:rsidTr="00027CCF">
        <w:trPr>
          <w:trHeight w:val="20"/>
        </w:trPr>
        <w:tc>
          <w:tcPr>
            <w:tcW w:w="574" w:type="dxa"/>
            <w:shd w:val="clear" w:color="auto" w:fill="auto"/>
          </w:tcPr>
          <w:p w:rsidR="00627586" w:rsidRPr="00D02D97" w:rsidRDefault="005C1E21" w:rsidP="00627586">
            <w:pPr>
              <w:pStyle w:val="ConsPlusNormal"/>
              <w:ind w:left="-79" w:firstLine="0"/>
              <w:contextualSpacing/>
              <w:jc w:val="center"/>
              <w:rPr>
                <w:rFonts w:ascii="Times New Roman" w:hAnsi="Times New Roman" w:cs="Times New Roman"/>
                <w:bCs/>
              </w:rPr>
            </w:pPr>
            <w:r w:rsidRPr="00D02D97">
              <w:rPr>
                <w:rFonts w:ascii="Times New Roman" w:hAnsi="Times New Roman" w:cs="Times New Roman"/>
                <w:bCs/>
              </w:rPr>
              <w:t>1.16</w:t>
            </w:r>
          </w:p>
        </w:tc>
        <w:tc>
          <w:tcPr>
            <w:tcW w:w="2298" w:type="dxa"/>
            <w:shd w:val="clear" w:color="auto" w:fill="auto"/>
          </w:tcPr>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Показатель 7</w:t>
            </w:r>
          </w:p>
          <w:p w:rsidR="00627586"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Количество имен погибших при защите Отечества, нанесенных на мемориальные сооружения воинских захоронений по месту захоронения</w:t>
            </w:r>
          </w:p>
        </w:tc>
        <w:tc>
          <w:tcPr>
            <w:tcW w:w="1008" w:type="dxa"/>
            <w:shd w:val="clear" w:color="auto" w:fill="auto"/>
          </w:tcPr>
          <w:p w:rsidR="00627586" w:rsidRPr="00D02D97" w:rsidRDefault="00627586" w:rsidP="00627586">
            <w:pPr>
              <w:pStyle w:val="ConsPlusNormal"/>
              <w:ind w:firstLine="0"/>
              <w:contextualSpacing/>
              <w:jc w:val="center"/>
              <w:rPr>
                <w:rFonts w:ascii="Times New Roman" w:hAnsi="Times New Roman" w:cs="Times New Roman"/>
                <w:bCs/>
              </w:rPr>
            </w:pPr>
            <w:r w:rsidRPr="00D02D97">
              <w:rPr>
                <w:rFonts w:ascii="Times New Roman" w:hAnsi="Times New Roman" w:cs="Times New Roman"/>
                <w:bCs/>
                <w:color w:val="000000"/>
              </w:rPr>
              <w:t>единицы</w:t>
            </w:r>
          </w:p>
        </w:tc>
        <w:tc>
          <w:tcPr>
            <w:tcW w:w="5182" w:type="dxa"/>
            <w:shd w:val="clear" w:color="auto" w:fill="auto"/>
          </w:tcPr>
          <w:p w:rsidR="00627586" w:rsidRPr="00D02D97" w:rsidRDefault="00C91847" w:rsidP="00627586">
            <w:pPr>
              <w:autoSpaceDE w:val="0"/>
              <w:autoSpaceDN w:val="0"/>
              <w:adjustRightInd w:val="0"/>
              <w:spacing w:after="0" w:line="240" w:lineRule="auto"/>
              <w:rPr>
                <w:rFonts w:ascii="Times New Roman" w:hAnsi="Times New Roman"/>
                <w:bCs/>
                <w:sz w:val="20"/>
                <w:szCs w:val="20"/>
              </w:rPr>
            </w:pPr>
            <w:r w:rsidRPr="00D02D97">
              <w:rPr>
                <w:rFonts w:ascii="Times New Roman" w:hAnsi="Times New Roman"/>
                <w:bCs/>
                <w:sz w:val="20"/>
                <w:szCs w:val="20"/>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c>
          <w:tcPr>
            <w:tcW w:w="3745" w:type="dxa"/>
            <w:shd w:val="clear" w:color="auto" w:fill="auto"/>
          </w:tcPr>
          <w:p w:rsidR="00627586" w:rsidRPr="00D02D97" w:rsidRDefault="00627586" w:rsidP="00627586">
            <w:pPr>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Ежемесячные отчеты Администрации Городского округа Пушкинский Московской области, МКУ «Потребительские услуги»</w:t>
            </w:r>
          </w:p>
        </w:tc>
        <w:tc>
          <w:tcPr>
            <w:tcW w:w="1837" w:type="dxa"/>
            <w:shd w:val="clear" w:color="auto" w:fill="auto"/>
          </w:tcPr>
          <w:p w:rsidR="00627586" w:rsidRPr="00D02D97" w:rsidRDefault="00C91847" w:rsidP="00627586">
            <w:pPr>
              <w:autoSpaceDE w:val="0"/>
              <w:autoSpaceDN w:val="0"/>
              <w:adjustRightInd w:val="0"/>
              <w:spacing w:after="0" w:line="240" w:lineRule="auto"/>
              <w:contextualSpacing/>
              <w:rPr>
                <w:rFonts w:ascii="Times New Roman" w:hAnsi="Times New Roman"/>
                <w:bCs/>
                <w:sz w:val="20"/>
                <w:szCs w:val="20"/>
              </w:rPr>
            </w:pPr>
            <w:r w:rsidRPr="00D02D97">
              <w:rPr>
                <w:rFonts w:ascii="Times New Roman" w:hAnsi="Times New Roman"/>
                <w:bCs/>
                <w:sz w:val="20"/>
                <w:szCs w:val="20"/>
              </w:rPr>
              <w:t>Один раз в квартал</w:t>
            </w:r>
          </w:p>
        </w:tc>
      </w:tr>
      <w:tr w:rsidR="00027CCF" w:rsidRPr="00D02D97" w:rsidTr="00027CCF">
        <w:trPr>
          <w:trHeight w:val="20"/>
        </w:trPr>
        <w:tc>
          <w:tcPr>
            <w:tcW w:w="14644" w:type="dxa"/>
            <w:gridSpan w:val="6"/>
            <w:shd w:val="clear" w:color="auto" w:fill="auto"/>
            <w:vAlign w:val="center"/>
          </w:tcPr>
          <w:p w:rsidR="00027CCF" w:rsidRPr="00D02D97" w:rsidRDefault="00027CCF" w:rsidP="00027CCF">
            <w:pPr>
              <w:pStyle w:val="a3"/>
              <w:spacing w:after="0" w:line="240" w:lineRule="auto"/>
              <w:ind w:left="0"/>
              <w:jc w:val="center"/>
              <w:rPr>
                <w:rFonts w:ascii="Times New Roman" w:hAnsi="Times New Roman"/>
                <w:bCs/>
                <w:sz w:val="20"/>
                <w:szCs w:val="20"/>
              </w:rPr>
            </w:pPr>
            <w:r w:rsidRPr="00D02D97">
              <w:rPr>
                <w:rFonts w:ascii="Times New Roman" w:hAnsi="Times New Roman"/>
                <w:bCs/>
                <w:sz w:val="20"/>
                <w:szCs w:val="20"/>
              </w:rPr>
              <w:t>Подпрограмма 2. «Снижение рисков возникновения и смягчение последствий</w:t>
            </w:r>
          </w:p>
          <w:p w:rsidR="00027CCF" w:rsidRPr="00D02D97" w:rsidRDefault="00027CCF" w:rsidP="00027CCF">
            <w:pPr>
              <w:spacing w:after="0" w:line="240" w:lineRule="auto"/>
              <w:contextualSpacing/>
              <w:jc w:val="center"/>
              <w:rPr>
                <w:rFonts w:ascii="Times New Roman" w:hAnsi="Times New Roman"/>
                <w:bCs/>
                <w:sz w:val="20"/>
                <w:szCs w:val="20"/>
              </w:rPr>
            </w:pPr>
            <w:r w:rsidRPr="00D02D97">
              <w:rPr>
                <w:rFonts w:ascii="Times New Roman" w:hAnsi="Times New Roman"/>
                <w:bCs/>
                <w:sz w:val="20"/>
                <w:szCs w:val="20"/>
              </w:rPr>
              <w:t xml:space="preserve"> чрезвычайных ситуаций природного и техногенного характера»</w:t>
            </w:r>
          </w:p>
        </w:tc>
      </w:tr>
      <w:tr w:rsidR="00027CCF" w:rsidRPr="00D02D97" w:rsidTr="00027CCF">
        <w:trPr>
          <w:trHeight w:val="20"/>
        </w:trPr>
        <w:tc>
          <w:tcPr>
            <w:tcW w:w="574" w:type="dxa"/>
            <w:shd w:val="clear" w:color="auto" w:fill="auto"/>
          </w:tcPr>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2.1.</w:t>
            </w:r>
          </w:p>
        </w:tc>
        <w:tc>
          <w:tcPr>
            <w:tcW w:w="2298" w:type="dxa"/>
            <w:shd w:val="clear" w:color="auto" w:fill="auto"/>
          </w:tcPr>
          <w:p w:rsidR="00027CCF" w:rsidRPr="00D02D97" w:rsidRDefault="00A72F32" w:rsidP="00027CCF">
            <w:pPr>
              <w:spacing w:after="0" w:line="240" w:lineRule="auto"/>
              <w:contextualSpacing/>
              <w:rPr>
                <w:rFonts w:ascii="Times New Roman" w:hAnsi="Times New Roman"/>
                <w:bCs/>
                <w:sz w:val="20"/>
                <w:szCs w:val="20"/>
              </w:rPr>
            </w:pPr>
            <w:r w:rsidRPr="00A72F32">
              <w:rPr>
                <w:rFonts w:ascii="Times New Roman" w:hAnsi="Times New Roman"/>
                <w:bCs/>
                <w:sz w:val="20"/>
                <w:szCs w:val="20"/>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008" w:type="dxa"/>
            <w:shd w:val="clear" w:color="auto" w:fill="auto"/>
          </w:tcPr>
          <w:p w:rsidR="00027CCF" w:rsidRPr="00D02D97" w:rsidRDefault="00027CCF" w:rsidP="00027CCF">
            <w:pPr>
              <w:spacing w:after="0" w:line="240" w:lineRule="auto"/>
              <w:contextualSpacing/>
              <w:jc w:val="center"/>
              <w:rPr>
                <w:rFonts w:ascii="Times New Roman" w:hAnsi="Times New Roman"/>
                <w:bCs/>
                <w:sz w:val="20"/>
                <w:szCs w:val="20"/>
              </w:rPr>
            </w:pPr>
            <w:r w:rsidRPr="00D02D97">
              <w:rPr>
                <w:rFonts w:ascii="Times New Roman" w:hAnsi="Times New Roman"/>
                <w:bCs/>
                <w:sz w:val="20"/>
                <w:szCs w:val="20"/>
              </w:rPr>
              <w:t>%</w:t>
            </w:r>
          </w:p>
        </w:tc>
        <w:tc>
          <w:tcPr>
            <w:tcW w:w="5182" w:type="dxa"/>
            <w:shd w:val="clear" w:color="auto" w:fill="auto"/>
          </w:tcPr>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Значение показателя рассчитывается по формуле:</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С = (А * 0,25 + В * 0,15 + С * 0,25 + Q * 0,15 + R * 0,2), где:</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А = (А</w:t>
            </w:r>
            <w:proofErr w:type="gramStart"/>
            <w:r w:rsidRPr="00D02D97">
              <w:rPr>
                <w:rFonts w:ascii="Times New Roman" w:hAnsi="Times New Roman"/>
                <w:bCs/>
                <w:sz w:val="20"/>
                <w:szCs w:val="20"/>
              </w:rPr>
              <w:t>1</w:t>
            </w:r>
            <w:proofErr w:type="gramEnd"/>
            <w:r w:rsidRPr="00D02D97">
              <w:rPr>
                <w:rFonts w:ascii="Times New Roman" w:hAnsi="Times New Roman"/>
                <w:bCs/>
                <w:sz w:val="20"/>
                <w:szCs w:val="20"/>
              </w:rPr>
              <w:t xml:space="preserve">  / А2 * 100) – 100%, где</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А</w:t>
            </w:r>
            <w:proofErr w:type="gramStart"/>
            <w:r w:rsidRPr="00D02D97">
              <w:rPr>
                <w:rFonts w:ascii="Times New Roman" w:hAnsi="Times New Roman"/>
                <w:bCs/>
                <w:sz w:val="20"/>
                <w:szCs w:val="20"/>
              </w:rPr>
              <w:t>1</w:t>
            </w:r>
            <w:proofErr w:type="gramEnd"/>
            <w:r w:rsidRPr="00D02D97">
              <w:rPr>
                <w:rFonts w:ascii="Times New Roman" w:hAnsi="Times New Roman"/>
                <w:bCs/>
                <w:sz w:val="20"/>
                <w:szCs w:val="20"/>
              </w:rPr>
              <w:t xml:space="preserve">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(10%). </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B = 100% – (B1 / B2 * 100), где</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B1 – число погибших и пострадавших при чрезвычайных </w:t>
            </w:r>
            <w:r w:rsidRPr="00D02D97">
              <w:rPr>
                <w:rFonts w:ascii="Times New Roman" w:hAnsi="Times New Roman"/>
                <w:bCs/>
                <w:sz w:val="20"/>
                <w:szCs w:val="20"/>
              </w:rPr>
              <w:lastRenderedPageBreak/>
              <w:t>ситуациях (происшествиях) на территории муниципального образования Московской области отчетный период времени;</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(0 человек).</w:t>
            </w:r>
          </w:p>
          <w:p w:rsidR="00C91847" w:rsidRPr="00D02D97" w:rsidRDefault="00C91847" w:rsidP="00C91847">
            <w:pPr>
              <w:spacing w:after="0" w:line="240" w:lineRule="auto"/>
              <w:contextualSpacing/>
              <w:rPr>
                <w:rFonts w:ascii="Times New Roman" w:hAnsi="Times New Roman"/>
                <w:bCs/>
                <w:sz w:val="20"/>
                <w:szCs w:val="20"/>
              </w:rPr>
            </w:pPr>
            <w:proofErr w:type="gramStart"/>
            <w:r w:rsidRPr="00D02D97">
              <w:rPr>
                <w:rFonts w:ascii="Times New Roman" w:hAnsi="Times New Roman"/>
                <w:bCs/>
                <w:sz w:val="20"/>
                <w:szCs w:val="20"/>
              </w:rPr>
              <w:t>С</w:t>
            </w:r>
            <w:proofErr w:type="gramEnd"/>
            <w:r w:rsidRPr="00D02D97">
              <w:rPr>
                <w:rFonts w:ascii="Times New Roman" w:hAnsi="Times New Roman"/>
                <w:bCs/>
                <w:sz w:val="20"/>
                <w:szCs w:val="20"/>
              </w:rPr>
              <w:t xml:space="preserve">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С = (С</w:t>
            </w:r>
            <w:proofErr w:type="gramStart"/>
            <w:r w:rsidRPr="00D02D97">
              <w:rPr>
                <w:rFonts w:ascii="Times New Roman" w:hAnsi="Times New Roman"/>
                <w:bCs/>
                <w:sz w:val="20"/>
                <w:szCs w:val="20"/>
              </w:rPr>
              <w:t>1</w:t>
            </w:r>
            <w:proofErr w:type="gramEnd"/>
            <w:r w:rsidRPr="00D02D97">
              <w:rPr>
                <w:rFonts w:ascii="Times New Roman" w:hAnsi="Times New Roman"/>
                <w:bCs/>
                <w:sz w:val="20"/>
                <w:szCs w:val="20"/>
              </w:rPr>
              <w:t xml:space="preserve">  / С2 * 100) – 100%, где</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r w:rsidRPr="00D02D97">
              <w:rPr>
                <w:rFonts w:ascii="Times New Roman" w:hAnsi="Times New Roman"/>
                <w:bCs/>
                <w:sz w:val="20"/>
                <w:szCs w:val="20"/>
              </w:rPr>
              <w:b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(96%).</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С1  = (С ОМСУ МО /N2</w:t>
            </w:r>
            <w:proofErr w:type="gramStart"/>
            <w:r w:rsidRPr="00D02D97">
              <w:rPr>
                <w:rFonts w:ascii="Times New Roman" w:hAnsi="Times New Roman"/>
                <w:bCs/>
                <w:sz w:val="20"/>
                <w:szCs w:val="20"/>
              </w:rPr>
              <w:t xml:space="preserve">  + С</w:t>
            </w:r>
            <w:proofErr w:type="gramEnd"/>
            <w:r w:rsidRPr="00D02D97">
              <w:rPr>
                <w:rFonts w:ascii="Times New Roman" w:hAnsi="Times New Roman"/>
                <w:bCs/>
                <w:sz w:val="20"/>
                <w:szCs w:val="20"/>
              </w:rPr>
              <w:t xml:space="preserve"> орг./ N3) / 3, где:</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С орг - Степень укомплектованности поисково-</w:t>
            </w:r>
            <w:r w:rsidRPr="00D02D97">
              <w:rPr>
                <w:rFonts w:ascii="Times New Roman" w:hAnsi="Times New Roman"/>
                <w:bCs/>
                <w:sz w:val="20"/>
                <w:szCs w:val="20"/>
              </w:rPr>
              <w:lastRenderedPageBreak/>
              <w:t>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Q – снижение количества чрезвычайных ситуаций (происшествий, аварий, технологических сбоев) на территории Московской области;</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Q = 100% – (Q1 / Q2 * 100), где</w:t>
            </w:r>
            <w:r w:rsidRPr="00D02D97">
              <w:rPr>
                <w:rFonts w:ascii="Times New Roman" w:hAnsi="Times New Roman"/>
                <w:bCs/>
                <w:sz w:val="20"/>
                <w:szCs w:val="20"/>
              </w:rPr>
              <w:br/>
              <w:t>Q1 – количество чрезвычайных ситуаций (происшествий технологических сбоев) на территории Московской области за отчетный период времени;</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Q2 – количество чрезвычайных ситуаций (происшествий, технологических сбоев) на территории Московской области за аналогичный отчетный период 2016 года (1 ЧС и происшествий технологических сбоев.).</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R = (Т / W5 х 100) – (S / W4 х 100), где</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lastRenderedPageBreak/>
              <w:t>Т =  Т</w:t>
            </w:r>
            <w:proofErr w:type="gramStart"/>
            <w:r w:rsidRPr="00D02D97">
              <w:rPr>
                <w:rFonts w:ascii="Times New Roman" w:hAnsi="Times New Roman"/>
                <w:bCs/>
                <w:sz w:val="20"/>
                <w:szCs w:val="20"/>
              </w:rPr>
              <w:t>1</w:t>
            </w:r>
            <w:proofErr w:type="gramEnd"/>
            <w:r w:rsidRPr="00D02D97">
              <w:rPr>
                <w:rFonts w:ascii="Times New Roman" w:hAnsi="Times New Roman"/>
                <w:bCs/>
                <w:sz w:val="20"/>
                <w:szCs w:val="20"/>
              </w:rPr>
              <w:t xml:space="preserve"> + Т2 + Т3, где</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Т</w:t>
            </w:r>
            <w:proofErr w:type="gramStart"/>
            <w:r w:rsidRPr="00D02D97">
              <w:rPr>
                <w:rFonts w:ascii="Times New Roman" w:hAnsi="Times New Roman"/>
                <w:bCs/>
                <w:sz w:val="20"/>
                <w:szCs w:val="20"/>
              </w:rPr>
              <w:t>2</w:t>
            </w:r>
            <w:proofErr w:type="gramEnd"/>
            <w:r w:rsidRPr="00D02D97">
              <w:rPr>
                <w:rFonts w:ascii="Times New Roman" w:hAnsi="Times New Roman"/>
                <w:bCs/>
                <w:sz w:val="20"/>
                <w:szCs w:val="20"/>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r w:rsidRPr="00D02D97">
              <w:rPr>
                <w:rFonts w:ascii="Times New Roman" w:hAnsi="Times New Roman"/>
                <w:bCs/>
                <w:sz w:val="20"/>
                <w:szCs w:val="20"/>
              </w:rPr>
              <w:b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(121 чел.) </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S = S1 + S2 + S3, где 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w:t>
            </w:r>
            <w:r w:rsidRPr="00D02D97">
              <w:rPr>
                <w:rFonts w:ascii="Times New Roman" w:hAnsi="Times New Roman"/>
                <w:bCs/>
                <w:sz w:val="20"/>
                <w:szCs w:val="20"/>
              </w:rPr>
              <w:lastRenderedPageBreak/>
              <w:t>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(33 чел);</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S2 – количество руководителей, работников и специалистов Московской областной системы предупреждения и ликвидации чрезвычайных </w:t>
            </w:r>
            <w:proofErr w:type="gramStart"/>
            <w:r w:rsidRPr="00D02D97">
              <w:rPr>
                <w:rFonts w:ascii="Times New Roman" w:hAnsi="Times New Roman"/>
                <w:bCs/>
                <w:sz w:val="20"/>
                <w:szCs w:val="20"/>
              </w:rPr>
              <w:t>ситуаций</w:t>
            </w:r>
            <w:proofErr w:type="gramEnd"/>
            <w:r w:rsidRPr="00D02D97">
              <w:rPr>
                <w:rFonts w:ascii="Times New Roman" w:hAnsi="Times New Roman"/>
                <w:bCs/>
                <w:sz w:val="20"/>
                <w:szCs w:val="20"/>
              </w:rPr>
              <w:t xml:space="preserve"> прошедших подготовку (повышение квалификации) в специализированных учебных заведениях, в том числе курсах ГО ОМСУ за аналогичный период 2016 года (0 чел);</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S3 – количество руководителей, работников и специалистов Московской областной системы предупреждения и ликвидации чрезвычайных </w:t>
            </w:r>
            <w:proofErr w:type="gramStart"/>
            <w:r w:rsidRPr="00D02D97">
              <w:rPr>
                <w:rFonts w:ascii="Times New Roman" w:hAnsi="Times New Roman"/>
                <w:bCs/>
                <w:sz w:val="20"/>
                <w:szCs w:val="20"/>
              </w:rPr>
              <w:t>ситуаций</w:t>
            </w:r>
            <w:proofErr w:type="gramEnd"/>
            <w:r w:rsidRPr="00D02D97">
              <w:rPr>
                <w:rFonts w:ascii="Times New Roman" w:hAnsi="Times New Roman"/>
                <w:bCs/>
                <w:sz w:val="20"/>
                <w:szCs w:val="20"/>
              </w:rPr>
              <w:t xml:space="preserve"> принявших участие в командно-штабных тренировках, командно-штабных учениях за аналогичный период 2016 года (78 чел.).</w:t>
            </w:r>
          </w:p>
          <w:p w:rsidR="00C91847"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(322 чел.) </w:t>
            </w:r>
          </w:p>
          <w:p w:rsidR="00027CCF" w:rsidRPr="00D02D97" w:rsidRDefault="00C91847" w:rsidP="00C91847">
            <w:pPr>
              <w:spacing w:after="0" w:line="240" w:lineRule="auto"/>
              <w:contextualSpacing/>
              <w:rPr>
                <w:rFonts w:ascii="Times New Roman" w:hAnsi="Times New Roman"/>
                <w:bCs/>
                <w:sz w:val="20"/>
                <w:szCs w:val="20"/>
              </w:rPr>
            </w:pPr>
            <w:r w:rsidRPr="00D02D97">
              <w:rPr>
                <w:rFonts w:ascii="Times New Roman" w:hAnsi="Times New Roman"/>
                <w:bCs/>
                <w:sz w:val="20"/>
                <w:szCs w:val="20"/>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3745" w:type="dxa"/>
            <w:shd w:val="clear" w:color="auto" w:fill="auto"/>
          </w:tcPr>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lastRenderedPageBreak/>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Обучение организуется в соответствии с требованиями федеральных законов от 12.02.1998 № 28-ФЗ «О гражданской обороне»,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w:t>
            </w:r>
            <w:r w:rsidRPr="00D02D97">
              <w:rPr>
                <w:rFonts w:ascii="Times New Roman" w:hAnsi="Times New Roman"/>
                <w:bCs/>
                <w:sz w:val="20"/>
                <w:szCs w:val="20"/>
              </w:rPr>
              <w:lastRenderedPageBreak/>
              <w:t>гражданской обороны, чрезвычайным ситуациям и ликвидации последствий стихийных бедствий и осуществляется по месту работы.</w:t>
            </w:r>
          </w:p>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Постановление Правительства 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w:t>
            </w:r>
          </w:p>
          <w:p w:rsidR="00027CCF" w:rsidRPr="00D02D97" w:rsidRDefault="00027CCF" w:rsidP="00027CCF">
            <w:pPr>
              <w:spacing w:after="0" w:line="240" w:lineRule="auto"/>
              <w:contextualSpacing/>
              <w:rPr>
                <w:rFonts w:ascii="Times New Roman" w:hAnsi="Times New Roman"/>
                <w:bCs/>
                <w:sz w:val="20"/>
                <w:szCs w:val="20"/>
              </w:rPr>
            </w:pPr>
          </w:p>
        </w:tc>
        <w:tc>
          <w:tcPr>
            <w:tcW w:w="1837" w:type="dxa"/>
            <w:shd w:val="clear" w:color="auto" w:fill="auto"/>
          </w:tcPr>
          <w:p w:rsidR="00027CCF" w:rsidRPr="00D02D97" w:rsidRDefault="00027CCF" w:rsidP="00027CCF">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lastRenderedPageBreak/>
              <w:t>Один раз в квартал.</w:t>
            </w:r>
          </w:p>
          <w:p w:rsidR="00027CCF" w:rsidRPr="00D02D97" w:rsidRDefault="00027CCF" w:rsidP="00027CCF">
            <w:pPr>
              <w:spacing w:after="0" w:line="240" w:lineRule="auto"/>
              <w:contextualSpacing/>
              <w:rPr>
                <w:rFonts w:ascii="Times New Roman" w:hAnsi="Times New Roman"/>
                <w:bCs/>
                <w:sz w:val="20"/>
                <w:szCs w:val="20"/>
              </w:rPr>
            </w:pPr>
          </w:p>
        </w:tc>
      </w:tr>
      <w:tr w:rsidR="00027CCF" w:rsidRPr="00D02D97" w:rsidTr="00027CCF">
        <w:trPr>
          <w:trHeight w:val="20"/>
        </w:trPr>
        <w:tc>
          <w:tcPr>
            <w:tcW w:w="574" w:type="dxa"/>
            <w:shd w:val="clear" w:color="auto" w:fill="auto"/>
          </w:tcPr>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lastRenderedPageBreak/>
              <w:t>2.2</w:t>
            </w:r>
          </w:p>
        </w:tc>
        <w:tc>
          <w:tcPr>
            <w:tcW w:w="2298" w:type="dxa"/>
            <w:shd w:val="clear" w:color="auto" w:fill="auto"/>
          </w:tcPr>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Прирост уровня безопасности людей на водных объектах, расположенных на территории муниципального образования Московской области</w:t>
            </w:r>
          </w:p>
        </w:tc>
        <w:tc>
          <w:tcPr>
            <w:tcW w:w="1008" w:type="dxa"/>
            <w:shd w:val="clear" w:color="auto" w:fill="auto"/>
          </w:tcPr>
          <w:p w:rsidR="00027CCF" w:rsidRPr="00D02D97" w:rsidRDefault="00027CCF" w:rsidP="00027CCF">
            <w:pPr>
              <w:spacing w:after="0" w:line="240" w:lineRule="auto"/>
              <w:contextualSpacing/>
              <w:jc w:val="center"/>
              <w:rPr>
                <w:rFonts w:ascii="Times New Roman" w:hAnsi="Times New Roman"/>
                <w:bCs/>
                <w:sz w:val="20"/>
                <w:szCs w:val="20"/>
              </w:rPr>
            </w:pPr>
            <w:r w:rsidRPr="00D02D97">
              <w:rPr>
                <w:rFonts w:ascii="Times New Roman" w:hAnsi="Times New Roman"/>
                <w:bCs/>
                <w:sz w:val="20"/>
                <w:szCs w:val="20"/>
              </w:rPr>
              <w:t>%</w:t>
            </w:r>
          </w:p>
        </w:tc>
        <w:tc>
          <w:tcPr>
            <w:tcW w:w="5182" w:type="dxa"/>
          </w:tcPr>
          <w:p w:rsidR="00C91847" w:rsidRPr="00A72F32" w:rsidRDefault="00C91847" w:rsidP="00C91847">
            <w:pPr>
              <w:pStyle w:val="ConsPlusNormal"/>
              <w:ind w:firstLine="0"/>
              <w:jc w:val="both"/>
              <w:rPr>
                <w:rFonts w:ascii="Times New Roman" w:hAnsi="Times New Roman" w:cs="Times New Roman"/>
                <w:bCs/>
              </w:rPr>
            </w:pPr>
            <w:r w:rsidRPr="00A72F32">
              <w:rPr>
                <w:rFonts w:ascii="Times New Roman" w:hAnsi="Times New Roman" w:cs="Times New Roman"/>
                <w:bCs/>
              </w:rPr>
              <w:t>Значение показателя рассчитывается по формуле:</w:t>
            </w:r>
          </w:p>
          <w:p w:rsidR="00C91847" w:rsidRPr="00A72F32" w:rsidRDefault="00C91847" w:rsidP="00C91847">
            <w:pPr>
              <w:pStyle w:val="ConsPlusNormal"/>
              <w:ind w:firstLine="0"/>
              <w:jc w:val="both"/>
              <w:rPr>
                <w:rFonts w:ascii="Times New Roman" w:hAnsi="Times New Roman" w:cs="Times New Roman"/>
                <w:bCs/>
              </w:rPr>
            </w:pPr>
            <w:r w:rsidRPr="00A72F32">
              <w:rPr>
                <w:rFonts w:ascii="Times New Roman" w:hAnsi="Times New Roman" w:cs="Times New Roman"/>
                <w:bCs/>
              </w:rPr>
              <w:t>V = F * 0,25 + H * 0,2 + P * 0,2 + J * 0,1 + G * 0,25, где</w:t>
            </w:r>
          </w:p>
          <w:p w:rsidR="00C91847" w:rsidRPr="00A72F32" w:rsidRDefault="00C91847" w:rsidP="00C91847">
            <w:pPr>
              <w:pStyle w:val="ConsPlusNormal"/>
              <w:ind w:firstLine="0"/>
              <w:jc w:val="both"/>
              <w:rPr>
                <w:rFonts w:ascii="Times New Roman" w:hAnsi="Times New Roman" w:cs="Times New Roman"/>
                <w:bCs/>
              </w:rPr>
            </w:pPr>
            <w:r w:rsidRPr="00A72F32">
              <w:rPr>
                <w:rFonts w:ascii="Times New Roman" w:hAnsi="Times New Roman" w:cs="Times New Roman"/>
                <w:bCs/>
              </w:rPr>
              <w:t>F – увеличение количества оборудованных безопасных мест отдыха у воды,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w:t>
            </w:r>
          </w:p>
          <w:p w:rsidR="00C91847" w:rsidRPr="00A72F32" w:rsidRDefault="00C91847" w:rsidP="00C91847">
            <w:pPr>
              <w:pStyle w:val="ConsPlusNormal"/>
              <w:ind w:firstLine="0"/>
              <w:jc w:val="both"/>
              <w:rPr>
                <w:rFonts w:ascii="Times New Roman" w:hAnsi="Times New Roman" w:cs="Times New Roman"/>
                <w:bCs/>
              </w:rPr>
            </w:pPr>
            <w:r w:rsidRPr="00A72F32">
              <w:rPr>
                <w:rFonts w:ascii="Times New Roman" w:hAnsi="Times New Roman" w:cs="Times New Roman"/>
                <w:bCs/>
              </w:rPr>
              <w:t>№ 769 «О порядке утверждения правил охраны жизни людей на водных объектах», Национальный стандарт Российской Федерации ГОСТ Р 58737-2019</w:t>
            </w:r>
          </w:p>
          <w:p w:rsidR="00C91847" w:rsidRPr="00A72F32" w:rsidRDefault="00C91847" w:rsidP="00C91847">
            <w:pPr>
              <w:pStyle w:val="ConsPlusNormal"/>
              <w:ind w:firstLine="0"/>
              <w:jc w:val="both"/>
              <w:rPr>
                <w:rFonts w:ascii="Times New Roman" w:hAnsi="Times New Roman" w:cs="Times New Roman"/>
                <w:bCs/>
              </w:rPr>
            </w:pPr>
            <w:r w:rsidRPr="00A72F32">
              <w:rPr>
                <w:rFonts w:ascii="Times New Roman" w:hAnsi="Times New Roman" w:cs="Times New Roman"/>
                <w:bCs/>
              </w:rPr>
              <w:t xml:space="preserve">F = (L1 / L2 х 100) – 100% где 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w:t>
            </w:r>
            <w:r w:rsidRPr="00A72F32">
              <w:rPr>
                <w:rFonts w:ascii="Times New Roman" w:hAnsi="Times New Roman" w:cs="Times New Roman"/>
                <w:bCs/>
              </w:rPr>
              <w:lastRenderedPageBreak/>
              <w:t>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C91847" w:rsidRPr="00A72F32" w:rsidRDefault="00C91847" w:rsidP="00C91847">
            <w:pPr>
              <w:pStyle w:val="ConsPlusNormal"/>
              <w:ind w:firstLine="0"/>
              <w:jc w:val="both"/>
              <w:rPr>
                <w:rFonts w:ascii="Times New Roman" w:hAnsi="Times New Roman" w:cs="Times New Roman"/>
                <w:bCs/>
              </w:rPr>
            </w:pPr>
            <w:r w:rsidRPr="00A72F32">
              <w:rPr>
                <w:rFonts w:ascii="Times New Roman" w:hAnsi="Times New Roman" w:cs="Times New Roman"/>
                <w:bCs/>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(3 мест из них 2 пляжей)</w:t>
            </w:r>
          </w:p>
          <w:p w:rsidR="00C91847" w:rsidRPr="00A72F32" w:rsidRDefault="00C91847" w:rsidP="00C91847">
            <w:pPr>
              <w:pStyle w:val="ConsPlusNormal"/>
              <w:ind w:firstLine="0"/>
              <w:jc w:val="both"/>
              <w:rPr>
                <w:rFonts w:ascii="Times New Roman" w:hAnsi="Times New Roman" w:cs="Times New Roman"/>
                <w:bCs/>
              </w:rPr>
            </w:pPr>
            <w:r w:rsidRPr="00A72F32">
              <w:rPr>
                <w:rFonts w:ascii="Times New Roman" w:hAnsi="Times New Roman" w:cs="Times New Roman"/>
                <w:bCs/>
              </w:rPr>
              <w:t>H – Снижения количества происшествий на водных объектах расположенных на территории муниципального образования Московской области</w:t>
            </w:r>
          </w:p>
          <w:p w:rsidR="00C91847" w:rsidRPr="00A72F32" w:rsidRDefault="00C91847" w:rsidP="00C91847">
            <w:pPr>
              <w:pStyle w:val="ConsPlusNormal"/>
              <w:ind w:firstLine="0"/>
              <w:jc w:val="both"/>
              <w:rPr>
                <w:rFonts w:ascii="Times New Roman" w:hAnsi="Times New Roman" w:cs="Times New Roman"/>
                <w:bCs/>
              </w:rPr>
            </w:pPr>
            <w:r w:rsidRPr="00A72F32">
              <w:rPr>
                <w:rFonts w:ascii="Times New Roman" w:hAnsi="Times New Roman" w:cs="Times New Roman"/>
                <w:bCs/>
              </w:rPr>
              <w:t xml:space="preserve">Н = 100% –  </w:t>
            </w:r>
            <w:proofErr w:type="gramStart"/>
            <w:r w:rsidRPr="00A72F32">
              <w:rPr>
                <w:rFonts w:ascii="Times New Roman" w:hAnsi="Times New Roman" w:cs="Times New Roman"/>
                <w:bCs/>
              </w:rPr>
              <w:t xml:space="preserve">( </w:t>
            </w:r>
            <w:proofErr w:type="gramEnd"/>
            <w:r w:rsidRPr="00A72F32">
              <w:rPr>
                <w:rFonts w:ascii="Times New Roman" w:hAnsi="Times New Roman" w:cs="Times New Roman"/>
                <w:bCs/>
              </w:rPr>
              <w:t>Z1 / Z2 х 100), где</w:t>
            </w:r>
          </w:p>
          <w:p w:rsidR="00C91847" w:rsidRPr="00A72F32" w:rsidRDefault="00C91847" w:rsidP="00C91847">
            <w:pPr>
              <w:pStyle w:val="ConsPlusNormal"/>
              <w:ind w:firstLine="0"/>
              <w:jc w:val="both"/>
              <w:rPr>
                <w:rFonts w:ascii="Times New Roman" w:hAnsi="Times New Roman" w:cs="Times New Roman"/>
                <w:bCs/>
              </w:rPr>
            </w:pPr>
            <w:r w:rsidRPr="00A72F32">
              <w:rPr>
                <w:rFonts w:ascii="Times New Roman" w:hAnsi="Times New Roman" w:cs="Times New Roman"/>
                <w:bCs/>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C91847" w:rsidRPr="00A72F32" w:rsidRDefault="00C91847" w:rsidP="00C91847">
            <w:pPr>
              <w:spacing w:after="0" w:line="240" w:lineRule="auto"/>
              <w:contextualSpacing/>
              <w:rPr>
                <w:rFonts w:ascii="Times New Roman" w:hAnsi="Times New Roman"/>
                <w:bCs/>
                <w:sz w:val="20"/>
                <w:szCs w:val="20"/>
              </w:rPr>
            </w:pPr>
            <w:r w:rsidRPr="00A72F32">
              <w:rPr>
                <w:rFonts w:ascii="Times New Roman" w:hAnsi="Times New Roman"/>
                <w:bCs/>
                <w:sz w:val="20"/>
                <w:szCs w:val="20"/>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(16 происшествий)</w:t>
            </w:r>
            <w:r w:rsidRPr="00A72F32">
              <w:rPr>
                <w:rFonts w:ascii="Times New Roman" w:hAnsi="Times New Roman"/>
                <w:bCs/>
                <w:sz w:val="20"/>
                <w:szCs w:val="20"/>
              </w:rPr>
              <w:b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C91847" w:rsidRPr="00A72F32" w:rsidRDefault="00C91847" w:rsidP="00C91847">
            <w:pPr>
              <w:spacing w:after="0" w:line="240" w:lineRule="auto"/>
              <w:contextualSpacing/>
              <w:rPr>
                <w:rFonts w:ascii="Times New Roman" w:hAnsi="Times New Roman"/>
                <w:bCs/>
                <w:sz w:val="20"/>
                <w:szCs w:val="20"/>
              </w:rPr>
            </w:pPr>
            <w:r w:rsidRPr="00A72F32">
              <w:rPr>
                <w:rFonts w:ascii="Times New Roman" w:hAnsi="Times New Roman"/>
                <w:bCs/>
                <w:sz w:val="20"/>
                <w:szCs w:val="20"/>
              </w:rPr>
              <w:t>P = 100% –  (E 1 / E 2 х 100), где</w:t>
            </w:r>
          </w:p>
          <w:p w:rsidR="00C91847" w:rsidRPr="00A72F32" w:rsidRDefault="00C91847" w:rsidP="00C91847">
            <w:pPr>
              <w:spacing w:after="0" w:line="240" w:lineRule="auto"/>
              <w:contextualSpacing/>
              <w:rPr>
                <w:rFonts w:ascii="Times New Roman" w:hAnsi="Times New Roman"/>
                <w:bCs/>
                <w:sz w:val="20"/>
                <w:szCs w:val="20"/>
              </w:rPr>
            </w:pPr>
            <w:r w:rsidRPr="00A72F32">
              <w:rPr>
                <w:rFonts w:ascii="Times New Roman" w:hAnsi="Times New Roman"/>
                <w:bCs/>
                <w:sz w:val="20"/>
                <w:szCs w:val="20"/>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C91847" w:rsidRPr="00A72F32" w:rsidRDefault="00C91847" w:rsidP="00C91847">
            <w:pPr>
              <w:spacing w:after="0" w:line="240" w:lineRule="auto"/>
              <w:contextualSpacing/>
              <w:rPr>
                <w:rFonts w:ascii="Times New Roman" w:hAnsi="Times New Roman"/>
                <w:bCs/>
                <w:sz w:val="20"/>
                <w:szCs w:val="20"/>
              </w:rPr>
            </w:pPr>
            <w:r w:rsidRPr="00A72F32">
              <w:rPr>
                <w:rFonts w:ascii="Times New Roman" w:hAnsi="Times New Roman"/>
                <w:bCs/>
                <w:sz w:val="20"/>
                <w:szCs w:val="20"/>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(2 чел.)</w:t>
            </w:r>
          </w:p>
          <w:p w:rsidR="00C91847" w:rsidRPr="00A72F32" w:rsidRDefault="00C91847" w:rsidP="00C91847">
            <w:pPr>
              <w:spacing w:after="0" w:line="240" w:lineRule="auto"/>
              <w:contextualSpacing/>
              <w:rPr>
                <w:rFonts w:ascii="Times New Roman" w:hAnsi="Times New Roman"/>
                <w:bCs/>
                <w:sz w:val="20"/>
                <w:szCs w:val="20"/>
              </w:rPr>
            </w:pPr>
            <w:r w:rsidRPr="00A72F32">
              <w:rPr>
                <w:rFonts w:ascii="Times New Roman" w:hAnsi="Times New Roman"/>
                <w:bCs/>
                <w:sz w:val="20"/>
                <w:szCs w:val="20"/>
              </w:rPr>
              <w:lastRenderedPageBreak/>
              <w:t>J – Снижение количества утонувших жителей муниципального образования Московской области</w:t>
            </w:r>
          </w:p>
          <w:p w:rsidR="00C91847" w:rsidRPr="00A72F32" w:rsidRDefault="00C91847" w:rsidP="00C91847">
            <w:pPr>
              <w:spacing w:after="0" w:line="240" w:lineRule="auto"/>
              <w:contextualSpacing/>
              <w:rPr>
                <w:rFonts w:ascii="Times New Roman" w:hAnsi="Times New Roman"/>
                <w:bCs/>
                <w:sz w:val="20"/>
                <w:szCs w:val="20"/>
              </w:rPr>
            </w:pPr>
            <w:r w:rsidRPr="00A72F32">
              <w:rPr>
                <w:rFonts w:ascii="Times New Roman" w:hAnsi="Times New Roman"/>
                <w:bCs/>
                <w:sz w:val="20"/>
                <w:szCs w:val="20"/>
              </w:rPr>
              <w:t>J = 100% – (F 1 / F 2 х 100), где</w:t>
            </w:r>
          </w:p>
          <w:p w:rsidR="00C91847" w:rsidRPr="00A72F32" w:rsidRDefault="00C91847" w:rsidP="00C91847">
            <w:pPr>
              <w:spacing w:after="0" w:line="240" w:lineRule="auto"/>
              <w:contextualSpacing/>
              <w:rPr>
                <w:rFonts w:ascii="Times New Roman" w:hAnsi="Times New Roman"/>
                <w:bCs/>
                <w:sz w:val="20"/>
                <w:szCs w:val="20"/>
              </w:rPr>
            </w:pPr>
            <w:r w:rsidRPr="00A72F32">
              <w:rPr>
                <w:rFonts w:ascii="Times New Roman" w:hAnsi="Times New Roman"/>
                <w:bCs/>
                <w:sz w:val="20"/>
                <w:szCs w:val="20"/>
              </w:rPr>
              <w:t>F 1 – количества утонувших жителей муниципального образования Московской области за отчетный период времени;</w:t>
            </w:r>
          </w:p>
          <w:p w:rsidR="00C91847" w:rsidRPr="00A72F32" w:rsidRDefault="00C91847" w:rsidP="00C91847">
            <w:pPr>
              <w:spacing w:after="0" w:line="240" w:lineRule="auto"/>
              <w:contextualSpacing/>
              <w:rPr>
                <w:rFonts w:ascii="Times New Roman" w:hAnsi="Times New Roman"/>
                <w:bCs/>
                <w:sz w:val="20"/>
                <w:szCs w:val="20"/>
              </w:rPr>
            </w:pPr>
            <w:r w:rsidRPr="00A72F32">
              <w:rPr>
                <w:rFonts w:ascii="Times New Roman" w:hAnsi="Times New Roman"/>
                <w:bCs/>
                <w:sz w:val="20"/>
                <w:szCs w:val="20"/>
              </w:rPr>
              <w:t>F 2 – количества утонувших жителей муниципального образования Московской области за аналогичный отчетный период 2016 года (2 чел.)</w:t>
            </w:r>
          </w:p>
          <w:p w:rsidR="00C91847" w:rsidRPr="00A72F32" w:rsidRDefault="00C91847" w:rsidP="00C91847">
            <w:pPr>
              <w:spacing w:after="0" w:line="240" w:lineRule="auto"/>
              <w:contextualSpacing/>
              <w:rPr>
                <w:rFonts w:ascii="Times New Roman" w:hAnsi="Times New Roman"/>
                <w:bCs/>
                <w:sz w:val="20"/>
                <w:szCs w:val="20"/>
              </w:rPr>
            </w:pPr>
            <w:r w:rsidRPr="00A72F32">
              <w:rPr>
                <w:rFonts w:ascii="Times New Roman" w:hAnsi="Times New Roman"/>
                <w:bCs/>
                <w:sz w:val="20"/>
                <w:szCs w:val="20"/>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91847" w:rsidRPr="00A72F32" w:rsidRDefault="00C91847" w:rsidP="00C91847">
            <w:pPr>
              <w:spacing w:after="0" w:line="240" w:lineRule="auto"/>
              <w:contextualSpacing/>
              <w:rPr>
                <w:rFonts w:ascii="Times New Roman" w:hAnsi="Times New Roman"/>
                <w:bCs/>
                <w:sz w:val="20"/>
                <w:szCs w:val="20"/>
              </w:rPr>
            </w:pPr>
            <w:r w:rsidRPr="00A72F32">
              <w:rPr>
                <w:rFonts w:ascii="Times New Roman" w:hAnsi="Times New Roman"/>
                <w:bCs/>
                <w:sz w:val="20"/>
                <w:szCs w:val="20"/>
              </w:rPr>
              <w:t>G = (N 1 / N 2 х 100) – 100%, где</w:t>
            </w:r>
          </w:p>
          <w:p w:rsidR="00C91847" w:rsidRPr="00A72F32" w:rsidRDefault="00C91847" w:rsidP="00C91847">
            <w:pPr>
              <w:spacing w:after="0" w:line="240" w:lineRule="auto"/>
              <w:contextualSpacing/>
              <w:rPr>
                <w:rFonts w:ascii="Times New Roman" w:hAnsi="Times New Roman"/>
                <w:bCs/>
                <w:sz w:val="20"/>
                <w:szCs w:val="20"/>
              </w:rPr>
            </w:pPr>
            <w:r w:rsidRPr="00A72F32">
              <w:rPr>
                <w:rFonts w:ascii="Times New Roman" w:hAnsi="Times New Roman"/>
                <w:bCs/>
                <w:sz w:val="20"/>
                <w:szCs w:val="20"/>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027CCF" w:rsidRDefault="00C91847" w:rsidP="00A44BCA">
            <w:pPr>
              <w:spacing w:after="0" w:line="240" w:lineRule="auto"/>
              <w:contextualSpacing/>
              <w:rPr>
                <w:rFonts w:ascii="Times New Roman" w:hAnsi="Times New Roman"/>
                <w:bCs/>
                <w:sz w:val="20"/>
                <w:szCs w:val="20"/>
              </w:rPr>
            </w:pPr>
            <w:r w:rsidRPr="00A72F32">
              <w:rPr>
                <w:rFonts w:ascii="Times New Roman" w:hAnsi="Times New Roman"/>
                <w:bCs/>
                <w:sz w:val="20"/>
                <w:szCs w:val="20"/>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(102 чел.).</w:t>
            </w:r>
          </w:p>
          <w:p w:rsidR="00627C8C" w:rsidRPr="00A72F32" w:rsidRDefault="00627C8C" w:rsidP="00A44BCA">
            <w:pPr>
              <w:spacing w:after="0" w:line="240" w:lineRule="auto"/>
              <w:contextualSpacing/>
              <w:rPr>
                <w:rFonts w:ascii="Times New Roman" w:hAnsi="Times New Roman"/>
                <w:bCs/>
                <w:sz w:val="20"/>
                <w:szCs w:val="20"/>
              </w:rPr>
            </w:pPr>
            <w:r w:rsidRPr="00627C8C">
              <w:rPr>
                <w:rFonts w:ascii="Times New Roman" w:hAnsi="Times New Roman"/>
                <w:bCs/>
                <w:sz w:val="20"/>
                <w:szCs w:val="20"/>
              </w:rPr>
              <w:t>При расчете показателя учитываются коэффициенты степени влияния составляющего показателя на достижение макропоказателя в целом.</w:t>
            </w:r>
          </w:p>
        </w:tc>
        <w:tc>
          <w:tcPr>
            <w:tcW w:w="3745" w:type="dxa"/>
            <w:shd w:val="clear" w:color="auto" w:fill="auto"/>
          </w:tcPr>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lastRenderedPageBreak/>
              <w:t>По итогам мониторинга. Ста</w:t>
            </w:r>
            <w:r w:rsidRPr="00D02D97">
              <w:rPr>
                <w:rFonts w:ascii="Times New Roman" w:hAnsi="Times New Roman"/>
                <w:bCs/>
                <w:sz w:val="20"/>
                <w:szCs w:val="20"/>
              </w:rPr>
              <w:softHyphen/>
              <w:t>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Постановление Правительства Московской области от 28.09.2007 № 732/21 «О Правилах охраны жизни людей на водных объектах в Московской области»</w:t>
            </w:r>
          </w:p>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«Водный кодекс Российской </w:t>
            </w:r>
            <w:r w:rsidRPr="00D02D97">
              <w:rPr>
                <w:rFonts w:ascii="Times New Roman" w:hAnsi="Times New Roman"/>
                <w:bCs/>
                <w:sz w:val="20"/>
                <w:szCs w:val="20"/>
              </w:rPr>
              <w:lastRenderedPageBreak/>
              <w:t xml:space="preserve">Федерации» от 03.06.2006 </w:t>
            </w:r>
            <w:r w:rsidRPr="00D02D97">
              <w:rPr>
                <w:rFonts w:ascii="Times New Roman" w:hAnsi="Times New Roman"/>
                <w:bCs/>
                <w:sz w:val="20"/>
                <w:szCs w:val="20"/>
              </w:rPr>
              <w:br/>
              <w:t>№ 74-ФЗ.</w:t>
            </w:r>
          </w:p>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По итогам мониторинга. </w:t>
            </w:r>
          </w:p>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 Обучение организуется в соответствии с требованиями федеральных законов от 12.02.1998 № 28-ФЗ «О гражданской обороне»,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w:t>
            </w:r>
          </w:p>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027CCF" w:rsidRPr="00D02D97" w:rsidRDefault="00027CCF" w:rsidP="00027CCF">
            <w:pPr>
              <w:spacing w:after="0" w:line="240" w:lineRule="auto"/>
              <w:contextualSpacing/>
              <w:rPr>
                <w:rFonts w:ascii="Times New Roman" w:hAnsi="Times New Roman"/>
                <w:bCs/>
                <w:sz w:val="20"/>
                <w:szCs w:val="20"/>
              </w:rPr>
            </w:pPr>
          </w:p>
        </w:tc>
        <w:tc>
          <w:tcPr>
            <w:tcW w:w="1837" w:type="dxa"/>
            <w:shd w:val="clear" w:color="auto" w:fill="auto"/>
          </w:tcPr>
          <w:p w:rsidR="00027CCF" w:rsidRPr="00D02D97" w:rsidRDefault="00027CCF" w:rsidP="00393495">
            <w:pPr>
              <w:pStyle w:val="ConsPlusNormal"/>
              <w:ind w:firstLine="0"/>
              <w:contextualSpacing/>
              <w:outlineLvl w:val="1"/>
              <w:rPr>
                <w:rFonts w:ascii="Times New Roman" w:hAnsi="Times New Roman" w:cs="Times New Roman"/>
                <w:bCs/>
              </w:rPr>
            </w:pPr>
            <w:r w:rsidRPr="00D02D97">
              <w:rPr>
                <w:rFonts w:ascii="Times New Roman" w:hAnsi="Times New Roman" w:cs="Times New Roman"/>
                <w:bCs/>
              </w:rPr>
              <w:lastRenderedPageBreak/>
              <w:t>Один раз в квартал</w:t>
            </w:r>
          </w:p>
          <w:p w:rsidR="00027CCF" w:rsidRPr="00D02D97" w:rsidRDefault="00027CCF" w:rsidP="00027CCF">
            <w:pPr>
              <w:spacing w:after="0" w:line="240" w:lineRule="auto"/>
              <w:contextualSpacing/>
              <w:rPr>
                <w:rFonts w:ascii="Times New Roman" w:hAnsi="Times New Roman"/>
                <w:bCs/>
                <w:sz w:val="20"/>
                <w:szCs w:val="20"/>
              </w:rPr>
            </w:pPr>
          </w:p>
        </w:tc>
      </w:tr>
      <w:tr w:rsidR="00027CCF" w:rsidRPr="00D02D97" w:rsidTr="00027CCF">
        <w:trPr>
          <w:trHeight w:val="20"/>
        </w:trPr>
        <w:tc>
          <w:tcPr>
            <w:tcW w:w="574" w:type="dxa"/>
            <w:shd w:val="clear" w:color="auto" w:fill="auto"/>
          </w:tcPr>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lastRenderedPageBreak/>
              <w:t>2.3</w:t>
            </w:r>
          </w:p>
          <w:p w:rsidR="00027CCF" w:rsidRPr="00D02D97" w:rsidRDefault="00027CCF" w:rsidP="00027CCF">
            <w:pPr>
              <w:spacing w:after="0" w:line="240" w:lineRule="auto"/>
              <w:contextualSpacing/>
              <w:jc w:val="both"/>
              <w:rPr>
                <w:rFonts w:ascii="Times New Roman" w:hAnsi="Times New Roman"/>
                <w:bCs/>
                <w:strike/>
                <w:sz w:val="20"/>
                <w:szCs w:val="20"/>
              </w:rPr>
            </w:pPr>
          </w:p>
        </w:tc>
        <w:tc>
          <w:tcPr>
            <w:tcW w:w="2298" w:type="dxa"/>
            <w:shd w:val="clear" w:color="auto" w:fill="auto"/>
          </w:tcPr>
          <w:p w:rsidR="00627C8C" w:rsidRPr="00627C8C" w:rsidRDefault="00627C8C" w:rsidP="00627C8C">
            <w:pPr>
              <w:spacing w:after="0" w:line="240" w:lineRule="auto"/>
              <w:contextualSpacing/>
              <w:rPr>
                <w:rFonts w:ascii="Times New Roman" w:hAnsi="Times New Roman"/>
                <w:bCs/>
                <w:sz w:val="20"/>
                <w:szCs w:val="20"/>
              </w:rPr>
            </w:pPr>
            <w:r w:rsidRPr="00627C8C">
              <w:rPr>
                <w:rFonts w:ascii="Times New Roman" w:hAnsi="Times New Roman"/>
                <w:bCs/>
                <w:sz w:val="20"/>
                <w:szCs w:val="20"/>
              </w:rPr>
              <w:t>Среднее временя совместного реагирования нескольких экстренных оперативных служб на обращения населения</w:t>
            </w:r>
          </w:p>
          <w:p w:rsidR="00627C8C" w:rsidRPr="00627C8C" w:rsidRDefault="00627C8C" w:rsidP="00627C8C">
            <w:pPr>
              <w:spacing w:after="0" w:line="240" w:lineRule="auto"/>
              <w:contextualSpacing/>
              <w:rPr>
                <w:rFonts w:ascii="Times New Roman" w:hAnsi="Times New Roman"/>
                <w:bCs/>
                <w:sz w:val="20"/>
                <w:szCs w:val="20"/>
              </w:rPr>
            </w:pPr>
            <w:r w:rsidRPr="00627C8C">
              <w:rPr>
                <w:rFonts w:ascii="Times New Roman" w:hAnsi="Times New Roman"/>
                <w:bCs/>
                <w:sz w:val="20"/>
                <w:szCs w:val="20"/>
              </w:rPr>
              <w:t>по единому номеру «112»</w:t>
            </w:r>
          </w:p>
          <w:p w:rsidR="00627C8C" w:rsidRPr="00627C8C" w:rsidRDefault="00627C8C" w:rsidP="00627C8C">
            <w:pPr>
              <w:spacing w:after="0" w:line="240" w:lineRule="auto"/>
              <w:contextualSpacing/>
              <w:rPr>
                <w:rFonts w:ascii="Times New Roman" w:hAnsi="Times New Roman"/>
                <w:bCs/>
                <w:sz w:val="20"/>
                <w:szCs w:val="20"/>
              </w:rPr>
            </w:pPr>
            <w:r w:rsidRPr="00627C8C">
              <w:rPr>
                <w:rFonts w:ascii="Times New Roman" w:hAnsi="Times New Roman"/>
                <w:bCs/>
                <w:sz w:val="20"/>
                <w:szCs w:val="20"/>
              </w:rPr>
              <w:t xml:space="preserve">на территории муниципального </w:t>
            </w:r>
          </w:p>
          <w:p w:rsidR="00027CCF" w:rsidRPr="00D02D97" w:rsidRDefault="00627C8C" w:rsidP="00627C8C">
            <w:pPr>
              <w:spacing w:after="0" w:line="240" w:lineRule="auto"/>
              <w:contextualSpacing/>
              <w:rPr>
                <w:rFonts w:ascii="Times New Roman" w:hAnsi="Times New Roman"/>
                <w:bCs/>
                <w:sz w:val="20"/>
                <w:szCs w:val="20"/>
              </w:rPr>
            </w:pPr>
            <w:r w:rsidRPr="00627C8C">
              <w:rPr>
                <w:rFonts w:ascii="Times New Roman" w:hAnsi="Times New Roman"/>
                <w:bCs/>
                <w:sz w:val="20"/>
                <w:szCs w:val="20"/>
              </w:rPr>
              <w:t>образования Московской области</w:t>
            </w:r>
          </w:p>
        </w:tc>
        <w:tc>
          <w:tcPr>
            <w:tcW w:w="1008" w:type="dxa"/>
            <w:shd w:val="clear" w:color="auto" w:fill="auto"/>
          </w:tcPr>
          <w:p w:rsidR="00027CCF" w:rsidRPr="00D02D97" w:rsidRDefault="00027CCF" w:rsidP="00027CCF">
            <w:pPr>
              <w:spacing w:after="0" w:line="240" w:lineRule="auto"/>
              <w:contextualSpacing/>
              <w:jc w:val="center"/>
              <w:rPr>
                <w:rFonts w:ascii="Times New Roman" w:hAnsi="Times New Roman"/>
                <w:bCs/>
                <w:sz w:val="20"/>
                <w:szCs w:val="20"/>
              </w:rPr>
            </w:pPr>
            <w:r w:rsidRPr="00D02D97">
              <w:rPr>
                <w:rFonts w:ascii="Times New Roman" w:hAnsi="Times New Roman"/>
                <w:bCs/>
                <w:sz w:val="20"/>
                <w:szCs w:val="20"/>
              </w:rPr>
              <w:t>%</w:t>
            </w:r>
          </w:p>
        </w:tc>
        <w:tc>
          <w:tcPr>
            <w:tcW w:w="5182" w:type="dxa"/>
            <w:shd w:val="clear" w:color="auto" w:fill="auto"/>
          </w:tcPr>
          <w:p w:rsidR="00627C8C" w:rsidRPr="00627C8C" w:rsidRDefault="00627C8C" w:rsidP="00627C8C">
            <w:pPr>
              <w:spacing w:after="0" w:line="240" w:lineRule="auto"/>
              <w:contextualSpacing/>
              <w:rPr>
                <w:rFonts w:ascii="Times New Roman" w:hAnsi="Times New Roman"/>
                <w:bCs/>
                <w:sz w:val="20"/>
                <w:szCs w:val="20"/>
              </w:rPr>
            </w:pPr>
            <w:r w:rsidRPr="00627C8C">
              <w:rPr>
                <w:rFonts w:ascii="Times New Roman" w:hAnsi="Times New Roman"/>
                <w:bCs/>
                <w:sz w:val="20"/>
                <w:szCs w:val="20"/>
              </w:rPr>
              <w:t>Значение показателя рассчитывается по формуле:</w:t>
            </w:r>
          </w:p>
          <w:p w:rsidR="00627C8C" w:rsidRPr="00627C8C" w:rsidRDefault="00627C8C" w:rsidP="00627C8C">
            <w:pPr>
              <w:spacing w:after="0" w:line="240" w:lineRule="auto"/>
              <w:contextualSpacing/>
              <w:rPr>
                <w:rFonts w:ascii="Times New Roman" w:hAnsi="Times New Roman"/>
                <w:bCs/>
                <w:sz w:val="20"/>
                <w:szCs w:val="20"/>
              </w:rPr>
            </w:pPr>
          </w:p>
          <w:p w:rsidR="00627C8C" w:rsidRPr="00627C8C" w:rsidRDefault="00627C8C" w:rsidP="00627C8C">
            <w:pPr>
              <w:spacing w:after="0" w:line="240" w:lineRule="auto"/>
              <w:contextualSpacing/>
              <w:rPr>
                <w:rFonts w:ascii="Times New Roman" w:hAnsi="Times New Roman"/>
                <w:bCs/>
                <w:sz w:val="20"/>
                <w:szCs w:val="20"/>
              </w:rPr>
            </w:pPr>
            <w:r w:rsidRPr="00627C8C">
              <w:rPr>
                <w:rFonts w:ascii="Times New Roman" w:hAnsi="Times New Roman"/>
                <w:bCs/>
                <w:sz w:val="20"/>
                <w:szCs w:val="20"/>
              </w:rPr>
              <w:t xml:space="preserve">С = </w:t>
            </w:r>
            <w:proofErr w:type="spellStart"/>
            <w:r w:rsidRPr="00627C8C">
              <w:rPr>
                <w:rFonts w:ascii="Times New Roman" w:hAnsi="Times New Roman"/>
                <w:bCs/>
                <w:sz w:val="20"/>
                <w:szCs w:val="20"/>
              </w:rPr>
              <w:t>Тп</w:t>
            </w:r>
            <w:proofErr w:type="spellEnd"/>
            <w:r w:rsidRPr="00627C8C">
              <w:rPr>
                <w:rFonts w:ascii="Times New Roman" w:hAnsi="Times New Roman"/>
                <w:bCs/>
                <w:sz w:val="20"/>
                <w:szCs w:val="20"/>
              </w:rPr>
              <w:t xml:space="preserve"> + То + </w:t>
            </w:r>
            <w:proofErr w:type="spellStart"/>
            <w:r w:rsidRPr="00627C8C">
              <w:rPr>
                <w:rFonts w:ascii="Times New Roman" w:hAnsi="Times New Roman"/>
                <w:bCs/>
                <w:sz w:val="20"/>
                <w:szCs w:val="20"/>
              </w:rPr>
              <w:t>Тк</w:t>
            </w:r>
            <w:proofErr w:type="spellEnd"/>
            <w:r w:rsidRPr="00627C8C">
              <w:rPr>
                <w:rFonts w:ascii="Times New Roman" w:hAnsi="Times New Roman"/>
                <w:bCs/>
                <w:sz w:val="20"/>
                <w:szCs w:val="20"/>
              </w:rPr>
              <w:t xml:space="preserve"> + </w:t>
            </w:r>
            <w:proofErr w:type="spellStart"/>
            <w:r w:rsidRPr="00627C8C">
              <w:rPr>
                <w:rFonts w:ascii="Times New Roman" w:hAnsi="Times New Roman"/>
                <w:bCs/>
                <w:sz w:val="20"/>
                <w:szCs w:val="20"/>
              </w:rPr>
              <w:t>Тi</w:t>
            </w:r>
            <w:proofErr w:type="spellEnd"/>
            <w:r w:rsidRPr="00627C8C">
              <w:rPr>
                <w:rFonts w:ascii="Times New Roman" w:hAnsi="Times New Roman"/>
                <w:bCs/>
                <w:sz w:val="20"/>
                <w:szCs w:val="20"/>
              </w:rPr>
              <w:t xml:space="preserve"> + </w:t>
            </w:r>
            <w:proofErr w:type="spellStart"/>
            <w:r w:rsidRPr="00627C8C">
              <w:rPr>
                <w:rFonts w:ascii="Times New Roman" w:hAnsi="Times New Roman"/>
                <w:bCs/>
                <w:sz w:val="20"/>
                <w:szCs w:val="20"/>
              </w:rPr>
              <w:t>Тн</w:t>
            </w:r>
            <w:proofErr w:type="spellEnd"/>
            <w:r w:rsidRPr="00627C8C">
              <w:rPr>
                <w:rFonts w:ascii="Times New Roman" w:hAnsi="Times New Roman"/>
                <w:bCs/>
                <w:sz w:val="20"/>
                <w:szCs w:val="20"/>
              </w:rPr>
              <w:t xml:space="preserve"> + </w:t>
            </w:r>
            <w:proofErr w:type="spellStart"/>
            <w:r w:rsidRPr="00627C8C">
              <w:rPr>
                <w:rFonts w:ascii="Times New Roman" w:hAnsi="Times New Roman"/>
                <w:bCs/>
                <w:sz w:val="20"/>
                <w:szCs w:val="20"/>
              </w:rPr>
              <w:t>Тв</w:t>
            </w:r>
            <w:proofErr w:type="spellEnd"/>
            <w:r w:rsidRPr="00627C8C">
              <w:rPr>
                <w:rFonts w:ascii="Times New Roman" w:hAnsi="Times New Roman"/>
                <w:bCs/>
                <w:sz w:val="20"/>
                <w:szCs w:val="20"/>
              </w:rPr>
              <w:t xml:space="preserve"> + </w:t>
            </w:r>
            <w:proofErr w:type="spellStart"/>
            <w:r w:rsidRPr="00627C8C">
              <w:rPr>
                <w:rFonts w:ascii="Times New Roman" w:hAnsi="Times New Roman"/>
                <w:bCs/>
                <w:sz w:val="20"/>
                <w:szCs w:val="20"/>
              </w:rPr>
              <w:t>Тм</w:t>
            </w:r>
            <w:proofErr w:type="spellEnd"/>
            <w:r w:rsidRPr="00627C8C">
              <w:rPr>
                <w:rFonts w:ascii="Times New Roman" w:hAnsi="Times New Roman"/>
                <w:bCs/>
                <w:sz w:val="20"/>
                <w:szCs w:val="20"/>
              </w:rPr>
              <w:t>,</w:t>
            </w:r>
          </w:p>
          <w:p w:rsidR="00627C8C" w:rsidRPr="00627C8C" w:rsidRDefault="00627C8C" w:rsidP="00627C8C">
            <w:pPr>
              <w:spacing w:after="0" w:line="240" w:lineRule="auto"/>
              <w:contextualSpacing/>
              <w:rPr>
                <w:rFonts w:ascii="Times New Roman" w:hAnsi="Times New Roman"/>
                <w:bCs/>
                <w:sz w:val="20"/>
                <w:szCs w:val="20"/>
              </w:rPr>
            </w:pPr>
          </w:p>
          <w:p w:rsidR="00627C8C" w:rsidRPr="00627C8C" w:rsidRDefault="00627C8C" w:rsidP="00627C8C">
            <w:pPr>
              <w:spacing w:after="0" w:line="240" w:lineRule="auto"/>
              <w:contextualSpacing/>
              <w:rPr>
                <w:rFonts w:ascii="Times New Roman" w:hAnsi="Times New Roman"/>
                <w:bCs/>
                <w:sz w:val="20"/>
                <w:szCs w:val="20"/>
              </w:rPr>
            </w:pPr>
            <w:r w:rsidRPr="00627C8C">
              <w:rPr>
                <w:rFonts w:ascii="Times New Roman" w:hAnsi="Times New Roman"/>
                <w:bCs/>
                <w:sz w:val="20"/>
                <w:szCs w:val="20"/>
              </w:rPr>
              <w:t>где:</w:t>
            </w:r>
          </w:p>
          <w:p w:rsidR="00627C8C" w:rsidRPr="00627C8C" w:rsidRDefault="00627C8C" w:rsidP="00627C8C">
            <w:pPr>
              <w:spacing w:after="0" w:line="240" w:lineRule="auto"/>
              <w:contextualSpacing/>
              <w:rPr>
                <w:rFonts w:ascii="Times New Roman" w:hAnsi="Times New Roman"/>
                <w:bCs/>
                <w:sz w:val="20"/>
                <w:szCs w:val="20"/>
              </w:rPr>
            </w:pPr>
            <w:r w:rsidRPr="00627C8C">
              <w:rPr>
                <w:rFonts w:ascii="Times New Roman" w:hAnsi="Times New Roman"/>
                <w:bCs/>
                <w:sz w:val="20"/>
                <w:szCs w:val="20"/>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627C8C" w:rsidRPr="00627C8C" w:rsidRDefault="00627C8C" w:rsidP="00627C8C">
            <w:pPr>
              <w:spacing w:after="0" w:line="240" w:lineRule="auto"/>
              <w:contextualSpacing/>
              <w:rPr>
                <w:rFonts w:ascii="Times New Roman" w:hAnsi="Times New Roman"/>
                <w:bCs/>
                <w:sz w:val="20"/>
                <w:szCs w:val="20"/>
              </w:rPr>
            </w:pPr>
            <w:proofErr w:type="spellStart"/>
            <w:r w:rsidRPr="00627C8C">
              <w:rPr>
                <w:rFonts w:ascii="Times New Roman" w:hAnsi="Times New Roman"/>
                <w:bCs/>
                <w:sz w:val="20"/>
                <w:szCs w:val="20"/>
              </w:rPr>
              <w:t>Тп</w:t>
            </w:r>
            <w:proofErr w:type="spellEnd"/>
            <w:r w:rsidRPr="00627C8C">
              <w:rPr>
                <w:rFonts w:ascii="Times New Roman" w:hAnsi="Times New Roman"/>
                <w:bCs/>
                <w:sz w:val="20"/>
                <w:szCs w:val="20"/>
              </w:rPr>
              <w:t xml:space="preserve"> - среднее время приема обращения от заявителя по единому номеру "112" о происшествии и/или чрезвычайной ситуации, в минутах;</w:t>
            </w:r>
          </w:p>
          <w:p w:rsidR="00627C8C" w:rsidRPr="00627C8C" w:rsidRDefault="00627C8C" w:rsidP="00627C8C">
            <w:pPr>
              <w:spacing w:after="0" w:line="240" w:lineRule="auto"/>
              <w:contextualSpacing/>
              <w:rPr>
                <w:rFonts w:ascii="Times New Roman" w:hAnsi="Times New Roman"/>
                <w:bCs/>
                <w:sz w:val="20"/>
                <w:szCs w:val="20"/>
              </w:rPr>
            </w:pPr>
            <w:r w:rsidRPr="00627C8C">
              <w:rPr>
                <w:rFonts w:ascii="Times New Roman" w:hAnsi="Times New Roman"/>
                <w:bCs/>
                <w:sz w:val="20"/>
                <w:szCs w:val="20"/>
              </w:rPr>
              <w:t xml:space="preserve">То - среднее время опроса заявителя по единому номеру "112" о происшествии и/или чрезвычайной ситуации, в </w:t>
            </w:r>
            <w:r w:rsidRPr="00627C8C">
              <w:rPr>
                <w:rFonts w:ascii="Times New Roman" w:hAnsi="Times New Roman"/>
                <w:bCs/>
                <w:sz w:val="20"/>
                <w:szCs w:val="20"/>
              </w:rPr>
              <w:lastRenderedPageBreak/>
              <w:t>минутах;</w:t>
            </w:r>
          </w:p>
          <w:p w:rsidR="00627C8C" w:rsidRPr="00627C8C" w:rsidRDefault="00627C8C" w:rsidP="00627C8C">
            <w:pPr>
              <w:spacing w:after="0" w:line="240" w:lineRule="auto"/>
              <w:contextualSpacing/>
              <w:rPr>
                <w:rFonts w:ascii="Times New Roman" w:hAnsi="Times New Roman"/>
                <w:bCs/>
                <w:sz w:val="20"/>
                <w:szCs w:val="20"/>
              </w:rPr>
            </w:pPr>
            <w:proofErr w:type="spellStart"/>
            <w:r w:rsidRPr="00627C8C">
              <w:rPr>
                <w:rFonts w:ascii="Times New Roman" w:hAnsi="Times New Roman"/>
                <w:bCs/>
                <w:sz w:val="20"/>
                <w:szCs w:val="20"/>
              </w:rPr>
              <w:t>Тк</w:t>
            </w:r>
            <w:proofErr w:type="spellEnd"/>
            <w:r w:rsidRPr="00627C8C">
              <w:rPr>
                <w:rFonts w:ascii="Times New Roman" w:hAnsi="Times New Roman"/>
                <w:bCs/>
                <w:sz w:val="20"/>
                <w:szCs w:val="20"/>
              </w:rPr>
              <w:t xml:space="preserve"> - среднее время передачи карточки происшествия в экстренные оперативные службы, в минутах;</w:t>
            </w:r>
          </w:p>
          <w:p w:rsidR="00627C8C" w:rsidRPr="00627C8C" w:rsidRDefault="00627C8C" w:rsidP="00627C8C">
            <w:pPr>
              <w:spacing w:after="0" w:line="240" w:lineRule="auto"/>
              <w:contextualSpacing/>
              <w:rPr>
                <w:rFonts w:ascii="Times New Roman" w:hAnsi="Times New Roman"/>
                <w:bCs/>
                <w:sz w:val="20"/>
                <w:szCs w:val="20"/>
              </w:rPr>
            </w:pPr>
            <w:proofErr w:type="spellStart"/>
            <w:r w:rsidRPr="00627C8C">
              <w:rPr>
                <w:rFonts w:ascii="Times New Roman" w:hAnsi="Times New Roman"/>
                <w:bCs/>
                <w:sz w:val="20"/>
                <w:szCs w:val="20"/>
              </w:rPr>
              <w:t>Тi</w:t>
            </w:r>
            <w:proofErr w:type="spellEnd"/>
            <w:r w:rsidRPr="00627C8C">
              <w:rPr>
                <w:rFonts w:ascii="Times New Roman" w:hAnsi="Times New Roman"/>
                <w:bCs/>
                <w:sz w:val="20"/>
                <w:szCs w:val="20"/>
              </w:rPr>
              <w:t xml:space="preserve"> - среднее время опроса заявителя о происшествии и/или чрезвычайной ситуации в экстренной оперативной службе, в минутах;</w:t>
            </w:r>
          </w:p>
          <w:p w:rsidR="00627C8C" w:rsidRPr="00627C8C" w:rsidRDefault="00627C8C" w:rsidP="00627C8C">
            <w:pPr>
              <w:spacing w:after="0" w:line="240" w:lineRule="auto"/>
              <w:contextualSpacing/>
              <w:rPr>
                <w:rFonts w:ascii="Times New Roman" w:hAnsi="Times New Roman"/>
                <w:bCs/>
                <w:sz w:val="20"/>
                <w:szCs w:val="20"/>
              </w:rPr>
            </w:pPr>
            <w:proofErr w:type="spellStart"/>
            <w:r w:rsidRPr="00627C8C">
              <w:rPr>
                <w:rFonts w:ascii="Times New Roman" w:hAnsi="Times New Roman"/>
                <w:bCs/>
                <w:sz w:val="20"/>
                <w:szCs w:val="20"/>
              </w:rPr>
              <w:t>Тн</w:t>
            </w:r>
            <w:proofErr w:type="spellEnd"/>
            <w:r w:rsidRPr="00627C8C">
              <w:rPr>
                <w:rFonts w:ascii="Times New Roman" w:hAnsi="Times New Roman"/>
                <w:bCs/>
                <w:sz w:val="20"/>
                <w:szCs w:val="20"/>
              </w:rPr>
              <w:t xml:space="preserve"> - среднее время назначения экипажей экстренных оперативных служб, в минутах;</w:t>
            </w:r>
          </w:p>
          <w:p w:rsidR="00627C8C" w:rsidRPr="00627C8C" w:rsidRDefault="00627C8C" w:rsidP="00627C8C">
            <w:pPr>
              <w:spacing w:after="0" w:line="240" w:lineRule="auto"/>
              <w:contextualSpacing/>
              <w:rPr>
                <w:rFonts w:ascii="Times New Roman" w:hAnsi="Times New Roman"/>
                <w:bCs/>
                <w:sz w:val="20"/>
                <w:szCs w:val="20"/>
              </w:rPr>
            </w:pPr>
            <w:proofErr w:type="spellStart"/>
            <w:r w:rsidRPr="00627C8C">
              <w:rPr>
                <w:rFonts w:ascii="Times New Roman" w:hAnsi="Times New Roman"/>
                <w:bCs/>
                <w:sz w:val="20"/>
                <w:szCs w:val="20"/>
              </w:rPr>
              <w:t>Тв</w:t>
            </w:r>
            <w:proofErr w:type="spellEnd"/>
            <w:r w:rsidRPr="00627C8C">
              <w:rPr>
                <w:rFonts w:ascii="Times New Roman" w:hAnsi="Times New Roman"/>
                <w:bCs/>
                <w:sz w:val="20"/>
                <w:szCs w:val="20"/>
              </w:rPr>
              <w:t xml:space="preserve"> - среднее время выезда экипажей экстренных оперативных служб к месту происшествия и/или чрезвычайной ситуации, в минутах;</w:t>
            </w:r>
          </w:p>
          <w:p w:rsidR="00027CCF" w:rsidRPr="00A44BCA" w:rsidRDefault="00627C8C" w:rsidP="00627C8C">
            <w:pPr>
              <w:spacing w:after="0" w:line="240" w:lineRule="auto"/>
              <w:contextualSpacing/>
              <w:rPr>
                <w:rFonts w:ascii="Times New Roman" w:hAnsi="Times New Roman"/>
                <w:bCs/>
                <w:sz w:val="20"/>
                <w:szCs w:val="20"/>
                <w:highlight w:val="yellow"/>
              </w:rPr>
            </w:pPr>
            <w:proofErr w:type="spellStart"/>
            <w:r w:rsidRPr="00627C8C">
              <w:rPr>
                <w:rFonts w:ascii="Times New Roman" w:hAnsi="Times New Roman"/>
                <w:bCs/>
                <w:sz w:val="20"/>
                <w:szCs w:val="20"/>
              </w:rPr>
              <w:t>Тм</w:t>
            </w:r>
            <w:proofErr w:type="spellEnd"/>
            <w:r w:rsidRPr="00627C8C">
              <w:rPr>
                <w:rFonts w:ascii="Times New Roman" w:hAnsi="Times New Roman"/>
                <w:bCs/>
                <w:sz w:val="20"/>
                <w:szCs w:val="20"/>
              </w:rPr>
              <w:t xml:space="preserve"> - среднее время прибытия к месту происшествия и/или чрезвычайной ситуации экипажей экстренных оперативных служб, в минутах.</w:t>
            </w:r>
          </w:p>
        </w:tc>
        <w:tc>
          <w:tcPr>
            <w:tcW w:w="3745" w:type="dxa"/>
            <w:shd w:val="clear" w:color="auto" w:fill="auto"/>
          </w:tcPr>
          <w:p w:rsidR="00627C8C" w:rsidRPr="00627C8C" w:rsidRDefault="00627C8C" w:rsidP="00627C8C">
            <w:pPr>
              <w:spacing w:after="0" w:line="240" w:lineRule="auto"/>
              <w:contextualSpacing/>
              <w:rPr>
                <w:rFonts w:ascii="Times New Roman" w:hAnsi="Times New Roman"/>
                <w:bCs/>
                <w:sz w:val="20"/>
                <w:szCs w:val="20"/>
              </w:rPr>
            </w:pPr>
            <w:r w:rsidRPr="00627C8C">
              <w:rPr>
                <w:rFonts w:ascii="Times New Roman" w:hAnsi="Times New Roman"/>
                <w:bCs/>
                <w:sz w:val="20"/>
                <w:szCs w:val="20"/>
              </w:rPr>
              <w:lastRenderedPageBreak/>
              <w:t xml:space="preserve">Указ Президента Российской </w:t>
            </w:r>
          </w:p>
          <w:p w:rsidR="00627C8C" w:rsidRPr="00627C8C" w:rsidRDefault="00627C8C" w:rsidP="00627C8C">
            <w:pPr>
              <w:spacing w:after="0" w:line="240" w:lineRule="auto"/>
              <w:contextualSpacing/>
              <w:rPr>
                <w:rFonts w:ascii="Times New Roman" w:hAnsi="Times New Roman"/>
                <w:bCs/>
                <w:sz w:val="20"/>
                <w:szCs w:val="20"/>
              </w:rPr>
            </w:pPr>
            <w:r w:rsidRPr="00627C8C">
              <w:rPr>
                <w:rFonts w:ascii="Times New Roman" w:hAnsi="Times New Roman"/>
                <w:bCs/>
                <w:sz w:val="20"/>
                <w:szCs w:val="20"/>
              </w:rP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p>
          <w:p w:rsidR="00627C8C" w:rsidRPr="00627C8C" w:rsidRDefault="00627C8C" w:rsidP="00627C8C">
            <w:pPr>
              <w:spacing w:after="0" w:line="240" w:lineRule="auto"/>
              <w:contextualSpacing/>
              <w:rPr>
                <w:rFonts w:ascii="Times New Roman" w:hAnsi="Times New Roman"/>
                <w:bCs/>
                <w:sz w:val="20"/>
                <w:szCs w:val="20"/>
              </w:rPr>
            </w:pPr>
            <w:r w:rsidRPr="00627C8C">
              <w:rPr>
                <w:rFonts w:ascii="Times New Roman" w:hAnsi="Times New Roman"/>
                <w:bCs/>
                <w:sz w:val="20"/>
                <w:szCs w:val="20"/>
              </w:rPr>
              <w:t>ситуаций»; от 28.12.2010 № 1632</w:t>
            </w:r>
          </w:p>
          <w:p w:rsidR="00627C8C" w:rsidRPr="00627C8C" w:rsidRDefault="00627C8C" w:rsidP="00627C8C">
            <w:pPr>
              <w:spacing w:after="0" w:line="240" w:lineRule="auto"/>
              <w:contextualSpacing/>
              <w:rPr>
                <w:rFonts w:ascii="Times New Roman" w:hAnsi="Times New Roman"/>
                <w:bCs/>
                <w:sz w:val="20"/>
                <w:szCs w:val="20"/>
              </w:rPr>
            </w:pPr>
            <w:r w:rsidRPr="00627C8C">
              <w:rPr>
                <w:rFonts w:ascii="Times New Roman" w:hAnsi="Times New Roman"/>
                <w:bCs/>
                <w:sz w:val="20"/>
                <w:szCs w:val="20"/>
              </w:rPr>
              <w:t xml:space="preserve">«О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w:t>
            </w:r>
            <w:r w:rsidRPr="00627C8C">
              <w:rPr>
                <w:rFonts w:ascii="Times New Roman" w:hAnsi="Times New Roman"/>
                <w:bCs/>
                <w:sz w:val="20"/>
                <w:szCs w:val="20"/>
              </w:rPr>
              <w:lastRenderedPageBreak/>
              <w:t>техногенного характера»</w:t>
            </w:r>
          </w:p>
          <w:p w:rsidR="00027CCF" w:rsidRPr="00D02D97" w:rsidRDefault="00627C8C" w:rsidP="00627C8C">
            <w:pPr>
              <w:spacing w:after="0" w:line="240" w:lineRule="auto"/>
              <w:contextualSpacing/>
              <w:rPr>
                <w:rFonts w:ascii="Times New Roman" w:hAnsi="Times New Roman"/>
                <w:bCs/>
                <w:sz w:val="20"/>
                <w:szCs w:val="20"/>
              </w:rPr>
            </w:pPr>
            <w:r w:rsidRPr="00627C8C">
              <w:rPr>
                <w:rFonts w:ascii="Times New Roman" w:hAnsi="Times New Roman"/>
                <w:bCs/>
                <w:sz w:val="20"/>
                <w:szCs w:val="20"/>
              </w:rPr>
              <w:t xml:space="preserve">Модуль </w:t>
            </w:r>
            <w:proofErr w:type="gramStart"/>
            <w:r w:rsidRPr="00627C8C">
              <w:rPr>
                <w:rFonts w:ascii="Times New Roman" w:hAnsi="Times New Roman"/>
                <w:bCs/>
                <w:sz w:val="20"/>
                <w:szCs w:val="20"/>
              </w:rPr>
              <w:t>формирования отчетов учета времени реагирования экстренных оперативных служб</w:t>
            </w:r>
            <w:proofErr w:type="gramEnd"/>
            <w:r w:rsidRPr="00627C8C">
              <w:rPr>
                <w:rFonts w:ascii="Times New Roman" w:hAnsi="Times New Roman"/>
                <w:bCs/>
                <w:sz w:val="20"/>
                <w:szCs w:val="20"/>
              </w:rPr>
              <w:t xml:space="preserve">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1837" w:type="dxa"/>
            <w:shd w:val="clear" w:color="auto" w:fill="auto"/>
          </w:tcPr>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lastRenderedPageBreak/>
              <w:t>Один раз в квартал</w:t>
            </w:r>
          </w:p>
        </w:tc>
      </w:tr>
      <w:tr w:rsidR="00027CCF" w:rsidRPr="00D02D97" w:rsidTr="00027CCF">
        <w:trPr>
          <w:trHeight w:val="20"/>
        </w:trPr>
        <w:tc>
          <w:tcPr>
            <w:tcW w:w="14644" w:type="dxa"/>
            <w:gridSpan w:val="6"/>
            <w:shd w:val="clear" w:color="auto" w:fill="auto"/>
          </w:tcPr>
          <w:p w:rsidR="00027CCF" w:rsidRPr="00D02D97" w:rsidRDefault="00027CCF" w:rsidP="00027CCF">
            <w:pPr>
              <w:spacing w:after="0" w:line="240" w:lineRule="auto"/>
              <w:contextualSpacing/>
              <w:jc w:val="center"/>
              <w:rPr>
                <w:rFonts w:ascii="Times New Roman" w:hAnsi="Times New Roman"/>
                <w:bCs/>
                <w:sz w:val="20"/>
                <w:szCs w:val="20"/>
              </w:rPr>
            </w:pPr>
            <w:r w:rsidRPr="00D02D97">
              <w:rPr>
                <w:rFonts w:ascii="Times New Roman" w:hAnsi="Times New Roman"/>
                <w:bCs/>
                <w:sz w:val="20"/>
                <w:szCs w:val="20"/>
              </w:rPr>
              <w:lastRenderedPageBreak/>
              <w:t>Подпрограмма 3. «Развитие и совершенствование систем оповещения и информирования населения»</w:t>
            </w:r>
          </w:p>
        </w:tc>
      </w:tr>
      <w:tr w:rsidR="00027CCF" w:rsidRPr="00D02D97" w:rsidTr="00027CCF">
        <w:trPr>
          <w:trHeight w:val="20"/>
        </w:trPr>
        <w:tc>
          <w:tcPr>
            <w:tcW w:w="574" w:type="dxa"/>
            <w:shd w:val="clear" w:color="auto" w:fill="auto"/>
          </w:tcPr>
          <w:p w:rsidR="00027CCF" w:rsidRPr="00D02D97" w:rsidRDefault="00027CCF" w:rsidP="00027CCF">
            <w:pPr>
              <w:autoSpaceDE w:val="0"/>
              <w:autoSpaceDN w:val="0"/>
              <w:adjustRightInd w:val="0"/>
              <w:spacing w:after="0" w:line="240" w:lineRule="auto"/>
              <w:contextualSpacing/>
              <w:rPr>
                <w:rFonts w:ascii="Times New Roman" w:eastAsia="Times New Roman" w:hAnsi="Times New Roman"/>
                <w:bCs/>
                <w:sz w:val="20"/>
                <w:szCs w:val="20"/>
              </w:rPr>
            </w:pPr>
            <w:r w:rsidRPr="00D02D97">
              <w:rPr>
                <w:rFonts w:ascii="Times New Roman" w:eastAsia="Times New Roman" w:hAnsi="Times New Roman"/>
                <w:bCs/>
                <w:sz w:val="20"/>
                <w:szCs w:val="20"/>
              </w:rPr>
              <w:t>3.1</w:t>
            </w:r>
          </w:p>
        </w:tc>
        <w:tc>
          <w:tcPr>
            <w:tcW w:w="2298" w:type="dxa"/>
            <w:shd w:val="clear" w:color="auto" w:fill="auto"/>
          </w:tcPr>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Показатель 1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008" w:type="dxa"/>
            <w:shd w:val="clear" w:color="auto" w:fill="auto"/>
          </w:tcPr>
          <w:p w:rsidR="00027CCF" w:rsidRPr="00D02D97" w:rsidRDefault="00027CCF" w:rsidP="00027CCF">
            <w:pPr>
              <w:pStyle w:val="ConsPlusNormal"/>
              <w:ind w:firstLine="32"/>
              <w:contextualSpacing/>
              <w:jc w:val="center"/>
              <w:outlineLvl w:val="1"/>
              <w:rPr>
                <w:rFonts w:ascii="Times New Roman" w:hAnsi="Times New Roman" w:cs="Times New Roman"/>
                <w:bCs/>
              </w:rPr>
            </w:pPr>
            <w:r w:rsidRPr="00D02D97">
              <w:rPr>
                <w:rFonts w:ascii="Times New Roman" w:hAnsi="Times New Roman" w:cs="Times New Roman"/>
                <w:bCs/>
              </w:rPr>
              <w:t>%</w:t>
            </w:r>
          </w:p>
        </w:tc>
        <w:tc>
          <w:tcPr>
            <w:tcW w:w="5182" w:type="dxa"/>
            <w:shd w:val="clear" w:color="auto" w:fill="auto"/>
          </w:tcPr>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Значение показателя рассчитывается по формуле:</w:t>
            </w:r>
          </w:p>
          <w:p w:rsidR="00027CCF" w:rsidRPr="00D02D97" w:rsidRDefault="00027CCF" w:rsidP="00027CCF">
            <w:pPr>
              <w:spacing w:after="0" w:line="240" w:lineRule="auto"/>
              <w:contextualSpacing/>
              <w:jc w:val="both"/>
              <w:rPr>
                <w:rFonts w:ascii="Times New Roman" w:hAnsi="Times New Roman"/>
                <w:bCs/>
                <w:sz w:val="20"/>
                <w:szCs w:val="20"/>
              </w:rPr>
            </w:pPr>
          </w:p>
          <w:p w:rsidR="00027CCF" w:rsidRPr="00D02D97" w:rsidRDefault="00027CCF" w:rsidP="00027CCF">
            <w:pPr>
              <w:spacing w:after="0" w:line="240" w:lineRule="auto"/>
              <w:contextualSpacing/>
              <w:jc w:val="both"/>
              <w:rPr>
                <w:rFonts w:ascii="Times New Roman" w:hAnsi="Times New Roman"/>
                <w:bCs/>
                <w:sz w:val="20"/>
                <w:szCs w:val="20"/>
              </w:rPr>
            </w:pPr>
            <w:proofErr w:type="spellStart"/>
            <w:r w:rsidRPr="00D02D97">
              <w:rPr>
                <w:rFonts w:ascii="Times New Roman" w:hAnsi="Times New Roman"/>
                <w:bCs/>
                <w:sz w:val="20"/>
                <w:szCs w:val="20"/>
              </w:rPr>
              <w:t>Pсп</w:t>
            </w:r>
            <w:proofErr w:type="spellEnd"/>
            <w:r w:rsidRPr="00D02D97">
              <w:rPr>
                <w:rFonts w:ascii="Times New Roman" w:hAnsi="Times New Roman"/>
                <w:bCs/>
                <w:sz w:val="20"/>
                <w:szCs w:val="20"/>
              </w:rPr>
              <w:t xml:space="preserve"> = </w:t>
            </w:r>
            <w:proofErr w:type="spellStart"/>
            <w:r w:rsidRPr="00D02D97">
              <w:rPr>
                <w:rFonts w:ascii="Times New Roman" w:hAnsi="Times New Roman"/>
                <w:bCs/>
                <w:sz w:val="20"/>
                <w:szCs w:val="20"/>
              </w:rPr>
              <w:t>Nохасп</w:t>
            </w:r>
            <w:proofErr w:type="spellEnd"/>
            <w:r w:rsidRPr="00D02D97">
              <w:rPr>
                <w:rFonts w:ascii="Times New Roman" w:hAnsi="Times New Roman"/>
                <w:bCs/>
                <w:sz w:val="20"/>
                <w:szCs w:val="20"/>
              </w:rPr>
              <w:t xml:space="preserve"> / </w:t>
            </w:r>
            <w:proofErr w:type="spellStart"/>
            <w:r w:rsidRPr="00D02D97">
              <w:rPr>
                <w:rFonts w:ascii="Times New Roman" w:hAnsi="Times New Roman"/>
                <w:bCs/>
                <w:sz w:val="20"/>
                <w:szCs w:val="20"/>
              </w:rPr>
              <w:t>Nнас</w:t>
            </w:r>
            <w:proofErr w:type="spellEnd"/>
            <w:r w:rsidRPr="00D02D97">
              <w:rPr>
                <w:rFonts w:ascii="Times New Roman" w:hAnsi="Times New Roman"/>
                <w:bCs/>
                <w:sz w:val="20"/>
                <w:szCs w:val="20"/>
              </w:rPr>
              <w:t xml:space="preserve"> </w:t>
            </w:r>
            <w:proofErr w:type="spellStart"/>
            <w:r w:rsidRPr="00D02D97">
              <w:rPr>
                <w:rFonts w:ascii="Times New Roman" w:hAnsi="Times New Roman"/>
                <w:bCs/>
                <w:sz w:val="20"/>
                <w:szCs w:val="20"/>
              </w:rPr>
              <w:t>x</w:t>
            </w:r>
            <w:proofErr w:type="spellEnd"/>
            <w:r w:rsidRPr="00D02D97">
              <w:rPr>
                <w:rFonts w:ascii="Times New Roman" w:hAnsi="Times New Roman"/>
                <w:bCs/>
                <w:sz w:val="20"/>
                <w:szCs w:val="20"/>
              </w:rPr>
              <w:t xml:space="preserve"> 100%,</w:t>
            </w:r>
          </w:p>
          <w:p w:rsidR="00027CCF" w:rsidRPr="00D02D97" w:rsidRDefault="00027CCF" w:rsidP="00027CCF">
            <w:pPr>
              <w:spacing w:after="0" w:line="240" w:lineRule="auto"/>
              <w:contextualSpacing/>
              <w:jc w:val="both"/>
              <w:rPr>
                <w:rFonts w:ascii="Times New Roman" w:hAnsi="Times New Roman"/>
                <w:bCs/>
                <w:sz w:val="20"/>
                <w:szCs w:val="20"/>
              </w:rPr>
            </w:pPr>
          </w:p>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где:</w:t>
            </w:r>
          </w:p>
          <w:p w:rsidR="00027CCF" w:rsidRPr="00D02D97" w:rsidRDefault="00027CCF" w:rsidP="00027CCF">
            <w:pPr>
              <w:spacing w:after="0" w:line="240" w:lineRule="auto"/>
              <w:contextualSpacing/>
              <w:jc w:val="both"/>
              <w:rPr>
                <w:rFonts w:ascii="Times New Roman" w:hAnsi="Times New Roman"/>
                <w:bCs/>
                <w:sz w:val="20"/>
                <w:szCs w:val="20"/>
              </w:rPr>
            </w:pPr>
            <w:proofErr w:type="spellStart"/>
            <w:r w:rsidRPr="00D02D97">
              <w:rPr>
                <w:rFonts w:ascii="Times New Roman" w:hAnsi="Times New Roman"/>
                <w:bCs/>
                <w:sz w:val="20"/>
                <w:szCs w:val="20"/>
              </w:rPr>
              <w:t>Pсп</w:t>
            </w:r>
            <w:proofErr w:type="spellEnd"/>
            <w:r w:rsidRPr="00D02D97">
              <w:rPr>
                <w:rFonts w:ascii="Times New Roman" w:hAnsi="Times New Roman"/>
                <w:bCs/>
                <w:sz w:val="20"/>
                <w:szCs w:val="20"/>
              </w:rPr>
              <w:t xml:space="preserve"> - процент охвата муниципального образования оповещением и информированием;</w:t>
            </w:r>
          </w:p>
          <w:p w:rsidR="00027CCF" w:rsidRPr="00D02D97" w:rsidRDefault="00027CCF" w:rsidP="00027CCF">
            <w:pPr>
              <w:pStyle w:val="ConsPlusNormal"/>
              <w:ind w:firstLine="0"/>
              <w:contextualSpacing/>
              <w:outlineLvl w:val="1"/>
              <w:rPr>
                <w:rFonts w:ascii="Times New Roman" w:hAnsi="Times New Roman" w:cs="Times New Roman"/>
                <w:bCs/>
              </w:rPr>
            </w:pPr>
            <w:proofErr w:type="spellStart"/>
            <w:r w:rsidRPr="00D02D97">
              <w:rPr>
                <w:rFonts w:ascii="Times New Roman" w:hAnsi="Times New Roman" w:cs="Times New Roman"/>
                <w:bCs/>
              </w:rPr>
              <w:t>Nохасп</w:t>
            </w:r>
            <w:proofErr w:type="spellEnd"/>
            <w:r w:rsidRPr="00D02D97">
              <w:rPr>
                <w:rFonts w:ascii="Times New Roman" w:hAnsi="Times New Roman" w:cs="Times New Roman"/>
                <w:bCs/>
              </w:rPr>
              <w:t xml:space="preserve"> - количество населения, находящегося в зоне воздействия средств информирования и оповещения, тыс. чел.;</w:t>
            </w:r>
          </w:p>
        </w:tc>
        <w:tc>
          <w:tcPr>
            <w:tcW w:w="3745" w:type="dxa"/>
            <w:shd w:val="clear" w:color="auto" w:fill="auto"/>
          </w:tcPr>
          <w:p w:rsidR="00027CCF" w:rsidRPr="00D02D97" w:rsidRDefault="00027CCF" w:rsidP="00027CCF">
            <w:pPr>
              <w:pStyle w:val="ConsPlusNormal"/>
              <w:ind w:firstLine="0"/>
              <w:contextualSpacing/>
              <w:jc w:val="both"/>
              <w:outlineLvl w:val="1"/>
              <w:rPr>
                <w:rFonts w:ascii="Times New Roman" w:hAnsi="Times New Roman" w:cs="Times New Roman"/>
                <w:bCs/>
              </w:rPr>
            </w:pPr>
            <w:r w:rsidRPr="00D02D97">
              <w:rPr>
                <w:rFonts w:ascii="Times New Roman" w:hAnsi="Times New Roman" w:cs="Times New Roman"/>
                <w:bCs/>
              </w:rPr>
              <w:t xml:space="preserve">Постановление Правительства Московской области от 04.02.2014 № 25/1 </w:t>
            </w:r>
            <w:r w:rsidRPr="00D02D97">
              <w:rPr>
                <w:rFonts w:ascii="Times New Roman" w:hAnsi="Times New Roman" w:cs="Times New Roman"/>
                <w:bCs/>
              </w:rPr>
              <w:br/>
              <w:t>«О Московской областной сис</w:t>
            </w:r>
            <w:r w:rsidRPr="00D02D97">
              <w:rPr>
                <w:rFonts w:ascii="Times New Roman" w:hAnsi="Times New Roman" w:cs="Times New Roman"/>
                <w:bCs/>
              </w:rPr>
              <w:softHyphen/>
              <w:t>теме предупреждения и ликвидации чрезвычайных ситуаций». Данные по количеству населения, находя</w:t>
            </w:r>
            <w:r w:rsidRPr="00D02D97">
              <w:rPr>
                <w:rFonts w:ascii="Times New Roman" w:hAnsi="Times New Roman" w:cs="Times New Roman"/>
                <w:bCs/>
              </w:rPr>
              <w:softHyphen/>
              <w:t>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tc>
        <w:tc>
          <w:tcPr>
            <w:tcW w:w="1837" w:type="dxa"/>
            <w:shd w:val="clear" w:color="auto" w:fill="auto"/>
          </w:tcPr>
          <w:p w:rsidR="00027CCF" w:rsidRPr="00D02D97" w:rsidRDefault="00027CCF" w:rsidP="00027CCF">
            <w:pPr>
              <w:pStyle w:val="a3"/>
              <w:spacing w:after="0" w:line="240" w:lineRule="auto"/>
              <w:ind w:left="0" w:hanging="18"/>
              <w:rPr>
                <w:rFonts w:ascii="Times New Roman" w:hAnsi="Times New Roman"/>
                <w:bCs/>
                <w:sz w:val="20"/>
                <w:szCs w:val="20"/>
              </w:rPr>
            </w:pPr>
            <w:r w:rsidRPr="00D02D97">
              <w:rPr>
                <w:rFonts w:ascii="Times New Roman" w:hAnsi="Times New Roman"/>
                <w:bCs/>
                <w:sz w:val="20"/>
                <w:szCs w:val="20"/>
              </w:rPr>
              <w:t>Один раз в квартал</w:t>
            </w:r>
          </w:p>
        </w:tc>
      </w:tr>
      <w:tr w:rsidR="00027CCF" w:rsidRPr="00D02D97" w:rsidTr="00027CCF">
        <w:trPr>
          <w:trHeight w:val="20"/>
        </w:trPr>
        <w:tc>
          <w:tcPr>
            <w:tcW w:w="14644" w:type="dxa"/>
            <w:gridSpan w:val="6"/>
            <w:shd w:val="clear" w:color="auto" w:fill="auto"/>
          </w:tcPr>
          <w:p w:rsidR="00027CCF" w:rsidRPr="00D02D97" w:rsidRDefault="00027CCF" w:rsidP="00027CCF">
            <w:pPr>
              <w:spacing w:after="0" w:line="240" w:lineRule="auto"/>
              <w:contextualSpacing/>
              <w:jc w:val="center"/>
              <w:rPr>
                <w:rFonts w:ascii="Times New Roman" w:hAnsi="Times New Roman"/>
                <w:bCs/>
                <w:sz w:val="20"/>
                <w:szCs w:val="20"/>
              </w:rPr>
            </w:pPr>
            <w:r w:rsidRPr="00D02D97">
              <w:rPr>
                <w:rFonts w:ascii="Times New Roman" w:hAnsi="Times New Roman"/>
                <w:bCs/>
                <w:sz w:val="20"/>
                <w:szCs w:val="20"/>
              </w:rPr>
              <w:t>Подпрограмма 4. «Обеспечение пожарной безопасности»</w:t>
            </w:r>
          </w:p>
        </w:tc>
      </w:tr>
      <w:tr w:rsidR="00027CCF" w:rsidRPr="00D02D97" w:rsidTr="00027CCF">
        <w:trPr>
          <w:trHeight w:val="20"/>
        </w:trPr>
        <w:tc>
          <w:tcPr>
            <w:tcW w:w="574" w:type="dxa"/>
            <w:shd w:val="clear" w:color="auto" w:fill="auto"/>
          </w:tcPr>
          <w:p w:rsidR="00027CCF" w:rsidRPr="00D02D97" w:rsidRDefault="00027CCF" w:rsidP="00027CCF">
            <w:pPr>
              <w:autoSpaceDE w:val="0"/>
              <w:autoSpaceDN w:val="0"/>
              <w:adjustRightInd w:val="0"/>
              <w:spacing w:after="0" w:line="240" w:lineRule="auto"/>
              <w:contextualSpacing/>
              <w:rPr>
                <w:rFonts w:ascii="Times New Roman" w:eastAsia="Times New Roman" w:hAnsi="Times New Roman"/>
                <w:bCs/>
                <w:sz w:val="20"/>
                <w:szCs w:val="20"/>
              </w:rPr>
            </w:pPr>
            <w:r w:rsidRPr="00D02D97">
              <w:rPr>
                <w:rFonts w:ascii="Times New Roman" w:eastAsia="Times New Roman" w:hAnsi="Times New Roman"/>
                <w:bCs/>
                <w:sz w:val="20"/>
                <w:szCs w:val="20"/>
              </w:rPr>
              <w:t>4.1</w:t>
            </w:r>
          </w:p>
        </w:tc>
        <w:tc>
          <w:tcPr>
            <w:tcW w:w="2298" w:type="dxa"/>
            <w:shd w:val="clear" w:color="auto" w:fill="auto"/>
          </w:tcPr>
          <w:p w:rsidR="00027CCF" w:rsidRPr="00D02D97" w:rsidRDefault="00627C8C" w:rsidP="00027CCF">
            <w:pPr>
              <w:spacing w:after="0" w:line="240" w:lineRule="auto"/>
              <w:contextualSpacing/>
              <w:rPr>
                <w:rFonts w:ascii="Times New Roman" w:hAnsi="Times New Roman"/>
                <w:bCs/>
                <w:sz w:val="20"/>
                <w:szCs w:val="20"/>
              </w:rPr>
            </w:pPr>
            <w:r w:rsidRPr="00627C8C">
              <w:rPr>
                <w:rFonts w:ascii="Times New Roman" w:hAnsi="Times New Roman"/>
                <w:bCs/>
                <w:sz w:val="20"/>
                <w:szCs w:val="20"/>
              </w:rPr>
              <w:t>Повышение степени пожарной защищенности городского округа, по отношению к базовому периоду 2019 года</w:t>
            </w:r>
          </w:p>
        </w:tc>
        <w:tc>
          <w:tcPr>
            <w:tcW w:w="1008" w:type="dxa"/>
            <w:shd w:val="clear" w:color="auto" w:fill="auto"/>
          </w:tcPr>
          <w:p w:rsidR="00027CCF" w:rsidRPr="00D02D97" w:rsidRDefault="00027CCF" w:rsidP="00027CCF">
            <w:pPr>
              <w:pStyle w:val="ConsPlusNormal"/>
              <w:ind w:firstLine="32"/>
              <w:contextualSpacing/>
              <w:jc w:val="center"/>
              <w:outlineLvl w:val="1"/>
              <w:rPr>
                <w:rFonts w:ascii="Times New Roman" w:hAnsi="Times New Roman" w:cs="Times New Roman"/>
                <w:bCs/>
              </w:rPr>
            </w:pPr>
            <w:r w:rsidRPr="00D02D97">
              <w:rPr>
                <w:rFonts w:ascii="Times New Roman" w:hAnsi="Times New Roman" w:cs="Times New Roman"/>
                <w:bCs/>
              </w:rPr>
              <w:t>%</w:t>
            </w:r>
          </w:p>
        </w:tc>
        <w:tc>
          <w:tcPr>
            <w:tcW w:w="5182" w:type="dxa"/>
            <w:shd w:val="clear" w:color="auto" w:fill="auto"/>
          </w:tcPr>
          <w:p w:rsidR="00027CCF" w:rsidRPr="00D02D97" w:rsidRDefault="00027CCF" w:rsidP="00393495">
            <w:pPr>
              <w:spacing w:after="0" w:line="240" w:lineRule="auto"/>
              <w:contextualSpacing/>
              <w:rPr>
                <w:rFonts w:ascii="Times New Roman" w:hAnsi="Times New Roman"/>
                <w:bCs/>
                <w:sz w:val="20"/>
                <w:szCs w:val="20"/>
              </w:rPr>
            </w:pPr>
            <w:r w:rsidRPr="00D02D97">
              <w:rPr>
                <w:rFonts w:ascii="Times New Roman" w:hAnsi="Times New Roman"/>
                <w:bCs/>
                <w:sz w:val="20"/>
                <w:szCs w:val="20"/>
              </w:rPr>
              <w:t>Значение рассчитывается по формуле:</w:t>
            </w:r>
          </w:p>
          <w:p w:rsidR="00027CCF" w:rsidRPr="00D02D97" w:rsidRDefault="00027CCF" w:rsidP="00393495">
            <w:pPr>
              <w:spacing w:after="0" w:line="240" w:lineRule="auto"/>
              <w:contextualSpacing/>
              <w:rPr>
                <w:rFonts w:ascii="Times New Roman" w:hAnsi="Times New Roman"/>
                <w:bCs/>
                <w:sz w:val="20"/>
                <w:szCs w:val="20"/>
              </w:rPr>
            </w:pPr>
            <w:r w:rsidRPr="00D02D97">
              <w:rPr>
                <w:rFonts w:ascii="Times New Roman" w:hAnsi="Times New Roman"/>
                <w:bCs/>
                <w:sz w:val="20"/>
                <w:szCs w:val="20"/>
                <w:lang w:val="en-US"/>
              </w:rPr>
              <w:t>S</w:t>
            </w:r>
            <w:r w:rsidRPr="00D02D97">
              <w:rPr>
                <w:rFonts w:ascii="Times New Roman" w:hAnsi="Times New Roman"/>
                <w:bCs/>
                <w:sz w:val="20"/>
                <w:szCs w:val="20"/>
              </w:rPr>
              <w:t xml:space="preserve"> = (</w:t>
            </w:r>
            <w:r w:rsidRPr="00D02D97">
              <w:rPr>
                <w:rFonts w:ascii="Times New Roman" w:hAnsi="Times New Roman"/>
                <w:bCs/>
                <w:sz w:val="20"/>
                <w:szCs w:val="20"/>
                <w:lang w:val="en-US"/>
              </w:rPr>
              <w:t>L</w:t>
            </w:r>
            <w:r w:rsidRPr="00D02D97">
              <w:rPr>
                <w:rFonts w:ascii="Times New Roman" w:hAnsi="Times New Roman"/>
                <w:bCs/>
                <w:sz w:val="20"/>
                <w:szCs w:val="20"/>
              </w:rPr>
              <w:t xml:space="preserve"> + </w:t>
            </w:r>
            <w:r w:rsidRPr="00D02D97">
              <w:rPr>
                <w:rFonts w:ascii="Times New Roman" w:hAnsi="Times New Roman"/>
                <w:bCs/>
                <w:sz w:val="20"/>
                <w:szCs w:val="20"/>
                <w:lang w:val="en-US"/>
              </w:rPr>
              <w:t>M</w:t>
            </w:r>
            <w:r w:rsidRPr="00D02D97">
              <w:rPr>
                <w:rFonts w:ascii="Times New Roman" w:hAnsi="Times New Roman"/>
                <w:bCs/>
                <w:sz w:val="20"/>
                <w:szCs w:val="20"/>
              </w:rPr>
              <w:t xml:space="preserve"> + </w:t>
            </w:r>
            <w:r w:rsidRPr="00D02D97">
              <w:rPr>
                <w:rFonts w:ascii="Times New Roman" w:hAnsi="Times New Roman"/>
                <w:bCs/>
                <w:sz w:val="20"/>
                <w:szCs w:val="20"/>
                <w:lang w:val="en-US"/>
              </w:rPr>
              <w:t>Y</w:t>
            </w:r>
            <w:r w:rsidRPr="00D02D97">
              <w:rPr>
                <w:rFonts w:ascii="Times New Roman" w:hAnsi="Times New Roman"/>
                <w:bCs/>
                <w:sz w:val="20"/>
                <w:szCs w:val="20"/>
              </w:rPr>
              <w:t>) / 3,</w:t>
            </w:r>
          </w:p>
          <w:p w:rsidR="00027CCF" w:rsidRPr="00D02D97" w:rsidRDefault="00027CCF" w:rsidP="00393495">
            <w:pPr>
              <w:spacing w:after="0" w:line="240" w:lineRule="auto"/>
              <w:contextualSpacing/>
              <w:rPr>
                <w:rFonts w:ascii="Times New Roman" w:hAnsi="Times New Roman"/>
                <w:bCs/>
                <w:sz w:val="20"/>
                <w:szCs w:val="20"/>
              </w:rPr>
            </w:pPr>
            <w:r w:rsidRPr="00D02D97">
              <w:rPr>
                <w:rFonts w:ascii="Times New Roman" w:hAnsi="Times New Roman"/>
                <w:bCs/>
                <w:sz w:val="20"/>
                <w:szCs w:val="20"/>
              </w:rPr>
              <w:t>где:</w:t>
            </w:r>
          </w:p>
          <w:p w:rsidR="00027CCF" w:rsidRPr="00D02D97" w:rsidRDefault="00027CCF" w:rsidP="00393495">
            <w:pPr>
              <w:spacing w:after="0" w:line="240" w:lineRule="auto"/>
              <w:contextualSpacing/>
              <w:rPr>
                <w:rFonts w:ascii="Times New Roman" w:hAnsi="Times New Roman"/>
                <w:bCs/>
                <w:sz w:val="20"/>
                <w:szCs w:val="20"/>
              </w:rPr>
            </w:pPr>
            <w:r w:rsidRPr="00D02D97">
              <w:rPr>
                <w:rFonts w:ascii="Times New Roman" w:hAnsi="Times New Roman"/>
                <w:bCs/>
                <w:sz w:val="20"/>
                <w:szCs w:val="20"/>
                <w:lang w:val="en-US"/>
              </w:rPr>
              <w:t>L</w:t>
            </w:r>
            <w:r w:rsidRPr="00D02D97">
              <w:rPr>
                <w:rFonts w:ascii="Times New Roman" w:hAnsi="Times New Roman"/>
                <w:bCs/>
                <w:sz w:val="20"/>
                <w:szCs w:val="20"/>
              </w:rPr>
              <w:t xml:space="preserve"> - процент снижения пожаров, произошедших на территории городского округа, по отношению к базовому показателю; </w:t>
            </w:r>
          </w:p>
          <w:p w:rsidR="00027CCF" w:rsidRPr="00D02D97" w:rsidRDefault="00027CCF" w:rsidP="00393495">
            <w:pPr>
              <w:spacing w:after="0" w:line="240" w:lineRule="auto"/>
              <w:contextualSpacing/>
              <w:rPr>
                <w:rFonts w:ascii="Times New Roman" w:hAnsi="Times New Roman"/>
                <w:bCs/>
                <w:sz w:val="20"/>
                <w:szCs w:val="20"/>
              </w:rPr>
            </w:pPr>
            <w:r w:rsidRPr="00D02D97">
              <w:rPr>
                <w:rFonts w:ascii="Times New Roman" w:hAnsi="Times New Roman"/>
                <w:bCs/>
                <w:sz w:val="20"/>
                <w:szCs w:val="20"/>
                <w:lang w:val="en-US"/>
              </w:rPr>
              <w:lastRenderedPageBreak/>
              <w:t>M</w:t>
            </w:r>
            <w:r w:rsidRPr="00D02D97">
              <w:rPr>
                <w:rFonts w:ascii="Times New Roman" w:hAnsi="Times New Roman"/>
                <w:bCs/>
                <w:sz w:val="20"/>
                <w:szCs w:val="20"/>
              </w:rPr>
              <w:t xml:space="preserve">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27CCF" w:rsidRPr="00D02D97" w:rsidRDefault="00027CCF" w:rsidP="00393495">
            <w:pPr>
              <w:spacing w:after="0" w:line="240" w:lineRule="auto"/>
              <w:contextualSpacing/>
              <w:rPr>
                <w:rFonts w:ascii="Times New Roman" w:hAnsi="Times New Roman"/>
                <w:bCs/>
                <w:i/>
                <w:sz w:val="20"/>
                <w:szCs w:val="20"/>
              </w:rPr>
            </w:pPr>
            <w:r w:rsidRPr="00D02D97">
              <w:rPr>
                <w:rFonts w:ascii="Times New Roman" w:hAnsi="Times New Roman"/>
                <w:bCs/>
                <w:sz w:val="20"/>
                <w:szCs w:val="20"/>
                <w:lang w:val="en-US"/>
              </w:rPr>
              <w:t>Y</w:t>
            </w:r>
            <w:r w:rsidRPr="00D02D97">
              <w:rPr>
                <w:rFonts w:ascii="Times New Roman" w:hAnsi="Times New Roman"/>
                <w:bCs/>
                <w:sz w:val="20"/>
                <w:szCs w:val="20"/>
              </w:rPr>
              <w:t xml:space="preserve"> - увеличение процента исправных гидрантов городского округа от нормативного количества по отношению к базовому периоду -</w:t>
            </w:r>
          </w:p>
          <w:p w:rsidR="00027CCF" w:rsidRPr="00D02D97" w:rsidRDefault="00027CCF" w:rsidP="00393495">
            <w:pPr>
              <w:spacing w:after="0" w:line="240" w:lineRule="auto"/>
              <w:contextualSpacing/>
              <w:rPr>
                <w:rFonts w:ascii="Times New Roman" w:hAnsi="Times New Roman"/>
                <w:bCs/>
                <w:sz w:val="20"/>
                <w:szCs w:val="20"/>
              </w:rPr>
            </w:pPr>
            <w:r w:rsidRPr="00D02D97">
              <w:rPr>
                <w:rFonts w:ascii="Times New Roman" w:hAnsi="Times New Roman"/>
                <w:bCs/>
                <w:sz w:val="20"/>
                <w:szCs w:val="20"/>
              </w:rPr>
              <w:t>процент снижения пожаров, произошедших на территории городского округа, по отношению к базовому показателю рассчитывается по формуле:</w:t>
            </w:r>
          </w:p>
          <w:p w:rsidR="00027CCF" w:rsidRPr="00D02D97" w:rsidRDefault="00027CCF" w:rsidP="00393495">
            <w:pPr>
              <w:spacing w:after="0" w:line="240" w:lineRule="auto"/>
              <w:contextualSpacing/>
              <w:rPr>
                <w:rFonts w:ascii="Times New Roman" w:hAnsi="Times New Roman"/>
                <w:bCs/>
                <w:sz w:val="20"/>
                <w:szCs w:val="20"/>
              </w:rPr>
            </w:pPr>
            <w:r w:rsidRPr="00D02D97">
              <w:rPr>
                <w:rFonts w:ascii="Times New Roman" w:hAnsi="Times New Roman"/>
                <w:bCs/>
                <w:sz w:val="20"/>
                <w:szCs w:val="20"/>
                <w:lang w:val="en-US"/>
              </w:rPr>
              <w:t>L</w:t>
            </w:r>
            <w:r w:rsidRPr="00D02D97">
              <w:rPr>
                <w:rFonts w:ascii="Times New Roman" w:hAnsi="Times New Roman"/>
                <w:bCs/>
                <w:sz w:val="20"/>
                <w:szCs w:val="20"/>
              </w:rPr>
              <w:t xml:space="preserve">= 100 % - (D тек. / </w:t>
            </w:r>
            <w:proofErr w:type="spellStart"/>
            <w:r w:rsidRPr="00D02D97">
              <w:rPr>
                <w:rFonts w:ascii="Times New Roman" w:hAnsi="Times New Roman"/>
                <w:bCs/>
                <w:sz w:val="20"/>
                <w:szCs w:val="20"/>
              </w:rPr>
              <w:t>Dбаз</w:t>
            </w:r>
            <w:proofErr w:type="spellEnd"/>
            <w:r w:rsidRPr="00D02D97">
              <w:rPr>
                <w:rFonts w:ascii="Times New Roman" w:hAnsi="Times New Roman"/>
                <w:bCs/>
                <w:sz w:val="20"/>
                <w:szCs w:val="20"/>
              </w:rPr>
              <w:t xml:space="preserve">. * 100%), </w:t>
            </w:r>
          </w:p>
          <w:p w:rsidR="00027CCF" w:rsidRPr="00D02D97" w:rsidRDefault="00027CCF" w:rsidP="00393495">
            <w:pPr>
              <w:spacing w:after="0" w:line="240" w:lineRule="auto"/>
              <w:contextualSpacing/>
              <w:rPr>
                <w:rFonts w:ascii="Times New Roman" w:hAnsi="Times New Roman"/>
                <w:bCs/>
                <w:sz w:val="20"/>
                <w:szCs w:val="20"/>
              </w:rPr>
            </w:pPr>
            <w:r w:rsidRPr="00D02D97">
              <w:rPr>
                <w:rFonts w:ascii="Times New Roman" w:hAnsi="Times New Roman"/>
                <w:bCs/>
                <w:sz w:val="20"/>
                <w:szCs w:val="20"/>
              </w:rPr>
              <w:t>где:</w:t>
            </w:r>
          </w:p>
          <w:p w:rsidR="00027CCF" w:rsidRPr="00D02D97" w:rsidRDefault="00027CCF" w:rsidP="00393495">
            <w:pPr>
              <w:spacing w:after="0" w:line="240" w:lineRule="auto"/>
              <w:contextualSpacing/>
              <w:rPr>
                <w:rFonts w:ascii="Times New Roman" w:hAnsi="Times New Roman"/>
                <w:bCs/>
                <w:sz w:val="20"/>
                <w:szCs w:val="20"/>
              </w:rPr>
            </w:pPr>
            <w:r w:rsidRPr="00D02D97">
              <w:rPr>
                <w:rFonts w:ascii="Times New Roman" w:hAnsi="Times New Roman"/>
                <w:bCs/>
                <w:sz w:val="20"/>
                <w:szCs w:val="20"/>
              </w:rPr>
              <w:t>D тек. - количество зарегистрированных пожаров* на территории городского округа за отчетный период;</w:t>
            </w:r>
          </w:p>
          <w:p w:rsidR="00027CCF" w:rsidRPr="00D02D97" w:rsidRDefault="00027CCF" w:rsidP="00393495">
            <w:pPr>
              <w:spacing w:after="0" w:line="240" w:lineRule="auto"/>
              <w:contextualSpacing/>
              <w:rPr>
                <w:rFonts w:ascii="Times New Roman" w:hAnsi="Times New Roman"/>
                <w:bCs/>
                <w:sz w:val="20"/>
                <w:szCs w:val="20"/>
              </w:rPr>
            </w:pPr>
            <w:proofErr w:type="spellStart"/>
            <w:r w:rsidRPr="00D02D97">
              <w:rPr>
                <w:rFonts w:ascii="Times New Roman" w:hAnsi="Times New Roman"/>
                <w:bCs/>
                <w:sz w:val="20"/>
                <w:szCs w:val="20"/>
              </w:rPr>
              <w:t>Dбаз</w:t>
            </w:r>
            <w:proofErr w:type="spellEnd"/>
            <w:r w:rsidRPr="00D02D97">
              <w:rPr>
                <w:rFonts w:ascii="Times New Roman" w:hAnsi="Times New Roman"/>
                <w:bCs/>
                <w:sz w:val="20"/>
                <w:szCs w:val="20"/>
              </w:rPr>
              <w:t>. - количество зарегистрированных пожаров на территории городского округа аналогичному периоду базового года.</w:t>
            </w:r>
          </w:p>
          <w:p w:rsidR="00027CCF" w:rsidRPr="00D02D97" w:rsidRDefault="00027CCF" w:rsidP="00393495">
            <w:pPr>
              <w:spacing w:after="0" w:line="240" w:lineRule="auto"/>
              <w:contextualSpacing/>
              <w:rPr>
                <w:rFonts w:ascii="Times New Roman" w:hAnsi="Times New Roman"/>
                <w:bCs/>
                <w:sz w:val="20"/>
                <w:szCs w:val="20"/>
              </w:rPr>
            </w:pPr>
            <w:r w:rsidRPr="00D02D97">
              <w:rPr>
                <w:rFonts w:ascii="Times New Roman" w:hAnsi="Times New Roman"/>
                <w:bCs/>
                <w:sz w:val="20"/>
                <w:szCs w:val="20"/>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27CCF" w:rsidRPr="00D02D97" w:rsidRDefault="00027CCF" w:rsidP="00393495">
            <w:pPr>
              <w:spacing w:after="0" w:line="240" w:lineRule="auto"/>
              <w:contextualSpacing/>
              <w:rPr>
                <w:rFonts w:ascii="Times New Roman" w:hAnsi="Times New Roman"/>
                <w:bCs/>
                <w:sz w:val="20"/>
                <w:szCs w:val="20"/>
              </w:rPr>
            </w:pPr>
            <w:r w:rsidRPr="00D02D97">
              <w:rPr>
                <w:rFonts w:ascii="Times New Roman" w:hAnsi="Times New Roman"/>
                <w:bCs/>
                <w:sz w:val="20"/>
                <w:szCs w:val="20"/>
                <w:lang w:val="en-US"/>
              </w:rPr>
              <w:t>M</w:t>
            </w:r>
            <w:r w:rsidRPr="00D02D97">
              <w:rPr>
                <w:rFonts w:ascii="Times New Roman" w:hAnsi="Times New Roman"/>
                <w:bCs/>
                <w:sz w:val="20"/>
                <w:szCs w:val="20"/>
              </w:rPr>
              <w:t xml:space="preserve"> = 100 % - (D тек. / </w:t>
            </w:r>
            <w:proofErr w:type="spellStart"/>
            <w:r w:rsidRPr="00D02D97">
              <w:rPr>
                <w:rFonts w:ascii="Times New Roman" w:hAnsi="Times New Roman"/>
                <w:bCs/>
                <w:sz w:val="20"/>
                <w:szCs w:val="20"/>
              </w:rPr>
              <w:t>Dбаз</w:t>
            </w:r>
            <w:proofErr w:type="spellEnd"/>
            <w:r w:rsidRPr="00D02D97">
              <w:rPr>
                <w:rFonts w:ascii="Times New Roman" w:hAnsi="Times New Roman"/>
                <w:bCs/>
                <w:sz w:val="20"/>
                <w:szCs w:val="20"/>
              </w:rPr>
              <w:t>. * 100%), где:</w:t>
            </w:r>
          </w:p>
          <w:p w:rsidR="00027CCF" w:rsidRPr="00D02D97" w:rsidRDefault="00027CCF" w:rsidP="00393495">
            <w:pPr>
              <w:spacing w:after="0" w:line="240" w:lineRule="auto"/>
              <w:contextualSpacing/>
              <w:rPr>
                <w:rFonts w:ascii="Times New Roman" w:hAnsi="Times New Roman"/>
                <w:bCs/>
                <w:sz w:val="20"/>
                <w:szCs w:val="20"/>
              </w:rPr>
            </w:pPr>
            <w:r w:rsidRPr="00D02D97">
              <w:rPr>
                <w:rFonts w:ascii="Times New Roman" w:hAnsi="Times New Roman"/>
                <w:bCs/>
                <w:sz w:val="20"/>
                <w:szCs w:val="20"/>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27CCF" w:rsidRPr="00D02D97" w:rsidRDefault="00027CCF" w:rsidP="00393495">
            <w:pPr>
              <w:spacing w:after="0" w:line="240" w:lineRule="auto"/>
              <w:contextualSpacing/>
              <w:rPr>
                <w:rFonts w:ascii="Times New Roman" w:hAnsi="Times New Roman"/>
                <w:bCs/>
                <w:sz w:val="20"/>
                <w:szCs w:val="20"/>
              </w:rPr>
            </w:pPr>
            <w:proofErr w:type="spellStart"/>
            <w:r w:rsidRPr="00D02D97">
              <w:rPr>
                <w:rFonts w:ascii="Times New Roman" w:hAnsi="Times New Roman"/>
                <w:bCs/>
                <w:sz w:val="20"/>
                <w:szCs w:val="20"/>
              </w:rPr>
              <w:t>Dбаз</w:t>
            </w:r>
            <w:proofErr w:type="spellEnd"/>
            <w:r w:rsidRPr="00D02D97">
              <w:rPr>
                <w:rFonts w:ascii="Times New Roman" w:hAnsi="Times New Roman"/>
                <w:bCs/>
                <w:sz w:val="20"/>
                <w:szCs w:val="20"/>
              </w:rPr>
              <w:t>.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27CCF" w:rsidRPr="00D02D97" w:rsidRDefault="00027CCF" w:rsidP="00393495">
            <w:pPr>
              <w:spacing w:after="0" w:line="240" w:lineRule="auto"/>
              <w:contextualSpacing/>
              <w:rPr>
                <w:rFonts w:ascii="Times New Roman" w:hAnsi="Times New Roman"/>
                <w:bCs/>
                <w:sz w:val="20"/>
                <w:szCs w:val="20"/>
              </w:rPr>
            </w:pPr>
            <w:r w:rsidRPr="00D02D97">
              <w:rPr>
                <w:rFonts w:ascii="Times New Roman" w:hAnsi="Times New Roman"/>
                <w:bCs/>
                <w:sz w:val="20"/>
                <w:szCs w:val="20"/>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27CCF" w:rsidRPr="00D02D97" w:rsidRDefault="00027CCF" w:rsidP="00393495">
            <w:pPr>
              <w:spacing w:after="0" w:line="240" w:lineRule="auto"/>
              <w:contextualSpacing/>
              <w:rPr>
                <w:rFonts w:ascii="Times New Roman" w:hAnsi="Times New Roman"/>
                <w:bCs/>
                <w:sz w:val="20"/>
                <w:szCs w:val="20"/>
              </w:rPr>
            </w:pPr>
            <w:r w:rsidRPr="00D02D97">
              <w:rPr>
                <w:rFonts w:ascii="Times New Roman" w:hAnsi="Times New Roman"/>
                <w:bCs/>
                <w:sz w:val="20"/>
                <w:szCs w:val="20"/>
              </w:rPr>
              <w:t>Y = (</w:t>
            </w:r>
            <w:proofErr w:type="spellStart"/>
            <w:r w:rsidRPr="00D02D97">
              <w:rPr>
                <w:rFonts w:ascii="Times New Roman" w:hAnsi="Times New Roman"/>
                <w:bCs/>
                <w:sz w:val="20"/>
                <w:szCs w:val="20"/>
              </w:rPr>
              <w:t>D</w:t>
            </w:r>
            <w:r w:rsidRPr="00D02D97">
              <w:rPr>
                <w:rFonts w:ascii="Times New Roman" w:hAnsi="Times New Roman"/>
                <w:bCs/>
                <w:sz w:val="20"/>
                <w:szCs w:val="20"/>
                <w:vertAlign w:val="subscript"/>
              </w:rPr>
              <w:t>тек</w:t>
            </w:r>
            <w:proofErr w:type="spellEnd"/>
            <w:r w:rsidRPr="00D02D97">
              <w:rPr>
                <w:rFonts w:ascii="Times New Roman" w:hAnsi="Times New Roman"/>
                <w:bCs/>
                <w:sz w:val="20"/>
                <w:szCs w:val="20"/>
              </w:rPr>
              <w:t xml:space="preserve"> - </w:t>
            </w:r>
            <w:proofErr w:type="spellStart"/>
            <w:r w:rsidRPr="00D02D97">
              <w:rPr>
                <w:rFonts w:ascii="Times New Roman" w:hAnsi="Times New Roman"/>
                <w:bCs/>
                <w:sz w:val="20"/>
                <w:szCs w:val="20"/>
              </w:rPr>
              <w:t>D</w:t>
            </w:r>
            <w:r w:rsidRPr="00D02D97">
              <w:rPr>
                <w:rFonts w:ascii="Times New Roman" w:hAnsi="Times New Roman"/>
                <w:bCs/>
                <w:sz w:val="20"/>
                <w:szCs w:val="20"/>
                <w:vertAlign w:val="subscript"/>
              </w:rPr>
              <w:t>баз</w:t>
            </w:r>
            <w:proofErr w:type="spellEnd"/>
            <w:r w:rsidRPr="00D02D97">
              <w:rPr>
                <w:rFonts w:ascii="Times New Roman" w:hAnsi="Times New Roman"/>
                <w:bCs/>
                <w:sz w:val="20"/>
                <w:szCs w:val="20"/>
              </w:rPr>
              <w:t xml:space="preserve">) * 100%, </w:t>
            </w:r>
          </w:p>
          <w:p w:rsidR="00027CCF" w:rsidRPr="00D02D97" w:rsidRDefault="00027CCF" w:rsidP="00393495">
            <w:pPr>
              <w:spacing w:after="0" w:line="240" w:lineRule="auto"/>
              <w:contextualSpacing/>
              <w:rPr>
                <w:rFonts w:ascii="Times New Roman" w:hAnsi="Times New Roman"/>
                <w:bCs/>
                <w:sz w:val="20"/>
                <w:szCs w:val="20"/>
              </w:rPr>
            </w:pPr>
            <w:r w:rsidRPr="00D02D97">
              <w:rPr>
                <w:rFonts w:ascii="Times New Roman" w:hAnsi="Times New Roman"/>
                <w:bCs/>
                <w:sz w:val="20"/>
                <w:szCs w:val="20"/>
              </w:rPr>
              <w:t>где:</w:t>
            </w:r>
          </w:p>
          <w:p w:rsidR="00027CCF" w:rsidRPr="00D02D97" w:rsidRDefault="00027CCF" w:rsidP="00393495">
            <w:pPr>
              <w:spacing w:after="0" w:line="240" w:lineRule="auto"/>
              <w:contextualSpacing/>
              <w:rPr>
                <w:rFonts w:ascii="Times New Roman" w:hAnsi="Times New Roman"/>
                <w:bCs/>
                <w:sz w:val="20"/>
                <w:szCs w:val="20"/>
              </w:rPr>
            </w:pPr>
            <w:proofErr w:type="spellStart"/>
            <w:r w:rsidRPr="00D02D97">
              <w:rPr>
                <w:rFonts w:ascii="Times New Roman" w:hAnsi="Times New Roman"/>
                <w:bCs/>
                <w:sz w:val="20"/>
                <w:szCs w:val="20"/>
              </w:rPr>
              <w:t>D</w:t>
            </w:r>
            <w:r w:rsidRPr="00D02D97">
              <w:rPr>
                <w:rFonts w:ascii="Times New Roman" w:hAnsi="Times New Roman"/>
                <w:bCs/>
                <w:sz w:val="20"/>
                <w:szCs w:val="20"/>
                <w:vertAlign w:val="subscript"/>
              </w:rPr>
              <w:t>тек</w:t>
            </w:r>
            <w:proofErr w:type="spellEnd"/>
            <w:r w:rsidRPr="00D02D97">
              <w:rPr>
                <w:rFonts w:ascii="Times New Roman" w:hAnsi="Times New Roman"/>
                <w:bCs/>
                <w:sz w:val="20"/>
                <w:szCs w:val="20"/>
              </w:rPr>
              <w:t xml:space="preserve"> = (</w:t>
            </w:r>
            <w:proofErr w:type="spellStart"/>
            <w:r w:rsidRPr="00D02D97">
              <w:rPr>
                <w:rFonts w:ascii="Times New Roman" w:hAnsi="Times New Roman"/>
                <w:bCs/>
                <w:sz w:val="20"/>
                <w:szCs w:val="20"/>
              </w:rPr>
              <w:t>N</w:t>
            </w:r>
            <w:r w:rsidRPr="00D02D97">
              <w:rPr>
                <w:rFonts w:ascii="Times New Roman" w:hAnsi="Times New Roman"/>
                <w:bCs/>
                <w:sz w:val="20"/>
                <w:szCs w:val="20"/>
                <w:vertAlign w:val="subscript"/>
              </w:rPr>
              <w:t>ПГ.испр</w:t>
            </w:r>
            <w:proofErr w:type="spellEnd"/>
            <w:r w:rsidRPr="00D02D97">
              <w:rPr>
                <w:rFonts w:ascii="Times New Roman" w:hAnsi="Times New Roman"/>
                <w:bCs/>
                <w:sz w:val="20"/>
                <w:szCs w:val="20"/>
              </w:rPr>
              <w:t xml:space="preserve"> / </w:t>
            </w:r>
            <w:proofErr w:type="spellStart"/>
            <w:r w:rsidRPr="00D02D97">
              <w:rPr>
                <w:rFonts w:ascii="Times New Roman" w:hAnsi="Times New Roman"/>
                <w:bCs/>
                <w:sz w:val="20"/>
                <w:szCs w:val="20"/>
              </w:rPr>
              <w:t>N</w:t>
            </w:r>
            <w:r w:rsidRPr="00D02D97">
              <w:rPr>
                <w:rFonts w:ascii="Times New Roman" w:hAnsi="Times New Roman"/>
                <w:bCs/>
                <w:sz w:val="20"/>
                <w:szCs w:val="20"/>
                <w:vertAlign w:val="subscript"/>
              </w:rPr>
              <w:t>ПГ.общее</w:t>
            </w:r>
            <w:proofErr w:type="spellEnd"/>
            <w:r w:rsidRPr="00D02D97">
              <w:rPr>
                <w:rFonts w:ascii="Times New Roman" w:hAnsi="Times New Roman"/>
                <w:bCs/>
                <w:sz w:val="20"/>
                <w:szCs w:val="20"/>
              </w:rPr>
              <w:t xml:space="preserve"> + </w:t>
            </w:r>
            <w:proofErr w:type="spellStart"/>
            <w:r w:rsidRPr="00D02D97">
              <w:rPr>
                <w:rFonts w:ascii="Times New Roman" w:hAnsi="Times New Roman"/>
                <w:bCs/>
                <w:sz w:val="20"/>
                <w:szCs w:val="20"/>
              </w:rPr>
              <w:t>N</w:t>
            </w:r>
            <w:r w:rsidRPr="00D02D97">
              <w:rPr>
                <w:rFonts w:ascii="Times New Roman" w:hAnsi="Times New Roman"/>
                <w:bCs/>
                <w:sz w:val="20"/>
                <w:szCs w:val="20"/>
                <w:vertAlign w:val="subscript"/>
              </w:rPr>
              <w:t>ПВ.испр</w:t>
            </w:r>
            <w:proofErr w:type="spellEnd"/>
            <w:r w:rsidRPr="00D02D97">
              <w:rPr>
                <w:rFonts w:ascii="Times New Roman" w:hAnsi="Times New Roman"/>
                <w:bCs/>
                <w:sz w:val="20"/>
                <w:szCs w:val="20"/>
              </w:rPr>
              <w:t xml:space="preserve"> / </w:t>
            </w:r>
            <w:proofErr w:type="spellStart"/>
            <w:r w:rsidRPr="00D02D97">
              <w:rPr>
                <w:rFonts w:ascii="Times New Roman" w:hAnsi="Times New Roman"/>
                <w:bCs/>
                <w:sz w:val="20"/>
                <w:szCs w:val="20"/>
              </w:rPr>
              <w:t>N</w:t>
            </w:r>
            <w:r w:rsidRPr="00D02D97">
              <w:rPr>
                <w:rFonts w:ascii="Times New Roman" w:hAnsi="Times New Roman"/>
                <w:bCs/>
                <w:sz w:val="20"/>
                <w:szCs w:val="20"/>
                <w:vertAlign w:val="subscript"/>
              </w:rPr>
              <w:t>ПВ.общее</w:t>
            </w:r>
            <w:proofErr w:type="spellEnd"/>
            <w:r w:rsidRPr="00D02D97">
              <w:rPr>
                <w:rFonts w:ascii="Times New Roman" w:hAnsi="Times New Roman"/>
                <w:bCs/>
                <w:sz w:val="20"/>
                <w:szCs w:val="20"/>
              </w:rPr>
              <w:t>)/2</w:t>
            </w:r>
          </w:p>
          <w:p w:rsidR="00027CCF" w:rsidRPr="00D02D97" w:rsidRDefault="00027CCF" w:rsidP="00393495">
            <w:pPr>
              <w:spacing w:after="0" w:line="240" w:lineRule="auto"/>
              <w:contextualSpacing/>
              <w:rPr>
                <w:rFonts w:ascii="Times New Roman" w:hAnsi="Times New Roman"/>
                <w:bCs/>
                <w:sz w:val="20"/>
                <w:szCs w:val="20"/>
              </w:rPr>
            </w:pPr>
            <w:proofErr w:type="spellStart"/>
            <w:r w:rsidRPr="00D02D97">
              <w:rPr>
                <w:rFonts w:ascii="Times New Roman" w:hAnsi="Times New Roman"/>
                <w:bCs/>
                <w:sz w:val="20"/>
                <w:szCs w:val="20"/>
              </w:rPr>
              <w:t>D</w:t>
            </w:r>
            <w:r w:rsidRPr="00D02D97">
              <w:rPr>
                <w:rFonts w:ascii="Times New Roman" w:hAnsi="Times New Roman"/>
                <w:bCs/>
                <w:sz w:val="20"/>
                <w:szCs w:val="20"/>
                <w:vertAlign w:val="subscript"/>
              </w:rPr>
              <w:t>баз</w:t>
            </w:r>
            <w:proofErr w:type="spellEnd"/>
            <w:r w:rsidRPr="00D02D97">
              <w:rPr>
                <w:rFonts w:ascii="Times New Roman" w:hAnsi="Times New Roman"/>
                <w:bCs/>
                <w:sz w:val="20"/>
                <w:szCs w:val="20"/>
              </w:rPr>
              <w:t xml:space="preserve"> = аналогично </w:t>
            </w:r>
            <w:proofErr w:type="spellStart"/>
            <w:r w:rsidRPr="00D02D97">
              <w:rPr>
                <w:rFonts w:ascii="Times New Roman" w:hAnsi="Times New Roman"/>
                <w:bCs/>
                <w:sz w:val="20"/>
                <w:szCs w:val="20"/>
              </w:rPr>
              <w:t>D</w:t>
            </w:r>
            <w:r w:rsidRPr="00D02D97">
              <w:rPr>
                <w:rFonts w:ascii="Times New Roman" w:hAnsi="Times New Roman"/>
                <w:bCs/>
                <w:sz w:val="20"/>
                <w:szCs w:val="20"/>
                <w:vertAlign w:val="subscript"/>
              </w:rPr>
              <w:t>тек</w:t>
            </w:r>
            <w:proofErr w:type="spellEnd"/>
            <w:r w:rsidRPr="00D02D97">
              <w:rPr>
                <w:rFonts w:ascii="Times New Roman" w:hAnsi="Times New Roman"/>
                <w:bCs/>
                <w:sz w:val="20"/>
                <w:szCs w:val="20"/>
              </w:rPr>
              <w:t xml:space="preserve"> в базовом периоде</w:t>
            </w:r>
          </w:p>
          <w:p w:rsidR="00027CCF" w:rsidRPr="00D02D97" w:rsidRDefault="00027CCF" w:rsidP="00393495">
            <w:pPr>
              <w:tabs>
                <w:tab w:val="left" w:pos="1843"/>
                <w:tab w:val="left" w:pos="2127"/>
              </w:tabs>
              <w:spacing w:after="0" w:line="240" w:lineRule="auto"/>
              <w:contextualSpacing/>
              <w:rPr>
                <w:rFonts w:ascii="Times New Roman" w:hAnsi="Times New Roman"/>
                <w:bCs/>
                <w:sz w:val="20"/>
                <w:szCs w:val="20"/>
              </w:rPr>
            </w:pPr>
            <w:proofErr w:type="spellStart"/>
            <w:r w:rsidRPr="00D02D97">
              <w:rPr>
                <w:rFonts w:ascii="Times New Roman" w:hAnsi="Times New Roman"/>
                <w:bCs/>
                <w:sz w:val="20"/>
                <w:szCs w:val="20"/>
              </w:rPr>
              <w:t>N</w:t>
            </w:r>
            <w:r w:rsidRPr="00D02D97">
              <w:rPr>
                <w:rFonts w:ascii="Times New Roman" w:hAnsi="Times New Roman"/>
                <w:bCs/>
                <w:sz w:val="20"/>
                <w:szCs w:val="20"/>
                <w:vertAlign w:val="subscript"/>
              </w:rPr>
              <w:t>ПГ.испр</w:t>
            </w:r>
            <w:proofErr w:type="spellEnd"/>
            <w:r w:rsidRPr="00D02D97">
              <w:rPr>
                <w:rFonts w:ascii="Times New Roman" w:hAnsi="Times New Roman"/>
                <w:bCs/>
                <w:sz w:val="20"/>
                <w:szCs w:val="20"/>
              </w:rPr>
              <w:t xml:space="preserve"> - количество исправных пожарных гидрантов на территории городского округа;</w:t>
            </w:r>
          </w:p>
          <w:p w:rsidR="00027CCF" w:rsidRPr="00D02D97" w:rsidRDefault="00027CCF" w:rsidP="00393495">
            <w:pPr>
              <w:tabs>
                <w:tab w:val="left" w:pos="1843"/>
                <w:tab w:val="left" w:pos="2127"/>
              </w:tabs>
              <w:spacing w:after="0" w:line="240" w:lineRule="auto"/>
              <w:contextualSpacing/>
              <w:rPr>
                <w:rFonts w:ascii="Times New Roman" w:hAnsi="Times New Roman"/>
                <w:bCs/>
                <w:sz w:val="20"/>
                <w:szCs w:val="20"/>
              </w:rPr>
            </w:pPr>
            <w:proofErr w:type="spellStart"/>
            <w:r w:rsidRPr="00D02D97">
              <w:rPr>
                <w:rFonts w:ascii="Times New Roman" w:hAnsi="Times New Roman"/>
                <w:bCs/>
                <w:sz w:val="20"/>
                <w:szCs w:val="20"/>
              </w:rPr>
              <w:lastRenderedPageBreak/>
              <w:t>N</w:t>
            </w:r>
            <w:r w:rsidRPr="00D02D97">
              <w:rPr>
                <w:rFonts w:ascii="Times New Roman" w:hAnsi="Times New Roman"/>
                <w:bCs/>
                <w:sz w:val="20"/>
                <w:szCs w:val="20"/>
                <w:vertAlign w:val="subscript"/>
              </w:rPr>
              <w:t>ПГ.общее</w:t>
            </w:r>
            <w:proofErr w:type="spellEnd"/>
            <w:r w:rsidRPr="00D02D97">
              <w:rPr>
                <w:rFonts w:ascii="Times New Roman" w:hAnsi="Times New Roman"/>
                <w:bCs/>
                <w:sz w:val="20"/>
                <w:szCs w:val="20"/>
              </w:rPr>
              <w:t xml:space="preserve"> - общее количество пожарных гидрантов на территории городского округа;</w:t>
            </w:r>
          </w:p>
          <w:p w:rsidR="00027CCF" w:rsidRPr="00D02D97" w:rsidRDefault="00027CCF" w:rsidP="00393495">
            <w:pPr>
              <w:tabs>
                <w:tab w:val="left" w:pos="1843"/>
                <w:tab w:val="left" w:pos="2127"/>
              </w:tabs>
              <w:spacing w:after="0" w:line="240" w:lineRule="auto"/>
              <w:contextualSpacing/>
              <w:rPr>
                <w:rFonts w:ascii="Times New Roman" w:hAnsi="Times New Roman"/>
                <w:bCs/>
                <w:sz w:val="20"/>
                <w:szCs w:val="20"/>
              </w:rPr>
            </w:pPr>
            <w:proofErr w:type="spellStart"/>
            <w:r w:rsidRPr="00D02D97">
              <w:rPr>
                <w:rFonts w:ascii="Times New Roman" w:hAnsi="Times New Roman"/>
                <w:bCs/>
                <w:sz w:val="20"/>
                <w:szCs w:val="20"/>
              </w:rPr>
              <w:t>N</w:t>
            </w:r>
            <w:r w:rsidRPr="00D02D97">
              <w:rPr>
                <w:rFonts w:ascii="Times New Roman" w:hAnsi="Times New Roman"/>
                <w:bCs/>
                <w:sz w:val="20"/>
                <w:szCs w:val="20"/>
                <w:vertAlign w:val="subscript"/>
              </w:rPr>
              <w:t>ПВ.испр</w:t>
            </w:r>
            <w:proofErr w:type="spellEnd"/>
            <w:r w:rsidRPr="00D02D97">
              <w:rPr>
                <w:rFonts w:ascii="Times New Roman" w:hAnsi="Times New Roman"/>
                <w:bCs/>
                <w:sz w:val="20"/>
                <w:szCs w:val="20"/>
              </w:rPr>
              <w:t xml:space="preserve"> - количество пожарных водоемов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27CCF" w:rsidRPr="00D02D97" w:rsidRDefault="00027CCF" w:rsidP="00393495">
            <w:pPr>
              <w:spacing w:after="0" w:line="240" w:lineRule="auto"/>
              <w:contextualSpacing/>
              <w:rPr>
                <w:rFonts w:ascii="Times New Roman" w:hAnsi="Times New Roman"/>
                <w:bCs/>
                <w:sz w:val="20"/>
                <w:szCs w:val="20"/>
              </w:rPr>
            </w:pPr>
            <w:proofErr w:type="spellStart"/>
            <w:r w:rsidRPr="00D02D97">
              <w:rPr>
                <w:rFonts w:ascii="Times New Roman" w:hAnsi="Times New Roman"/>
                <w:bCs/>
                <w:sz w:val="20"/>
                <w:szCs w:val="20"/>
              </w:rPr>
              <w:t>N</w:t>
            </w:r>
            <w:r w:rsidRPr="00D02D97">
              <w:rPr>
                <w:rFonts w:ascii="Times New Roman" w:hAnsi="Times New Roman"/>
                <w:bCs/>
                <w:sz w:val="20"/>
                <w:szCs w:val="20"/>
                <w:vertAlign w:val="subscript"/>
              </w:rPr>
              <w:t>ПВ.общее</w:t>
            </w:r>
            <w:proofErr w:type="spellEnd"/>
            <w:r w:rsidRPr="00D02D97">
              <w:rPr>
                <w:rFonts w:ascii="Times New Roman" w:hAnsi="Times New Roman"/>
                <w:bCs/>
                <w:sz w:val="20"/>
                <w:szCs w:val="20"/>
              </w:rPr>
              <w:t xml:space="preserve"> - общее количество пожарных водоемов на территории городского округа</w:t>
            </w:r>
          </w:p>
          <w:p w:rsidR="00027CCF" w:rsidRPr="00D02D97" w:rsidRDefault="00027CCF" w:rsidP="00393495">
            <w:pPr>
              <w:spacing w:after="0" w:line="240" w:lineRule="auto"/>
              <w:contextualSpacing/>
              <w:rPr>
                <w:rFonts w:ascii="Times New Roman" w:hAnsi="Times New Roman"/>
                <w:bCs/>
                <w:sz w:val="20"/>
                <w:szCs w:val="20"/>
              </w:rPr>
            </w:pPr>
          </w:p>
        </w:tc>
        <w:tc>
          <w:tcPr>
            <w:tcW w:w="3745" w:type="dxa"/>
            <w:shd w:val="clear" w:color="auto" w:fill="auto"/>
          </w:tcPr>
          <w:p w:rsidR="00027CCF" w:rsidRPr="00D02D97" w:rsidRDefault="00027CCF" w:rsidP="00027CCF">
            <w:pPr>
              <w:tabs>
                <w:tab w:val="left" w:pos="1843"/>
                <w:tab w:val="left" w:pos="2127"/>
              </w:tabs>
              <w:spacing w:after="0" w:line="240" w:lineRule="auto"/>
              <w:contextualSpacing/>
              <w:rPr>
                <w:rFonts w:ascii="Times New Roman" w:hAnsi="Times New Roman"/>
                <w:bCs/>
                <w:sz w:val="20"/>
                <w:szCs w:val="20"/>
              </w:rPr>
            </w:pPr>
            <w:r w:rsidRPr="00D02D97">
              <w:rPr>
                <w:rFonts w:ascii="Times New Roman" w:hAnsi="Times New Roman"/>
                <w:bCs/>
                <w:sz w:val="20"/>
                <w:szCs w:val="20"/>
              </w:rPr>
              <w:lastRenderedPageBreak/>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w:t>
            </w:r>
            <w:r w:rsidRPr="00D02D97">
              <w:rPr>
                <w:rFonts w:ascii="Times New Roman" w:hAnsi="Times New Roman"/>
                <w:bCs/>
                <w:sz w:val="20"/>
                <w:szCs w:val="20"/>
              </w:rPr>
              <w:lastRenderedPageBreak/>
              <w:t>Порядка учета пожаров и их последствий»</w:t>
            </w:r>
          </w:p>
        </w:tc>
        <w:tc>
          <w:tcPr>
            <w:tcW w:w="1837" w:type="dxa"/>
            <w:shd w:val="clear" w:color="auto" w:fill="auto"/>
          </w:tcPr>
          <w:p w:rsidR="00027CCF" w:rsidRPr="00D02D97" w:rsidRDefault="00027CCF" w:rsidP="00027CCF">
            <w:pPr>
              <w:tabs>
                <w:tab w:val="left" w:pos="1843"/>
                <w:tab w:val="left" w:pos="2127"/>
              </w:tabs>
              <w:spacing w:after="0" w:line="240" w:lineRule="auto"/>
              <w:contextualSpacing/>
              <w:rPr>
                <w:rFonts w:ascii="Times New Roman" w:hAnsi="Times New Roman"/>
                <w:bCs/>
                <w:sz w:val="20"/>
                <w:szCs w:val="20"/>
              </w:rPr>
            </w:pPr>
            <w:r w:rsidRPr="00D02D97">
              <w:rPr>
                <w:rFonts w:ascii="Times New Roman" w:hAnsi="Times New Roman"/>
                <w:bCs/>
                <w:sz w:val="20"/>
                <w:szCs w:val="20"/>
              </w:rPr>
              <w:lastRenderedPageBreak/>
              <w:t>Один раз в квартал</w:t>
            </w:r>
          </w:p>
        </w:tc>
      </w:tr>
      <w:tr w:rsidR="00027CCF" w:rsidRPr="00D02D97" w:rsidTr="00027CCF">
        <w:trPr>
          <w:trHeight w:val="20"/>
        </w:trPr>
        <w:tc>
          <w:tcPr>
            <w:tcW w:w="14644" w:type="dxa"/>
            <w:gridSpan w:val="6"/>
            <w:shd w:val="clear" w:color="auto" w:fill="auto"/>
          </w:tcPr>
          <w:p w:rsidR="00027CCF" w:rsidRPr="00D02D97" w:rsidRDefault="00027CCF" w:rsidP="00027CCF">
            <w:pPr>
              <w:spacing w:after="0" w:line="240" w:lineRule="auto"/>
              <w:contextualSpacing/>
              <w:jc w:val="center"/>
              <w:rPr>
                <w:rFonts w:ascii="Times New Roman" w:hAnsi="Times New Roman"/>
                <w:bCs/>
                <w:sz w:val="20"/>
                <w:szCs w:val="20"/>
              </w:rPr>
            </w:pPr>
            <w:r w:rsidRPr="00D02D97">
              <w:rPr>
                <w:rFonts w:ascii="Times New Roman" w:hAnsi="Times New Roman"/>
                <w:bCs/>
                <w:sz w:val="20"/>
                <w:szCs w:val="20"/>
              </w:rPr>
              <w:lastRenderedPageBreak/>
              <w:t>Подпрограмма 5. «Обеспечение мероприятий гражданской обороны»</w:t>
            </w:r>
          </w:p>
        </w:tc>
      </w:tr>
      <w:tr w:rsidR="00027CCF" w:rsidRPr="00D02D97" w:rsidTr="00027CCF">
        <w:trPr>
          <w:trHeight w:val="20"/>
        </w:trPr>
        <w:tc>
          <w:tcPr>
            <w:tcW w:w="574" w:type="dxa"/>
            <w:shd w:val="clear" w:color="auto" w:fill="auto"/>
          </w:tcPr>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5.1</w:t>
            </w:r>
          </w:p>
        </w:tc>
        <w:tc>
          <w:tcPr>
            <w:tcW w:w="2298" w:type="dxa"/>
            <w:shd w:val="clear" w:color="auto" w:fill="auto"/>
          </w:tcPr>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008" w:type="dxa"/>
            <w:shd w:val="clear" w:color="auto" w:fill="auto"/>
          </w:tcPr>
          <w:p w:rsidR="00027CCF" w:rsidRPr="00D02D97" w:rsidRDefault="00027CCF" w:rsidP="00027CCF">
            <w:pPr>
              <w:pStyle w:val="ConsPlusNormal"/>
              <w:ind w:firstLine="32"/>
              <w:contextualSpacing/>
              <w:jc w:val="center"/>
              <w:outlineLvl w:val="1"/>
              <w:rPr>
                <w:rFonts w:ascii="Times New Roman" w:hAnsi="Times New Roman" w:cs="Times New Roman"/>
                <w:bCs/>
              </w:rPr>
            </w:pPr>
            <w:r w:rsidRPr="00D02D97">
              <w:rPr>
                <w:rFonts w:ascii="Times New Roman" w:hAnsi="Times New Roman" w:cs="Times New Roman"/>
                <w:bCs/>
              </w:rPr>
              <w:t>%</w:t>
            </w:r>
          </w:p>
        </w:tc>
        <w:tc>
          <w:tcPr>
            <w:tcW w:w="5182" w:type="dxa"/>
          </w:tcPr>
          <w:p w:rsidR="00027CCF" w:rsidRPr="00D02D97" w:rsidRDefault="00027CCF" w:rsidP="00393495">
            <w:pPr>
              <w:autoSpaceDE w:val="0"/>
              <w:autoSpaceDN w:val="0"/>
              <w:adjustRightInd w:val="0"/>
              <w:spacing w:line="240" w:lineRule="auto"/>
              <w:rPr>
                <w:rFonts w:ascii="Times New Roman" w:hAnsi="Times New Roman"/>
                <w:bCs/>
                <w:sz w:val="20"/>
                <w:szCs w:val="20"/>
              </w:rPr>
            </w:pPr>
            <w:r w:rsidRPr="00D02D97">
              <w:rPr>
                <w:rFonts w:ascii="Times New Roman" w:hAnsi="Times New Roman"/>
                <w:bCs/>
                <w:sz w:val="20"/>
                <w:szCs w:val="20"/>
              </w:rPr>
              <w:t xml:space="preserve">К = К </w:t>
            </w:r>
            <w:r w:rsidRPr="00D02D97">
              <w:rPr>
                <w:rFonts w:ascii="Times New Roman" w:hAnsi="Times New Roman"/>
                <w:bCs/>
                <w:sz w:val="20"/>
                <w:szCs w:val="20"/>
                <w:vertAlign w:val="subscript"/>
              </w:rPr>
              <w:t>(тек)</w:t>
            </w:r>
            <w:r w:rsidRPr="00D02D97">
              <w:rPr>
                <w:rFonts w:ascii="Times New Roman" w:hAnsi="Times New Roman"/>
                <w:bCs/>
                <w:sz w:val="20"/>
                <w:szCs w:val="20"/>
              </w:rPr>
              <w:t xml:space="preserve"> - К </w:t>
            </w:r>
            <w:r w:rsidRPr="00D02D97">
              <w:rPr>
                <w:rFonts w:ascii="Times New Roman" w:hAnsi="Times New Roman"/>
                <w:bCs/>
                <w:sz w:val="20"/>
                <w:szCs w:val="20"/>
                <w:vertAlign w:val="subscript"/>
              </w:rPr>
              <w:t>(2016), где</w:t>
            </w:r>
            <w:r w:rsidRPr="00D02D97">
              <w:rPr>
                <w:rFonts w:ascii="Times New Roman" w:hAnsi="Times New Roman"/>
                <w:bCs/>
                <w:sz w:val="20"/>
                <w:szCs w:val="20"/>
              </w:rPr>
              <w:t xml:space="preserve"> </w:t>
            </w:r>
          </w:p>
          <w:p w:rsidR="00027CCF" w:rsidRPr="00D02D97" w:rsidRDefault="00027CCF" w:rsidP="00393495">
            <w:pPr>
              <w:autoSpaceDE w:val="0"/>
              <w:autoSpaceDN w:val="0"/>
              <w:adjustRightInd w:val="0"/>
              <w:spacing w:line="240" w:lineRule="auto"/>
              <w:rPr>
                <w:rFonts w:ascii="Times New Roman" w:hAnsi="Times New Roman"/>
                <w:bCs/>
                <w:sz w:val="20"/>
                <w:szCs w:val="20"/>
              </w:rPr>
            </w:pPr>
            <w:r w:rsidRPr="00D02D97">
              <w:rPr>
                <w:rFonts w:ascii="Times New Roman" w:hAnsi="Times New Roman"/>
                <w:bCs/>
                <w:sz w:val="20"/>
                <w:szCs w:val="20"/>
              </w:rPr>
              <w:t xml:space="preserve">К </w:t>
            </w:r>
            <w:r w:rsidRPr="00D02D97">
              <w:rPr>
                <w:rFonts w:ascii="Times New Roman" w:hAnsi="Times New Roman"/>
                <w:bCs/>
                <w:sz w:val="20"/>
                <w:szCs w:val="20"/>
                <w:vertAlign w:val="subscript"/>
              </w:rPr>
              <w:t xml:space="preserve">(тек) </w:t>
            </w:r>
            <w:r w:rsidRPr="00D02D97">
              <w:rPr>
                <w:rFonts w:ascii="Times New Roman" w:hAnsi="Times New Roman"/>
                <w:bCs/>
                <w:sz w:val="20"/>
                <w:szCs w:val="20"/>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027CCF" w:rsidRPr="00D02D97" w:rsidRDefault="00027CCF" w:rsidP="00393495">
            <w:pPr>
              <w:autoSpaceDE w:val="0"/>
              <w:autoSpaceDN w:val="0"/>
              <w:adjustRightInd w:val="0"/>
              <w:spacing w:line="240" w:lineRule="auto"/>
              <w:rPr>
                <w:rFonts w:ascii="Times New Roman" w:hAnsi="Times New Roman"/>
                <w:bCs/>
                <w:sz w:val="20"/>
                <w:szCs w:val="20"/>
              </w:rPr>
            </w:pPr>
            <w:r w:rsidRPr="00D02D97">
              <w:rPr>
                <w:rFonts w:ascii="Times New Roman" w:hAnsi="Times New Roman"/>
                <w:bCs/>
                <w:sz w:val="20"/>
                <w:szCs w:val="20"/>
              </w:rPr>
              <w:t xml:space="preserve">К </w:t>
            </w:r>
            <w:r w:rsidRPr="00D02D97">
              <w:rPr>
                <w:rFonts w:ascii="Times New Roman" w:hAnsi="Times New Roman"/>
                <w:bCs/>
                <w:sz w:val="20"/>
                <w:szCs w:val="20"/>
                <w:vertAlign w:val="subscript"/>
              </w:rPr>
              <w:t xml:space="preserve">(2016) </w:t>
            </w:r>
            <w:r w:rsidRPr="00D02D97">
              <w:rPr>
                <w:rFonts w:ascii="Times New Roman" w:hAnsi="Times New Roman"/>
                <w:bCs/>
                <w:sz w:val="20"/>
                <w:szCs w:val="20"/>
              </w:rPr>
              <w:t xml:space="preserve">–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w:t>
            </w:r>
            <w:r w:rsidR="00393495" w:rsidRPr="00D02D97">
              <w:rPr>
                <w:rFonts w:ascii="Times New Roman" w:hAnsi="Times New Roman"/>
                <w:bCs/>
                <w:sz w:val="20"/>
                <w:szCs w:val="20"/>
              </w:rPr>
              <w:t>10</w:t>
            </w:r>
            <w:r w:rsidRPr="00D02D97">
              <w:rPr>
                <w:rFonts w:ascii="Times New Roman" w:hAnsi="Times New Roman"/>
                <w:bCs/>
                <w:sz w:val="20"/>
                <w:szCs w:val="20"/>
              </w:rPr>
              <w:t>%)</w:t>
            </w:r>
            <w:r w:rsidRPr="00D02D97">
              <w:rPr>
                <w:rFonts w:ascii="Times New Roman" w:hAnsi="Times New Roman"/>
                <w:bCs/>
                <w:sz w:val="20"/>
                <w:szCs w:val="20"/>
                <w:vertAlign w:val="subscript"/>
              </w:rPr>
              <w:t>,</w:t>
            </w:r>
          </w:p>
          <w:p w:rsidR="00027CCF" w:rsidRPr="00D02D97" w:rsidRDefault="00027CCF" w:rsidP="00393495">
            <w:pPr>
              <w:autoSpaceDE w:val="0"/>
              <w:autoSpaceDN w:val="0"/>
              <w:adjustRightInd w:val="0"/>
              <w:spacing w:after="0" w:line="240" w:lineRule="auto"/>
              <w:rPr>
                <w:rFonts w:ascii="Times New Roman" w:hAnsi="Times New Roman"/>
                <w:bCs/>
                <w:sz w:val="20"/>
                <w:szCs w:val="20"/>
              </w:rPr>
            </w:pPr>
            <w:r w:rsidRPr="00D02D97">
              <w:rPr>
                <w:rFonts w:ascii="Times New Roman" w:hAnsi="Times New Roman"/>
                <w:bCs/>
                <w:sz w:val="20"/>
                <w:szCs w:val="20"/>
              </w:rPr>
              <w:t xml:space="preserve">К </w:t>
            </w:r>
            <w:r w:rsidRPr="00D02D97">
              <w:rPr>
                <w:rFonts w:ascii="Times New Roman" w:hAnsi="Times New Roman"/>
                <w:bCs/>
                <w:sz w:val="20"/>
                <w:szCs w:val="20"/>
                <w:vertAlign w:val="subscript"/>
              </w:rPr>
              <w:t>(тек)</w:t>
            </w:r>
            <w:r w:rsidRPr="00D02D97">
              <w:rPr>
                <w:rFonts w:ascii="Times New Roman" w:hAnsi="Times New Roman"/>
                <w:bCs/>
                <w:sz w:val="20"/>
                <w:szCs w:val="20"/>
              </w:rPr>
              <w:t xml:space="preserve"> – степень обеспеченности  материально-техническими, продовольственными, медицинскими и иными средствами в целях гражданской </w:t>
            </w:r>
            <w:proofErr w:type="gramStart"/>
            <w:r w:rsidRPr="00D02D97">
              <w:rPr>
                <w:rFonts w:ascii="Times New Roman" w:hAnsi="Times New Roman"/>
                <w:bCs/>
                <w:sz w:val="20"/>
                <w:szCs w:val="20"/>
              </w:rPr>
              <w:t>обороны органов местного самоуправления муниципальных образований Московской области</w:t>
            </w:r>
            <w:proofErr w:type="gramEnd"/>
            <w:r w:rsidRPr="00D02D97">
              <w:rPr>
                <w:rFonts w:ascii="Times New Roman" w:hAnsi="Times New Roman"/>
                <w:bCs/>
                <w:sz w:val="20"/>
                <w:szCs w:val="20"/>
              </w:rPr>
              <w:t xml:space="preserve"> рассчитывается по формуле:</w:t>
            </w:r>
          </w:p>
          <w:p w:rsidR="00027CCF" w:rsidRPr="00D02D97" w:rsidRDefault="00393495" w:rsidP="00393495">
            <w:pPr>
              <w:autoSpaceDE w:val="0"/>
              <w:autoSpaceDN w:val="0"/>
              <w:adjustRightInd w:val="0"/>
              <w:spacing w:after="0" w:line="240" w:lineRule="auto"/>
              <w:rPr>
                <w:rFonts w:ascii="Times New Roman" w:hAnsi="Times New Roman"/>
                <w:bCs/>
                <w:sz w:val="20"/>
                <w:szCs w:val="20"/>
              </w:rPr>
            </w:pPr>
            <m:oMath>
              <m:r>
                <w:rPr>
                  <w:rFonts w:ascii="Cambria Math" w:hAnsi="Cambria Math"/>
                  <w:sz w:val="20"/>
                  <w:szCs w:val="20"/>
                </w:rPr>
                <m:t xml:space="preserve">К= </m:t>
              </m:r>
              <m:f>
                <m:fPr>
                  <m:ctrlPr>
                    <w:rPr>
                      <w:rFonts w:ascii="Cambria Math" w:hAnsi="Cambria Math"/>
                      <w:bCs/>
                      <w:i/>
                      <w:sz w:val="20"/>
                      <w:szCs w:val="20"/>
                      <w:lang w:val="en-US"/>
                    </w:rPr>
                  </m:ctrlPr>
                </m:fPr>
                <m:num>
                  <m:r>
                    <w:rPr>
                      <w:rFonts w:ascii="Cambria Math" w:hAnsi="Cambria Math"/>
                      <w:sz w:val="20"/>
                      <w:szCs w:val="20"/>
                    </w:rPr>
                    <m:t>∑</m:t>
                  </m:r>
                  <m:sSub>
                    <m:sSubPr>
                      <m:ctrlPr>
                        <w:rPr>
                          <w:rFonts w:ascii="Cambria Math" w:hAnsi="Cambria Math"/>
                          <w:bCs/>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num>
                <m:den>
                  <m:r>
                    <w:rPr>
                      <w:rFonts w:ascii="Cambria Math" w:hAnsi="Cambria Math"/>
                      <w:sz w:val="20"/>
                      <w:szCs w:val="20"/>
                      <w:lang w:val="en-US"/>
                    </w:rPr>
                    <m:t>n</m:t>
                  </m:r>
                </m:den>
              </m:f>
            </m:oMath>
            <w:r w:rsidR="00027CCF" w:rsidRPr="00D02D97">
              <w:rPr>
                <w:rFonts w:ascii="Times New Roman" w:hAnsi="Times New Roman"/>
                <w:bCs/>
                <w:sz w:val="20"/>
                <w:szCs w:val="20"/>
              </w:rPr>
              <w:t xml:space="preserve"> = </w:t>
            </w:r>
            <m:oMath>
              <m:f>
                <m:fPr>
                  <m:ctrlPr>
                    <w:rPr>
                      <w:rFonts w:ascii="Cambria Math" w:hAnsi="Cambria Math"/>
                      <w:bCs/>
                      <w:i/>
                      <w:sz w:val="20"/>
                      <w:szCs w:val="20"/>
                      <w:lang w:val="en-US"/>
                    </w:rPr>
                  </m:ctrlPr>
                </m:fPr>
                <m:num>
                  <m:sSub>
                    <m:sSubPr>
                      <m:ctrlPr>
                        <w:rPr>
                          <w:rFonts w:ascii="Cambria Math" w:hAnsi="Cambria Math"/>
                          <w:bCs/>
                          <w:i/>
                          <w:sz w:val="20"/>
                          <w:szCs w:val="20"/>
                          <w:lang w:val="en-US"/>
                        </w:rPr>
                      </m:ctrlPr>
                    </m:sSubPr>
                    <m:e>
                      <m:r>
                        <w:rPr>
                          <w:rFonts w:ascii="Cambria Math" w:hAnsi="Cambria Math"/>
                          <w:sz w:val="20"/>
                          <w:szCs w:val="20"/>
                          <w:lang w:val="en-US"/>
                        </w:rPr>
                        <m:t>Y</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bCs/>
                          <w:i/>
                          <w:sz w:val="20"/>
                          <w:szCs w:val="20"/>
                          <w:lang w:val="en-US"/>
                        </w:rPr>
                      </m:ctrlPr>
                    </m:sSubPr>
                    <m:e>
                      <m:r>
                        <w:rPr>
                          <w:rFonts w:ascii="Cambria Math" w:hAnsi="Cambria Math"/>
                          <w:sz w:val="20"/>
                          <w:szCs w:val="20"/>
                          <w:lang w:val="en-US"/>
                        </w:rPr>
                        <m:t>Y</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bCs/>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n</m:t>
                      </m:r>
                    </m:sub>
                  </m:sSub>
                </m:num>
                <m:den>
                  <m:r>
                    <w:rPr>
                      <w:rFonts w:ascii="Cambria Math" w:hAnsi="Cambria Math"/>
                      <w:sz w:val="20"/>
                      <w:szCs w:val="20"/>
                      <w:lang w:val="en-US"/>
                    </w:rPr>
                    <m:t>n</m:t>
                  </m:r>
                </m:den>
              </m:f>
            </m:oMath>
            <w:r w:rsidR="00027CCF" w:rsidRPr="00D02D97">
              <w:rPr>
                <w:rFonts w:ascii="Times New Roman" w:hAnsi="Times New Roman"/>
                <w:bCs/>
                <w:sz w:val="20"/>
                <w:szCs w:val="20"/>
              </w:rPr>
              <w:t xml:space="preserve">, где: </w:t>
            </w:r>
          </w:p>
          <w:p w:rsidR="00027CCF" w:rsidRPr="00D02D97" w:rsidRDefault="00393495" w:rsidP="00393495">
            <w:pPr>
              <w:autoSpaceDE w:val="0"/>
              <w:autoSpaceDN w:val="0"/>
              <w:adjustRightInd w:val="0"/>
              <w:spacing w:after="0" w:line="240" w:lineRule="auto"/>
              <w:rPr>
                <w:rFonts w:ascii="Times New Roman" w:hAnsi="Times New Roman"/>
                <w:bCs/>
                <w:sz w:val="20"/>
                <w:szCs w:val="20"/>
              </w:rPr>
            </w:pPr>
            <m:oMath>
              <m:r>
                <w:rPr>
                  <w:rFonts w:ascii="Cambria Math" w:hAnsi="Cambria Math"/>
                  <w:sz w:val="20"/>
                  <w:szCs w:val="20"/>
                </w:rPr>
                <m:t>∑</m:t>
              </m:r>
              <m:sSub>
                <m:sSubPr>
                  <m:ctrlPr>
                    <w:rPr>
                      <w:rFonts w:ascii="Cambria Math" w:hAnsi="Cambria Math"/>
                      <w:bCs/>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oMath>
            <w:r w:rsidR="00027CCF" w:rsidRPr="00D02D97">
              <w:rPr>
                <w:rFonts w:ascii="Times New Roman" w:hAnsi="Times New Roman"/>
                <w:bCs/>
                <w:sz w:val="20"/>
                <w:szCs w:val="20"/>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027CCF" w:rsidRPr="00D02D97" w:rsidRDefault="00B71E1C" w:rsidP="00393495">
            <w:pPr>
              <w:autoSpaceDE w:val="0"/>
              <w:autoSpaceDN w:val="0"/>
              <w:adjustRightInd w:val="0"/>
              <w:spacing w:after="0" w:line="240" w:lineRule="auto"/>
              <w:rPr>
                <w:rFonts w:ascii="Times New Roman" w:hAnsi="Times New Roman"/>
                <w:bCs/>
                <w:sz w:val="20"/>
                <w:szCs w:val="20"/>
              </w:rPr>
            </w:pPr>
            <m:oMath>
              <m:sSub>
                <m:sSubPr>
                  <m:ctrlPr>
                    <w:rPr>
                      <w:rFonts w:ascii="Cambria Math" w:hAnsi="Cambria Math"/>
                      <w:bCs/>
                      <w:i/>
                      <w:sz w:val="20"/>
                      <w:szCs w:val="20"/>
                      <w:lang w:val="en-US"/>
                    </w:rPr>
                  </m:ctrlPr>
                </m:sSubPr>
                <m:e>
                  <m:sSub>
                    <m:sSubPr>
                      <m:ctrlPr>
                        <w:rPr>
                          <w:rFonts w:ascii="Cambria Math" w:hAnsi="Cambria Math"/>
                          <w:bCs/>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r>
                    <w:rPr>
                      <w:rFonts w:ascii="Cambria Math" w:hAnsi="Cambria Math"/>
                      <w:sz w:val="20"/>
                      <w:szCs w:val="20"/>
                    </w:rPr>
                    <m:t xml:space="preserve"> (</m:t>
                  </m:r>
                  <m:r>
                    <w:rPr>
                      <w:rFonts w:ascii="Cambria Math" w:hAnsi="Cambria Math"/>
                      <w:sz w:val="20"/>
                      <w:szCs w:val="20"/>
                      <w:lang w:val="en-US"/>
                    </w:rPr>
                    <m:t>Y</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bCs/>
                      <w:i/>
                      <w:sz w:val="20"/>
                      <w:szCs w:val="20"/>
                      <w:lang w:val="en-US"/>
                    </w:rPr>
                  </m:ctrlPr>
                </m:sSubPr>
                <m:e>
                  <m:r>
                    <w:rPr>
                      <w:rFonts w:ascii="Cambria Math" w:hAnsi="Cambria Math"/>
                      <w:sz w:val="20"/>
                      <w:szCs w:val="20"/>
                      <w:lang w:val="en-US"/>
                    </w:rPr>
                    <m:t>Y</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bCs/>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n</m:t>
                  </m:r>
                </m:sub>
              </m:sSub>
            </m:oMath>
            <w:r w:rsidR="00027CCF" w:rsidRPr="00D02D97">
              <w:rPr>
                <w:rFonts w:ascii="Times New Roman" w:hAnsi="Times New Roman"/>
                <w:bCs/>
                <w:sz w:val="20"/>
                <w:szCs w:val="20"/>
              </w:rPr>
              <w:t xml:space="preserve">) – показатели степени обеспеченности материально-техническими, продовольственными, медицинскими и иными средствами в целях гражданской </w:t>
            </w:r>
            <w:r w:rsidR="00027CCF" w:rsidRPr="00D02D97">
              <w:rPr>
                <w:rFonts w:ascii="Times New Roman" w:hAnsi="Times New Roman"/>
                <w:bCs/>
                <w:sz w:val="20"/>
                <w:szCs w:val="20"/>
              </w:rPr>
              <w:lastRenderedPageBreak/>
              <w:t>обороны по каждой позиции в разделе Номенклатур органов местного самоуправления муниципальных образований Московской области, в процентах;</w:t>
            </w:r>
          </w:p>
          <w:p w:rsidR="00027CCF" w:rsidRPr="00D02D97" w:rsidRDefault="00027CCF" w:rsidP="00393495">
            <w:pPr>
              <w:autoSpaceDE w:val="0"/>
              <w:autoSpaceDN w:val="0"/>
              <w:adjustRightInd w:val="0"/>
              <w:spacing w:after="0" w:line="240" w:lineRule="auto"/>
              <w:rPr>
                <w:rFonts w:ascii="Times New Roman" w:hAnsi="Times New Roman"/>
                <w:bCs/>
                <w:sz w:val="20"/>
                <w:szCs w:val="20"/>
              </w:rPr>
            </w:pPr>
            <w:r w:rsidRPr="00D02D97">
              <w:rPr>
                <w:rFonts w:ascii="Times New Roman" w:hAnsi="Times New Roman"/>
                <w:bCs/>
                <w:sz w:val="20"/>
                <w:szCs w:val="20"/>
                <w:lang w:val="en-GB"/>
              </w:rPr>
              <w:t>n</w:t>
            </w:r>
            <w:r w:rsidRPr="00D02D97">
              <w:rPr>
                <w:rFonts w:ascii="Times New Roman" w:hAnsi="Times New Roman"/>
                <w:bCs/>
                <w:sz w:val="20"/>
                <w:szCs w:val="20"/>
              </w:rPr>
              <w:t xml:space="preserve"> – количество разделов Номенклатуры.</w:t>
            </w:r>
          </w:p>
          <w:p w:rsidR="00027CCF" w:rsidRPr="00D02D97" w:rsidRDefault="00B71E1C" w:rsidP="00393495">
            <w:pPr>
              <w:autoSpaceDE w:val="0"/>
              <w:autoSpaceDN w:val="0"/>
              <w:adjustRightInd w:val="0"/>
              <w:spacing w:after="0" w:line="240" w:lineRule="auto"/>
              <w:rPr>
                <w:rFonts w:ascii="Times New Roman" w:hAnsi="Times New Roman"/>
                <w:bCs/>
                <w:sz w:val="20"/>
                <w:szCs w:val="20"/>
              </w:rPr>
            </w:pPr>
            <w:hyperlink r:id="rId9" w:history="1">
              <w:r w:rsidR="00027CCF" w:rsidRPr="00D02D97">
                <w:rPr>
                  <w:rFonts w:ascii="Times New Roman" w:hAnsi="Times New Roman"/>
                  <w:bCs/>
                  <w:sz w:val="20"/>
                  <w:szCs w:val="20"/>
                </w:rPr>
                <w:t>Постановления</w:t>
              </w:r>
            </w:hyperlink>
            <w:r w:rsidR="00027CCF" w:rsidRPr="00D02D97">
              <w:rPr>
                <w:rFonts w:ascii="Times New Roman" w:hAnsi="Times New Roman"/>
                <w:bCs/>
                <w:sz w:val="20"/>
                <w:szCs w:val="20"/>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c>
          <w:tcPr>
            <w:tcW w:w="3745" w:type="dxa"/>
            <w:shd w:val="clear" w:color="auto" w:fill="auto"/>
          </w:tcPr>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lastRenderedPageBreak/>
              <w:t xml:space="preserve"> НПА органов местного самоуправления муниципальных образований Московской области</w:t>
            </w:r>
          </w:p>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«О создании и содержании запасов материально-технических, продовольственных, медицинских и иных средств в целях гражданской обороны»;</w:t>
            </w:r>
          </w:p>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НПА органов местного самоуправления муниципальных образований Московской области </w:t>
            </w:r>
          </w:p>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027CCF" w:rsidRPr="00D02D97" w:rsidRDefault="00027CCF" w:rsidP="00027CCF">
            <w:pPr>
              <w:spacing w:after="0" w:line="240" w:lineRule="auto"/>
              <w:contextualSpacing/>
              <w:rPr>
                <w:rFonts w:ascii="Times New Roman" w:hAnsi="Times New Roman"/>
                <w:bCs/>
                <w:sz w:val="20"/>
                <w:szCs w:val="20"/>
              </w:rPr>
            </w:pPr>
          </w:p>
          <w:p w:rsidR="00027CCF" w:rsidRPr="00D02D97" w:rsidRDefault="00027CCF" w:rsidP="00027CCF">
            <w:pPr>
              <w:spacing w:after="0" w:line="240" w:lineRule="auto"/>
              <w:contextualSpacing/>
              <w:rPr>
                <w:rFonts w:ascii="Times New Roman" w:hAnsi="Times New Roman"/>
                <w:bCs/>
                <w:sz w:val="20"/>
                <w:szCs w:val="20"/>
              </w:rPr>
            </w:pPr>
          </w:p>
        </w:tc>
        <w:tc>
          <w:tcPr>
            <w:tcW w:w="1837" w:type="dxa"/>
            <w:shd w:val="clear" w:color="auto" w:fill="auto"/>
          </w:tcPr>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Один раз в квартал</w:t>
            </w:r>
          </w:p>
        </w:tc>
      </w:tr>
      <w:tr w:rsidR="00027CCF" w:rsidRPr="00D02D97" w:rsidTr="00027CCF">
        <w:trPr>
          <w:trHeight w:val="20"/>
        </w:trPr>
        <w:tc>
          <w:tcPr>
            <w:tcW w:w="574" w:type="dxa"/>
            <w:shd w:val="clear" w:color="auto" w:fill="auto"/>
          </w:tcPr>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lastRenderedPageBreak/>
              <w:t>5.2</w:t>
            </w:r>
          </w:p>
        </w:tc>
        <w:tc>
          <w:tcPr>
            <w:tcW w:w="2298" w:type="dxa"/>
            <w:shd w:val="clear" w:color="auto" w:fill="auto"/>
          </w:tcPr>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Увеличение степени готовности к использованию по предназначению защитных сооружений и иных объектов ГО</w:t>
            </w:r>
          </w:p>
        </w:tc>
        <w:tc>
          <w:tcPr>
            <w:tcW w:w="1008" w:type="dxa"/>
            <w:shd w:val="clear" w:color="auto" w:fill="auto"/>
          </w:tcPr>
          <w:p w:rsidR="00027CCF" w:rsidRPr="00D02D97" w:rsidRDefault="00027CCF" w:rsidP="00027CCF">
            <w:pPr>
              <w:pStyle w:val="ConsPlusNormal"/>
              <w:ind w:firstLine="32"/>
              <w:contextualSpacing/>
              <w:jc w:val="center"/>
              <w:outlineLvl w:val="1"/>
              <w:rPr>
                <w:rFonts w:ascii="Times New Roman" w:hAnsi="Times New Roman" w:cs="Times New Roman"/>
                <w:bCs/>
              </w:rPr>
            </w:pPr>
            <w:r w:rsidRPr="00D02D97">
              <w:rPr>
                <w:rFonts w:ascii="Times New Roman" w:hAnsi="Times New Roman" w:cs="Times New Roman"/>
                <w:bCs/>
              </w:rPr>
              <w:t>%</w:t>
            </w:r>
          </w:p>
        </w:tc>
        <w:tc>
          <w:tcPr>
            <w:tcW w:w="5182" w:type="dxa"/>
            <w:shd w:val="clear" w:color="auto" w:fill="auto"/>
          </w:tcPr>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 xml:space="preserve">Увеличение степени готовности к </w:t>
            </w:r>
          </w:p>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 xml:space="preserve">использованию по предназначению защитных сооружений и иных объектов ГО (L) </w:t>
            </w:r>
          </w:p>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 xml:space="preserve">рассчитывается по </w:t>
            </w:r>
          </w:p>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формуле:</w:t>
            </w:r>
          </w:p>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L = ((D+E) /A) – (D1+ E1/A1))*100%,</w:t>
            </w:r>
          </w:p>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где:</w:t>
            </w:r>
          </w:p>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А – общее количество ЗС и иных объектов ГО имеющихся на территории муниципального образования по состоянию на 01 число отчетного периода;</w:t>
            </w:r>
          </w:p>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А</w:t>
            </w:r>
            <w:proofErr w:type="gramStart"/>
            <w:r w:rsidRPr="00D02D97">
              <w:rPr>
                <w:rFonts w:ascii="Times New Roman" w:hAnsi="Times New Roman"/>
                <w:bCs/>
                <w:sz w:val="20"/>
                <w:szCs w:val="20"/>
              </w:rPr>
              <w:t>1</w:t>
            </w:r>
            <w:proofErr w:type="gramEnd"/>
            <w:r w:rsidRPr="00D02D97">
              <w:rPr>
                <w:rFonts w:ascii="Times New Roman" w:hAnsi="Times New Roman"/>
                <w:bCs/>
                <w:sz w:val="20"/>
                <w:szCs w:val="20"/>
              </w:rPr>
              <w:t xml:space="preserve"> – общее количество ЗС и иных объектов ГО имеющихся на территории муниципального образования по состоянию на 01 число базового года.</w:t>
            </w:r>
          </w:p>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D – количество ЗС и иных объектов ГО оцененных как «Ограниченно готово» по состоянию на 01 число отчетного периода;</w:t>
            </w:r>
          </w:p>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Е – количество ЗС и иных объектов ГО оцененных как «Готово» по состоянию на 01 число отчетного периода;</w:t>
            </w:r>
          </w:p>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D1 – количество ЗС и иных объектов ГО оцененных как «Ограниченно готово» по состоянию на 01 число отчетного периода, базового периода;</w:t>
            </w:r>
          </w:p>
          <w:p w:rsidR="00027CCF" w:rsidRPr="00D02D97" w:rsidRDefault="00027CCF" w:rsidP="00027CCF">
            <w:pPr>
              <w:spacing w:after="0" w:line="240" w:lineRule="auto"/>
              <w:contextualSpacing/>
              <w:jc w:val="both"/>
              <w:rPr>
                <w:rFonts w:ascii="Times New Roman" w:hAnsi="Times New Roman"/>
                <w:bCs/>
                <w:sz w:val="20"/>
                <w:szCs w:val="20"/>
              </w:rPr>
            </w:pPr>
            <w:r w:rsidRPr="00D02D97">
              <w:rPr>
                <w:rFonts w:ascii="Times New Roman" w:hAnsi="Times New Roman"/>
                <w:bCs/>
                <w:sz w:val="20"/>
                <w:szCs w:val="20"/>
              </w:rPr>
              <w:t>Е</w:t>
            </w:r>
            <w:proofErr w:type="gramStart"/>
            <w:r w:rsidRPr="00D02D97">
              <w:rPr>
                <w:rFonts w:ascii="Times New Roman" w:hAnsi="Times New Roman"/>
                <w:bCs/>
                <w:sz w:val="20"/>
                <w:szCs w:val="20"/>
              </w:rPr>
              <w:t>1</w:t>
            </w:r>
            <w:proofErr w:type="gramEnd"/>
            <w:r w:rsidRPr="00D02D97">
              <w:rPr>
                <w:rFonts w:ascii="Times New Roman" w:hAnsi="Times New Roman"/>
                <w:bCs/>
                <w:sz w:val="20"/>
                <w:szCs w:val="20"/>
              </w:rPr>
              <w:t xml:space="preserve"> – количество ЗС и иных объектов ГО оцененных как «Готово» по состоянию на 01 число отчетного периода, базового периода.</w:t>
            </w:r>
          </w:p>
        </w:tc>
        <w:tc>
          <w:tcPr>
            <w:tcW w:w="3745" w:type="dxa"/>
            <w:shd w:val="clear" w:color="auto" w:fill="auto"/>
          </w:tcPr>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Федеральный Закон от 06.10.2003</w:t>
            </w:r>
          </w:p>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 131-ФЗ «Об общих принципах организации местного самоуправления в Российской Федерации»;</w:t>
            </w:r>
          </w:p>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от 12.02.1998 №28-ФЗ  «О гражданской обороне»; </w:t>
            </w:r>
          </w:p>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постановление Правительства Московской области от 22.11.2012</w:t>
            </w:r>
          </w:p>
          <w:p w:rsidR="00027CCF" w:rsidRPr="00D02D97" w:rsidRDefault="00027CCF" w:rsidP="00027CCF">
            <w:pPr>
              <w:spacing w:after="0" w:line="240" w:lineRule="auto"/>
              <w:contextualSpacing/>
              <w:rPr>
                <w:rFonts w:ascii="Times New Roman" w:hAnsi="Times New Roman"/>
                <w:bCs/>
                <w:sz w:val="20"/>
                <w:szCs w:val="20"/>
              </w:rPr>
            </w:pPr>
            <w:r w:rsidRPr="00D02D97">
              <w:rPr>
                <w:rFonts w:ascii="Times New Roman" w:hAnsi="Times New Roman"/>
                <w:bCs/>
                <w:sz w:val="20"/>
                <w:szCs w:val="20"/>
              </w:rPr>
              <w:t xml:space="preserve">№ 1481/42 «О создании и содержании запасов материально-технических, продовольственных, медицинских и иных средств в целях гражданской обороны»; </w:t>
            </w:r>
          </w:p>
        </w:tc>
        <w:tc>
          <w:tcPr>
            <w:tcW w:w="1837" w:type="dxa"/>
            <w:shd w:val="clear" w:color="auto" w:fill="auto"/>
          </w:tcPr>
          <w:p w:rsidR="00027CCF" w:rsidRPr="00D02D97" w:rsidRDefault="00027CCF" w:rsidP="00027CCF">
            <w:pPr>
              <w:pStyle w:val="ConsPlusNormal"/>
              <w:ind w:firstLine="0"/>
              <w:contextualSpacing/>
              <w:jc w:val="center"/>
              <w:outlineLvl w:val="1"/>
              <w:rPr>
                <w:rFonts w:ascii="Times New Roman" w:hAnsi="Times New Roman" w:cs="Times New Roman"/>
                <w:bCs/>
              </w:rPr>
            </w:pPr>
            <w:r w:rsidRPr="00D02D97">
              <w:rPr>
                <w:rFonts w:ascii="Times New Roman" w:hAnsi="Times New Roman" w:cs="Times New Roman"/>
                <w:bCs/>
              </w:rPr>
              <w:t>Один раз в квартал</w:t>
            </w:r>
          </w:p>
          <w:p w:rsidR="00027CCF" w:rsidRPr="00D02D97" w:rsidRDefault="00027CCF" w:rsidP="00027CCF">
            <w:pPr>
              <w:spacing w:after="0" w:line="240" w:lineRule="auto"/>
              <w:contextualSpacing/>
              <w:rPr>
                <w:rFonts w:ascii="Times New Roman" w:hAnsi="Times New Roman"/>
                <w:bCs/>
                <w:sz w:val="20"/>
                <w:szCs w:val="20"/>
              </w:rPr>
            </w:pPr>
          </w:p>
        </w:tc>
      </w:tr>
    </w:tbl>
    <w:p w:rsidR="00F07A98" w:rsidRPr="00F121BB" w:rsidRDefault="00F07A98" w:rsidP="009F656D">
      <w:pPr>
        <w:pStyle w:val="ConsPlusNormal"/>
        <w:ind w:firstLine="0"/>
        <w:contextualSpacing/>
        <w:jc w:val="center"/>
        <w:rPr>
          <w:rFonts w:ascii="Times New Roman" w:hAnsi="Times New Roman" w:cs="Times New Roman"/>
          <w:b/>
          <w:sz w:val="24"/>
          <w:szCs w:val="24"/>
        </w:rPr>
      </w:pPr>
    </w:p>
    <w:p w:rsidR="00B408AD" w:rsidRDefault="00B408AD">
      <w:pPr>
        <w:rPr>
          <w:rFonts w:ascii="Times New Roman" w:eastAsia="Times New Roman" w:hAnsi="Times New Roman"/>
          <w:b/>
          <w:sz w:val="28"/>
          <w:szCs w:val="28"/>
          <w:lang w:eastAsia="ru-RU"/>
        </w:rPr>
      </w:pPr>
      <w:r>
        <w:rPr>
          <w:rFonts w:ascii="Times New Roman" w:hAnsi="Times New Roman"/>
          <w:b/>
          <w:sz w:val="28"/>
          <w:szCs w:val="28"/>
        </w:rPr>
        <w:br w:type="page"/>
      </w:r>
    </w:p>
    <w:p w:rsidR="00B50C7D" w:rsidRDefault="00B50C7D" w:rsidP="009F656D">
      <w:pPr>
        <w:pStyle w:val="ConsPlusNormal"/>
        <w:ind w:firstLine="0"/>
        <w:contextualSpacing/>
        <w:jc w:val="center"/>
        <w:rPr>
          <w:rFonts w:ascii="Times New Roman" w:hAnsi="Times New Roman" w:cs="Times New Roman"/>
          <w:b/>
          <w:sz w:val="28"/>
          <w:szCs w:val="28"/>
        </w:rPr>
        <w:sectPr w:rsidR="00B50C7D" w:rsidSect="00E0441A">
          <w:pgSz w:w="16838" w:h="11906" w:orient="landscape"/>
          <w:pgMar w:top="1134" w:right="567" w:bottom="1134" w:left="1701" w:header="709" w:footer="709" w:gutter="0"/>
          <w:cols w:space="708"/>
          <w:docGrid w:linePitch="360"/>
        </w:sectPr>
      </w:pPr>
    </w:p>
    <w:p w:rsidR="00BA0C17" w:rsidRDefault="00BA0C17" w:rsidP="00BA0C17">
      <w:pPr>
        <w:pStyle w:val="ConsPlusNonformat"/>
        <w:ind w:firstLine="708"/>
        <w:jc w:val="center"/>
        <w:rPr>
          <w:rFonts w:ascii="Times New Roman" w:hAnsi="Times New Roman" w:cs="Times New Roman"/>
          <w:b/>
          <w:sz w:val="28"/>
          <w:szCs w:val="28"/>
        </w:rPr>
      </w:pPr>
      <w:r w:rsidRPr="00D734E6">
        <w:rPr>
          <w:rFonts w:ascii="Times New Roman" w:hAnsi="Times New Roman" w:cs="Times New Roman"/>
          <w:b/>
          <w:sz w:val="28"/>
          <w:szCs w:val="28"/>
        </w:rPr>
        <w:lastRenderedPageBreak/>
        <w:t>5. Порядок взаимодействия ответственного за выполнение мероприятия с муниципальным заказчиком программы,</w:t>
      </w:r>
      <w:r>
        <w:rPr>
          <w:rFonts w:ascii="Times New Roman" w:hAnsi="Times New Roman" w:cs="Times New Roman"/>
          <w:b/>
          <w:sz w:val="28"/>
          <w:szCs w:val="28"/>
        </w:rPr>
        <w:t xml:space="preserve"> </w:t>
      </w:r>
      <w:r w:rsidRPr="00D734E6">
        <w:rPr>
          <w:rFonts w:ascii="Times New Roman" w:hAnsi="Times New Roman" w:cs="Times New Roman"/>
          <w:b/>
          <w:sz w:val="28"/>
          <w:szCs w:val="28"/>
        </w:rPr>
        <w:t>муниципальным заказчиком подпрограммы.</w:t>
      </w:r>
    </w:p>
    <w:p w:rsidR="00BA0C17" w:rsidRPr="00D734E6" w:rsidRDefault="00BA0C17" w:rsidP="00BA0C17">
      <w:pPr>
        <w:pStyle w:val="ConsPlusNonformat"/>
        <w:ind w:firstLine="708"/>
        <w:jc w:val="both"/>
        <w:rPr>
          <w:rFonts w:ascii="Times New Roman" w:hAnsi="Times New Roman" w:cs="Times New Roman"/>
          <w:b/>
          <w:sz w:val="28"/>
          <w:szCs w:val="28"/>
        </w:rPr>
      </w:pPr>
    </w:p>
    <w:p w:rsidR="00BA0C17" w:rsidRPr="00D734E6" w:rsidRDefault="00BA0C17" w:rsidP="00BA0C17">
      <w:pPr>
        <w:spacing w:after="0" w:line="240" w:lineRule="auto"/>
        <w:jc w:val="both"/>
        <w:rPr>
          <w:rFonts w:ascii="Times New Roman" w:hAnsi="Times New Roman"/>
          <w:sz w:val="28"/>
          <w:szCs w:val="28"/>
        </w:rPr>
      </w:pPr>
      <w:r>
        <w:rPr>
          <w:rFonts w:ascii="Times New Roman" w:hAnsi="Times New Roman"/>
          <w:sz w:val="28"/>
          <w:szCs w:val="28"/>
        </w:rPr>
        <w:tab/>
      </w:r>
      <w:r w:rsidRPr="00D734E6">
        <w:rPr>
          <w:rFonts w:ascii="Times New Roman" w:hAnsi="Times New Roman"/>
          <w:sz w:val="28"/>
          <w:szCs w:val="28"/>
        </w:rPr>
        <w:t>Управление реализацией муниципальной программы осуществляет координатор муниципальной программы.</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Координатор муниципальной программы организовывает работу, направленную на:</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Администрации Городского округа Пушкинский об утверждении муниципальной программы и внесение его в установленном порядке на рассмотрение Администрации Городского округа Пушкинский;</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2) организацию управления муниципальной программой;</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 xml:space="preserve">3) создание при необходимости комиссии (совета, рабочей группы) </w:t>
      </w:r>
    </w:p>
    <w:p w:rsidR="00BA0C17" w:rsidRPr="00D734E6" w:rsidRDefault="00BA0C17" w:rsidP="00BA0C17">
      <w:pPr>
        <w:spacing w:after="0" w:line="240" w:lineRule="auto"/>
        <w:jc w:val="both"/>
        <w:rPr>
          <w:rFonts w:ascii="Times New Roman" w:hAnsi="Times New Roman"/>
          <w:sz w:val="28"/>
          <w:szCs w:val="28"/>
        </w:rPr>
      </w:pPr>
      <w:r w:rsidRPr="00D734E6">
        <w:rPr>
          <w:rFonts w:ascii="Times New Roman" w:hAnsi="Times New Roman"/>
          <w:sz w:val="28"/>
          <w:szCs w:val="28"/>
        </w:rPr>
        <w:t>по управлению муниципальной программой;</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4) реализацию муниципальной программы;</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5) достижение цели и показателей реализации муниципальной программы.</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Муниципальный заказчик муниципальной программы:</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1)</w:t>
      </w:r>
      <w:r w:rsidR="00A44BCA">
        <w:rPr>
          <w:rFonts w:ascii="Times New Roman" w:hAnsi="Times New Roman"/>
          <w:sz w:val="28"/>
          <w:szCs w:val="28"/>
        </w:rPr>
        <w:t xml:space="preserve"> </w:t>
      </w:r>
      <w:r w:rsidRPr="00D734E6">
        <w:rPr>
          <w:rFonts w:ascii="Times New Roman" w:hAnsi="Times New Roman"/>
          <w:sz w:val="28"/>
          <w:szCs w:val="28"/>
        </w:rPr>
        <w:t>разрабатывает муниципальную программу</w:t>
      </w:r>
      <w:r>
        <w:rPr>
          <w:rFonts w:ascii="Times New Roman" w:hAnsi="Times New Roman"/>
          <w:sz w:val="28"/>
          <w:szCs w:val="28"/>
        </w:rPr>
        <w:t xml:space="preserve"> и вводит соответствующую информацию в ГАСУ Московской области</w:t>
      </w:r>
      <w:r w:rsidRPr="00D734E6">
        <w:rPr>
          <w:rFonts w:ascii="Times New Roman" w:hAnsi="Times New Roman"/>
          <w:sz w:val="28"/>
          <w:szCs w:val="28"/>
        </w:rPr>
        <w:t>;</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2) формирует прогноз расходов на реализацию мероприятий и готовит финансовое экономическое обоснование;</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 и мероприятий;</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4) участвует в обсуждении вопросов, связанных с реализацией и финансированием муниципальной программы;</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5) вводит в ГАСУ Московской области информацию в соответствии с пунктом 8.2 Порядка</w:t>
      </w:r>
      <w:r w:rsidRPr="00F054D7">
        <w:rPr>
          <w:rFonts w:ascii="Times New Roman" w:hAnsi="Times New Roman"/>
          <w:sz w:val="28"/>
          <w:szCs w:val="28"/>
        </w:rPr>
        <w:t xml:space="preserve"> разработки и реализации</w:t>
      </w:r>
      <w:r>
        <w:rPr>
          <w:rFonts w:ascii="Times New Roman" w:hAnsi="Times New Roman"/>
          <w:sz w:val="28"/>
          <w:szCs w:val="28"/>
        </w:rPr>
        <w:t xml:space="preserve"> </w:t>
      </w:r>
      <w:r w:rsidRPr="00F054D7">
        <w:rPr>
          <w:rFonts w:ascii="Times New Roman" w:hAnsi="Times New Roman"/>
          <w:sz w:val="28"/>
          <w:szCs w:val="28"/>
        </w:rPr>
        <w:t>муниципальных программ Городского округа Пушкинский Московской области</w:t>
      </w:r>
      <w:r>
        <w:rPr>
          <w:rFonts w:ascii="Times New Roman" w:hAnsi="Times New Roman"/>
          <w:sz w:val="28"/>
          <w:szCs w:val="28"/>
        </w:rPr>
        <w:t xml:space="preserve"> (далее – Порядок)</w:t>
      </w:r>
      <w:r w:rsidRPr="00D734E6">
        <w:rPr>
          <w:rFonts w:ascii="Times New Roman" w:hAnsi="Times New Roman"/>
          <w:sz w:val="28"/>
          <w:szCs w:val="28"/>
        </w:rPr>
        <w:t>. По решению муниципального заказчика программы введение информации в ГАСУ Московской области осуществляется муниципальным заказчиком подпрограммы и (или) ответственным за выполнение мероприятия;</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 xml:space="preserve">6) размещает на официальном сайте Администрации Городского округа Пушкинский в информационно-телекоммуникационной сети «Интернет» </w:t>
      </w:r>
    </w:p>
    <w:p w:rsidR="00BA0C17" w:rsidRPr="00D734E6" w:rsidRDefault="00BA0C17" w:rsidP="00BA0C17">
      <w:pPr>
        <w:spacing w:after="0" w:line="240" w:lineRule="auto"/>
        <w:jc w:val="both"/>
        <w:rPr>
          <w:rFonts w:ascii="Times New Roman" w:hAnsi="Times New Roman"/>
          <w:sz w:val="28"/>
          <w:szCs w:val="28"/>
        </w:rPr>
      </w:pPr>
      <w:r w:rsidRPr="00D734E6">
        <w:rPr>
          <w:rFonts w:ascii="Times New Roman" w:hAnsi="Times New Roman"/>
          <w:sz w:val="28"/>
          <w:szCs w:val="28"/>
        </w:rPr>
        <w:t>в разделе «Муниципальные программы» утвержденную муниципальную программу;</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7) обеспечивает выполнение муниципальной программы, а также эффективность и результативность ее реализации;</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8) представляет координатору муниципальной программы отчеты, предусмотренные подпунктами 1 и 2 пункта 8.2 Порядка;</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lastRenderedPageBreak/>
        <w:t>9) обеспечивает соответствие содержания муниципальных программ, размещенных в ГАСУ Московской области, муниципальным программам и изменениям в них, утвержденным на бумажном носителе;</w:t>
      </w:r>
    </w:p>
    <w:p w:rsidR="00BA0C17"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10) обеспечивает реализацию муниципальной программы 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Городского округа Пушкинский.</w:t>
      </w:r>
    </w:p>
    <w:p w:rsidR="00BA0C17" w:rsidRPr="0032662A" w:rsidRDefault="00BA0C17" w:rsidP="00BA0C17">
      <w:pPr>
        <w:spacing w:after="0" w:line="240" w:lineRule="auto"/>
        <w:ind w:firstLine="708"/>
        <w:jc w:val="both"/>
        <w:rPr>
          <w:rFonts w:ascii="Times New Roman" w:hAnsi="Times New Roman"/>
          <w:sz w:val="28"/>
          <w:szCs w:val="28"/>
        </w:rPr>
      </w:pPr>
      <w:r w:rsidRPr="0032662A">
        <w:rPr>
          <w:rFonts w:ascii="Times New Roman" w:hAnsi="Times New Roman"/>
          <w:sz w:val="28"/>
          <w:szCs w:val="28"/>
        </w:rPr>
        <w:t>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Городского округа Пушкинский и иных привлекаемых для реализации муниципальной программы источников.</w:t>
      </w:r>
    </w:p>
    <w:p w:rsidR="00BA0C17" w:rsidRPr="00D734E6" w:rsidRDefault="00BA0C17" w:rsidP="00BA0C17">
      <w:pPr>
        <w:spacing w:after="0" w:line="240" w:lineRule="auto"/>
        <w:ind w:firstLine="708"/>
        <w:jc w:val="both"/>
        <w:rPr>
          <w:rFonts w:ascii="Times New Roman" w:hAnsi="Times New Roman"/>
          <w:sz w:val="28"/>
          <w:szCs w:val="28"/>
        </w:rPr>
      </w:pPr>
      <w:r w:rsidRPr="0032662A">
        <w:rPr>
          <w:rFonts w:ascii="Times New Roman" w:hAnsi="Times New Roman"/>
          <w:sz w:val="28"/>
          <w:szCs w:val="28"/>
        </w:rPr>
        <w:t>Муниципальный заказчик программы несет ответственность за подготовку и реализацию муниципальной программы, а также обеспечение достижения показателей реализации муниципальной программы.</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Муниципальный заказчик подпрограммы:</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1) разрабатывает подпрограмму;</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2) формирует прогноз расходов на реализацию мероприятий и готовит финансовое экономическое обоснование;</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3) осуществляет взаимодействие с муниципальным заказчиком программы и ответственными за выполнение мероприятий;</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4) осуществляет</w:t>
      </w:r>
      <w:r>
        <w:rPr>
          <w:rFonts w:ascii="Times New Roman" w:hAnsi="Times New Roman"/>
          <w:sz w:val="28"/>
          <w:szCs w:val="28"/>
        </w:rPr>
        <w:t xml:space="preserve"> </w:t>
      </w:r>
      <w:r w:rsidRPr="00D734E6">
        <w:rPr>
          <w:rFonts w:ascii="Times New Roman" w:hAnsi="Times New Roman"/>
          <w:sz w:val="28"/>
          <w:szCs w:val="28"/>
        </w:rPr>
        <w:t xml:space="preserve"> координацию</w:t>
      </w:r>
      <w:r>
        <w:rPr>
          <w:rFonts w:ascii="Times New Roman" w:hAnsi="Times New Roman"/>
          <w:sz w:val="28"/>
          <w:szCs w:val="28"/>
        </w:rPr>
        <w:t xml:space="preserve"> </w:t>
      </w:r>
      <w:r w:rsidRPr="00D734E6">
        <w:rPr>
          <w:rFonts w:ascii="Times New Roman" w:hAnsi="Times New Roman"/>
          <w:sz w:val="28"/>
          <w:szCs w:val="28"/>
        </w:rPr>
        <w:t xml:space="preserve"> деятельности</w:t>
      </w:r>
      <w:r>
        <w:rPr>
          <w:rFonts w:ascii="Times New Roman" w:hAnsi="Times New Roman"/>
          <w:sz w:val="28"/>
          <w:szCs w:val="28"/>
        </w:rPr>
        <w:t xml:space="preserve"> </w:t>
      </w:r>
      <w:r w:rsidRPr="00D734E6">
        <w:rPr>
          <w:rFonts w:ascii="Times New Roman" w:hAnsi="Times New Roman"/>
          <w:sz w:val="28"/>
          <w:szCs w:val="28"/>
        </w:rPr>
        <w:t xml:space="preserve"> ответственных </w:t>
      </w:r>
      <w:r>
        <w:rPr>
          <w:rFonts w:ascii="Times New Roman" w:hAnsi="Times New Roman"/>
          <w:sz w:val="28"/>
          <w:szCs w:val="28"/>
        </w:rPr>
        <w:t>з</w:t>
      </w:r>
      <w:r w:rsidRPr="00D734E6">
        <w:rPr>
          <w:rFonts w:ascii="Times New Roman" w:hAnsi="Times New Roman"/>
          <w:sz w:val="28"/>
          <w:szCs w:val="28"/>
        </w:rPr>
        <w:t>а</w:t>
      </w:r>
      <w:r>
        <w:rPr>
          <w:rFonts w:ascii="Times New Roman" w:hAnsi="Times New Roman"/>
          <w:sz w:val="28"/>
          <w:szCs w:val="28"/>
        </w:rPr>
        <w:t xml:space="preserve"> </w:t>
      </w:r>
      <w:r w:rsidRPr="00D734E6">
        <w:rPr>
          <w:rFonts w:ascii="Times New Roman" w:hAnsi="Times New Roman"/>
          <w:sz w:val="28"/>
          <w:szCs w:val="28"/>
        </w:rPr>
        <w:t>выполнение</w:t>
      </w:r>
      <w:r>
        <w:rPr>
          <w:rFonts w:ascii="Times New Roman" w:hAnsi="Times New Roman"/>
          <w:sz w:val="28"/>
          <w:szCs w:val="28"/>
        </w:rPr>
        <w:t xml:space="preserve"> </w:t>
      </w:r>
      <w:r w:rsidRPr="00D734E6">
        <w:rPr>
          <w:rFonts w:ascii="Times New Roman" w:hAnsi="Times New Roman"/>
          <w:sz w:val="28"/>
          <w:szCs w:val="28"/>
        </w:rPr>
        <w:t xml:space="preserve"> мероприятий при реализации подпрограммы;</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5) участвует в обсуждении вопросов, связанных с реализацией и финансированием подпрограммы;</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6) обеспечивает соответствие содержания подпрограмм муниципальных программ, размещенных в ГАСУ Московской области, подпрограммам муниципальных программ и изменениям в них, утвержденным на бумажном носителе.</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Ответственный за выполнение мероприятия:</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 xml:space="preserve">1) формирует прогноз расходов на реализацию мероприятия и направляет его муниципальному заказчику подпрограммы; </w:t>
      </w:r>
    </w:p>
    <w:p w:rsidR="00BA0C17" w:rsidRPr="00D734E6" w:rsidRDefault="00BA0C17" w:rsidP="00BA0C17">
      <w:pPr>
        <w:spacing w:after="0" w:line="240" w:lineRule="auto"/>
        <w:ind w:firstLine="708"/>
        <w:jc w:val="both"/>
        <w:rPr>
          <w:rFonts w:ascii="Times New Roman" w:hAnsi="Times New Roman"/>
          <w:sz w:val="28"/>
          <w:szCs w:val="28"/>
        </w:rPr>
      </w:pPr>
      <w:r w:rsidRPr="00D734E6">
        <w:rPr>
          <w:rFonts w:ascii="Times New Roman" w:hAnsi="Times New Roman"/>
          <w:sz w:val="28"/>
          <w:szCs w:val="28"/>
        </w:rPr>
        <w:t xml:space="preserve">2) участвует в обсуждении вопросов, связанных с реализацией </w:t>
      </w:r>
    </w:p>
    <w:p w:rsidR="00BA0C17" w:rsidRPr="00D734E6" w:rsidRDefault="00BA0C17" w:rsidP="00BA0C17">
      <w:pPr>
        <w:spacing w:after="0" w:line="240" w:lineRule="auto"/>
        <w:jc w:val="both"/>
        <w:rPr>
          <w:rFonts w:ascii="Times New Roman" w:hAnsi="Times New Roman"/>
          <w:sz w:val="28"/>
          <w:szCs w:val="28"/>
        </w:rPr>
      </w:pPr>
      <w:r w:rsidRPr="00D734E6">
        <w:rPr>
          <w:rFonts w:ascii="Times New Roman" w:hAnsi="Times New Roman"/>
          <w:sz w:val="28"/>
          <w:szCs w:val="28"/>
        </w:rPr>
        <w:t>и финансированием подпрограммы в части соответствующего мероприятия;</w:t>
      </w:r>
    </w:p>
    <w:p w:rsidR="004323B3" w:rsidRDefault="004323B3">
      <w:pPr>
        <w:rPr>
          <w:rFonts w:ascii="Times New Roman" w:hAnsi="Times New Roman"/>
          <w:sz w:val="28"/>
          <w:szCs w:val="28"/>
        </w:rPr>
      </w:pPr>
      <w:r>
        <w:rPr>
          <w:rFonts w:ascii="Times New Roman" w:hAnsi="Times New Roman"/>
          <w:sz w:val="28"/>
          <w:szCs w:val="28"/>
        </w:rPr>
        <w:br w:type="page"/>
      </w:r>
    </w:p>
    <w:p w:rsidR="00BA0C17" w:rsidRDefault="00BA0C17" w:rsidP="00BA0C17">
      <w:pPr>
        <w:spacing w:after="0" w:line="240" w:lineRule="auto"/>
        <w:jc w:val="center"/>
        <w:rPr>
          <w:rFonts w:ascii="Times New Roman" w:hAnsi="Times New Roman"/>
          <w:b/>
          <w:sz w:val="28"/>
          <w:szCs w:val="28"/>
        </w:rPr>
      </w:pPr>
      <w:r w:rsidRPr="00F054D7">
        <w:rPr>
          <w:rFonts w:ascii="Times New Roman" w:hAnsi="Times New Roman"/>
          <w:b/>
          <w:sz w:val="28"/>
          <w:szCs w:val="28"/>
        </w:rPr>
        <w:lastRenderedPageBreak/>
        <w:t>6. 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BA0C17" w:rsidRDefault="00BA0C17" w:rsidP="00BA0C17">
      <w:pPr>
        <w:spacing w:after="0" w:line="240" w:lineRule="auto"/>
        <w:jc w:val="both"/>
        <w:rPr>
          <w:rFonts w:ascii="Times New Roman" w:hAnsi="Times New Roman"/>
          <w:b/>
          <w:sz w:val="28"/>
          <w:szCs w:val="28"/>
        </w:rPr>
      </w:pPr>
    </w:p>
    <w:p w:rsidR="00BA0C17" w:rsidRPr="00431D1A" w:rsidRDefault="00BA0C17" w:rsidP="00BA0C17">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Контроль за реализацией муниципальной программы осуществляется </w:t>
      </w:r>
      <w:r>
        <w:rPr>
          <w:rFonts w:ascii="Times New Roman" w:hAnsi="Times New Roman" w:cs="Times New Roman"/>
          <w:sz w:val="28"/>
          <w:szCs w:val="28"/>
        </w:rPr>
        <w:t>Администрац</w:t>
      </w:r>
      <w:r w:rsidRPr="00431D1A">
        <w:rPr>
          <w:rFonts w:ascii="Times New Roman" w:hAnsi="Times New Roman" w:cs="Times New Roman"/>
          <w:sz w:val="28"/>
          <w:szCs w:val="28"/>
        </w:rPr>
        <w:t xml:space="preserve">ией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 xml:space="preserve"> (в лице координатора муниципальных программ).</w:t>
      </w:r>
    </w:p>
    <w:p w:rsidR="00BA0C17" w:rsidRPr="00431D1A" w:rsidRDefault="00BA0C17" w:rsidP="00BA0C17">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С целью контроля за реализацией муниципальной программы муниципальный заказчик программы формирует в ГАСУ Московской области:</w:t>
      </w:r>
    </w:p>
    <w:p w:rsidR="00BA0C17" w:rsidRPr="00431D1A" w:rsidRDefault="00BA0C17" w:rsidP="00BA0C17">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1) </w:t>
      </w:r>
      <w:r>
        <w:rPr>
          <w:rFonts w:ascii="Times New Roman" w:hAnsi="Times New Roman" w:cs="Times New Roman"/>
          <w:sz w:val="28"/>
          <w:szCs w:val="28"/>
        </w:rPr>
        <w:t xml:space="preserve">оперативный отчет </w:t>
      </w:r>
      <w:r w:rsidRPr="00431D1A">
        <w:rPr>
          <w:rFonts w:ascii="Times New Roman" w:hAnsi="Times New Roman" w:cs="Times New Roman"/>
          <w:sz w:val="28"/>
          <w:szCs w:val="28"/>
        </w:rPr>
        <w:t xml:space="preserve">о реализации мероприятий муниципальной программы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 xml:space="preserve"> </w:t>
      </w:r>
      <w:r>
        <w:rPr>
          <w:rFonts w:ascii="Times New Roman" w:hAnsi="Times New Roman" w:cs="Times New Roman"/>
          <w:sz w:val="28"/>
          <w:szCs w:val="28"/>
        </w:rPr>
        <w:t xml:space="preserve">за 1 квартал, 1 полугодие, 9 месяцев </w:t>
      </w:r>
      <w:r w:rsidRPr="00431D1A">
        <w:rPr>
          <w:rFonts w:ascii="Times New Roman" w:hAnsi="Times New Roman" w:cs="Times New Roman"/>
          <w:sz w:val="28"/>
          <w:szCs w:val="28"/>
        </w:rPr>
        <w:t>ежеквартально до 1</w:t>
      </w:r>
      <w:r>
        <w:rPr>
          <w:rFonts w:ascii="Times New Roman" w:hAnsi="Times New Roman" w:cs="Times New Roman"/>
          <w:sz w:val="28"/>
          <w:szCs w:val="28"/>
        </w:rPr>
        <w:t>0</w:t>
      </w:r>
      <w:r w:rsidRPr="00431D1A">
        <w:rPr>
          <w:rFonts w:ascii="Times New Roman" w:hAnsi="Times New Roman" w:cs="Times New Roman"/>
          <w:sz w:val="28"/>
          <w:szCs w:val="28"/>
        </w:rPr>
        <w:t xml:space="preserve"> числа месяца, с</w:t>
      </w:r>
      <w:r>
        <w:rPr>
          <w:rFonts w:ascii="Times New Roman" w:hAnsi="Times New Roman" w:cs="Times New Roman"/>
          <w:sz w:val="28"/>
          <w:szCs w:val="28"/>
        </w:rPr>
        <w:t>ледующего за отчетным кварталом</w:t>
      </w:r>
      <w:r w:rsidRPr="00431D1A">
        <w:rPr>
          <w:rFonts w:ascii="Times New Roman" w:hAnsi="Times New Roman" w:cs="Times New Roman"/>
          <w:sz w:val="28"/>
          <w:szCs w:val="28"/>
        </w:rPr>
        <w:t>;</w:t>
      </w:r>
    </w:p>
    <w:p w:rsidR="00BA0C17" w:rsidRPr="00431D1A" w:rsidRDefault="00BA0C17" w:rsidP="00BA0C17">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2) ежегодно в срок до 1</w:t>
      </w:r>
      <w:r>
        <w:rPr>
          <w:rFonts w:ascii="Times New Roman" w:hAnsi="Times New Roman" w:cs="Times New Roman"/>
          <w:sz w:val="28"/>
          <w:szCs w:val="28"/>
        </w:rPr>
        <w:t>5</w:t>
      </w:r>
      <w:r w:rsidRPr="00431D1A">
        <w:rPr>
          <w:rFonts w:ascii="Times New Roman" w:hAnsi="Times New Roman" w:cs="Times New Roman"/>
          <w:sz w:val="28"/>
          <w:szCs w:val="28"/>
        </w:rPr>
        <w:t xml:space="preserve"> </w:t>
      </w:r>
      <w:r>
        <w:rPr>
          <w:rFonts w:ascii="Times New Roman" w:hAnsi="Times New Roman" w:cs="Times New Roman"/>
          <w:sz w:val="28"/>
          <w:szCs w:val="28"/>
        </w:rPr>
        <w:t>февраля</w:t>
      </w:r>
      <w:r w:rsidRPr="00431D1A">
        <w:rPr>
          <w:rFonts w:ascii="Times New Roman" w:hAnsi="Times New Roman" w:cs="Times New Roman"/>
          <w:sz w:val="28"/>
          <w:szCs w:val="28"/>
        </w:rPr>
        <w:t xml:space="preserve"> года, следующего за отчетным, годовой отчет о реализации мероприятий муниципальной программы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w:t>
      </w:r>
    </w:p>
    <w:p w:rsidR="00BA0C17" w:rsidRPr="00431D1A" w:rsidRDefault="00BA0C17" w:rsidP="00BA0C17">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Оперативный (годовой) отчет о реализации мероприятий муниципальной программы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 xml:space="preserve"> содержит:</w:t>
      </w:r>
    </w:p>
    <w:p w:rsidR="00BA0C17" w:rsidRPr="00431D1A" w:rsidRDefault="00BA0C17" w:rsidP="00BA0C17">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а)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BA0C17" w:rsidRPr="00431D1A" w:rsidRDefault="00BA0C17" w:rsidP="00BA0C17">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б) информацию о плановых и фактически достигнутых результатах реализации муниципальных программ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 xml:space="preserve"> </w:t>
      </w:r>
      <w:r>
        <w:rPr>
          <w:rFonts w:ascii="Times New Roman" w:hAnsi="Times New Roman" w:cs="Times New Roman"/>
          <w:sz w:val="28"/>
          <w:szCs w:val="28"/>
        </w:rPr>
        <w:br/>
      </w:r>
      <w:r w:rsidRPr="00431D1A">
        <w:rPr>
          <w:rFonts w:ascii="Times New Roman" w:hAnsi="Times New Roman" w:cs="Times New Roman"/>
          <w:sz w:val="28"/>
          <w:szCs w:val="28"/>
        </w:rPr>
        <w:t>с указанием причины невыполнения или несвоевременного выполнения, а также предложений по их выполнению.</w:t>
      </w:r>
    </w:p>
    <w:p w:rsidR="00BA0C17" w:rsidRPr="00431D1A" w:rsidRDefault="00BA0C17" w:rsidP="00BA0C17">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К годовому отчету о реализации мероприятий муниципальной программы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 xml:space="preserve"> дополнительно представляется аналитическая записка, в которой отражаются результаты:</w:t>
      </w:r>
    </w:p>
    <w:p w:rsidR="00BA0C17" w:rsidRPr="00431D1A" w:rsidRDefault="00BA0C17" w:rsidP="00BA0C17">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анализа достижения показателей реализации муниципальной программы;</w:t>
      </w:r>
    </w:p>
    <w:p w:rsidR="00BA0C17" w:rsidRPr="00431D1A" w:rsidRDefault="00BA0C17" w:rsidP="00BA0C17">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анализа выполнения мероприятий муниципальной программы, влияющих на достижение показателей реализации муниципальной программы;</w:t>
      </w:r>
    </w:p>
    <w:p w:rsidR="00BA0C17" w:rsidRPr="00431D1A" w:rsidRDefault="00BA0C17" w:rsidP="00BA0C17">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анализа причин невыполнения или выполнения не в полном объеме мероприятий муниципальной программы, недостижения показателей реализации муниципальной программы;</w:t>
      </w:r>
    </w:p>
    <w:p w:rsidR="00BA0C17" w:rsidRDefault="00BA0C17" w:rsidP="00BA0C17">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анализа фактически произведенных расходов, в том числе по источникам финансирования, с указанием основных причин </w:t>
      </w:r>
      <w:r w:rsidR="006C4897" w:rsidRPr="00431D1A">
        <w:rPr>
          <w:rFonts w:ascii="Times New Roman" w:hAnsi="Times New Roman" w:cs="Times New Roman"/>
          <w:sz w:val="28"/>
          <w:szCs w:val="28"/>
        </w:rPr>
        <w:t>не освоения</w:t>
      </w:r>
      <w:r w:rsidRPr="00431D1A">
        <w:rPr>
          <w:rFonts w:ascii="Times New Roman" w:hAnsi="Times New Roman" w:cs="Times New Roman"/>
          <w:sz w:val="28"/>
          <w:szCs w:val="28"/>
        </w:rPr>
        <w:t xml:space="preserve"> средств.</w:t>
      </w:r>
    </w:p>
    <w:p w:rsidR="00B50C7D" w:rsidRDefault="00B50C7D" w:rsidP="006649D2">
      <w:pPr>
        <w:spacing w:after="0" w:line="240" w:lineRule="auto"/>
        <w:contextualSpacing/>
        <w:jc w:val="center"/>
        <w:rPr>
          <w:rFonts w:ascii="Times New Roman" w:hAnsi="Times New Roman"/>
          <w:b/>
          <w:sz w:val="28"/>
          <w:szCs w:val="28"/>
        </w:rPr>
        <w:sectPr w:rsidR="00B50C7D" w:rsidSect="00B50C7D">
          <w:pgSz w:w="11906" w:h="16838"/>
          <w:pgMar w:top="567" w:right="1134" w:bottom="1701" w:left="1134" w:header="709" w:footer="709" w:gutter="0"/>
          <w:cols w:space="708"/>
          <w:docGrid w:linePitch="360"/>
        </w:sectPr>
      </w:pPr>
    </w:p>
    <w:p w:rsidR="00BA0C17" w:rsidRPr="0014672B" w:rsidRDefault="00BA0C17" w:rsidP="006649D2">
      <w:pPr>
        <w:spacing w:after="0" w:line="240" w:lineRule="auto"/>
        <w:contextualSpacing/>
        <w:jc w:val="center"/>
        <w:rPr>
          <w:rFonts w:ascii="Times New Roman" w:hAnsi="Times New Roman"/>
          <w:b/>
          <w:sz w:val="28"/>
          <w:szCs w:val="28"/>
        </w:rPr>
      </w:pPr>
    </w:p>
    <w:p w:rsidR="00BA0C17" w:rsidRPr="0014672B" w:rsidRDefault="00BA0C17" w:rsidP="00BA0C17">
      <w:pPr>
        <w:spacing w:after="0" w:line="240" w:lineRule="auto"/>
        <w:ind w:left="11907"/>
        <w:rPr>
          <w:rFonts w:ascii="Times New Roman" w:hAnsi="Times New Roman"/>
          <w:sz w:val="28"/>
          <w:szCs w:val="28"/>
        </w:rPr>
      </w:pPr>
      <w:r>
        <w:rPr>
          <w:rFonts w:ascii="Times New Roman" w:hAnsi="Times New Roman"/>
          <w:sz w:val="28"/>
          <w:szCs w:val="28"/>
        </w:rPr>
        <w:t xml:space="preserve">Приложение </w:t>
      </w:r>
      <w:r w:rsidRPr="0014672B">
        <w:rPr>
          <w:rFonts w:ascii="Times New Roman" w:hAnsi="Times New Roman"/>
          <w:sz w:val="28"/>
          <w:szCs w:val="28"/>
        </w:rPr>
        <w:t>1</w:t>
      </w:r>
    </w:p>
    <w:p w:rsidR="00BA0C17" w:rsidRPr="00BA0C17" w:rsidRDefault="00BA0C17" w:rsidP="00BA0C17">
      <w:pPr>
        <w:spacing w:after="0" w:line="240" w:lineRule="auto"/>
        <w:ind w:left="11907"/>
        <w:rPr>
          <w:rFonts w:ascii="Times New Roman" w:hAnsi="Times New Roman"/>
          <w:sz w:val="28"/>
          <w:szCs w:val="28"/>
        </w:rPr>
      </w:pPr>
      <w:r w:rsidRPr="00BA0C17">
        <w:rPr>
          <w:rFonts w:ascii="Times New Roman" w:hAnsi="Times New Roman"/>
          <w:sz w:val="28"/>
          <w:szCs w:val="28"/>
        </w:rPr>
        <w:t>к Программе</w:t>
      </w:r>
    </w:p>
    <w:p w:rsidR="00BA0C17" w:rsidRPr="0014672B" w:rsidRDefault="00BA0C17" w:rsidP="006649D2">
      <w:pPr>
        <w:spacing w:after="0" w:line="240" w:lineRule="auto"/>
        <w:contextualSpacing/>
        <w:jc w:val="center"/>
        <w:rPr>
          <w:rFonts w:ascii="Times New Roman" w:hAnsi="Times New Roman"/>
          <w:b/>
          <w:sz w:val="28"/>
          <w:szCs w:val="28"/>
        </w:rPr>
      </w:pPr>
    </w:p>
    <w:p w:rsidR="00BD12D6" w:rsidRPr="00F121BB" w:rsidRDefault="00BD12D6" w:rsidP="006649D2">
      <w:pPr>
        <w:spacing w:after="0" w:line="240" w:lineRule="auto"/>
        <w:contextualSpacing/>
        <w:jc w:val="center"/>
        <w:rPr>
          <w:rFonts w:ascii="Times New Roman" w:hAnsi="Times New Roman"/>
          <w:b/>
          <w:sz w:val="28"/>
          <w:szCs w:val="28"/>
        </w:rPr>
      </w:pPr>
      <w:r w:rsidRPr="00F121BB">
        <w:rPr>
          <w:rFonts w:ascii="Times New Roman" w:hAnsi="Times New Roman"/>
          <w:b/>
          <w:sz w:val="28"/>
          <w:szCs w:val="28"/>
        </w:rPr>
        <w:t>Подпрограмма</w:t>
      </w:r>
      <w:r w:rsidR="00C51F59" w:rsidRPr="00F121BB">
        <w:rPr>
          <w:rFonts w:ascii="Times New Roman" w:hAnsi="Times New Roman"/>
          <w:b/>
          <w:sz w:val="28"/>
          <w:szCs w:val="28"/>
        </w:rPr>
        <w:t xml:space="preserve"> </w:t>
      </w:r>
      <w:r w:rsidR="000008A0">
        <w:rPr>
          <w:rFonts w:ascii="Times New Roman" w:hAnsi="Times New Roman"/>
          <w:b/>
          <w:sz w:val="28"/>
          <w:szCs w:val="28"/>
        </w:rPr>
        <w:t>1</w:t>
      </w:r>
      <w:r w:rsidRPr="00F121BB">
        <w:rPr>
          <w:rFonts w:ascii="Times New Roman" w:hAnsi="Times New Roman"/>
          <w:b/>
          <w:sz w:val="28"/>
          <w:szCs w:val="28"/>
        </w:rPr>
        <w:t xml:space="preserve"> «</w:t>
      </w:r>
      <w:r w:rsidR="006F45A5" w:rsidRPr="006F45A5">
        <w:rPr>
          <w:rFonts w:ascii="Times New Roman" w:hAnsi="Times New Roman"/>
          <w:b/>
          <w:sz w:val="28"/>
          <w:szCs w:val="28"/>
        </w:rPr>
        <w:t>Профилактика преступлений и иных правонарушений</w:t>
      </w:r>
      <w:r w:rsidR="009E4634" w:rsidRPr="00F121BB">
        <w:rPr>
          <w:rFonts w:ascii="Times New Roman" w:hAnsi="Times New Roman"/>
          <w:b/>
          <w:sz w:val="28"/>
          <w:szCs w:val="28"/>
        </w:rPr>
        <w:t>»</w:t>
      </w:r>
    </w:p>
    <w:p w:rsidR="00B408AD" w:rsidRDefault="00B408AD" w:rsidP="006649D2">
      <w:pPr>
        <w:spacing w:after="0" w:line="240" w:lineRule="auto"/>
        <w:contextualSpacing/>
        <w:jc w:val="center"/>
        <w:rPr>
          <w:rFonts w:ascii="Times New Roman" w:hAnsi="Times New Roman"/>
          <w:b/>
          <w:sz w:val="28"/>
          <w:szCs w:val="28"/>
        </w:rPr>
      </w:pPr>
    </w:p>
    <w:p w:rsidR="006649D2" w:rsidRDefault="00C51F59" w:rsidP="006F45A5">
      <w:pPr>
        <w:spacing w:after="0" w:line="240" w:lineRule="auto"/>
        <w:contextualSpacing/>
        <w:jc w:val="center"/>
        <w:rPr>
          <w:rFonts w:ascii="Times New Roman" w:hAnsi="Times New Roman"/>
          <w:b/>
          <w:sz w:val="28"/>
          <w:szCs w:val="28"/>
        </w:rPr>
      </w:pPr>
      <w:r w:rsidRPr="00F121BB">
        <w:rPr>
          <w:rFonts w:ascii="Times New Roman" w:hAnsi="Times New Roman"/>
          <w:b/>
          <w:sz w:val="28"/>
          <w:szCs w:val="28"/>
        </w:rPr>
        <w:t xml:space="preserve">1. </w:t>
      </w:r>
      <w:r w:rsidR="005E1E82" w:rsidRPr="00F121BB">
        <w:rPr>
          <w:rFonts w:ascii="Times New Roman" w:hAnsi="Times New Roman"/>
          <w:b/>
          <w:sz w:val="28"/>
          <w:szCs w:val="28"/>
        </w:rPr>
        <w:t>Паспорт</w:t>
      </w:r>
      <w:r w:rsidR="0099056F" w:rsidRPr="00F121BB">
        <w:rPr>
          <w:rFonts w:ascii="Times New Roman" w:hAnsi="Times New Roman"/>
          <w:b/>
          <w:sz w:val="28"/>
          <w:szCs w:val="28"/>
        </w:rPr>
        <w:t xml:space="preserve"> </w:t>
      </w:r>
      <w:r w:rsidRPr="00F121BB">
        <w:rPr>
          <w:rFonts w:ascii="Times New Roman" w:hAnsi="Times New Roman"/>
          <w:b/>
          <w:sz w:val="28"/>
          <w:szCs w:val="28"/>
        </w:rPr>
        <w:t xml:space="preserve">подпрограммы </w:t>
      </w:r>
      <w:r w:rsidR="000008A0">
        <w:rPr>
          <w:rFonts w:ascii="Times New Roman" w:hAnsi="Times New Roman"/>
          <w:b/>
          <w:sz w:val="28"/>
          <w:szCs w:val="28"/>
        </w:rPr>
        <w:t>1</w:t>
      </w:r>
      <w:r w:rsidR="005E1E82" w:rsidRPr="00F121BB">
        <w:rPr>
          <w:rFonts w:ascii="Times New Roman" w:hAnsi="Times New Roman"/>
          <w:b/>
          <w:sz w:val="28"/>
          <w:szCs w:val="28"/>
        </w:rPr>
        <w:t xml:space="preserve"> «</w:t>
      </w:r>
      <w:r w:rsidR="006F45A5" w:rsidRPr="006F45A5">
        <w:rPr>
          <w:rFonts w:ascii="Times New Roman" w:hAnsi="Times New Roman"/>
          <w:b/>
          <w:sz w:val="28"/>
          <w:szCs w:val="28"/>
        </w:rPr>
        <w:t>Профилактика преступлений и иных правонарушений</w:t>
      </w:r>
      <w:r w:rsidR="009E4634" w:rsidRPr="00F121BB">
        <w:rPr>
          <w:rFonts w:ascii="Times New Roman" w:hAnsi="Times New Roman"/>
          <w:b/>
          <w:sz w:val="28"/>
          <w:szCs w:val="28"/>
        </w:rPr>
        <w:t>»</w:t>
      </w:r>
    </w:p>
    <w:p w:rsidR="00E94015" w:rsidRPr="00F121BB" w:rsidRDefault="00E94015" w:rsidP="00E94015">
      <w:pPr>
        <w:pStyle w:val="a4"/>
        <w:ind w:left="644"/>
        <w:contextualSpacing/>
        <w:jc w:val="center"/>
        <w:rPr>
          <w:rFonts w:ascii="Times New Roman" w:hAnsi="Times New Roman"/>
          <w:b/>
          <w:sz w:val="28"/>
          <w:szCs w:val="28"/>
        </w:rPr>
      </w:pPr>
    </w:p>
    <w:tbl>
      <w:tblPr>
        <w:tblW w:w="49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3"/>
        <w:gridCol w:w="1724"/>
        <w:gridCol w:w="1583"/>
        <w:gridCol w:w="1586"/>
        <w:gridCol w:w="1727"/>
        <w:gridCol w:w="1727"/>
        <w:gridCol w:w="1440"/>
        <w:gridCol w:w="2308"/>
      </w:tblGrid>
      <w:tr w:rsidR="00F0671C" w:rsidRPr="00B4205C" w:rsidTr="005C1E21">
        <w:tc>
          <w:tcPr>
            <w:tcW w:w="2593" w:type="dxa"/>
            <w:shd w:val="clear" w:color="auto" w:fill="auto"/>
          </w:tcPr>
          <w:p w:rsidR="00F0671C" w:rsidRPr="00B4205C" w:rsidRDefault="00F0671C" w:rsidP="00C87223">
            <w:pPr>
              <w:pStyle w:val="a4"/>
              <w:contextualSpacing/>
              <w:rPr>
                <w:rFonts w:ascii="Times New Roman" w:hAnsi="Times New Roman"/>
                <w:sz w:val="24"/>
                <w:szCs w:val="24"/>
              </w:rPr>
            </w:pPr>
            <w:bookmarkStart w:id="0" w:name="_Hlk85124607"/>
            <w:r w:rsidRPr="00B4205C">
              <w:rPr>
                <w:rFonts w:ascii="Times New Roman" w:hAnsi="Times New Roman"/>
                <w:sz w:val="24"/>
                <w:szCs w:val="24"/>
              </w:rPr>
              <w:t>Муниципальный заказчик подпрограммы</w:t>
            </w:r>
          </w:p>
        </w:tc>
        <w:tc>
          <w:tcPr>
            <w:tcW w:w="12095" w:type="dxa"/>
            <w:gridSpan w:val="7"/>
            <w:shd w:val="clear" w:color="auto" w:fill="auto"/>
          </w:tcPr>
          <w:p w:rsidR="00F0671C" w:rsidRPr="00B4205C" w:rsidRDefault="00F0671C" w:rsidP="00F0671C">
            <w:pPr>
              <w:tabs>
                <w:tab w:val="left" w:pos="434"/>
              </w:tabs>
              <w:spacing w:after="0" w:line="240" w:lineRule="auto"/>
              <w:contextualSpacing/>
              <w:rPr>
                <w:rFonts w:ascii="Times New Roman" w:hAnsi="Times New Roman"/>
                <w:sz w:val="24"/>
                <w:szCs w:val="24"/>
                <w:highlight w:val="yellow"/>
              </w:rPr>
            </w:pPr>
            <w:r w:rsidRPr="00B4205C">
              <w:rPr>
                <w:rFonts w:ascii="Times New Roman" w:hAnsi="Times New Roman"/>
                <w:sz w:val="24"/>
                <w:szCs w:val="24"/>
              </w:rPr>
              <w:t>Администрация Городского округа Пушкинский в лице управления</w:t>
            </w:r>
            <w:r w:rsidR="004323B3" w:rsidRPr="00B4205C">
              <w:rPr>
                <w:rFonts w:ascii="Times New Roman" w:hAnsi="Times New Roman"/>
                <w:sz w:val="24"/>
                <w:szCs w:val="24"/>
              </w:rPr>
              <w:t xml:space="preserve"> по</w:t>
            </w:r>
            <w:r w:rsidRPr="00B4205C">
              <w:rPr>
                <w:rFonts w:ascii="Times New Roman" w:hAnsi="Times New Roman"/>
                <w:sz w:val="24"/>
                <w:szCs w:val="24"/>
              </w:rPr>
              <w:t xml:space="preserve"> территориальной безопасности, гражданской обороне и чрезвычайным ситуациям Администрации Городского округа Пушкинский</w:t>
            </w:r>
          </w:p>
        </w:tc>
      </w:tr>
      <w:tr w:rsidR="00E94015" w:rsidRPr="00B4205C" w:rsidTr="005C1E21">
        <w:trPr>
          <w:trHeight w:val="1937"/>
        </w:trPr>
        <w:tc>
          <w:tcPr>
            <w:tcW w:w="2593" w:type="dxa"/>
            <w:shd w:val="clear" w:color="auto" w:fill="auto"/>
          </w:tcPr>
          <w:p w:rsidR="00E94015" w:rsidRPr="00B4205C" w:rsidRDefault="00E94015" w:rsidP="004B7401">
            <w:pPr>
              <w:tabs>
                <w:tab w:val="left" w:pos="3300"/>
              </w:tabs>
              <w:spacing w:after="0" w:line="240" w:lineRule="auto"/>
              <w:contextualSpacing/>
              <w:rPr>
                <w:rFonts w:ascii="Times New Roman" w:hAnsi="Times New Roman"/>
                <w:sz w:val="24"/>
                <w:szCs w:val="24"/>
              </w:rPr>
            </w:pPr>
            <w:r w:rsidRPr="00B4205C">
              <w:rPr>
                <w:rFonts w:ascii="Times New Roman" w:hAnsi="Times New Roman"/>
                <w:sz w:val="24"/>
                <w:szCs w:val="24"/>
              </w:rPr>
              <w:t xml:space="preserve">Источники финансирования подпрограммы в том числе по годам реализации и главным распорядителем бюджетных средств (тыс.руб.):  </w:t>
            </w:r>
          </w:p>
        </w:tc>
        <w:tc>
          <w:tcPr>
            <w:tcW w:w="1724" w:type="dxa"/>
            <w:shd w:val="clear" w:color="auto" w:fill="auto"/>
          </w:tcPr>
          <w:p w:rsidR="00E94015" w:rsidRPr="00B4205C" w:rsidRDefault="00E94015" w:rsidP="00C87223">
            <w:pPr>
              <w:pStyle w:val="a4"/>
              <w:contextualSpacing/>
              <w:jc w:val="center"/>
              <w:rPr>
                <w:rFonts w:ascii="Times New Roman" w:hAnsi="Times New Roman"/>
                <w:sz w:val="24"/>
                <w:szCs w:val="24"/>
              </w:rPr>
            </w:pPr>
            <w:r w:rsidRPr="00B4205C">
              <w:rPr>
                <w:rFonts w:ascii="Times New Roman" w:hAnsi="Times New Roman"/>
                <w:sz w:val="24"/>
                <w:szCs w:val="24"/>
              </w:rPr>
              <w:t>Всего</w:t>
            </w:r>
          </w:p>
        </w:tc>
        <w:tc>
          <w:tcPr>
            <w:tcW w:w="1583" w:type="dxa"/>
            <w:shd w:val="clear" w:color="auto" w:fill="auto"/>
          </w:tcPr>
          <w:p w:rsidR="00E94015" w:rsidRPr="00B4205C" w:rsidRDefault="00E94015" w:rsidP="00C87223">
            <w:pPr>
              <w:pStyle w:val="a4"/>
              <w:contextualSpacing/>
              <w:jc w:val="center"/>
              <w:rPr>
                <w:rFonts w:ascii="Times New Roman" w:hAnsi="Times New Roman"/>
                <w:sz w:val="24"/>
                <w:szCs w:val="24"/>
              </w:rPr>
            </w:pPr>
            <w:r w:rsidRPr="00B4205C">
              <w:rPr>
                <w:rFonts w:ascii="Times New Roman" w:hAnsi="Times New Roman"/>
                <w:sz w:val="24"/>
                <w:szCs w:val="24"/>
              </w:rPr>
              <w:t>2022 год</w:t>
            </w:r>
          </w:p>
          <w:p w:rsidR="00E94015" w:rsidRPr="00B4205C" w:rsidRDefault="00E94015" w:rsidP="00C87223">
            <w:pPr>
              <w:pStyle w:val="a4"/>
              <w:contextualSpacing/>
              <w:jc w:val="center"/>
              <w:rPr>
                <w:rFonts w:ascii="Times New Roman" w:hAnsi="Times New Roman"/>
                <w:sz w:val="24"/>
                <w:szCs w:val="24"/>
              </w:rPr>
            </w:pPr>
          </w:p>
        </w:tc>
        <w:tc>
          <w:tcPr>
            <w:tcW w:w="1586" w:type="dxa"/>
            <w:shd w:val="clear" w:color="auto" w:fill="auto"/>
          </w:tcPr>
          <w:p w:rsidR="00E94015" w:rsidRPr="00B4205C" w:rsidRDefault="00E94015" w:rsidP="00C87223">
            <w:pPr>
              <w:pStyle w:val="a4"/>
              <w:contextualSpacing/>
              <w:jc w:val="center"/>
              <w:rPr>
                <w:rFonts w:ascii="Times New Roman" w:hAnsi="Times New Roman"/>
                <w:sz w:val="24"/>
                <w:szCs w:val="24"/>
              </w:rPr>
            </w:pPr>
            <w:r w:rsidRPr="00B4205C">
              <w:rPr>
                <w:rFonts w:ascii="Times New Roman" w:hAnsi="Times New Roman"/>
                <w:sz w:val="24"/>
                <w:szCs w:val="24"/>
              </w:rPr>
              <w:t>2023 год</w:t>
            </w:r>
          </w:p>
        </w:tc>
        <w:tc>
          <w:tcPr>
            <w:tcW w:w="1727" w:type="dxa"/>
            <w:shd w:val="clear" w:color="auto" w:fill="auto"/>
          </w:tcPr>
          <w:p w:rsidR="00E94015" w:rsidRPr="00B4205C" w:rsidRDefault="00E94015" w:rsidP="00C87223">
            <w:pPr>
              <w:pStyle w:val="a4"/>
              <w:contextualSpacing/>
              <w:jc w:val="center"/>
              <w:rPr>
                <w:rFonts w:ascii="Times New Roman" w:hAnsi="Times New Roman"/>
                <w:sz w:val="24"/>
                <w:szCs w:val="24"/>
              </w:rPr>
            </w:pPr>
            <w:r w:rsidRPr="00B4205C">
              <w:rPr>
                <w:rFonts w:ascii="Times New Roman" w:hAnsi="Times New Roman"/>
                <w:sz w:val="24"/>
                <w:szCs w:val="24"/>
              </w:rPr>
              <w:t>2024 год</w:t>
            </w:r>
          </w:p>
          <w:p w:rsidR="00E94015" w:rsidRPr="00B4205C" w:rsidRDefault="00E94015" w:rsidP="00C87223">
            <w:pPr>
              <w:pStyle w:val="a4"/>
              <w:contextualSpacing/>
              <w:jc w:val="center"/>
              <w:rPr>
                <w:rFonts w:ascii="Times New Roman" w:hAnsi="Times New Roman"/>
                <w:sz w:val="24"/>
                <w:szCs w:val="24"/>
              </w:rPr>
            </w:pPr>
          </w:p>
        </w:tc>
        <w:tc>
          <w:tcPr>
            <w:tcW w:w="1727" w:type="dxa"/>
            <w:shd w:val="clear" w:color="auto" w:fill="auto"/>
          </w:tcPr>
          <w:p w:rsidR="00E94015" w:rsidRPr="00B4205C" w:rsidRDefault="00E94015" w:rsidP="00C87223">
            <w:pPr>
              <w:pStyle w:val="a4"/>
              <w:contextualSpacing/>
              <w:jc w:val="center"/>
              <w:rPr>
                <w:rFonts w:ascii="Times New Roman" w:hAnsi="Times New Roman"/>
                <w:sz w:val="24"/>
                <w:szCs w:val="24"/>
              </w:rPr>
            </w:pPr>
            <w:r w:rsidRPr="00B4205C">
              <w:rPr>
                <w:rFonts w:ascii="Times New Roman" w:hAnsi="Times New Roman"/>
                <w:sz w:val="24"/>
                <w:szCs w:val="24"/>
              </w:rPr>
              <w:t>2025 год</w:t>
            </w:r>
          </w:p>
        </w:tc>
        <w:tc>
          <w:tcPr>
            <w:tcW w:w="1440" w:type="dxa"/>
            <w:shd w:val="clear" w:color="auto" w:fill="auto"/>
          </w:tcPr>
          <w:p w:rsidR="00E94015" w:rsidRPr="00B4205C" w:rsidRDefault="00E94015" w:rsidP="00C87223">
            <w:pPr>
              <w:pStyle w:val="a4"/>
              <w:contextualSpacing/>
              <w:jc w:val="center"/>
              <w:rPr>
                <w:rFonts w:ascii="Times New Roman" w:hAnsi="Times New Roman"/>
                <w:sz w:val="24"/>
                <w:szCs w:val="24"/>
              </w:rPr>
            </w:pPr>
            <w:r w:rsidRPr="00B4205C">
              <w:rPr>
                <w:rFonts w:ascii="Times New Roman" w:hAnsi="Times New Roman"/>
                <w:sz w:val="24"/>
                <w:szCs w:val="24"/>
              </w:rPr>
              <w:t>2026 год</w:t>
            </w:r>
          </w:p>
        </w:tc>
        <w:tc>
          <w:tcPr>
            <w:tcW w:w="2308" w:type="dxa"/>
          </w:tcPr>
          <w:p w:rsidR="00E94015" w:rsidRPr="00B4205C" w:rsidRDefault="00E94015" w:rsidP="004B7401">
            <w:pPr>
              <w:pStyle w:val="a4"/>
              <w:tabs>
                <w:tab w:val="left" w:pos="1882"/>
              </w:tabs>
              <w:contextualSpacing/>
              <w:jc w:val="center"/>
              <w:rPr>
                <w:rFonts w:ascii="Times New Roman" w:hAnsi="Times New Roman"/>
                <w:sz w:val="24"/>
                <w:szCs w:val="24"/>
              </w:rPr>
            </w:pPr>
            <w:r w:rsidRPr="00B4205C">
              <w:rPr>
                <w:rFonts w:ascii="Times New Roman" w:hAnsi="Times New Roman"/>
                <w:sz w:val="24"/>
                <w:szCs w:val="24"/>
              </w:rPr>
              <w:t>Наименование главного распорядителя средств Городского округа Пушкинский Московской области</w:t>
            </w:r>
          </w:p>
        </w:tc>
      </w:tr>
      <w:bookmarkEnd w:id="0"/>
      <w:tr w:rsidR="005C1E21" w:rsidRPr="00B4205C" w:rsidTr="005C1E21">
        <w:trPr>
          <w:trHeight w:val="529"/>
        </w:trPr>
        <w:tc>
          <w:tcPr>
            <w:tcW w:w="2593" w:type="dxa"/>
            <w:shd w:val="clear" w:color="auto" w:fill="auto"/>
            <w:vAlign w:val="center"/>
          </w:tcPr>
          <w:p w:rsidR="005C1E21" w:rsidRPr="00B4205C" w:rsidRDefault="005C1E21" w:rsidP="005C1E21">
            <w:pPr>
              <w:tabs>
                <w:tab w:val="left" w:pos="3300"/>
              </w:tabs>
              <w:spacing w:after="0" w:line="240" w:lineRule="auto"/>
              <w:contextualSpacing/>
              <w:rPr>
                <w:rFonts w:ascii="Times New Roman" w:hAnsi="Times New Roman"/>
                <w:sz w:val="24"/>
                <w:szCs w:val="24"/>
              </w:rPr>
            </w:pPr>
            <w:r w:rsidRPr="00B4205C">
              <w:rPr>
                <w:rFonts w:ascii="Times New Roman" w:hAnsi="Times New Roman"/>
                <w:sz w:val="24"/>
                <w:szCs w:val="24"/>
              </w:rPr>
              <w:t>Всего по подпрограмме, в том числе:</w:t>
            </w:r>
          </w:p>
        </w:tc>
        <w:tc>
          <w:tcPr>
            <w:tcW w:w="1724" w:type="dxa"/>
            <w:shd w:val="clear" w:color="auto" w:fill="auto"/>
            <w:vAlign w:val="center"/>
          </w:tcPr>
          <w:p w:rsidR="005C1E21" w:rsidRPr="008D2EBE" w:rsidRDefault="00105670" w:rsidP="005C1E21">
            <w:pPr>
              <w:pStyle w:val="a4"/>
              <w:contextualSpacing/>
              <w:jc w:val="center"/>
              <w:rPr>
                <w:rFonts w:ascii="Times New Roman" w:hAnsi="Times New Roman"/>
                <w:sz w:val="24"/>
                <w:szCs w:val="24"/>
              </w:rPr>
            </w:pPr>
            <w:r>
              <w:rPr>
                <w:rFonts w:ascii="Times New Roman" w:hAnsi="Times New Roman"/>
                <w:sz w:val="24"/>
                <w:szCs w:val="24"/>
              </w:rPr>
              <w:t>691 194</w:t>
            </w:r>
            <w:r w:rsidR="006520C3" w:rsidRPr="008D2EBE">
              <w:rPr>
                <w:rFonts w:ascii="Times New Roman" w:hAnsi="Times New Roman"/>
                <w:sz w:val="24"/>
                <w:szCs w:val="24"/>
              </w:rPr>
              <w:t>,0</w:t>
            </w:r>
          </w:p>
        </w:tc>
        <w:tc>
          <w:tcPr>
            <w:tcW w:w="1583" w:type="dxa"/>
            <w:shd w:val="clear" w:color="auto" w:fill="auto"/>
            <w:vAlign w:val="center"/>
          </w:tcPr>
          <w:p w:rsidR="005C1E21" w:rsidRPr="008D2EBE" w:rsidRDefault="00225F45" w:rsidP="005C1E21">
            <w:pPr>
              <w:spacing w:after="0" w:line="240" w:lineRule="auto"/>
              <w:contextualSpacing/>
              <w:jc w:val="center"/>
              <w:rPr>
                <w:rFonts w:ascii="Times New Roman" w:hAnsi="Times New Roman"/>
                <w:sz w:val="24"/>
                <w:szCs w:val="24"/>
              </w:rPr>
            </w:pPr>
            <w:r w:rsidRPr="008D2EBE">
              <w:rPr>
                <w:rFonts w:ascii="Times New Roman" w:hAnsi="Times New Roman"/>
                <w:sz w:val="24"/>
                <w:szCs w:val="24"/>
              </w:rPr>
              <w:t>134 714,</w:t>
            </w:r>
            <w:r>
              <w:rPr>
                <w:rFonts w:ascii="Times New Roman" w:hAnsi="Times New Roman"/>
                <w:sz w:val="24"/>
                <w:szCs w:val="24"/>
              </w:rPr>
              <w:t>0</w:t>
            </w:r>
          </w:p>
        </w:tc>
        <w:tc>
          <w:tcPr>
            <w:tcW w:w="1586" w:type="dxa"/>
            <w:shd w:val="clear" w:color="auto" w:fill="auto"/>
            <w:vAlign w:val="center"/>
          </w:tcPr>
          <w:p w:rsidR="005C1E21" w:rsidRPr="0022534F" w:rsidRDefault="00E0613D" w:rsidP="005C1E21">
            <w:pPr>
              <w:pStyle w:val="a4"/>
              <w:contextualSpacing/>
              <w:jc w:val="center"/>
              <w:rPr>
                <w:rFonts w:ascii="Times New Roman" w:hAnsi="Times New Roman"/>
                <w:sz w:val="24"/>
                <w:szCs w:val="24"/>
              </w:rPr>
            </w:pPr>
            <w:r>
              <w:rPr>
                <w:rFonts w:ascii="Times New Roman" w:hAnsi="Times New Roman"/>
                <w:sz w:val="24"/>
                <w:szCs w:val="24"/>
              </w:rPr>
              <w:t>139 119,9</w:t>
            </w:r>
          </w:p>
        </w:tc>
        <w:tc>
          <w:tcPr>
            <w:tcW w:w="1727" w:type="dxa"/>
            <w:shd w:val="clear" w:color="auto" w:fill="auto"/>
            <w:vAlign w:val="center"/>
          </w:tcPr>
          <w:p w:rsidR="005C1E21" w:rsidRPr="00B4205C" w:rsidRDefault="00E0613D" w:rsidP="005C1E21">
            <w:pPr>
              <w:pStyle w:val="a4"/>
              <w:contextualSpacing/>
              <w:jc w:val="center"/>
              <w:rPr>
                <w:rFonts w:ascii="Times New Roman" w:hAnsi="Times New Roman"/>
                <w:sz w:val="24"/>
                <w:szCs w:val="24"/>
              </w:rPr>
            </w:pPr>
            <w:r>
              <w:rPr>
                <w:rFonts w:ascii="Times New Roman" w:hAnsi="Times New Roman"/>
                <w:sz w:val="24"/>
                <w:szCs w:val="24"/>
              </w:rPr>
              <w:t>139 119,9</w:t>
            </w:r>
          </w:p>
        </w:tc>
        <w:tc>
          <w:tcPr>
            <w:tcW w:w="1727" w:type="dxa"/>
            <w:shd w:val="clear" w:color="auto" w:fill="auto"/>
            <w:vAlign w:val="center"/>
          </w:tcPr>
          <w:p w:rsidR="005C1E21" w:rsidRPr="00B4205C" w:rsidRDefault="00E0613D" w:rsidP="005C1E21">
            <w:pPr>
              <w:pStyle w:val="a4"/>
              <w:contextualSpacing/>
              <w:jc w:val="center"/>
              <w:rPr>
                <w:rFonts w:ascii="Times New Roman" w:hAnsi="Times New Roman"/>
                <w:sz w:val="24"/>
                <w:szCs w:val="24"/>
              </w:rPr>
            </w:pPr>
            <w:r>
              <w:rPr>
                <w:rFonts w:ascii="Times New Roman" w:hAnsi="Times New Roman"/>
                <w:sz w:val="24"/>
                <w:szCs w:val="24"/>
              </w:rPr>
              <w:t>139 119,9</w:t>
            </w:r>
          </w:p>
        </w:tc>
        <w:tc>
          <w:tcPr>
            <w:tcW w:w="1440" w:type="dxa"/>
            <w:shd w:val="clear" w:color="auto" w:fill="auto"/>
            <w:vAlign w:val="center"/>
          </w:tcPr>
          <w:p w:rsidR="005C1E21" w:rsidRPr="00B4205C" w:rsidRDefault="00E0613D" w:rsidP="005C1E21">
            <w:pPr>
              <w:tabs>
                <w:tab w:val="left" w:pos="434"/>
              </w:tabs>
              <w:spacing w:after="0" w:line="240" w:lineRule="auto"/>
              <w:contextualSpacing/>
              <w:jc w:val="center"/>
              <w:rPr>
                <w:rFonts w:ascii="Times New Roman" w:hAnsi="Times New Roman"/>
                <w:sz w:val="24"/>
                <w:szCs w:val="24"/>
              </w:rPr>
            </w:pPr>
            <w:r>
              <w:rPr>
                <w:rFonts w:ascii="Times New Roman" w:hAnsi="Times New Roman"/>
                <w:sz w:val="24"/>
                <w:szCs w:val="24"/>
              </w:rPr>
              <w:t>139 119,9</w:t>
            </w:r>
          </w:p>
        </w:tc>
        <w:tc>
          <w:tcPr>
            <w:tcW w:w="2308" w:type="dxa"/>
            <w:vMerge w:val="restart"/>
          </w:tcPr>
          <w:p w:rsidR="005C1E21" w:rsidRPr="00B4205C" w:rsidRDefault="005C1E21" w:rsidP="005C1E21">
            <w:pPr>
              <w:tabs>
                <w:tab w:val="left" w:pos="434"/>
              </w:tabs>
              <w:spacing w:after="0" w:line="240" w:lineRule="auto"/>
              <w:contextualSpacing/>
              <w:jc w:val="center"/>
              <w:rPr>
                <w:rFonts w:ascii="Times New Roman" w:hAnsi="Times New Roman"/>
                <w:sz w:val="24"/>
                <w:szCs w:val="24"/>
              </w:rPr>
            </w:pPr>
          </w:p>
        </w:tc>
      </w:tr>
      <w:tr w:rsidR="005C1E21" w:rsidRPr="00B4205C" w:rsidTr="005C1E21">
        <w:trPr>
          <w:trHeight w:val="529"/>
        </w:trPr>
        <w:tc>
          <w:tcPr>
            <w:tcW w:w="2593" w:type="dxa"/>
            <w:shd w:val="clear" w:color="auto" w:fill="auto"/>
            <w:vAlign w:val="center"/>
          </w:tcPr>
          <w:p w:rsidR="005C1E21" w:rsidRPr="00B4205C" w:rsidRDefault="005C1E21" w:rsidP="005C1E21">
            <w:pPr>
              <w:tabs>
                <w:tab w:val="left" w:pos="3300"/>
              </w:tabs>
              <w:spacing w:after="0" w:line="240" w:lineRule="auto"/>
              <w:contextualSpacing/>
              <w:rPr>
                <w:rFonts w:ascii="Times New Roman" w:hAnsi="Times New Roman"/>
                <w:sz w:val="24"/>
                <w:szCs w:val="24"/>
              </w:rPr>
            </w:pPr>
            <w:r w:rsidRPr="00B4205C">
              <w:rPr>
                <w:rFonts w:ascii="Times New Roman" w:hAnsi="Times New Roman"/>
                <w:sz w:val="24"/>
                <w:szCs w:val="24"/>
              </w:rPr>
              <w:t>Средства бюджета Городского округа Пушкинского Московской области</w:t>
            </w:r>
          </w:p>
        </w:tc>
        <w:tc>
          <w:tcPr>
            <w:tcW w:w="1724" w:type="dxa"/>
            <w:shd w:val="clear" w:color="auto" w:fill="auto"/>
            <w:vAlign w:val="center"/>
          </w:tcPr>
          <w:p w:rsidR="005C1E21" w:rsidRPr="008D2EBE" w:rsidRDefault="00225F45" w:rsidP="005C1E21">
            <w:pPr>
              <w:pStyle w:val="a4"/>
              <w:contextualSpacing/>
              <w:jc w:val="center"/>
              <w:rPr>
                <w:rFonts w:ascii="Times New Roman" w:hAnsi="Times New Roman"/>
                <w:sz w:val="24"/>
                <w:szCs w:val="24"/>
              </w:rPr>
            </w:pPr>
            <w:r>
              <w:rPr>
                <w:rFonts w:ascii="Times New Roman" w:hAnsi="Times New Roman"/>
                <w:sz w:val="24"/>
                <w:szCs w:val="24"/>
              </w:rPr>
              <w:t>671 4</w:t>
            </w:r>
            <w:r w:rsidR="00105670">
              <w:rPr>
                <w:rFonts w:ascii="Times New Roman" w:hAnsi="Times New Roman"/>
                <w:sz w:val="24"/>
                <w:szCs w:val="24"/>
              </w:rPr>
              <w:t>74</w:t>
            </w:r>
            <w:r w:rsidR="005C1E21" w:rsidRPr="008D2EBE">
              <w:rPr>
                <w:rFonts w:ascii="Times New Roman" w:hAnsi="Times New Roman"/>
                <w:sz w:val="24"/>
                <w:szCs w:val="24"/>
              </w:rPr>
              <w:t>,</w:t>
            </w:r>
            <w:r w:rsidR="006520C3" w:rsidRPr="008D2EBE">
              <w:rPr>
                <w:rFonts w:ascii="Times New Roman" w:hAnsi="Times New Roman"/>
                <w:sz w:val="24"/>
                <w:szCs w:val="24"/>
              </w:rPr>
              <w:t>0</w:t>
            </w:r>
          </w:p>
        </w:tc>
        <w:tc>
          <w:tcPr>
            <w:tcW w:w="1583" w:type="dxa"/>
            <w:shd w:val="clear" w:color="auto" w:fill="auto"/>
            <w:vAlign w:val="center"/>
          </w:tcPr>
          <w:p w:rsidR="005C1E21" w:rsidRPr="008D2EBE" w:rsidRDefault="00225F45" w:rsidP="005C1E21">
            <w:pPr>
              <w:spacing w:after="0" w:line="240" w:lineRule="auto"/>
              <w:contextualSpacing/>
              <w:jc w:val="center"/>
              <w:rPr>
                <w:rFonts w:ascii="Times New Roman" w:hAnsi="Times New Roman"/>
                <w:sz w:val="24"/>
                <w:szCs w:val="24"/>
              </w:rPr>
            </w:pPr>
            <w:r>
              <w:rPr>
                <w:rFonts w:ascii="Times New Roman" w:hAnsi="Times New Roman"/>
                <w:sz w:val="24"/>
                <w:szCs w:val="24"/>
              </w:rPr>
              <w:t>130 770</w:t>
            </w:r>
            <w:r w:rsidR="005C1E21" w:rsidRPr="008D2EBE">
              <w:rPr>
                <w:rFonts w:ascii="Times New Roman" w:hAnsi="Times New Roman"/>
                <w:sz w:val="24"/>
                <w:szCs w:val="24"/>
              </w:rPr>
              <w:t>,</w:t>
            </w:r>
            <w:r w:rsidR="00E0613D">
              <w:rPr>
                <w:rFonts w:ascii="Times New Roman" w:hAnsi="Times New Roman"/>
                <w:sz w:val="24"/>
                <w:szCs w:val="24"/>
              </w:rPr>
              <w:t>0</w:t>
            </w:r>
          </w:p>
        </w:tc>
        <w:tc>
          <w:tcPr>
            <w:tcW w:w="1586" w:type="dxa"/>
            <w:shd w:val="clear" w:color="auto" w:fill="auto"/>
            <w:vAlign w:val="center"/>
          </w:tcPr>
          <w:p w:rsidR="001D2C2A" w:rsidRPr="0022534F" w:rsidRDefault="005C1E21" w:rsidP="005A0FD3">
            <w:pPr>
              <w:pStyle w:val="a4"/>
              <w:contextualSpacing/>
              <w:jc w:val="center"/>
              <w:rPr>
                <w:rFonts w:ascii="Times New Roman" w:hAnsi="Times New Roman"/>
                <w:sz w:val="24"/>
                <w:szCs w:val="24"/>
              </w:rPr>
            </w:pPr>
            <w:r w:rsidRPr="0022534F">
              <w:rPr>
                <w:rFonts w:ascii="Times New Roman" w:hAnsi="Times New Roman"/>
                <w:sz w:val="24"/>
                <w:szCs w:val="24"/>
              </w:rPr>
              <w:t>135 176,0</w:t>
            </w:r>
          </w:p>
        </w:tc>
        <w:tc>
          <w:tcPr>
            <w:tcW w:w="1727" w:type="dxa"/>
            <w:shd w:val="clear" w:color="auto" w:fill="auto"/>
            <w:vAlign w:val="center"/>
          </w:tcPr>
          <w:p w:rsidR="001D2C2A" w:rsidRPr="005A0FD3" w:rsidRDefault="005C1E21" w:rsidP="005A0FD3">
            <w:pPr>
              <w:pStyle w:val="a4"/>
              <w:contextualSpacing/>
              <w:jc w:val="center"/>
              <w:rPr>
                <w:rFonts w:ascii="Times New Roman" w:hAnsi="Times New Roman"/>
                <w:color w:val="000000"/>
                <w:sz w:val="24"/>
                <w:szCs w:val="24"/>
              </w:rPr>
            </w:pPr>
            <w:r w:rsidRPr="00B4205C">
              <w:rPr>
                <w:rFonts w:ascii="Times New Roman" w:hAnsi="Times New Roman"/>
                <w:color w:val="000000"/>
                <w:sz w:val="24"/>
                <w:szCs w:val="24"/>
              </w:rPr>
              <w:t>135 176,0</w:t>
            </w:r>
          </w:p>
        </w:tc>
        <w:tc>
          <w:tcPr>
            <w:tcW w:w="1727" w:type="dxa"/>
            <w:shd w:val="clear" w:color="auto" w:fill="auto"/>
            <w:vAlign w:val="center"/>
          </w:tcPr>
          <w:p w:rsidR="00334677" w:rsidRPr="005A0FD3" w:rsidRDefault="005C1E21" w:rsidP="005C1E21">
            <w:pPr>
              <w:pStyle w:val="a4"/>
              <w:contextualSpacing/>
              <w:jc w:val="center"/>
              <w:rPr>
                <w:rFonts w:ascii="Times New Roman" w:hAnsi="Times New Roman"/>
                <w:color w:val="000000"/>
                <w:sz w:val="24"/>
                <w:szCs w:val="24"/>
              </w:rPr>
            </w:pPr>
            <w:r w:rsidRPr="00B4205C">
              <w:rPr>
                <w:rFonts w:ascii="Times New Roman" w:hAnsi="Times New Roman"/>
                <w:color w:val="000000"/>
                <w:sz w:val="24"/>
                <w:szCs w:val="24"/>
              </w:rPr>
              <w:t>135 176,0</w:t>
            </w:r>
          </w:p>
        </w:tc>
        <w:tc>
          <w:tcPr>
            <w:tcW w:w="1440" w:type="dxa"/>
            <w:shd w:val="clear" w:color="auto" w:fill="auto"/>
            <w:vAlign w:val="center"/>
          </w:tcPr>
          <w:p w:rsidR="00334677" w:rsidRPr="005A0FD3" w:rsidRDefault="005C1E21" w:rsidP="005A0FD3">
            <w:pPr>
              <w:tabs>
                <w:tab w:val="left" w:pos="434"/>
              </w:tabs>
              <w:spacing w:after="0" w:line="240" w:lineRule="auto"/>
              <w:contextualSpacing/>
              <w:jc w:val="center"/>
              <w:rPr>
                <w:rFonts w:ascii="Times New Roman" w:hAnsi="Times New Roman"/>
                <w:color w:val="000000"/>
                <w:sz w:val="24"/>
                <w:szCs w:val="24"/>
              </w:rPr>
            </w:pPr>
            <w:r w:rsidRPr="00B4205C">
              <w:rPr>
                <w:rFonts w:ascii="Times New Roman" w:hAnsi="Times New Roman"/>
                <w:color w:val="000000"/>
                <w:sz w:val="24"/>
                <w:szCs w:val="24"/>
              </w:rPr>
              <w:t>135 176,0</w:t>
            </w:r>
          </w:p>
        </w:tc>
        <w:tc>
          <w:tcPr>
            <w:tcW w:w="2308" w:type="dxa"/>
            <w:vMerge/>
          </w:tcPr>
          <w:p w:rsidR="005C1E21" w:rsidRPr="00B4205C" w:rsidRDefault="005C1E21" w:rsidP="005C1E21">
            <w:pPr>
              <w:tabs>
                <w:tab w:val="left" w:pos="434"/>
              </w:tabs>
              <w:spacing w:after="0" w:line="240" w:lineRule="auto"/>
              <w:contextualSpacing/>
              <w:rPr>
                <w:rFonts w:ascii="Times New Roman" w:hAnsi="Times New Roman"/>
                <w:sz w:val="24"/>
                <w:szCs w:val="24"/>
              </w:rPr>
            </w:pPr>
          </w:p>
        </w:tc>
      </w:tr>
      <w:tr w:rsidR="005C1E21" w:rsidRPr="00B4205C" w:rsidTr="005C1E21">
        <w:trPr>
          <w:trHeight w:val="529"/>
        </w:trPr>
        <w:tc>
          <w:tcPr>
            <w:tcW w:w="2593" w:type="dxa"/>
            <w:shd w:val="clear" w:color="auto" w:fill="auto"/>
            <w:vAlign w:val="center"/>
          </w:tcPr>
          <w:p w:rsidR="005C1E21" w:rsidRPr="00B4205C" w:rsidRDefault="005C1E21" w:rsidP="005C1E21">
            <w:pPr>
              <w:tabs>
                <w:tab w:val="left" w:pos="3300"/>
              </w:tabs>
              <w:spacing w:after="0" w:line="240" w:lineRule="auto"/>
              <w:contextualSpacing/>
              <w:rPr>
                <w:rFonts w:ascii="Times New Roman" w:hAnsi="Times New Roman"/>
                <w:sz w:val="24"/>
                <w:szCs w:val="24"/>
              </w:rPr>
            </w:pPr>
            <w:r w:rsidRPr="00B4205C">
              <w:rPr>
                <w:rFonts w:ascii="Times New Roman" w:hAnsi="Times New Roman"/>
                <w:sz w:val="24"/>
                <w:szCs w:val="24"/>
              </w:rPr>
              <w:t>Средства бюджета Московской области</w:t>
            </w:r>
          </w:p>
        </w:tc>
        <w:tc>
          <w:tcPr>
            <w:tcW w:w="1724" w:type="dxa"/>
            <w:shd w:val="clear" w:color="auto" w:fill="auto"/>
            <w:vAlign w:val="center"/>
          </w:tcPr>
          <w:p w:rsidR="005C1E21" w:rsidRPr="008D2EBE" w:rsidRDefault="005C1E21" w:rsidP="005C1E21">
            <w:pPr>
              <w:pStyle w:val="a4"/>
              <w:contextualSpacing/>
              <w:jc w:val="center"/>
              <w:rPr>
                <w:rFonts w:ascii="Times New Roman" w:hAnsi="Times New Roman"/>
                <w:sz w:val="24"/>
                <w:szCs w:val="24"/>
              </w:rPr>
            </w:pPr>
            <w:r w:rsidRPr="008D2EBE">
              <w:rPr>
                <w:rFonts w:ascii="Times New Roman" w:hAnsi="Times New Roman"/>
                <w:sz w:val="24"/>
                <w:szCs w:val="24"/>
              </w:rPr>
              <w:t>19 720,0</w:t>
            </w:r>
          </w:p>
        </w:tc>
        <w:tc>
          <w:tcPr>
            <w:tcW w:w="1583" w:type="dxa"/>
            <w:shd w:val="clear" w:color="auto" w:fill="auto"/>
            <w:vAlign w:val="center"/>
          </w:tcPr>
          <w:p w:rsidR="005C1E21" w:rsidRPr="008D2EBE" w:rsidRDefault="005C1E21" w:rsidP="005C1E21">
            <w:pPr>
              <w:pStyle w:val="a4"/>
              <w:contextualSpacing/>
              <w:jc w:val="center"/>
              <w:rPr>
                <w:rFonts w:ascii="Times New Roman" w:hAnsi="Times New Roman"/>
                <w:sz w:val="24"/>
                <w:szCs w:val="24"/>
              </w:rPr>
            </w:pPr>
            <w:r w:rsidRPr="008D2EBE">
              <w:rPr>
                <w:rFonts w:ascii="Times New Roman" w:hAnsi="Times New Roman"/>
                <w:sz w:val="24"/>
                <w:szCs w:val="24"/>
              </w:rPr>
              <w:t>3 944,0</w:t>
            </w:r>
          </w:p>
        </w:tc>
        <w:tc>
          <w:tcPr>
            <w:tcW w:w="1586" w:type="dxa"/>
            <w:shd w:val="clear" w:color="auto" w:fill="auto"/>
            <w:vAlign w:val="center"/>
          </w:tcPr>
          <w:p w:rsidR="005C1E21" w:rsidRPr="0022534F" w:rsidRDefault="005C1E21" w:rsidP="005C1E21">
            <w:pPr>
              <w:pStyle w:val="a4"/>
              <w:contextualSpacing/>
              <w:jc w:val="center"/>
              <w:rPr>
                <w:rFonts w:ascii="Times New Roman" w:hAnsi="Times New Roman"/>
                <w:sz w:val="24"/>
                <w:szCs w:val="24"/>
              </w:rPr>
            </w:pPr>
            <w:r w:rsidRPr="0022534F">
              <w:rPr>
                <w:rFonts w:ascii="Times New Roman" w:hAnsi="Times New Roman"/>
                <w:sz w:val="24"/>
                <w:szCs w:val="24"/>
              </w:rPr>
              <w:t>3 944,0</w:t>
            </w:r>
          </w:p>
        </w:tc>
        <w:tc>
          <w:tcPr>
            <w:tcW w:w="1727" w:type="dxa"/>
            <w:shd w:val="clear" w:color="auto" w:fill="auto"/>
            <w:vAlign w:val="center"/>
          </w:tcPr>
          <w:p w:rsidR="005C1E21" w:rsidRPr="00B4205C" w:rsidRDefault="005C1E21" w:rsidP="005C1E21">
            <w:pPr>
              <w:pStyle w:val="a4"/>
              <w:contextualSpacing/>
              <w:jc w:val="center"/>
              <w:rPr>
                <w:rFonts w:ascii="Times New Roman" w:hAnsi="Times New Roman"/>
                <w:sz w:val="24"/>
                <w:szCs w:val="24"/>
              </w:rPr>
            </w:pPr>
            <w:r w:rsidRPr="00B4205C">
              <w:rPr>
                <w:rFonts w:ascii="Times New Roman" w:hAnsi="Times New Roman"/>
                <w:color w:val="000000"/>
                <w:sz w:val="24"/>
                <w:szCs w:val="24"/>
              </w:rPr>
              <w:t>3 944,0</w:t>
            </w:r>
          </w:p>
        </w:tc>
        <w:tc>
          <w:tcPr>
            <w:tcW w:w="1727" w:type="dxa"/>
            <w:shd w:val="clear" w:color="auto" w:fill="auto"/>
            <w:vAlign w:val="center"/>
          </w:tcPr>
          <w:p w:rsidR="005C1E21" w:rsidRPr="00B4205C" w:rsidRDefault="005C1E21" w:rsidP="005C1E21">
            <w:pPr>
              <w:pStyle w:val="a4"/>
              <w:contextualSpacing/>
              <w:jc w:val="center"/>
              <w:rPr>
                <w:rFonts w:ascii="Times New Roman" w:hAnsi="Times New Roman"/>
                <w:sz w:val="24"/>
                <w:szCs w:val="24"/>
              </w:rPr>
            </w:pPr>
            <w:r w:rsidRPr="00B4205C">
              <w:rPr>
                <w:rFonts w:ascii="Times New Roman" w:hAnsi="Times New Roman"/>
                <w:color w:val="000000"/>
                <w:sz w:val="24"/>
                <w:szCs w:val="24"/>
              </w:rPr>
              <w:t>3 944,0</w:t>
            </w:r>
          </w:p>
        </w:tc>
        <w:tc>
          <w:tcPr>
            <w:tcW w:w="1440" w:type="dxa"/>
            <w:shd w:val="clear" w:color="auto" w:fill="auto"/>
            <w:vAlign w:val="center"/>
          </w:tcPr>
          <w:p w:rsidR="005C1E21" w:rsidRPr="00B4205C" w:rsidRDefault="005C1E21" w:rsidP="005C1E21">
            <w:pPr>
              <w:tabs>
                <w:tab w:val="left" w:pos="434"/>
              </w:tabs>
              <w:spacing w:after="0" w:line="240" w:lineRule="auto"/>
              <w:contextualSpacing/>
              <w:jc w:val="center"/>
              <w:rPr>
                <w:rFonts w:ascii="Times New Roman" w:hAnsi="Times New Roman"/>
                <w:sz w:val="24"/>
                <w:szCs w:val="24"/>
              </w:rPr>
            </w:pPr>
            <w:r w:rsidRPr="00B4205C">
              <w:rPr>
                <w:rFonts w:ascii="Times New Roman" w:hAnsi="Times New Roman"/>
                <w:color w:val="000000"/>
                <w:sz w:val="24"/>
                <w:szCs w:val="24"/>
              </w:rPr>
              <w:t>3 944,0</w:t>
            </w:r>
          </w:p>
        </w:tc>
        <w:tc>
          <w:tcPr>
            <w:tcW w:w="2308" w:type="dxa"/>
            <w:vMerge/>
          </w:tcPr>
          <w:p w:rsidR="005C1E21" w:rsidRPr="00B4205C" w:rsidRDefault="005C1E21" w:rsidP="005C1E21">
            <w:pPr>
              <w:tabs>
                <w:tab w:val="left" w:pos="434"/>
              </w:tabs>
              <w:spacing w:after="0" w:line="240" w:lineRule="auto"/>
              <w:contextualSpacing/>
              <w:rPr>
                <w:rFonts w:ascii="Times New Roman" w:hAnsi="Times New Roman"/>
                <w:sz w:val="24"/>
                <w:szCs w:val="24"/>
              </w:rPr>
            </w:pPr>
          </w:p>
        </w:tc>
      </w:tr>
      <w:tr w:rsidR="005C1E21" w:rsidRPr="00B4205C" w:rsidTr="005C1E21">
        <w:trPr>
          <w:trHeight w:val="529"/>
        </w:trPr>
        <w:tc>
          <w:tcPr>
            <w:tcW w:w="2593" w:type="dxa"/>
            <w:shd w:val="clear" w:color="auto" w:fill="auto"/>
            <w:vAlign w:val="center"/>
          </w:tcPr>
          <w:p w:rsidR="005C1E21" w:rsidRPr="00B4205C" w:rsidRDefault="005C1E21" w:rsidP="005C1E21">
            <w:pPr>
              <w:tabs>
                <w:tab w:val="left" w:pos="3300"/>
              </w:tabs>
              <w:spacing w:after="0" w:line="240" w:lineRule="auto"/>
              <w:contextualSpacing/>
              <w:rPr>
                <w:rFonts w:ascii="Times New Roman" w:hAnsi="Times New Roman"/>
                <w:sz w:val="24"/>
                <w:szCs w:val="24"/>
              </w:rPr>
            </w:pPr>
            <w:r w:rsidRPr="00B4205C">
              <w:rPr>
                <w:rFonts w:ascii="Times New Roman" w:hAnsi="Times New Roman"/>
                <w:sz w:val="24"/>
                <w:szCs w:val="24"/>
              </w:rPr>
              <w:t>Средства федерального бюджета</w:t>
            </w:r>
          </w:p>
        </w:tc>
        <w:tc>
          <w:tcPr>
            <w:tcW w:w="1724" w:type="dxa"/>
            <w:shd w:val="clear" w:color="auto" w:fill="auto"/>
            <w:vAlign w:val="center"/>
          </w:tcPr>
          <w:p w:rsidR="005C1E21" w:rsidRPr="008D2EBE" w:rsidRDefault="005C1E21" w:rsidP="005C1E21">
            <w:pPr>
              <w:pStyle w:val="a4"/>
              <w:contextualSpacing/>
              <w:jc w:val="center"/>
              <w:rPr>
                <w:rFonts w:ascii="Times New Roman" w:hAnsi="Times New Roman"/>
                <w:sz w:val="24"/>
                <w:szCs w:val="24"/>
              </w:rPr>
            </w:pPr>
            <w:r w:rsidRPr="008D2EBE">
              <w:rPr>
                <w:rFonts w:ascii="Times New Roman" w:hAnsi="Times New Roman"/>
                <w:sz w:val="24"/>
                <w:szCs w:val="24"/>
              </w:rPr>
              <w:t>0,0</w:t>
            </w:r>
          </w:p>
        </w:tc>
        <w:tc>
          <w:tcPr>
            <w:tcW w:w="1583" w:type="dxa"/>
            <w:shd w:val="clear" w:color="auto" w:fill="auto"/>
            <w:vAlign w:val="center"/>
          </w:tcPr>
          <w:p w:rsidR="005C1E21" w:rsidRPr="008D2EBE" w:rsidRDefault="005C1E21" w:rsidP="005C1E21">
            <w:pPr>
              <w:pStyle w:val="a4"/>
              <w:contextualSpacing/>
              <w:jc w:val="center"/>
              <w:rPr>
                <w:rFonts w:ascii="Times New Roman" w:hAnsi="Times New Roman"/>
                <w:sz w:val="24"/>
                <w:szCs w:val="24"/>
              </w:rPr>
            </w:pPr>
            <w:r w:rsidRPr="008D2EBE">
              <w:rPr>
                <w:rFonts w:ascii="Times New Roman" w:hAnsi="Times New Roman"/>
                <w:sz w:val="24"/>
                <w:szCs w:val="24"/>
              </w:rPr>
              <w:t>0,0</w:t>
            </w:r>
          </w:p>
        </w:tc>
        <w:tc>
          <w:tcPr>
            <w:tcW w:w="1586" w:type="dxa"/>
            <w:shd w:val="clear" w:color="auto" w:fill="auto"/>
            <w:vAlign w:val="center"/>
          </w:tcPr>
          <w:p w:rsidR="005C1E21" w:rsidRPr="0022534F" w:rsidRDefault="005C1E21" w:rsidP="005C1E21">
            <w:pPr>
              <w:pStyle w:val="a4"/>
              <w:contextualSpacing/>
              <w:jc w:val="center"/>
              <w:rPr>
                <w:rFonts w:ascii="Times New Roman" w:hAnsi="Times New Roman"/>
                <w:sz w:val="24"/>
                <w:szCs w:val="24"/>
              </w:rPr>
            </w:pPr>
            <w:r w:rsidRPr="0022534F">
              <w:rPr>
                <w:rFonts w:ascii="Times New Roman" w:hAnsi="Times New Roman"/>
                <w:sz w:val="24"/>
                <w:szCs w:val="24"/>
              </w:rPr>
              <w:t>0,0</w:t>
            </w:r>
          </w:p>
        </w:tc>
        <w:tc>
          <w:tcPr>
            <w:tcW w:w="1727" w:type="dxa"/>
            <w:shd w:val="clear" w:color="auto" w:fill="auto"/>
            <w:vAlign w:val="center"/>
          </w:tcPr>
          <w:p w:rsidR="005C1E21" w:rsidRPr="00B4205C" w:rsidRDefault="005C1E21" w:rsidP="005C1E21">
            <w:pPr>
              <w:pStyle w:val="a4"/>
              <w:contextualSpacing/>
              <w:jc w:val="center"/>
              <w:rPr>
                <w:rFonts w:ascii="Times New Roman" w:hAnsi="Times New Roman"/>
                <w:sz w:val="24"/>
                <w:szCs w:val="24"/>
              </w:rPr>
            </w:pPr>
            <w:r w:rsidRPr="00B4205C">
              <w:rPr>
                <w:rFonts w:ascii="Times New Roman" w:hAnsi="Times New Roman"/>
                <w:color w:val="000000"/>
                <w:sz w:val="24"/>
                <w:szCs w:val="24"/>
              </w:rPr>
              <w:t>0,0</w:t>
            </w:r>
          </w:p>
        </w:tc>
        <w:tc>
          <w:tcPr>
            <w:tcW w:w="1727" w:type="dxa"/>
            <w:shd w:val="clear" w:color="auto" w:fill="auto"/>
            <w:vAlign w:val="center"/>
          </w:tcPr>
          <w:p w:rsidR="005C1E21" w:rsidRPr="00B4205C" w:rsidRDefault="005C1E21" w:rsidP="005C1E21">
            <w:pPr>
              <w:pStyle w:val="a4"/>
              <w:contextualSpacing/>
              <w:jc w:val="center"/>
              <w:rPr>
                <w:rFonts w:ascii="Times New Roman" w:hAnsi="Times New Roman"/>
                <w:sz w:val="24"/>
                <w:szCs w:val="24"/>
              </w:rPr>
            </w:pPr>
            <w:r w:rsidRPr="00B4205C">
              <w:rPr>
                <w:rFonts w:ascii="Times New Roman" w:hAnsi="Times New Roman"/>
                <w:color w:val="000000"/>
                <w:sz w:val="24"/>
                <w:szCs w:val="24"/>
              </w:rPr>
              <w:t>0,0</w:t>
            </w:r>
          </w:p>
        </w:tc>
        <w:tc>
          <w:tcPr>
            <w:tcW w:w="1440" w:type="dxa"/>
            <w:shd w:val="clear" w:color="auto" w:fill="auto"/>
            <w:vAlign w:val="center"/>
          </w:tcPr>
          <w:p w:rsidR="005C1E21" w:rsidRPr="00B4205C" w:rsidRDefault="005C1E21" w:rsidP="005C1E21">
            <w:pPr>
              <w:tabs>
                <w:tab w:val="left" w:pos="434"/>
              </w:tabs>
              <w:spacing w:after="0" w:line="240" w:lineRule="auto"/>
              <w:contextualSpacing/>
              <w:jc w:val="center"/>
              <w:rPr>
                <w:rFonts w:ascii="Times New Roman" w:hAnsi="Times New Roman"/>
                <w:sz w:val="24"/>
                <w:szCs w:val="24"/>
              </w:rPr>
            </w:pPr>
            <w:r w:rsidRPr="00B4205C">
              <w:rPr>
                <w:rFonts w:ascii="Times New Roman" w:hAnsi="Times New Roman"/>
                <w:color w:val="000000"/>
                <w:sz w:val="24"/>
                <w:szCs w:val="24"/>
              </w:rPr>
              <w:t>0,0</w:t>
            </w:r>
          </w:p>
        </w:tc>
        <w:tc>
          <w:tcPr>
            <w:tcW w:w="2308" w:type="dxa"/>
            <w:vMerge/>
          </w:tcPr>
          <w:p w:rsidR="005C1E21" w:rsidRPr="00B4205C" w:rsidRDefault="005C1E21" w:rsidP="005C1E21">
            <w:pPr>
              <w:tabs>
                <w:tab w:val="left" w:pos="434"/>
              </w:tabs>
              <w:spacing w:after="0" w:line="240" w:lineRule="auto"/>
              <w:contextualSpacing/>
              <w:rPr>
                <w:rFonts w:ascii="Times New Roman" w:hAnsi="Times New Roman"/>
                <w:sz w:val="24"/>
                <w:szCs w:val="24"/>
              </w:rPr>
            </w:pPr>
          </w:p>
        </w:tc>
      </w:tr>
      <w:tr w:rsidR="005C1E21" w:rsidRPr="00B4205C" w:rsidTr="005C1E21">
        <w:trPr>
          <w:trHeight w:val="529"/>
        </w:trPr>
        <w:tc>
          <w:tcPr>
            <w:tcW w:w="2593" w:type="dxa"/>
            <w:shd w:val="clear" w:color="auto" w:fill="auto"/>
            <w:vAlign w:val="center"/>
          </w:tcPr>
          <w:p w:rsidR="005C1E21" w:rsidRPr="00B4205C" w:rsidRDefault="005C1E21" w:rsidP="005C1E21">
            <w:pPr>
              <w:tabs>
                <w:tab w:val="left" w:pos="3300"/>
              </w:tabs>
              <w:spacing w:after="0" w:line="240" w:lineRule="auto"/>
              <w:contextualSpacing/>
              <w:rPr>
                <w:rFonts w:ascii="Times New Roman" w:hAnsi="Times New Roman"/>
                <w:sz w:val="24"/>
                <w:szCs w:val="24"/>
              </w:rPr>
            </w:pPr>
            <w:r w:rsidRPr="00B4205C">
              <w:rPr>
                <w:rFonts w:ascii="Times New Roman" w:hAnsi="Times New Roman"/>
                <w:sz w:val="24"/>
                <w:szCs w:val="24"/>
              </w:rPr>
              <w:t>Внебюджетные средства</w:t>
            </w:r>
          </w:p>
        </w:tc>
        <w:tc>
          <w:tcPr>
            <w:tcW w:w="1724" w:type="dxa"/>
            <w:shd w:val="clear" w:color="auto" w:fill="auto"/>
            <w:vAlign w:val="center"/>
          </w:tcPr>
          <w:p w:rsidR="005C1E21" w:rsidRPr="008D2EBE" w:rsidRDefault="005C1E21" w:rsidP="005C1E21">
            <w:pPr>
              <w:pStyle w:val="a4"/>
              <w:contextualSpacing/>
              <w:jc w:val="center"/>
              <w:rPr>
                <w:rFonts w:ascii="Times New Roman" w:hAnsi="Times New Roman"/>
                <w:sz w:val="24"/>
                <w:szCs w:val="24"/>
              </w:rPr>
            </w:pPr>
            <w:r w:rsidRPr="008D2EBE">
              <w:rPr>
                <w:rFonts w:ascii="Times New Roman" w:hAnsi="Times New Roman"/>
                <w:sz w:val="24"/>
                <w:szCs w:val="24"/>
              </w:rPr>
              <w:t>0,0</w:t>
            </w:r>
          </w:p>
        </w:tc>
        <w:tc>
          <w:tcPr>
            <w:tcW w:w="1583" w:type="dxa"/>
            <w:shd w:val="clear" w:color="auto" w:fill="auto"/>
            <w:vAlign w:val="center"/>
          </w:tcPr>
          <w:p w:rsidR="005C1E21" w:rsidRPr="008D2EBE" w:rsidRDefault="005C1E21" w:rsidP="005C1E21">
            <w:pPr>
              <w:pStyle w:val="a4"/>
              <w:contextualSpacing/>
              <w:jc w:val="center"/>
              <w:rPr>
                <w:rFonts w:ascii="Times New Roman" w:hAnsi="Times New Roman"/>
                <w:sz w:val="24"/>
                <w:szCs w:val="24"/>
              </w:rPr>
            </w:pPr>
            <w:r w:rsidRPr="008D2EBE">
              <w:rPr>
                <w:rFonts w:ascii="Times New Roman" w:hAnsi="Times New Roman"/>
                <w:sz w:val="24"/>
                <w:szCs w:val="24"/>
              </w:rPr>
              <w:t>0,0</w:t>
            </w:r>
          </w:p>
        </w:tc>
        <w:tc>
          <w:tcPr>
            <w:tcW w:w="1586" w:type="dxa"/>
            <w:shd w:val="clear" w:color="auto" w:fill="auto"/>
            <w:vAlign w:val="center"/>
          </w:tcPr>
          <w:p w:rsidR="005C1E21" w:rsidRPr="0022534F" w:rsidRDefault="005C1E21" w:rsidP="005C1E21">
            <w:pPr>
              <w:pStyle w:val="a4"/>
              <w:contextualSpacing/>
              <w:jc w:val="center"/>
              <w:rPr>
                <w:rFonts w:ascii="Times New Roman" w:hAnsi="Times New Roman"/>
                <w:sz w:val="24"/>
                <w:szCs w:val="24"/>
              </w:rPr>
            </w:pPr>
            <w:r w:rsidRPr="0022534F">
              <w:rPr>
                <w:rFonts w:ascii="Times New Roman" w:hAnsi="Times New Roman"/>
                <w:sz w:val="24"/>
                <w:szCs w:val="24"/>
              </w:rPr>
              <w:t>0,0</w:t>
            </w:r>
          </w:p>
        </w:tc>
        <w:tc>
          <w:tcPr>
            <w:tcW w:w="1727" w:type="dxa"/>
            <w:shd w:val="clear" w:color="auto" w:fill="auto"/>
            <w:vAlign w:val="center"/>
          </w:tcPr>
          <w:p w:rsidR="005C1E21" w:rsidRPr="00B4205C" w:rsidRDefault="005C1E21" w:rsidP="005C1E21">
            <w:pPr>
              <w:pStyle w:val="a4"/>
              <w:contextualSpacing/>
              <w:jc w:val="center"/>
              <w:rPr>
                <w:rFonts w:ascii="Times New Roman" w:hAnsi="Times New Roman"/>
                <w:sz w:val="24"/>
                <w:szCs w:val="24"/>
              </w:rPr>
            </w:pPr>
            <w:r w:rsidRPr="00B4205C">
              <w:rPr>
                <w:rFonts w:ascii="Times New Roman" w:hAnsi="Times New Roman"/>
                <w:color w:val="000000"/>
                <w:sz w:val="24"/>
                <w:szCs w:val="24"/>
              </w:rPr>
              <w:t>0,0</w:t>
            </w:r>
          </w:p>
        </w:tc>
        <w:tc>
          <w:tcPr>
            <w:tcW w:w="1727" w:type="dxa"/>
            <w:shd w:val="clear" w:color="auto" w:fill="auto"/>
            <w:vAlign w:val="center"/>
          </w:tcPr>
          <w:p w:rsidR="005C1E21" w:rsidRPr="00B4205C" w:rsidRDefault="005C1E21" w:rsidP="005C1E21">
            <w:pPr>
              <w:pStyle w:val="a4"/>
              <w:contextualSpacing/>
              <w:jc w:val="center"/>
              <w:rPr>
                <w:rFonts w:ascii="Times New Roman" w:hAnsi="Times New Roman"/>
                <w:sz w:val="24"/>
                <w:szCs w:val="24"/>
              </w:rPr>
            </w:pPr>
            <w:r w:rsidRPr="00B4205C">
              <w:rPr>
                <w:rFonts w:ascii="Times New Roman" w:hAnsi="Times New Roman"/>
                <w:color w:val="000000"/>
                <w:sz w:val="24"/>
                <w:szCs w:val="24"/>
              </w:rPr>
              <w:t>0,0</w:t>
            </w:r>
          </w:p>
        </w:tc>
        <w:tc>
          <w:tcPr>
            <w:tcW w:w="1440" w:type="dxa"/>
            <w:shd w:val="clear" w:color="auto" w:fill="auto"/>
            <w:vAlign w:val="center"/>
          </w:tcPr>
          <w:p w:rsidR="005C1E21" w:rsidRPr="00B4205C" w:rsidRDefault="005C1E21" w:rsidP="005C1E21">
            <w:pPr>
              <w:tabs>
                <w:tab w:val="left" w:pos="434"/>
              </w:tabs>
              <w:spacing w:after="0" w:line="240" w:lineRule="auto"/>
              <w:contextualSpacing/>
              <w:jc w:val="center"/>
              <w:rPr>
                <w:rFonts w:ascii="Times New Roman" w:hAnsi="Times New Roman"/>
                <w:sz w:val="24"/>
                <w:szCs w:val="24"/>
              </w:rPr>
            </w:pPr>
            <w:r w:rsidRPr="00B4205C">
              <w:rPr>
                <w:rFonts w:ascii="Times New Roman" w:hAnsi="Times New Roman"/>
                <w:color w:val="000000"/>
                <w:sz w:val="24"/>
                <w:szCs w:val="24"/>
              </w:rPr>
              <w:t>0,0</w:t>
            </w:r>
          </w:p>
        </w:tc>
        <w:tc>
          <w:tcPr>
            <w:tcW w:w="2308" w:type="dxa"/>
            <w:vMerge/>
          </w:tcPr>
          <w:p w:rsidR="005C1E21" w:rsidRPr="00B4205C" w:rsidRDefault="005C1E21" w:rsidP="005C1E21">
            <w:pPr>
              <w:tabs>
                <w:tab w:val="left" w:pos="434"/>
              </w:tabs>
              <w:spacing w:after="0" w:line="240" w:lineRule="auto"/>
              <w:contextualSpacing/>
              <w:rPr>
                <w:rFonts w:ascii="Times New Roman" w:hAnsi="Times New Roman"/>
                <w:sz w:val="24"/>
                <w:szCs w:val="24"/>
              </w:rPr>
            </w:pPr>
          </w:p>
        </w:tc>
      </w:tr>
      <w:tr w:rsidR="005C1E21" w:rsidRPr="00B4205C" w:rsidTr="005C1E21">
        <w:tblPrEx>
          <w:tblCellMar>
            <w:top w:w="102" w:type="dxa"/>
            <w:left w:w="62" w:type="dxa"/>
            <w:bottom w:w="102" w:type="dxa"/>
            <w:right w:w="62" w:type="dxa"/>
          </w:tblCellMar>
        </w:tblPrEx>
        <w:tc>
          <w:tcPr>
            <w:tcW w:w="2593" w:type="dxa"/>
          </w:tcPr>
          <w:p w:rsidR="005C1E21" w:rsidRPr="00B4205C" w:rsidRDefault="005C1E21" w:rsidP="005C1E21">
            <w:pPr>
              <w:autoSpaceDE w:val="0"/>
              <w:autoSpaceDN w:val="0"/>
              <w:adjustRightInd w:val="0"/>
              <w:spacing w:after="0" w:line="240" w:lineRule="auto"/>
              <w:rPr>
                <w:rFonts w:ascii="Times New Roman" w:eastAsia="Times New Roman" w:hAnsi="Times New Roman"/>
                <w:sz w:val="24"/>
                <w:szCs w:val="24"/>
              </w:rPr>
            </w:pPr>
            <w:r w:rsidRPr="00B4205C">
              <w:rPr>
                <w:rFonts w:ascii="Times New Roman" w:eastAsia="Times New Roman" w:hAnsi="Times New Roman"/>
                <w:sz w:val="24"/>
                <w:szCs w:val="24"/>
              </w:rPr>
              <w:lastRenderedPageBreak/>
              <w:t>Всего по ГРБС, в том числе:</w:t>
            </w:r>
          </w:p>
        </w:tc>
        <w:tc>
          <w:tcPr>
            <w:tcW w:w="1724" w:type="dxa"/>
            <w:vAlign w:val="center"/>
          </w:tcPr>
          <w:p w:rsidR="005C1E21" w:rsidRPr="004A36BC" w:rsidRDefault="004A36BC" w:rsidP="005C1E21">
            <w:pPr>
              <w:spacing w:after="0" w:line="240" w:lineRule="auto"/>
              <w:jc w:val="center"/>
              <w:rPr>
                <w:rFonts w:ascii="Times New Roman" w:eastAsia="Times New Roman" w:hAnsi="Times New Roman"/>
                <w:sz w:val="24"/>
                <w:szCs w:val="24"/>
                <w:lang w:eastAsia="ru-RU"/>
              </w:rPr>
            </w:pPr>
            <w:r w:rsidRPr="004A36BC">
              <w:rPr>
                <w:rFonts w:ascii="Times New Roman" w:hAnsi="Times New Roman"/>
                <w:sz w:val="24"/>
                <w:szCs w:val="24"/>
              </w:rPr>
              <w:t>690 94</w:t>
            </w:r>
            <w:r w:rsidR="003D5654" w:rsidRPr="004A36BC">
              <w:rPr>
                <w:rFonts w:ascii="Times New Roman" w:hAnsi="Times New Roman"/>
                <w:sz w:val="24"/>
                <w:szCs w:val="24"/>
              </w:rPr>
              <w:t>4,0</w:t>
            </w:r>
          </w:p>
        </w:tc>
        <w:tc>
          <w:tcPr>
            <w:tcW w:w="1583" w:type="dxa"/>
            <w:vAlign w:val="center"/>
          </w:tcPr>
          <w:p w:rsidR="005C1E21" w:rsidRPr="004A36BC" w:rsidRDefault="00097EB9" w:rsidP="005C1E21">
            <w:pPr>
              <w:spacing w:after="0" w:line="240" w:lineRule="auto"/>
              <w:jc w:val="center"/>
              <w:rPr>
                <w:rFonts w:ascii="Times New Roman" w:eastAsia="Times New Roman" w:hAnsi="Times New Roman"/>
                <w:sz w:val="24"/>
                <w:szCs w:val="24"/>
                <w:lang w:eastAsia="ru-RU"/>
              </w:rPr>
            </w:pPr>
            <w:r w:rsidRPr="004A36BC">
              <w:rPr>
                <w:rFonts w:ascii="Times New Roman" w:hAnsi="Times New Roman"/>
                <w:sz w:val="24"/>
                <w:szCs w:val="24"/>
              </w:rPr>
              <w:t>134 66</w:t>
            </w:r>
            <w:r w:rsidR="003D5654" w:rsidRPr="004A36BC">
              <w:rPr>
                <w:rFonts w:ascii="Times New Roman" w:hAnsi="Times New Roman"/>
                <w:sz w:val="24"/>
                <w:szCs w:val="24"/>
              </w:rPr>
              <w:t>4,0</w:t>
            </w:r>
            <w:r w:rsidR="00C50C10" w:rsidRPr="004A36BC">
              <w:rPr>
                <w:rFonts w:ascii="Times New Roman" w:hAnsi="Times New Roman"/>
                <w:sz w:val="24"/>
                <w:szCs w:val="24"/>
              </w:rPr>
              <w:t xml:space="preserve"> </w:t>
            </w:r>
          </w:p>
        </w:tc>
        <w:tc>
          <w:tcPr>
            <w:tcW w:w="1586" w:type="dxa"/>
            <w:vAlign w:val="center"/>
          </w:tcPr>
          <w:p w:rsidR="005C1E21" w:rsidRPr="00FF2F29" w:rsidRDefault="005C1E21" w:rsidP="005C1E21">
            <w:pPr>
              <w:spacing w:after="0" w:line="240" w:lineRule="auto"/>
              <w:jc w:val="center"/>
              <w:rPr>
                <w:rFonts w:ascii="Times New Roman" w:eastAsia="Times New Roman" w:hAnsi="Times New Roman"/>
                <w:sz w:val="24"/>
                <w:szCs w:val="24"/>
                <w:highlight w:val="yellow"/>
                <w:lang w:eastAsia="ru-RU"/>
              </w:rPr>
            </w:pPr>
            <w:r w:rsidRPr="00FF2F29">
              <w:rPr>
                <w:rFonts w:ascii="Times New Roman" w:hAnsi="Times New Roman"/>
                <w:sz w:val="24"/>
                <w:szCs w:val="24"/>
              </w:rPr>
              <w:t>139 070,0</w:t>
            </w:r>
          </w:p>
        </w:tc>
        <w:tc>
          <w:tcPr>
            <w:tcW w:w="1727" w:type="dxa"/>
            <w:vAlign w:val="center"/>
          </w:tcPr>
          <w:p w:rsidR="005C1E21" w:rsidRPr="00B4205C" w:rsidRDefault="005C1E21" w:rsidP="005C1E21">
            <w:pPr>
              <w:spacing w:after="0" w:line="240" w:lineRule="auto"/>
              <w:jc w:val="center"/>
              <w:rPr>
                <w:rFonts w:ascii="Times New Roman" w:eastAsia="Times New Roman" w:hAnsi="Times New Roman"/>
                <w:color w:val="000000"/>
                <w:sz w:val="24"/>
                <w:szCs w:val="24"/>
                <w:highlight w:val="yellow"/>
                <w:lang w:eastAsia="ru-RU"/>
              </w:rPr>
            </w:pPr>
            <w:r w:rsidRPr="00B4205C">
              <w:rPr>
                <w:rFonts w:ascii="Times New Roman" w:hAnsi="Times New Roman"/>
                <w:color w:val="000000"/>
                <w:sz w:val="24"/>
                <w:szCs w:val="24"/>
              </w:rPr>
              <w:t>139 070,0</w:t>
            </w:r>
          </w:p>
        </w:tc>
        <w:tc>
          <w:tcPr>
            <w:tcW w:w="1727" w:type="dxa"/>
            <w:vAlign w:val="center"/>
          </w:tcPr>
          <w:p w:rsidR="005C1E21" w:rsidRPr="00B4205C" w:rsidRDefault="005C1E21" w:rsidP="005C1E21">
            <w:pPr>
              <w:spacing w:after="0" w:line="240" w:lineRule="auto"/>
              <w:jc w:val="center"/>
              <w:rPr>
                <w:rFonts w:ascii="Times New Roman" w:eastAsia="Times New Roman" w:hAnsi="Times New Roman"/>
                <w:color w:val="000000"/>
                <w:sz w:val="24"/>
                <w:szCs w:val="24"/>
                <w:highlight w:val="yellow"/>
                <w:lang w:eastAsia="ru-RU"/>
              </w:rPr>
            </w:pPr>
            <w:r w:rsidRPr="00B4205C">
              <w:rPr>
                <w:rFonts w:ascii="Times New Roman" w:hAnsi="Times New Roman"/>
                <w:color w:val="000000"/>
                <w:sz w:val="24"/>
                <w:szCs w:val="24"/>
              </w:rPr>
              <w:t>139 070,0</w:t>
            </w:r>
          </w:p>
        </w:tc>
        <w:tc>
          <w:tcPr>
            <w:tcW w:w="1440" w:type="dxa"/>
            <w:vAlign w:val="center"/>
          </w:tcPr>
          <w:p w:rsidR="005C1E21" w:rsidRPr="00B4205C" w:rsidRDefault="005C1E21" w:rsidP="005C1E21">
            <w:pPr>
              <w:spacing w:after="0" w:line="240" w:lineRule="auto"/>
              <w:jc w:val="center"/>
              <w:rPr>
                <w:rFonts w:ascii="Times New Roman" w:eastAsia="Times New Roman" w:hAnsi="Times New Roman"/>
                <w:color w:val="000000"/>
                <w:sz w:val="24"/>
                <w:szCs w:val="24"/>
                <w:highlight w:val="yellow"/>
                <w:lang w:eastAsia="ru-RU"/>
              </w:rPr>
            </w:pPr>
            <w:r w:rsidRPr="00B4205C">
              <w:rPr>
                <w:rFonts w:ascii="Times New Roman" w:hAnsi="Times New Roman"/>
                <w:color w:val="000000"/>
                <w:sz w:val="24"/>
                <w:szCs w:val="24"/>
              </w:rPr>
              <w:t>139 070,0</w:t>
            </w:r>
          </w:p>
        </w:tc>
        <w:tc>
          <w:tcPr>
            <w:tcW w:w="2308" w:type="dxa"/>
            <w:vMerge w:val="restart"/>
          </w:tcPr>
          <w:p w:rsidR="005C1E21" w:rsidRPr="00B4205C" w:rsidRDefault="005C1E21" w:rsidP="005C1E21">
            <w:pPr>
              <w:autoSpaceDE w:val="0"/>
              <w:autoSpaceDN w:val="0"/>
              <w:adjustRightInd w:val="0"/>
              <w:spacing w:after="0" w:line="240" w:lineRule="auto"/>
              <w:jc w:val="center"/>
              <w:rPr>
                <w:rFonts w:ascii="Times New Roman" w:eastAsia="Times New Roman" w:hAnsi="Times New Roman"/>
                <w:sz w:val="24"/>
                <w:szCs w:val="24"/>
              </w:rPr>
            </w:pPr>
            <w:r w:rsidRPr="00B4205C">
              <w:rPr>
                <w:rFonts w:ascii="Times New Roman" w:eastAsia="Times New Roman" w:hAnsi="Times New Roman"/>
                <w:sz w:val="24"/>
                <w:szCs w:val="24"/>
              </w:rPr>
              <w:t>Администрация Городского округа Пушкинский Московской области</w:t>
            </w:r>
          </w:p>
        </w:tc>
      </w:tr>
      <w:tr w:rsidR="005C1E21" w:rsidRPr="00B4205C" w:rsidTr="005C1E21">
        <w:tblPrEx>
          <w:tblCellMar>
            <w:top w:w="102" w:type="dxa"/>
            <w:left w:w="62" w:type="dxa"/>
            <w:bottom w:w="102" w:type="dxa"/>
            <w:right w:w="62" w:type="dxa"/>
          </w:tblCellMar>
        </w:tblPrEx>
        <w:tc>
          <w:tcPr>
            <w:tcW w:w="2593" w:type="dxa"/>
          </w:tcPr>
          <w:p w:rsidR="005C1E21" w:rsidRPr="00B4205C" w:rsidRDefault="005C1E21" w:rsidP="005C1E21">
            <w:pPr>
              <w:autoSpaceDE w:val="0"/>
              <w:autoSpaceDN w:val="0"/>
              <w:adjustRightInd w:val="0"/>
              <w:spacing w:after="0" w:line="240" w:lineRule="auto"/>
              <w:rPr>
                <w:rFonts w:ascii="Times New Roman" w:eastAsia="Times New Roman" w:hAnsi="Times New Roman"/>
                <w:sz w:val="24"/>
                <w:szCs w:val="24"/>
              </w:rPr>
            </w:pPr>
            <w:r w:rsidRPr="00B4205C">
              <w:rPr>
                <w:rFonts w:ascii="Times New Roman" w:eastAsia="Times New Roman" w:hAnsi="Times New Roman"/>
                <w:sz w:val="24"/>
                <w:szCs w:val="24"/>
              </w:rPr>
              <w:t>Средства бюджета Городского округа Пушкинский Московской области</w:t>
            </w:r>
          </w:p>
        </w:tc>
        <w:tc>
          <w:tcPr>
            <w:tcW w:w="1724" w:type="dxa"/>
            <w:vAlign w:val="center"/>
          </w:tcPr>
          <w:p w:rsidR="005C1E21" w:rsidRPr="008D2EBE" w:rsidRDefault="006A5A5D" w:rsidP="005C1E21">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671 42</w:t>
            </w:r>
            <w:r w:rsidR="003D5654">
              <w:rPr>
                <w:rFonts w:ascii="Times New Roman" w:hAnsi="Times New Roman"/>
                <w:sz w:val="24"/>
                <w:szCs w:val="24"/>
              </w:rPr>
              <w:t>4</w:t>
            </w:r>
            <w:r w:rsidR="003D5654" w:rsidRPr="008D2EBE">
              <w:rPr>
                <w:rFonts w:ascii="Times New Roman" w:hAnsi="Times New Roman"/>
                <w:sz w:val="24"/>
                <w:szCs w:val="24"/>
              </w:rPr>
              <w:t>,0</w:t>
            </w:r>
          </w:p>
        </w:tc>
        <w:tc>
          <w:tcPr>
            <w:tcW w:w="1583" w:type="dxa"/>
            <w:vAlign w:val="center"/>
          </w:tcPr>
          <w:p w:rsidR="005C1E21" w:rsidRPr="008D2EBE" w:rsidRDefault="006A5A5D" w:rsidP="005C1E21">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130 72</w:t>
            </w:r>
            <w:r w:rsidR="003D5654">
              <w:rPr>
                <w:rFonts w:ascii="Times New Roman" w:hAnsi="Times New Roman"/>
                <w:sz w:val="24"/>
                <w:szCs w:val="24"/>
              </w:rPr>
              <w:t>0</w:t>
            </w:r>
            <w:r w:rsidR="003D5654" w:rsidRPr="008D2EBE">
              <w:rPr>
                <w:rFonts w:ascii="Times New Roman" w:hAnsi="Times New Roman"/>
                <w:sz w:val="24"/>
                <w:szCs w:val="24"/>
              </w:rPr>
              <w:t>,</w:t>
            </w:r>
            <w:r w:rsidR="003D5654">
              <w:rPr>
                <w:rFonts w:ascii="Times New Roman" w:hAnsi="Times New Roman"/>
                <w:sz w:val="24"/>
                <w:szCs w:val="24"/>
              </w:rPr>
              <w:t>0</w:t>
            </w:r>
          </w:p>
        </w:tc>
        <w:tc>
          <w:tcPr>
            <w:tcW w:w="1586" w:type="dxa"/>
            <w:vAlign w:val="center"/>
          </w:tcPr>
          <w:p w:rsidR="005C1E21" w:rsidRPr="00FF2F29" w:rsidRDefault="005C1E21" w:rsidP="005C1E21">
            <w:pPr>
              <w:spacing w:after="0" w:line="240" w:lineRule="auto"/>
              <w:jc w:val="center"/>
              <w:rPr>
                <w:rFonts w:ascii="Times New Roman" w:eastAsia="Times New Roman" w:hAnsi="Times New Roman"/>
                <w:sz w:val="24"/>
                <w:szCs w:val="24"/>
                <w:highlight w:val="yellow"/>
                <w:lang w:eastAsia="ru-RU"/>
              </w:rPr>
            </w:pPr>
            <w:r w:rsidRPr="00FF2F29">
              <w:rPr>
                <w:rFonts w:ascii="Times New Roman" w:hAnsi="Times New Roman"/>
                <w:sz w:val="24"/>
                <w:szCs w:val="24"/>
              </w:rPr>
              <w:t>135 126,0</w:t>
            </w:r>
          </w:p>
        </w:tc>
        <w:tc>
          <w:tcPr>
            <w:tcW w:w="1727" w:type="dxa"/>
            <w:vAlign w:val="center"/>
          </w:tcPr>
          <w:p w:rsidR="005C1E21" w:rsidRPr="00B4205C" w:rsidRDefault="005C1E21" w:rsidP="005C1E21">
            <w:pPr>
              <w:spacing w:after="0" w:line="240" w:lineRule="auto"/>
              <w:jc w:val="center"/>
              <w:rPr>
                <w:rFonts w:ascii="Times New Roman" w:eastAsia="Times New Roman" w:hAnsi="Times New Roman"/>
                <w:color w:val="000000"/>
                <w:sz w:val="24"/>
                <w:szCs w:val="24"/>
                <w:highlight w:val="yellow"/>
                <w:lang w:eastAsia="ru-RU"/>
              </w:rPr>
            </w:pPr>
            <w:r w:rsidRPr="00B4205C">
              <w:rPr>
                <w:rFonts w:ascii="Times New Roman" w:hAnsi="Times New Roman"/>
                <w:color w:val="000000"/>
                <w:sz w:val="24"/>
                <w:szCs w:val="24"/>
              </w:rPr>
              <w:t>135 126,0</w:t>
            </w:r>
          </w:p>
        </w:tc>
        <w:tc>
          <w:tcPr>
            <w:tcW w:w="1727" w:type="dxa"/>
            <w:vAlign w:val="center"/>
          </w:tcPr>
          <w:p w:rsidR="005C1E21" w:rsidRPr="00B4205C" w:rsidRDefault="005C1E21" w:rsidP="005C1E21">
            <w:pPr>
              <w:spacing w:after="0" w:line="240" w:lineRule="auto"/>
              <w:jc w:val="center"/>
              <w:rPr>
                <w:rFonts w:ascii="Times New Roman" w:eastAsia="Times New Roman" w:hAnsi="Times New Roman"/>
                <w:color w:val="000000"/>
                <w:sz w:val="24"/>
                <w:szCs w:val="24"/>
                <w:highlight w:val="yellow"/>
                <w:lang w:eastAsia="ru-RU"/>
              </w:rPr>
            </w:pPr>
            <w:r w:rsidRPr="00B4205C">
              <w:rPr>
                <w:rFonts w:ascii="Times New Roman" w:hAnsi="Times New Roman"/>
                <w:color w:val="000000"/>
                <w:sz w:val="24"/>
                <w:szCs w:val="24"/>
              </w:rPr>
              <w:t>135 126,0</w:t>
            </w:r>
          </w:p>
        </w:tc>
        <w:tc>
          <w:tcPr>
            <w:tcW w:w="1440" w:type="dxa"/>
            <w:vAlign w:val="center"/>
          </w:tcPr>
          <w:p w:rsidR="005C1E21" w:rsidRPr="00B4205C" w:rsidRDefault="005C1E21" w:rsidP="005C1E21">
            <w:pPr>
              <w:spacing w:after="0" w:line="240" w:lineRule="auto"/>
              <w:jc w:val="center"/>
              <w:rPr>
                <w:rFonts w:ascii="Times New Roman" w:eastAsia="Times New Roman" w:hAnsi="Times New Roman"/>
                <w:color w:val="000000"/>
                <w:sz w:val="24"/>
                <w:szCs w:val="24"/>
                <w:highlight w:val="yellow"/>
                <w:lang w:eastAsia="ru-RU"/>
              </w:rPr>
            </w:pPr>
            <w:r w:rsidRPr="00B4205C">
              <w:rPr>
                <w:rFonts w:ascii="Times New Roman" w:hAnsi="Times New Roman"/>
                <w:color w:val="000000"/>
                <w:sz w:val="24"/>
                <w:szCs w:val="24"/>
              </w:rPr>
              <w:t>135 126,0</w:t>
            </w:r>
          </w:p>
        </w:tc>
        <w:tc>
          <w:tcPr>
            <w:tcW w:w="2308" w:type="dxa"/>
            <w:vMerge/>
          </w:tcPr>
          <w:p w:rsidR="005C1E21" w:rsidRPr="00B4205C" w:rsidRDefault="005C1E21" w:rsidP="005C1E21">
            <w:pPr>
              <w:spacing w:after="0" w:line="240" w:lineRule="auto"/>
              <w:rPr>
                <w:rFonts w:ascii="Times New Roman" w:eastAsia="Times New Roman" w:hAnsi="Times New Roman"/>
                <w:sz w:val="24"/>
                <w:szCs w:val="24"/>
                <w:lang w:eastAsia="ru-RU"/>
              </w:rPr>
            </w:pPr>
          </w:p>
        </w:tc>
      </w:tr>
      <w:tr w:rsidR="005C1E21" w:rsidRPr="00B4205C" w:rsidTr="005C1E21">
        <w:tblPrEx>
          <w:tblCellMar>
            <w:top w:w="102" w:type="dxa"/>
            <w:left w:w="62" w:type="dxa"/>
            <w:bottom w:w="102" w:type="dxa"/>
            <w:right w:w="62" w:type="dxa"/>
          </w:tblCellMar>
        </w:tblPrEx>
        <w:tc>
          <w:tcPr>
            <w:tcW w:w="2593" w:type="dxa"/>
          </w:tcPr>
          <w:p w:rsidR="005C1E21" w:rsidRPr="00B4205C" w:rsidRDefault="005C1E21" w:rsidP="005C1E21">
            <w:pPr>
              <w:autoSpaceDE w:val="0"/>
              <w:autoSpaceDN w:val="0"/>
              <w:adjustRightInd w:val="0"/>
              <w:spacing w:after="0" w:line="240" w:lineRule="auto"/>
              <w:rPr>
                <w:rFonts w:ascii="Times New Roman" w:eastAsia="Times New Roman" w:hAnsi="Times New Roman"/>
                <w:sz w:val="24"/>
                <w:szCs w:val="24"/>
              </w:rPr>
            </w:pPr>
            <w:r w:rsidRPr="00B4205C">
              <w:rPr>
                <w:rFonts w:ascii="Times New Roman" w:eastAsia="Times New Roman" w:hAnsi="Times New Roman"/>
                <w:sz w:val="24"/>
                <w:szCs w:val="24"/>
              </w:rPr>
              <w:t>Средства бюджета Московской области</w:t>
            </w:r>
          </w:p>
        </w:tc>
        <w:tc>
          <w:tcPr>
            <w:tcW w:w="1724" w:type="dxa"/>
            <w:shd w:val="clear" w:color="auto" w:fill="auto"/>
            <w:vAlign w:val="center"/>
          </w:tcPr>
          <w:p w:rsidR="005C1E21" w:rsidRPr="00FF2F29" w:rsidRDefault="005C1E21" w:rsidP="005C1E21">
            <w:pPr>
              <w:spacing w:after="0" w:line="240" w:lineRule="auto"/>
              <w:jc w:val="center"/>
              <w:rPr>
                <w:rFonts w:ascii="Times New Roman" w:eastAsia="Times New Roman" w:hAnsi="Times New Roman"/>
                <w:sz w:val="24"/>
                <w:szCs w:val="24"/>
                <w:highlight w:val="yellow"/>
                <w:lang w:eastAsia="ru-RU"/>
              </w:rPr>
            </w:pPr>
            <w:r w:rsidRPr="00FF2F29">
              <w:rPr>
                <w:rFonts w:ascii="Times New Roman" w:hAnsi="Times New Roman"/>
                <w:sz w:val="24"/>
                <w:szCs w:val="24"/>
              </w:rPr>
              <w:t>19 720,0</w:t>
            </w:r>
          </w:p>
        </w:tc>
        <w:tc>
          <w:tcPr>
            <w:tcW w:w="1583" w:type="dxa"/>
            <w:shd w:val="clear" w:color="auto" w:fill="auto"/>
            <w:vAlign w:val="center"/>
          </w:tcPr>
          <w:p w:rsidR="005C1E21" w:rsidRPr="00FF2F29" w:rsidRDefault="005C1E21" w:rsidP="005C1E21">
            <w:pPr>
              <w:spacing w:after="0" w:line="240" w:lineRule="auto"/>
              <w:jc w:val="center"/>
              <w:rPr>
                <w:rFonts w:ascii="Times New Roman" w:eastAsia="Times New Roman" w:hAnsi="Times New Roman"/>
                <w:sz w:val="24"/>
                <w:szCs w:val="24"/>
                <w:highlight w:val="yellow"/>
                <w:lang w:eastAsia="ru-RU"/>
              </w:rPr>
            </w:pPr>
            <w:r w:rsidRPr="00FF2F29">
              <w:rPr>
                <w:rFonts w:ascii="Times New Roman" w:hAnsi="Times New Roman"/>
                <w:sz w:val="24"/>
                <w:szCs w:val="24"/>
              </w:rPr>
              <w:t>3 944,0</w:t>
            </w:r>
          </w:p>
        </w:tc>
        <w:tc>
          <w:tcPr>
            <w:tcW w:w="1586" w:type="dxa"/>
            <w:shd w:val="clear" w:color="auto" w:fill="auto"/>
            <w:vAlign w:val="center"/>
          </w:tcPr>
          <w:p w:rsidR="005C1E21" w:rsidRPr="00FF2F29" w:rsidRDefault="005C1E21" w:rsidP="005C1E21">
            <w:pPr>
              <w:spacing w:after="0" w:line="240" w:lineRule="auto"/>
              <w:jc w:val="center"/>
              <w:rPr>
                <w:rFonts w:ascii="Times New Roman" w:eastAsia="Times New Roman" w:hAnsi="Times New Roman"/>
                <w:sz w:val="24"/>
                <w:szCs w:val="24"/>
                <w:highlight w:val="yellow"/>
                <w:lang w:eastAsia="ru-RU"/>
              </w:rPr>
            </w:pPr>
            <w:r w:rsidRPr="00FF2F29">
              <w:rPr>
                <w:rFonts w:ascii="Times New Roman" w:hAnsi="Times New Roman"/>
                <w:sz w:val="24"/>
                <w:szCs w:val="24"/>
              </w:rPr>
              <w:t>3 944,0</w:t>
            </w:r>
          </w:p>
        </w:tc>
        <w:tc>
          <w:tcPr>
            <w:tcW w:w="1727" w:type="dxa"/>
            <w:shd w:val="clear" w:color="auto" w:fill="auto"/>
            <w:vAlign w:val="center"/>
          </w:tcPr>
          <w:p w:rsidR="005C1E21" w:rsidRPr="00B4205C" w:rsidRDefault="005C1E21" w:rsidP="005C1E21">
            <w:pPr>
              <w:spacing w:after="0" w:line="240" w:lineRule="auto"/>
              <w:jc w:val="center"/>
              <w:rPr>
                <w:rFonts w:ascii="Times New Roman" w:eastAsia="Times New Roman" w:hAnsi="Times New Roman"/>
                <w:color w:val="000000"/>
                <w:sz w:val="24"/>
                <w:szCs w:val="24"/>
                <w:highlight w:val="yellow"/>
                <w:lang w:eastAsia="ru-RU"/>
              </w:rPr>
            </w:pPr>
            <w:r w:rsidRPr="00B4205C">
              <w:rPr>
                <w:rFonts w:ascii="Times New Roman" w:hAnsi="Times New Roman"/>
                <w:color w:val="000000"/>
                <w:sz w:val="24"/>
                <w:szCs w:val="24"/>
              </w:rPr>
              <w:t>3 944,0</w:t>
            </w:r>
          </w:p>
        </w:tc>
        <w:tc>
          <w:tcPr>
            <w:tcW w:w="1727" w:type="dxa"/>
            <w:shd w:val="clear" w:color="auto" w:fill="auto"/>
            <w:vAlign w:val="center"/>
          </w:tcPr>
          <w:p w:rsidR="005C1E21" w:rsidRPr="00B4205C" w:rsidRDefault="005C1E21" w:rsidP="005C1E21">
            <w:pPr>
              <w:spacing w:after="0" w:line="240" w:lineRule="auto"/>
              <w:jc w:val="center"/>
              <w:rPr>
                <w:rFonts w:ascii="Times New Roman" w:eastAsia="Times New Roman" w:hAnsi="Times New Roman"/>
                <w:color w:val="000000"/>
                <w:sz w:val="24"/>
                <w:szCs w:val="24"/>
                <w:highlight w:val="yellow"/>
                <w:lang w:eastAsia="ru-RU"/>
              </w:rPr>
            </w:pPr>
            <w:r w:rsidRPr="00B4205C">
              <w:rPr>
                <w:rFonts w:ascii="Times New Roman" w:hAnsi="Times New Roman"/>
                <w:color w:val="000000"/>
                <w:sz w:val="24"/>
                <w:szCs w:val="24"/>
              </w:rPr>
              <w:t>3 944,0</w:t>
            </w:r>
          </w:p>
        </w:tc>
        <w:tc>
          <w:tcPr>
            <w:tcW w:w="1440" w:type="dxa"/>
            <w:shd w:val="clear" w:color="auto" w:fill="auto"/>
            <w:vAlign w:val="center"/>
          </w:tcPr>
          <w:p w:rsidR="005C1E21" w:rsidRPr="00B4205C" w:rsidRDefault="005C1E21" w:rsidP="005C1E21">
            <w:pPr>
              <w:spacing w:after="0" w:line="240" w:lineRule="auto"/>
              <w:jc w:val="center"/>
              <w:rPr>
                <w:rFonts w:ascii="Times New Roman" w:eastAsia="Times New Roman" w:hAnsi="Times New Roman"/>
                <w:color w:val="000000"/>
                <w:sz w:val="24"/>
                <w:szCs w:val="24"/>
                <w:highlight w:val="yellow"/>
                <w:lang w:eastAsia="ru-RU"/>
              </w:rPr>
            </w:pPr>
            <w:r w:rsidRPr="00B4205C">
              <w:rPr>
                <w:rFonts w:ascii="Times New Roman" w:hAnsi="Times New Roman"/>
                <w:color w:val="000000"/>
                <w:sz w:val="24"/>
                <w:szCs w:val="24"/>
              </w:rPr>
              <w:t>3 944,0</w:t>
            </w:r>
          </w:p>
        </w:tc>
        <w:tc>
          <w:tcPr>
            <w:tcW w:w="2308" w:type="dxa"/>
            <w:vMerge/>
          </w:tcPr>
          <w:p w:rsidR="005C1E21" w:rsidRPr="00B4205C" w:rsidRDefault="005C1E21" w:rsidP="005C1E21">
            <w:pPr>
              <w:spacing w:after="0" w:line="240" w:lineRule="auto"/>
              <w:rPr>
                <w:rFonts w:ascii="Times New Roman" w:eastAsia="Times New Roman" w:hAnsi="Times New Roman"/>
                <w:sz w:val="24"/>
                <w:szCs w:val="24"/>
                <w:lang w:eastAsia="ru-RU"/>
              </w:rPr>
            </w:pPr>
          </w:p>
        </w:tc>
      </w:tr>
      <w:tr w:rsidR="005C1E21" w:rsidRPr="00B4205C" w:rsidTr="005C1E21">
        <w:tblPrEx>
          <w:tblCellMar>
            <w:top w:w="102" w:type="dxa"/>
            <w:left w:w="62" w:type="dxa"/>
            <w:bottom w:w="102" w:type="dxa"/>
            <w:right w:w="62" w:type="dxa"/>
          </w:tblCellMar>
        </w:tblPrEx>
        <w:tc>
          <w:tcPr>
            <w:tcW w:w="2593" w:type="dxa"/>
          </w:tcPr>
          <w:p w:rsidR="005C1E21" w:rsidRPr="001A1DCA" w:rsidRDefault="005C1E21" w:rsidP="005C1E21">
            <w:pPr>
              <w:autoSpaceDE w:val="0"/>
              <w:autoSpaceDN w:val="0"/>
              <w:adjustRightInd w:val="0"/>
              <w:spacing w:after="0" w:line="240" w:lineRule="auto"/>
              <w:rPr>
                <w:rFonts w:ascii="Times New Roman" w:eastAsia="Times New Roman" w:hAnsi="Times New Roman"/>
                <w:sz w:val="24"/>
                <w:szCs w:val="24"/>
              </w:rPr>
            </w:pPr>
            <w:r w:rsidRPr="001A1DCA">
              <w:rPr>
                <w:rFonts w:ascii="Times New Roman" w:eastAsia="Times New Roman" w:hAnsi="Times New Roman"/>
                <w:sz w:val="24"/>
                <w:szCs w:val="24"/>
              </w:rPr>
              <w:t>Средства федерального бюджета</w:t>
            </w:r>
          </w:p>
        </w:tc>
        <w:tc>
          <w:tcPr>
            <w:tcW w:w="1724"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583"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586"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727"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727"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440"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2308" w:type="dxa"/>
            <w:vMerge/>
          </w:tcPr>
          <w:p w:rsidR="005C1E21" w:rsidRPr="00B4205C" w:rsidRDefault="005C1E21" w:rsidP="005C1E21">
            <w:pPr>
              <w:spacing w:after="0" w:line="240" w:lineRule="auto"/>
              <w:rPr>
                <w:rFonts w:ascii="Times New Roman" w:eastAsia="Times New Roman" w:hAnsi="Times New Roman"/>
                <w:sz w:val="24"/>
                <w:szCs w:val="24"/>
                <w:lang w:eastAsia="ru-RU"/>
              </w:rPr>
            </w:pPr>
          </w:p>
        </w:tc>
      </w:tr>
      <w:tr w:rsidR="005C1E21" w:rsidRPr="00B4205C" w:rsidTr="005C1E21">
        <w:tblPrEx>
          <w:tblCellMar>
            <w:top w:w="102" w:type="dxa"/>
            <w:left w:w="62" w:type="dxa"/>
            <w:bottom w:w="102" w:type="dxa"/>
            <w:right w:w="62" w:type="dxa"/>
          </w:tblCellMar>
        </w:tblPrEx>
        <w:tc>
          <w:tcPr>
            <w:tcW w:w="2593" w:type="dxa"/>
            <w:vAlign w:val="center"/>
          </w:tcPr>
          <w:p w:rsidR="005C1E21" w:rsidRPr="001A1DCA" w:rsidRDefault="005C1E21" w:rsidP="005C1E21">
            <w:pPr>
              <w:autoSpaceDE w:val="0"/>
              <w:autoSpaceDN w:val="0"/>
              <w:adjustRightInd w:val="0"/>
              <w:spacing w:after="0" w:line="240" w:lineRule="auto"/>
              <w:rPr>
                <w:rFonts w:ascii="Times New Roman" w:eastAsia="Times New Roman" w:hAnsi="Times New Roman"/>
                <w:sz w:val="24"/>
                <w:szCs w:val="24"/>
              </w:rPr>
            </w:pPr>
            <w:r w:rsidRPr="001A1DCA">
              <w:rPr>
                <w:rFonts w:ascii="Times New Roman" w:eastAsia="Times New Roman" w:hAnsi="Times New Roman"/>
                <w:sz w:val="24"/>
                <w:szCs w:val="24"/>
              </w:rPr>
              <w:t>Внебюджетные средства</w:t>
            </w:r>
          </w:p>
        </w:tc>
        <w:tc>
          <w:tcPr>
            <w:tcW w:w="1724"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583"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586"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727"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727"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440"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2308" w:type="dxa"/>
            <w:vMerge/>
          </w:tcPr>
          <w:p w:rsidR="005C1E21" w:rsidRPr="00B4205C" w:rsidRDefault="005C1E21" w:rsidP="005C1E21">
            <w:pPr>
              <w:spacing w:after="0" w:line="240" w:lineRule="auto"/>
              <w:rPr>
                <w:rFonts w:ascii="Times New Roman" w:eastAsia="Times New Roman" w:hAnsi="Times New Roman"/>
                <w:sz w:val="24"/>
                <w:szCs w:val="24"/>
                <w:lang w:eastAsia="ru-RU"/>
              </w:rPr>
            </w:pPr>
          </w:p>
        </w:tc>
      </w:tr>
      <w:tr w:rsidR="005C1E21" w:rsidRPr="00B4205C" w:rsidTr="005C1E21">
        <w:tblPrEx>
          <w:tblCellMar>
            <w:top w:w="102" w:type="dxa"/>
            <w:left w:w="62" w:type="dxa"/>
            <w:bottom w:w="102" w:type="dxa"/>
            <w:right w:w="62" w:type="dxa"/>
          </w:tblCellMar>
        </w:tblPrEx>
        <w:trPr>
          <w:trHeight w:val="387"/>
        </w:trPr>
        <w:tc>
          <w:tcPr>
            <w:tcW w:w="2593" w:type="dxa"/>
            <w:tcBorders>
              <w:top w:val="single" w:sz="4" w:space="0" w:color="auto"/>
              <w:left w:val="single" w:sz="4" w:space="0" w:color="auto"/>
              <w:right w:val="single" w:sz="4" w:space="0" w:color="auto"/>
            </w:tcBorders>
            <w:vAlign w:val="center"/>
          </w:tcPr>
          <w:p w:rsidR="005C1E21" w:rsidRPr="001A1DCA" w:rsidRDefault="005C1E21" w:rsidP="005C1E21">
            <w:pPr>
              <w:autoSpaceDE w:val="0"/>
              <w:autoSpaceDN w:val="0"/>
              <w:adjustRightInd w:val="0"/>
              <w:spacing w:after="0" w:line="240" w:lineRule="auto"/>
              <w:rPr>
                <w:rFonts w:ascii="Times New Roman" w:eastAsia="Times New Roman" w:hAnsi="Times New Roman"/>
                <w:sz w:val="24"/>
                <w:szCs w:val="24"/>
              </w:rPr>
            </w:pPr>
            <w:r w:rsidRPr="001A1DCA">
              <w:rPr>
                <w:rFonts w:ascii="Times New Roman" w:eastAsia="Times New Roman" w:hAnsi="Times New Roman"/>
                <w:sz w:val="24"/>
                <w:szCs w:val="24"/>
              </w:rPr>
              <w:t>Всего по ГРБС, в том числе:</w:t>
            </w:r>
          </w:p>
        </w:tc>
        <w:tc>
          <w:tcPr>
            <w:tcW w:w="1724" w:type="dxa"/>
            <w:tcBorders>
              <w:top w:val="single" w:sz="4" w:space="0" w:color="auto"/>
              <w:left w:val="single" w:sz="4" w:space="0" w:color="auto"/>
              <w:bottom w:val="single" w:sz="4" w:space="0" w:color="auto"/>
              <w:right w:val="single" w:sz="4" w:space="0" w:color="auto"/>
            </w:tcBorders>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250,0</w:t>
            </w:r>
          </w:p>
        </w:tc>
        <w:tc>
          <w:tcPr>
            <w:tcW w:w="1583" w:type="dxa"/>
            <w:tcBorders>
              <w:top w:val="single" w:sz="4" w:space="0" w:color="auto"/>
              <w:left w:val="single" w:sz="4" w:space="0" w:color="auto"/>
              <w:bottom w:val="single" w:sz="4" w:space="0" w:color="auto"/>
              <w:right w:val="single" w:sz="4" w:space="0" w:color="auto"/>
            </w:tcBorders>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50,0</w:t>
            </w:r>
          </w:p>
        </w:tc>
        <w:tc>
          <w:tcPr>
            <w:tcW w:w="1586" w:type="dxa"/>
            <w:tcBorders>
              <w:top w:val="single" w:sz="4" w:space="0" w:color="auto"/>
              <w:left w:val="single" w:sz="4" w:space="0" w:color="auto"/>
              <w:bottom w:val="single" w:sz="4" w:space="0" w:color="auto"/>
              <w:right w:val="single" w:sz="4" w:space="0" w:color="auto"/>
            </w:tcBorders>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50,0</w:t>
            </w:r>
          </w:p>
        </w:tc>
        <w:tc>
          <w:tcPr>
            <w:tcW w:w="1727" w:type="dxa"/>
            <w:tcBorders>
              <w:top w:val="single" w:sz="4" w:space="0" w:color="auto"/>
              <w:left w:val="single" w:sz="4" w:space="0" w:color="auto"/>
              <w:bottom w:val="single" w:sz="4" w:space="0" w:color="auto"/>
              <w:right w:val="single" w:sz="4" w:space="0" w:color="auto"/>
            </w:tcBorders>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50,0</w:t>
            </w:r>
          </w:p>
        </w:tc>
        <w:tc>
          <w:tcPr>
            <w:tcW w:w="1727" w:type="dxa"/>
            <w:tcBorders>
              <w:top w:val="single" w:sz="4" w:space="0" w:color="auto"/>
              <w:left w:val="single" w:sz="4" w:space="0" w:color="auto"/>
              <w:bottom w:val="single" w:sz="4" w:space="0" w:color="auto"/>
              <w:right w:val="single" w:sz="4" w:space="0" w:color="auto"/>
            </w:tcBorders>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50,0</w:t>
            </w:r>
          </w:p>
        </w:tc>
        <w:tc>
          <w:tcPr>
            <w:tcW w:w="1440" w:type="dxa"/>
            <w:tcBorders>
              <w:top w:val="single" w:sz="4" w:space="0" w:color="auto"/>
              <w:left w:val="single" w:sz="4" w:space="0" w:color="auto"/>
              <w:bottom w:val="single" w:sz="4" w:space="0" w:color="auto"/>
              <w:right w:val="single" w:sz="4" w:space="0" w:color="auto"/>
            </w:tcBorders>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50,0</w:t>
            </w:r>
          </w:p>
        </w:tc>
        <w:tc>
          <w:tcPr>
            <w:tcW w:w="2308" w:type="dxa"/>
            <w:vMerge w:val="restart"/>
          </w:tcPr>
          <w:p w:rsidR="005C1E21" w:rsidRPr="00B4205C" w:rsidRDefault="009A30D8" w:rsidP="005C1E21">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Комитета по образованию, работе с детьми и молодежью</w:t>
            </w:r>
          </w:p>
        </w:tc>
      </w:tr>
      <w:tr w:rsidR="005C1E21" w:rsidRPr="00B4205C" w:rsidTr="005C1E21">
        <w:tblPrEx>
          <w:tblCellMar>
            <w:top w:w="102" w:type="dxa"/>
            <w:left w:w="62" w:type="dxa"/>
            <w:bottom w:w="102" w:type="dxa"/>
            <w:right w:w="62" w:type="dxa"/>
          </w:tblCellMar>
        </w:tblPrEx>
        <w:tc>
          <w:tcPr>
            <w:tcW w:w="2593" w:type="dxa"/>
            <w:tcBorders>
              <w:top w:val="single" w:sz="4" w:space="0" w:color="auto"/>
              <w:left w:val="single" w:sz="4" w:space="0" w:color="auto"/>
              <w:bottom w:val="single" w:sz="4" w:space="0" w:color="auto"/>
              <w:right w:val="single" w:sz="4" w:space="0" w:color="auto"/>
            </w:tcBorders>
            <w:vAlign w:val="center"/>
          </w:tcPr>
          <w:p w:rsidR="005C1E21" w:rsidRPr="00B4205C" w:rsidRDefault="005C1E21" w:rsidP="005C1E21">
            <w:pPr>
              <w:autoSpaceDE w:val="0"/>
              <w:autoSpaceDN w:val="0"/>
              <w:adjustRightInd w:val="0"/>
              <w:spacing w:after="0" w:line="240" w:lineRule="auto"/>
              <w:rPr>
                <w:rFonts w:ascii="Times New Roman" w:eastAsia="Times New Roman" w:hAnsi="Times New Roman"/>
                <w:sz w:val="24"/>
                <w:szCs w:val="24"/>
              </w:rPr>
            </w:pPr>
            <w:r w:rsidRPr="00B4205C">
              <w:rPr>
                <w:rFonts w:ascii="Times New Roman" w:eastAsia="Times New Roman" w:hAnsi="Times New Roman"/>
                <w:sz w:val="24"/>
                <w:szCs w:val="24"/>
              </w:rPr>
              <w:t>Средства бюджета Городского округа Пушкинский Московской области</w:t>
            </w:r>
          </w:p>
        </w:tc>
        <w:tc>
          <w:tcPr>
            <w:tcW w:w="1724" w:type="dxa"/>
            <w:tcBorders>
              <w:top w:val="single" w:sz="4" w:space="0" w:color="auto"/>
              <w:left w:val="single" w:sz="4" w:space="0" w:color="auto"/>
              <w:bottom w:val="single" w:sz="4" w:space="0" w:color="auto"/>
              <w:right w:val="single" w:sz="4" w:space="0" w:color="auto"/>
            </w:tcBorders>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250,0</w:t>
            </w:r>
          </w:p>
        </w:tc>
        <w:tc>
          <w:tcPr>
            <w:tcW w:w="1583" w:type="dxa"/>
            <w:tcBorders>
              <w:top w:val="single" w:sz="4" w:space="0" w:color="auto"/>
              <w:left w:val="single" w:sz="4" w:space="0" w:color="auto"/>
              <w:bottom w:val="single" w:sz="4" w:space="0" w:color="auto"/>
              <w:right w:val="single" w:sz="4" w:space="0" w:color="auto"/>
            </w:tcBorders>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50,0</w:t>
            </w:r>
          </w:p>
        </w:tc>
        <w:tc>
          <w:tcPr>
            <w:tcW w:w="1586" w:type="dxa"/>
            <w:tcBorders>
              <w:top w:val="single" w:sz="4" w:space="0" w:color="auto"/>
              <w:left w:val="single" w:sz="4" w:space="0" w:color="auto"/>
              <w:bottom w:val="single" w:sz="4" w:space="0" w:color="auto"/>
              <w:right w:val="single" w:sz="4" w:space="0" w:color="auto"/>
            </w:tcBorders>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50,0</w:t>
            </w:r>
          </w:p>
        </w:tc>
        <w:tc>
          <w:tcPr>
            <w:tcW w:w="1727" w:type="dxa"/>
            <w:tcBorders>
              <w:top w:val="single" w:sz="4" w:space="0" w:color="auto"/>
              <w:left w:val="single" w:sz="4" w:space="0" w:color="auto"/>
              <w:bottom w:val="single" w:sz="4" w:space="0" w:color="auto"/>
              <w:right w:val="single" w:sz="4" w:space="0" w:color="auto"/>
            </w:tcBorders>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50,0</w:t>
            </w:r>
          </w:p>
        </w:tc>
        <w:tc>
          <w:tcPr>
            <w:tcW w:w="1727" w:type="dxa"/>
            <w:tcBorders>
              <w:top w:val="single" w:sz="4" w:space="0" w:color="auto"/>
              <w:left w:val="single" w:sz="4" w:space="0" w:color="auto"/>
              <w:bottom w:val="single" w:sz="4" w:space="0" w:color="auto"/>
              <w:right w:val="single" w:sz="4" w:space="0" w:color="auto"/>
            </w:tcBorders>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50,0</w:t>
            </w:r>
          </w:p>
        </w:tc>
        <w:tc>
          <w:tcPr>
            <w:tcW w:w="1440" w:type="dxa"/>
            <w:tcBorders>
              <w:top w:val="single" w:sz="4" w:space="0" w:color="auto"/>
              <w:left w:val="single" w:sz="4" w:space="0" w:color="auto"/>
              <w:bottom w:val="single" w:sz="4" w:space="0" w:color="auto"/>
              <w:right w:val="single" w:sz="4" w:space="0" w:color="auto"/>
            </w:tcBorders>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50,0</w:t>
            </w:r>
          </w:p>
        </w:tc>
        <w:tc>
          <w:tcPr>
            <w:tcW w:w="2308" w:type="dxa"/>
            <w:vMerge/>
          </w:tcPr>
          <w:p w:rsidR="005C1E21" w:rsidRPr="00B4205C" w:rsidRDefault="005C1E21" w:rsidP="005C1E21">
            <w:pPr>
              <w:spacing w:after="0" w:line="240" w:lineRule="auto"/>
              <w:rPr>
                <w:rFonts w:ascii="Times New Roman" w:eastAsia="Times New Roman" w:hAnsi="Times New Roman"/>
                <w:sz w:val="24"/>
                <w:szCs w:val="24"/>
                <w:lang w:eastAsia="ru-RU"/>
              </w:rPr>
            </w:pPr>
          </w:p>
        </w:tc>
      </w:tr>
      <w:tr w:rsidR="005C1E21" w:rsidRPr="00B4205C" w:rsidTr="005C1E21">
        <w:tblPrEx>
          <w:tblCellMar>
            <w:top w:w="102" w:type="dxa"/>
            <w:left w:w="62" w:type="dxa"/>
            <w:bottom w:w="102" w:type="dxa"/>
            <w:right w:w="62" w:type="dxa"/>
          </w:tblCellMar>
        </w:tblPrEx>
        <w:tc>
          <w:tcPr>
            <w:tcW w:w="2593" w:type="dxa"/>
            <w:tcBorders>
              <w:top w:val="single" w:sz="4" w:space="0" w:color="auto"/>
              <w:left w:val="single" w:sz="4" w:space="0" w:color="auto"/>
              <w:bottom w:val="single" w:sz="4" w:space="0" w:color="auto"/>
              <w:right w:val="single" w:sz="4" w:space="0" w:color="auto"/>
            </w:tcBorders>
            <w:vAlign w:val="center"/>
          </w:tcPr>
          <w:p w:rsidR="005C1E21" w:rsidRPr="00B4205C" w:rsidRDefault="005C1E21" w:rsidP="005C1E21">
            <w:pPr>
              <w:autoSpaceDE w:val="0"/>
              <w:autoSpaceDN w:val="0"/>
              <w:adjustRightInd w:val="0"/>
              <w:spacing w:after="0" w:line="240" w:lineRule="auto"/>
              <w:rPr>
                <w:rFonts w:ascii="Times New Roman" w:eastAsia="Times New Roman" w:hAnsi="Times New Roman"/>
                <w:sz w:val="24"/>
                <w:szCs w:val="24"/>
              </w:rPr>
            </w:pPr>
            <w:r w:rsidRPr="00B4205C">
              <w:rPr>
                <w:rFonts w:ascii="Times New Roman" w:eastAsia="Times New Roman" w:hAnsi="Times New Roman"/>
                <w:sz w:val="24"/>
                <w:szCs w:val="24"/>
              </w:rPr>
              <w:t>Средства бюджета Московской области</w:t>
            </w:r>
          </w:p>
        </w:tc>
        <w:tc>
          <w:tcPr>
            <w:tcW w:w="1724"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583"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586"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727"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727"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440"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2308" w:type="dxa"/>
            <w:vMerge/>
          </w:tcPr>
          <w:p w:rsidR="005C1E21" w:rsidRPr="00B4205C" w:rsidRDefault="005C1E21" w:rsidP="005C1E21">
            <w:pPr>
              <w:spacing w:after="0" w:line="240" w:lineRule="auto"/>
              <w:rPr>
                <w:rFonts w:ascii="Times New Roman" w:eastAsia="Times New Roman" w:hAnsi="Times New Roman"/>
                <w:sz w:val="24"/>
                <w:szCs w:val="24"/>
                <w:lang w:eastAsia="ru-RU"/>
              </w:rPr>
            </w:pPr>
          </w:p>
        </w:tc>
      </w:tr>
      <w:tr w:rsidR="005C1E21" w:rsidRPr="00B4205C" w:rsidTr="005C1E21">
        <w:tblPrEx>
          <w:tblCellMar>
            <w:top w:w="102" w:type="dxa"/>
            <w:left w:w="62" w:type="dxa"/>
            <w:bottom w:w="102" w:type="dxa"/>
            <w:right w:w="62" w:type="dxa"/>
          </w:tblCellMar>
        </w:tblPrEx>
        <w:tc>
          <w:tcPr>
            <w:tcW w:w="2593" w:type="dxa"/>
            <w:tcBorders>
              <w:top w:val="single" w:sz="4" w:space="0" w:color="auto"/>
              <w:left w:val="single" w:sz="4" w:space="0" w:color="auto"/>
              <w:bottom w:val="single" w:sz="4" w:space="0" w:color="auto"/>
              <w:right w:val="single" w:sz="4" w:space="0" w:color="auto"/>
            </w:tcBorders>
            <w:vAlign w:val="center"/>
          </w:tcPr>
          <w:p w:rsidR="005C1E21" w:rsidRPr="00B4205C" w:rsidRDefault="005C1E21" w:rsidP="005C1E21">
            <w:pPr>
              <w:autoSpaceDE w:val="0"/>
              <w:autoSpaceDN w:val="0"/>
              <w:adjustRightInd w:val="0"/>
              <w:spacing w:after="0" w:line="240" w:lineRule="auto"/>
              <w:rPr>
                <w:rFonts w:ascii="Times New Roman" w:eastAsia="Times New Roman" w:hAnsi="Times New Roman"/>
                <w:sz w:val="24"/>
                <w:szCs w:val="24"/>
              </w:rPr>
            </w:pPr>
            <w:r w:rsidRPr="00B4205C">
              <w:rPr>
                <w:rFonts w:ascii="Times New Roman" w:eastAsia="Times New Roman" w:hAnsi="Times New Roman"/>
                <w:sz w:val="24"/>
                <w:szCs w:val="24"/>
              </w:rPr>
              <w:t>Средства федерального бюджета</w:t>
            </w:r>
          </w:p>
        </w:tc>
        <w:tc>
          <w:tcPr>
            <w:tcW w:w="1724"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583"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586"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727"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727"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440"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2308" w:type="dxa"/>
            <w:vMerge/>
          </w:tcPr>
          <w:p w:rsidR="005C1E21" w:rsidRPr="00B4205C" w:rsidRDefault="005C1E21" w:rsidP="005C1E21">
            <w:pPr>
              <w:spacing w:after="0" w:line="240" w:lineRule="auto"/>
              <w:rPr>
                <w:rFonts w:ascii="Times New Roman" w:eastAsia="Times New Roman" w:hAnsi="Times New Roman"/>
                <w:sz w:val="24"/>
                <w:szCs w:val="24"/>
                <w:lang w:eastAsia="ru-RU"/>
              </w:rPr>
            </w:pPr>
          </w:p>
        </w:tc>
      </w:tr>
      <w:tr w:rsidR="005C1E21" w:rsidRPr="00B4205C" w:rsidTr="005C1E21">
        <w:tblPrEx>
          <w:tblCellMar>
            <w:top w:w="102" w:type="dxa"/>
            <w:left w:w="62" w:type="dxa"/>
            <w:bottom w:w="102" w:type="dxa"/>
            <w:right w:w="62" w:type="dxa"/>
          </w:tblCellMar>
        </w:tblPrEx>
        <w:tc>
          <w:tcPr>
            <w:tcW w:w="2593" w:type="dxa"/>
            <w:tcBorders>
              <w:top w:val="single" w:sz="4" w:space="0" w:color="auto"/>
              <w:left w:val="single" w:sz="4" w:space="0" w:color="auto"/>
              <w:bottom w:val="single" w:sz="4" w:space="0" w:color="auto"/>
              <w:right w:val="single" w:sz="4" w:space="0" w:color="auto"/>
            </w:tcBorders>
            <w:vAlign w:val="center"/>
          </w:tcPr>
          <w:p w:rsidR="005C1E21" w:rsidRPr="00B4205C" w:rsidRDefault="005C1E21" w:rsidP="005C1E21">
            <w:pPr>
              <w:autoSpaceDE w:val="0"/>
              <w:autoSpaceDN w:val="0"/>
              <w:adjustRightInd w:val="0"/>
              <w:spacing w:after="0" w:line="240" w:lineRule="auto"/>
              <w:rPr>
                <w:rFonts w:ascii="Times New Roman" w:eastAsia="Times New Roman" w:hAnsi="Times New Roman"/>
                <w:sz w:val="24"/>
                <w:szCs w:val="24"/>
              </w:rPr>
            </w:pPr>
            <w:r w:rsidRPr="00B4205C">
              <w:rPr>
                <w:rFonts w:ascii="Times New Roman" w:eastAsia="Times New Roman" w:hAnsi="Times New Roman"/>
                <w:sz w:val="24"/>
                <w:szCs w:val="24"/>
              </w:rPr>
              <w:t>Внебюджетные средства</w:t>
            </w:r>
          </w:p>
        </w:tc>
        <w:tc>
          <w:tcPr>
            <w:tcW w:w="1724"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583"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586"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727"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727"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1440" w:type="dxa"/>
            <w:vAlign w:val="center"/>
          </w:tcPr>
          <w:p w:rsidR="005C1E21" w:rsidRPr="001A1DCA" w:rsidRDefault="005C1E21" w:rsidP="005C1E21">
            <w:pPr>
              <w:spacing w:after="0" w:line="240" w:lineRule="auto"/>
              <w:jc w:val="center"/>
              <w:rPr>
                <w:rFonts w:ascii="Times New Roman" w:eastAsia="Times New Roman" w:hAnsi="Times New Roman"/>
                <w:sz w:val="24"/>
                <w:szCs w:val="24"/>
                <w:lang w:eastAsia="ru-RU"/>
              </w:rPr>
            </w:pPr>
            <w:r w:rsidRPr="001A1DCA">
              <w:rPr>
                <w:rFonts w:ascii="Times New Roman" w:hAnsi="Times New Roman"/>
                <w:sz w:val="24"/>
                <w:szCs w:val="24"/>
              </w:rPr>
              <w:t>0,0</w:t>
            </w:r>
          </w:p>
        </w:tc>
        <w:tc>
          <w:tcPr>
            <w:tcW w:w="2308" w:type="dxa"/>
            <w:vMerge/>
          </w:tcPr>
          <w:p w:rsidR="005C1E21" w:rsidRPr="00B4205C" w:rsidRDefault="005C1E21" w:rsidP="005C1E21">
            <w:pPr>
              <w:spacing w:after="0" w:line="240" w:lineRule="auto"/>
              <w:rPr>
                <w:rFonts w:ascii="Times New Roman" w:eastAsia="Times New Roman" w:hAnsi="Times New Roman"/>
                <w:sz w:val="24"/>
                <w:szCs w:val="24"/>
                <w:lang w:eastAsia="ru-RU"/>
              </w:rPr>
            </w:pPr>
          </w:p>
        </w:tc>
      </w:tr>
    </w:tbl>
    <w:p w:rsidR="006C4897" w:rsidRPr="006C4897" w:rsidRDefault="006C4897" w:rsidP="006C4897">
      <w:pPr>
        <w:spacing w:after="0" w:line="240" w:lineRule="auto"/>
        <w:rPr>
          <w:rFonts w:ascii="Times New Roman" w:eastAsia="Times New Roman" w:hAnsi="Times New Roman"/>
          <w:sz w:val="24"/>
          <w:szCs w:val="24"/>
          <w:lang w:eastAsia="ru-RU"/>
        </w:rPr>
      </w:pPr>
      <w:bookmarkStart w:id="1" w:name="_Hlk85123558"/>
    </w:p>
    <w:bookmarkEnd w:id="1"/>
    <w:p w:rsidR="00B50C7D" w:rsidRDefault="00B50C7D" w:rsidP="009F656D">
      <w:pPr>
        <w:shd w:val="clear" w:color="auto" w:fill="FFFFFF"/>
        <w:spacing w:after="0" w:line="240" w:lineRule="auto"/>
        <w:contextualSpacing/>
        <w:jc w:val="center"/>
        <w:rPr>
          <w:rFonts w:ascii="Times New Roman" w:hAnsi="Times New Roman"/>
          <w:b/>
          <w:sz w:val="28"/>
          <w:szCs w:val="28"/>
          <w:lang w:val="en-US"/>
        </w:rPr>
      </w:pPr>
    </w:p>
    <w:p w:rsidR="00B50C7D" w:rsidRDefault="00B50C7D" w:rsidP="009F656D">
      <w:pPr>
        <w:shd w:val="clear" w:color="auto" w:fill="FFFFFF"/>
        <w:spacing w:after="0" w:line="240" w:lineRule="auto"/>
        <w:contextualSpacing/>
        <w:jc w:val="center"/>
        <w:rPr>
          <w:rFonts w:ascii="Times New Roman" w:hAnsi="Times New Roman"/>
          <w:b/>
          <w:sz w:val="28"/>
          <w:szCs w:val="28"/>
        </w:rPr>
        <w:sectPr w:rsidR="00B50C7D" w:rsidSect="00E0441A">
          <w:pgSz w:w="16838" w:h="11906" w:orient="landscape"/>
          <w:pgMar w:top="1134" w:right="567" w:bottom="1134" w:left="1701" w:header="709" w:footer="709" w:gutter="0"/>
          <w:cols w:space="708"/>
          <w:docGrid w:linePitch="360"/>
        </w:sectPr>
      </w:pPr>
    </w:p>
    <w:p w:rsidR="00777014" w:rsidRDefault="00777014" w:rsidP="00777014">
      <w:pPr>
        <w:shd w:val="clear" w:color="auto" w:fill="FFFFFF"/>
        <w:spacing w:after="0" w:line="240" w:lineRule="auto"/>
        <w:contextualSpacing/>
        <w:jc w:val="center"/>
        <w:rPr>
          <w:rFonts w:ascii="Times New Roman" w:hAnsi="Times New Roman"/>
          <w:b/>
          <w:sz w:val="28"/>
          <w:szCs w:val="28"/>
        </w:rPr>
      </w:pPr>
    </w:p>
    <w:p w:rsidR="00F536E9" w:rsidRDefault="00C51F59" w:rsidP="00777014">
      <w:pPr>
        <w:shd w:val="clear" w:color="auto" w:fill="FFFFFF"/>
        <w:spacing w:after="0" w:line="240" w:lineRule="auto"/>
        <w:contextualSpacing/>
        <w:jc w:val="center"/>
        <w:rPr>
          <w:rFonts w:ascii="Times New Roman" w:hAnsi="Times New Roman"/>
          <w:b/>
          <w:sz w:val="28"/>
          <w:szCs w:val="28"/>
        </w:rPr>
      </w:pPr>
      <w:r w:rsidRPr="00F121BB">
        <w:rPr>
          <w:rFonts w:ascii="Times New Roman" w:hAnsi="Times New Roman"/>
          <w:b/>
          <w:sz w:val="28"/>
          <w:szCs w:val="28"/>
        </w:rPr>
        <w:t xml:space="preserve">2. </w:t>
      </w:r>
      <w:r w:rsidR="00777014" w:rsidRPr="00777014">
        <w:rPr>
          <w:rFonts w:ascii="Times New Roman" w:hAnsi="Times New Roman"/>
          <w:b/>
          <w:sz w:val="28"/>
          <w:szCs w:val="28"/>
        </w:rPr>
        <w:t>Характеристика проблем, решаемых посредством мероприятий</w:t>
      </w:r>
    </w:p>
    <w:p w:rsidR="00777014" w:rsidRPr="00F121BB" w:rsidRDefault="00777014" w:rsidP="00777014">
      <w:pPr>
        <w:shd w:val="clear" w:color="auto" w:fill="FFFFFF"/>
        <w:spacing w:after="0" w:line="240" w:lineRule="auto"/>
        <w:contextualSpacing/>
        <w:jc w:val="center"/>
        <w:rPr>
          <w:rFonts w:ascii="Times New Roman" w:hAnsi="Times New Roman"/>
          <w:b/>
          <w:sz w:val="28"/>
          <w:szCs w:val="28"/>
        </w:rPr>
      </w:pPr>
    </w:p>
    <w:p w:rsidR="005E1E82" w:rsidRPr="00E01AD8" w:rsidRDefault="005E1E82" w:rsidP="00E01AD8">
      <w:pPr>
        <w:pStyle w:val="a4"/>
        <w:tabs>
          <w:tab w:val="left" w:pos="15026"/>
        </w:tabs>
        <w:ind w:firstLine="709"/>
        <w:contextualSpacing/>
        <w:jc w:val="both"/>
        <w:rPr>
          <w:rFonts w:ascii="Times New Roman" w:hAnsi="Times New Roman"/>
          <w:sz w:val="28"/>
          <w:szCs w:val="28"/>
        </w:rPr>
      </w:pPr>
      <w:r w:rsidRPr="00F121BB">
        <w:rPr>
          <w:rFonts w:ascii="Times New Roman" w:hAnsi="Times New Roman"/>
          <w:sz w:val="28"/>
          <w:szCs w:val="28"/>
        </w:rPr>
        <w:t>Реализованные</w:t>
      </w:r>
      <w:r w:rsidR="00125379" w:rsidRPr="00F121BB">
        <w:rPr>
          <w:rFonts w:ascii="Times New Roman" w:hAnsi="Times New Roman"/>
          <w:sz w:val="28"/>
          <w:szCs w:val="28"/>
        </w:rPr>
        <w:t xml:space="preserve"> </w:t>
      </w:r>
      <w:r w:rsidR="00042155" w:rsidRPr="00F121BB">
        <w:rPr>
          <w:rFonts w:ascii="Times New Roman" w:hAnsi="Times New Roman"/>
          <w:sz w:val="28"/>
          <w:szCs w:val="28"/>
        </w:rPr>
        <w:t>А</w:t>
      </w:r>
      <w:r w:rsidR="00125379" w:rsidRPr="00F121BB">
        <w:rPr>
          <w:rFonts w:ascii="Times New Roman" w:hAnsi="Times New Roman"/>
          <w:sz w:val="28"/>
          <w:szCs w:val="28"/>
        </w:rPr>
        <w:t xml:space="preserve">дминистрацией </w:t>
      </w:r>
      <w:r w:rsidR="00CB25DB">
        <w:rPr>
          <w:rFonts w:ascii="Times New Roman" w:hAnsi="Times New Roman"/>
          <w:sz w:val="28"/>
          <w:szCs w:val="28"/>
        </w:rPr>
        <w:t>Г</w:t>
      </w:r>
      <w:r w:rsidR="00125379" w:rsidRPr="00F121BB">
        <w:rPr>
          <w:rFonts w:ascii="Times New Roman" w:hAnsi="Times New Roman"/>
          <w:sz w:val="28"/>
          <w:szCs w:val="28"/>
        </w:rPr>
        <w:t xml:space="preserve">ородского округа </w:t>
      </w:r>
      <w:r w:rsidR="00CB25DB">
        <w:rPr>
          <w:rFonts w:ascii="Times New Roman" w:hAnsi="Times New Roman"/>
          <w:sz w:val="28"/>
          <w:szCs w:val="28"/>
        </w:rPr>
        <w:t>Пушкинский</w:t>
      </w:r>
      <w:r w:rsidR="00CB25DB" w:rsidRPr="00F121BB">
        <w:rPr>
          <w:rFonts w:ascii="Times New Roman" w:hAnsi="Times New Roman"/>
          <w:sz w:val="28"/>
          <w:szCs w:val="28"/>
        </w:rPr>
        <w:t xml:space="preserve"> </w:t>
      </w:r>
      <w:r w:rsidR="00042155" w:rsidRPr="00F121BB">
        <w:rPr>
          <w:rFonts w:ascii="Times New Roman" w:hAnsi="Times New Roman"/>
          <w:sz w:val="28"/>
          <w:szCs w:val="28"/>
        </w:rPr>
        <w:t>Московской области</w:t>
      </w:r>
      <w:r w:rsidRPr="00F121BB">
        <w:rPr>
          <w:rFonts w:ascii="Times New Roman" w:hAnsi="Times New Roman"/>
          <w:sz w:val="28"/>
          <w:szCs w:val="28"/>
        </w:rPr>
        <w:t xml:space="preserve">, центральными исполнительными органами государственной власти Московской области и территориальными органами федеральных органов исполнительной власти по Московской области </w:t>
      </w:r>
      <w:r w:rsidRPr="00E01AD8">
        <w:rPr>
          <w:rFonts w:ascii="Times New Roman" w:hAnsi="Times New Roman"/>
          <w:sz w:val="28"/>
          <w:szCs w:val="28"/>
        </w:rPr>
        <w:t>мероприятия подпрограммы 1 «Профилактика преступлений и иных правонарушений» муниципально</w:t>
      </w:r>
      <w:r w:rsidR="00125379" w:rsidRPr="00E01AD8">
        <w:rPr>
          <w:rFonts w:ascii="Times New Roman" w:hAnsi="Times New Roman"/>
          <w:sz w:val="28"/>
          <w:szCs w:val="28"/>
        </w:rPr>
        <w:t xml:space="preserve">й программы </w:t>
      </w:r>
      <w:r w:rsidR="00E01AD8" w:rsidRPr="00E01AD8">
        <w:rPr>
          <w:rFonts w:ascii="Times New Roman" w:hAnsi="Times New Roman"/>
          <w:sz w:val="28"/>
          <w:szCs w:val="28"/>
        </w:rPr>
        <w:t xml:space="preserve">«Безопасность и обеспечение безопасности жизнедеятельности населения» на 2022-2026 годы </w:t>
      </w:r>
      <w:r w:rsidRPr="00E01AD8">
        <w:rPr>
          <w:rFonts w:ascii="Times New Roman" w:hAnsi="Times New Roman"/>
          <w:sz w:val="28"/>
          <w:szCs w:val="28"/>
        </w:rPr>
        <w:t xml:space="preserve">оказали определенное влияние на состояние общественной безопасности </w:t>
      </w:r>
      <w:r w:rsidR="00125379" w:rsidRPr="00E01AD8">
        <w:rPr>
          <w:rFonts w:ascii="Times New Roman" w:hAnsi="Times New Roman"/>
          <w:sz w:val="28"/>
          <w:szCs w:val="28"/>
        </w:rPr>
        <w:t xml:space="preserve">в </w:t>
      </w:r>
      <w:r w:rsidR="00CB25DB" w:rsidRPr="00E01AD8">
        <w:rPr>
          <w:rFonts w:ascii="Times New Roman" w:hAnsi="Times New Roman"/>
          <w:sz w:val="28"/>
          <w:szCs w:val="28"/>
        </w:rPr>
        <w:t>Г</w:t>
      </w:r>
      <w:r w:rsidR="00125379" w:rsidRPr="00E01AD8">
        <w:rPr>
          <w:rFonts w:ascii="Times New Roman" w:hAnsi="Times New Roman"/>
          <w:sz w:val="28"/>
          <w:szCs w:val="28"/>
        </w:rPr>
        <w:t xml:space="preserve">ородском округе </w:t>
      </w:r>
      <w:r w:rsidR="00CB25DB" w:rsidRPr="00E01AD8">
        <w:rPr>
          <w:rFonts w:ascii="Times New Roman" w:hAnsi="Times New Roman"/>
          <w:sz w:val="28"/>
          <w:szCs w:val="28"/>
        </w:rPr>
        <w:t xml:space="preserve">Пушкинский </w:t>
      </w:r>
      <w:r w:rsidRPr="00E01AD8">
        <w:rPr>
          <w:rFonts w:ascii="Times New Roman" w:hAnsi="Times New Roman"/>
          <w:sz w:val="28"/>
          <w:szCs w:val="28"/>
        </w:rPr>
        <w:t>Московской области. Наметились положительные тенденции в борьбе с преступностью и укреплении правопорядка.</w:t>
      </w:r>
    </w:p>
    <w:p w:rsidR="005E1E82" w:rsidRPr="00E01AD8" w:rsidRDefault="005E1E82" w:rsidP="00042155">
      <w:pPr>
        <w:pStyle w:val="a4"/>
        <w:tabs>
          <w:tab w:val="left" w:pos="15026"/>
        </w:tabs>
        <w:ind w:firstLine="709"/>
        <w:contextualSpacing/>
        <w:jc w:val="both"/>
        <w:rPr>
          <w:rFonts w:ascii="Times New Roman" w:hAnsi="Times New Roman"/>
          <w:sz w:val="28"/>
          <w:szCs w:val="28"/>
        </w:rPr>
      </w:pPr>
      <w:r w:rsidRPr="00E01AD8">
        <w:rPr>
          <w:rFonts w:ascii="Times New Roman" w:hAnsi="Times New Roman"/>
          <w:sz w:val="28"/>
          <w:szCs w:val="28"/>
        </w:rPr>
        <w:t>Принятые меры способствовали сокращению числа ряда тяжких и особо тяжких пр</w:t>
      </w:r>
      <w:r w:rsidR="000A39C0" w:rsidRPr="00E01AD8">
        <w:rPr>
          <w:rFonts w:ascii="Times New Roman" w:hAnsi="Times New Roman"/>
          <w:sz w:val="28"/>
          <w:szCs w:val="28"/>
        </w:rPr>
        <w:t xml:space="preserve">еступлений. По сравнению </w:t>
      </w:r>
      <w:r w:rsidR="000A39C0" w:rsidRPr="00E01AD8">
        <w:rPr>
          <w:rFonts w:ascii="Times New Roman" w:hAnsi="Times New Roman"/>
          <w:sz w:val="28"/>
          <w:szCs w:val="28"/>
        </w:rPr>
        <w:br/>
        <w:t>с 2</w:t>
      </w:r>
      <w:r w:rsidR="00E01AD8" w:rsidRPr="00E01AD8">
        <w:rPr>
          <w:rFonts w:ascii="Times New Roman" w:hAnsi="Times New Roman"/>
          <w:sz w:val="28"/>
          <w:szCs w:val="28"/>
        </w:rPr>
        <w:t>020</w:t>
      </w:r>
      <w:r w:rsidRPr="00E01AD8">
        <w:rPr>
          <w:rFonts w:ascii="Times New Roman" w:hAnsi="Times New Roman"/>
          <w:sz w:val="28"/>
          <w:szCs w:val="28"/>
        </w:rPr>
        <w:t xml:space="preserve"> годом в</w:t>
      </w:r>
      <w:r w:rsidR="00125379" w:rsidRPr="00E01AD8">
        <w:rPr>
          <w:rFonts w:ascii="Times New Roman" w:hAnsi="Times New Roman"/>
          <w:sz w:val="28"/>
          <w:szCs w:val="28"/>
        </w:rPr>
        <w:t xml:space="preserve"> </w:t>
      </w:r>
      <w:r w:rsidR="00D85620" w:rsidRPr="00E01AD8">
        <w:rPr>
          <w:rFonts w:ascii="Times New Roman" w:hAnsi="Times New Roman"/>
          <w:sz w:val="28"/>
          <w:szCs w:val="28"/>
        </w:rPr>
        <w:t>Г</w:t>
      </w:r>
      <w:r w:rsidR="00125379" w:rsidRPr="00E01AD8">
        <w:rPr>
          <w:rFonts w:ascii="Times New Roman" w:hAnsi="Times New Roman"/>
          <w:sz w:val="28"/>
          <w:szCs w:val="28"/>
        </w:rPr>
        <w:t xml:space="preserve">ородском округе </w:t>
      </w:r>
      <w:r w:rsidR="00D85620" w:rsidRPr="00E01AD8">
        <w:rPr>
          <w:rFonts w:ascii="Times New Roman" w:hAnsi="Times New Roman"/>
          <w:sz w:val="28"/>
          <w:szCs w:val="28"/>
        </w:rPr>
        <w:t xml:space="preserve">Пушкинский </w:t>
      </w:r>
      <w:r w:rsidRPr="00E01AD8">
        <w:rPr>
          <w:rFonts w:ascii="Times New Roman" w:hAnsi="Times New Roman"/>
          <w:sz w:val="28"/>
          <w:szCs w:val="28"/>
        </w:rPr>
        <w:t>Московской области меньше совершено убийств, умышленного причинения тяжкого вреда здоровью, разбойных нападений, грабежей. Снизилось количество преступлений, совершенных в общественных местах.</w:t>
      </w:r>
    </w:p>
    <w:p w:rsidR="005E1E82" w:rsidRPr="00E01AD8" w:rsidRDefault="005E1E82" w:rsidP="00042155">
      <w:pPr>
        <w:pStyle w:val="a4"/>
        <w:tabs>
          <w:tab w:val="left" w:pos="15026"/>
        </w:tabs>
        <w:ind w:firstLine="709"/>
        <w:contextualSpacing/>
        <w:jc w:val="both"/>
        <w:rPr>
          <w:rFonts w:ascii="Times New Roman" w:hAnsi="Times New Roman"/>
          <w:sz w:val="28"/>
          <w:szCs w:val="28"/>
        </w:rPr>
      </w:pPr>
      <w:r w:rsidRPr="00E01AD8">
        <w:rPr>
          <w:rFonts w:ascii="Times New Roman" w:hAnsi="Times New Roman"/>
          <w:sz w:val="28"/>
          <w:szCs w:val="28"/>
        </w:rPr>
        <w:t>Вместе с тем при наличии некоторых позитивных изменений в динамике и структуре преступности криминогенная обстановка в</w:t>
      </w:r>
      <w:r w:rsidR="00125379" w:rsidRPr="00E01AD8">
        <w:rPr>
          <w:rFonts w:ascii="Times New Roman" w:hAnsi="Times New Roman"/>
          <w:sz w:val="28"/>
          <w:szCs w:val="28"/>
        </w:rPr>
        <w:t xml:space="preserve"> </w:t>
      </w:r>
      <w:r w:rsidR="00D85620" w:rsidRPr="00E01AD8">
        <w:rPr>
          <w:rFonts w:ascii="Times New Roman" w:hAnsi="Times New Roman"/>
          <w:sz w:val="28"/>
          <w:szCs w:val="28"/>
        </w:rPr>
        <w:t>Г</w:t>
      </w:r>
      <w:r w:rsidR="00125379" w:rsidRPr="00E01AD8">
        <w:rPr>
          <w:rFonts w:ascii="Times New Roman" w:hAnsi="Times New Roman"/>
          <w:sz w:val="28"/>
          <w:szCs w:val="28"/>
        </w:rPr>
        <w:t xml:space="preserve">ородском округе </w:t>
      </w:r>
      <w:r w:rsidR="00D85620" w:rsidRPr="00E01AD8">
        <w:rPr>
          <w:rFonts w:ascii="Times New Roman" w:hAnsi="Times New Roman"/>
          <w:sz w:val="28"/>
          <w:szCs w:val="28"/>
        </w:rPr>
        <w:t xml:space="preserve">Пушкинский </w:t>
      </w:r>
      <w:r w:rsidRPr="00E01AD8">
        <w:rPr>
          <w:rFonts w:ascii="Times New Roman" w:hAnsi="Times New Roman"/>
          <w:sz w:val="28"/>
          <w:szCs w:val="28"/>
        </w:rPr>
        <w:t>Московской области остается сложной.</w:t>
      </w:r>
    </w:p>
    <w:p w:rsidR="005E1E82" w:rsidRPr="00E01AD8" w:rsidRDefault="005E1E82" w:rsidP="00042155">
      <w:pPr>
        <w:pStyle w:val="a4"/>
        <w:tabs>
          <w:tab w:val="left" w:pos="15026"/>
        </w:tabs>
        <w:ind w:firstLine="709"/>
        <w:contextualSpacing/>
        <w:jc w:val="both"/>
        <w:rPr>
          <w:rFonts w:ascii="Times New Roman" w:hAnsi="Times New Roman"/>
          <w:sz w:val="28"/>
          <w:szCs w:val="28"/>
        </w:rPr>
      </w:pPr>
      <w:r w:rsidRPr="00E01AD8">
        <w:rPr>
          <w:rFonts w:ascii="Times New Roman" w:hAnsi="Times New Roman"/>
          <w:sz w:val="28"/>
          <w:szCs w:val="28"/>
        </w:rPr>
        <w:t>Хотя актов терроризма и покушений на терроризм в Московском регионе допущено не было, преступная деятельность международных террористических организаций по-прежнему выступает в качестве одного из основных факторов, серьезно осложняющих оперативную обстановку.</w:t>
      </w:r>
    </w:p>
    <w:p w:rsidR="005E1E82" w:rsidRPr="00F121BB" w:rsidRDefault="005E1E82" w:rsidP="00042155">
      <w:pPr>
        <w:pStyle w:val="a4"/>
        <w:tabs>
          <w:tab w:val="left" w:pos="15026"/>
        </w:tabs>
        <w:ind w:firstLine="709"/>
        <w:contextualSpacing/>
        <w:jc w:val="both"/>
        <w:rPr>
          <w:rFonts w:ascii="Times New Roman" w:hAnsi="Times New Roman"/>
          <w:sz w:val="28"/>
          <w:szCs w:val="28"/>
        </w:rPr>
      </w:pPr>
      <w:r w:rsidRPr="00E01AD8">
        <w:rPr>
          <w:rFonts w:ascii="Times New Roman" w:hAnsi="Times New Roman"/>
          <w:sz w:val="28"/>
          <w:szCs w:val="28"/>
        </w:rPr>
        <w:t>За последние три года количество лиц, состоящих на наркологическом учете, увеличилось</w:t>
      </w:r>
      <w:r w:rsidR="00760624" w:rsidRPr="00E01AD8">
        <w:rPr>
          <w:rFonts w:ascii="Times New Roman" w:hAnsi="Times New Roman"/>
          <w:sz w:val="28"/>
          <w:szCs w:val="28"/>
        </w:rPr>
        <w:t xml:space="preserve"> </w:t>
      </w:r>
      <w:r w:rsidRPr="00E01AD8">
        <w:rPr>
          <w:rFonts w:ascii="Times New Roman" w:hAnsi="Times New Roman"/>
          <w:sz w:val="28"/>
          <w:szCs w:val="28"/>
        </w:rPr>
        <w:t>на 12%, в том числе на диспансерном учете с диагнозом заболевание наркоманией на 15%. По данным социологического исследования, проведенного в рамках мониторинга наркоситуац</w:t>
      </w:r>
      <w:r w:rsidR="000A39C0" w:rsidRPr="00E01AD8">
        <w:rPr>
          <w:rFonts w:ascii="Times New Roman" w:hAnsi="Times New Roman"/>
          <w:sz w:val="28"/>
          <w:szCs w:val="28"/>
        </w:rPr>
        <w:t>ии в 20</w:t>
      </w:r>
      <w:r w:rsidR="00CC19F7" w:rsidRPr="00E01AD8">
        <w:rPr>
          <w:rFonts w:ascii="Times New Roman" w:hAnsi="Times New Roman"/>
          <w:sz w:val="28"/>
          <w:szCs w:val="28"/>
        </w:rPr>
        <w:t>20</w:t>
      </w:r>
      <w:r w:rsidRPr="00E01AD8">
        <w:rPr>
          <w:rFonts w:ascii="Times New Roman" w:hAnsi="Times New Roman"/>
          <w:sz w:val="28"/>
          <w:szCs w:val="28"/>
        </w:rPr>
        <w:t xml:space="preserve"> году, 10% респондентов заявили о том, что пробовали те или иные психостимулирующие вещества.</w:t>
      </w:r>
    </w:p>
    <w:p w:rsidR="005E1E82" w:rsidRPr="00F121BB" w:rsidRDefault="005E1E82" w:rsidP="00042155">
      <w:pPr>
        <w:pStyle w:val="a4"/>
        <w:tabs>
          <w:tab w:val="left" w:pos="15026"/>
        </w:tabs>
        <w:ind w:firstLine="709"/>
        <w:contextualSpacing/>
        <w:jc w:val="both"/>
        <w:rPr>
          <w:rFonts w:ascii="Times New Roman" w:hAnsi="Times New Roman"/>
          <w:sz w:val="28"/>
          <w:szCs w:val="28"/>
        </w:rPr>
      </w:pPr>
      <w:r w:rsidRPr="00F121BB">
        <w:rPr>
          <w:rFonts w:ascii="Times New Roman" w:hAnsi="Times New Roman"/>
          <w:sz w:val="28"/>
          <w:szCs w:val="28"/>
        </w:rPr>
        <w:t>В силу ряда геополитических условий, в первую очередь географического положения, Московский регион является центром притяжения наркобизнеса. По экспертным оценкам в области насчитывается более 600 тысяч наркозависимых лиц.</w:t>
      </w:r>
    </w:p>
    <w:p w:rsidR="005E1E82" w:rsidRPr="00F121BB" w:rsidRDefault="005E1E82" w:rsidP="00042155">
      <w:pPr>
        <w:pStyle w:val="a4"/>
        <w:tabs>
          <w:tab w:val="left" w:pos="15026"/>
        </w:tabs>
        <w:ind w:firstLine="709"/>
        <w:contextualSpacing/>
        <w:jc w:val="both"/>
        <w:rPr>
          <w:rFonts w:ascii="Times New Roman" w:hAnsi="Times New Roman"/>
          <w:sz w:val="28"/>
          <w:szCs w:val="28"/>
        </w:rPr>
      </w:pPr>
      <w:r w:rsidRPr="00F121BB">
        <w:rPr>
          <w:rFonts w:ascii="Times New Roman" w:hAnsi="Times New Roman"/>
          <w:sz w:val="28"/>
          <w:szCs w:val="28"/>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5E1E82" w:rsidRPr="00F121BB" w:rsidRDefault="005E1E82" w:rsidP="00042155">
      <w:pPr>
        <w:pStyle w:val="a4"/>
        <w:tabs>
          <w:tab w:val="left" w:pos="15026"/>
        </w:tabs>
        <w:ind w:firstLine="709"/>
        <w:contextualSpacing/>
        <w:jc w:val="both"/>
        <w:rPr>
          <w:rFonts w:ascii="Times New Roman" w:hAnsi="Times New Roman"/>
          <w:sz w:val="28"/>
          <w:szCs w:val="28"/>
        </w:rPr>
      </w:pPr>
      <w:r w:rsidRPr="00F121BB">
        <w:rPr>
          <w:rFonts w:ascii="Times New Roman" w:hAnsi="Times New Roman"/>
          <w:sz w:val="28"/>
          <w:szCs w:val="28"/>
        </w:rPr>
        <w:t>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w:t>
      </w:r>
      <w:r w:rsidR="00125379" w:rsidRPr="00F121BB">
        <w:rPr>
          <w:rFonts w:ascii="Times New Roman" w:hAnsi="Times New Roman"/>
          <w:sz w:val="28"/>
          <w:szCs w:val="28"/>
        </w:rPr>
        <w:t xml:space="preserve"> </w:t>
      </w:r>
      <w:r w:rsidR="00D85620">
        <w:rPr>
          <w:rFonts w:ascii="Times New Roman" w:hAnsi="Times New Roman"/>
          <w:sz w:val="28"/>
          <w:szCs w:val="28"/>
        </w:rPr>
        <w:t>Г</w:t>
      </w:r>
      <w:r w:rsidR="00125379" w:rsidRPr="00F121BB">
        <w:rPr>
          <w:rFonts w:ascii="Times New Roman" w:hAnsi="Times New Roman"/>
          <w:sz w:val="28"/>
          <w:szCs w:val="28"/>
        </w:rPr>
        <w:t>ородского округа</w:t>
      </w:r>
      <w:r w:rsidRPr="00F121BB">
        <w:rPr>
          <w:rFonts w:ascii="Times New Roman" w:hAnsi="Times New Roman"/>
          <w:sz w:val="28"/>
          <w:szCs w:val="28"/>
        </w:rPr>
        <w:t xml:space="preserve"> </w:t>
      </w:r>
      <w:r w:rsidR="00D85620">
        <w:rPr>
          <w:rFonts w:ascii="Times New Roman" w:hAnsi="Times New Roman"/>
          <w:sz w:val="28"/>
          <w:szCs w:val="28"/>
        </w:rPr>
        <w:lastRenderedPageBreak/>
        <w:t>Пушкинский</w:t>
      </w:r>
      <w:r w:rsidRPr="00F121BB">
        <w:rPr>
          <w:rFonts w:ascii="Times New Roman" w:hAnsi="Times New Roman"/>
          <w:sz w:val="28"/>
          <w:szCs w:val="28"/>
        </w:rPr>
        <w:t xml:space="preserve"> Московской области, которые на современном этапе являются одними из наиболее приоритетных.</w:t>
      </w:r>
    </w:p>
    <w:p w:rsidR="005E1E82" w:rsidRPr="00F121BB" w:rsidRDefault="005E1E82" w:rsidP="00042155">
      <w:pPr>
        <w:pStyle w:val="a4"/>
        <w:tabs>
          <w:tab w:val="left" w:pos="15026"/>
        </w:tabs>
        <w:ind w:firstLine="709"/>
        <w:contextualSpacing/>
        <w:jc w:val="both"/>
        <w:rPr>
          <w:rFonts w:ascii="Times New Roman" w:hAnsi="Times New Roman"/>
          <w:sz w:val="28"/>
          <w:szCs w:val="28"/>
        </w:rPr>
      </w:pPr>
      <w:r w:rsidRPr="00F121BB">
        <w:rPr>
          <w:rFonts w:ascii="Times New Roman" w:hAnsi="Times New Roman"/>
          <w:sz w:val="28"/>
          <w:szCs w:val="28"/>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5E1E82" w:rsidRPr="00F121BB" w:rsidRDefault="005E1E82" w:rsidP="00042155">
      <w:pPr>
        <w:pStyle w:val="a4"/>
        <w:tabs>
          <w:tab w:val="left" w:pos="15026"/>
        </w:tabs>
        <w:ind w:firstLine="709"/>
        <w:contextualSpacing/>
        <w:jc w:val="both"/>
        <w:rPr>
          <w:rFonts w:ascii="Times New Roman" w:hAnsi="Times New Roman"/>
          <w:sz w:val="28"/>
          <w:szCs w:val="28"/>
        </w:rPr>
      </w:pPr>
      <w:r w:rsidRPr="00F121BB">
        <w:rPr>
          <w:rFonts w:ascii="Times New Roman" w:hAnsi="Times New Roman"/>
          <w:sz w:val="28"/>
          <w:szCs w:val="28"/>
        </w:rPr>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оснащение наркологических отделений медицинских учреждений современным медицинским оборудованием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rsidR="005E1E82" w:rsidRPr="00F121BB" w:rsidRDefault="005E1E82" w:rsidP="00042155">
      <w:pPr>
        <w:pStyle w:val="a4"/>
        <w:tabs>
          <w:tab w:val="left" w:pos="15026"/>
        </w:tabs>
        <w:ind w:firstLine="709"/>
        <w:contextualSpacing/>
        <w:jc w:val="both"/>
        <w:rPr>
          <w:rFonts w:ascii="Times New Roman" w:hAnsi="Times New Roman"/>
          <w:sz w:val="28"/>
          <w:szCs w:val="28"/>
        </w:rPr>
      </w:pPr>
      <w:r w:rsidRPr="00F121BB">
        <w:rPr>
          <w:rFonts w:ascii="Times New Roman" w:hAnsi="Times New Roman"/>
          <w:sz w:val="28"/>
          <w:szCs w:val="28"/>
        </w:rPr>
        <w:t>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w:t>
      </w:r>
    </w:p>
    <w:p w:rsidR="005E1E82" w:rsidRPr="00F121BB" w:rsidRDefault="005E1E82" w:rsidP="00042155">
      <w:pPr>
        <w:pStyle w:val="a4"/>
        <w:tabs>
          <w:tab w:val="left" w:pos="15026"/>
        </w:tabs>
        <w:ind w:firstLine="709"/>
        <w:contextualSpacing/>
        <w:jc w:val="both"/>
        <w:rPr>
          <w:rFonts w:ascii="Times New Roman" w:hAnsi="Times New Roman"/>
          <w:sz w:val="28"/>
          <w:szCs w:val="28"/>
        </w:rPr>
      </w:pPr>
      <w:r w:rsidRPr="00F121BB">
        <w:rPr>
          <w:rFonts w:ascii="Times New Roman" w:hAnsi="Times New Roman"/>
          <w:sz w:val="28"/>
          <w:szCs w:val="28"/>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w:t>
      </w:r>
      <w:r w:rsidR="00125379" w:rsidRPr="00F121BB">
        <w:rPr>
          <w:rFonts w:ascii="Times New Roman" w:hAnsi="Times New Roman"/>
          <w:sz w:val="28"/>
          <w:szCs w:val="28"/>
        </w:rPr>
        <w:t xml:space="preserve"> </w:t>
      </w:r>
      <w:r w:rsidR="0003791A">
        <w:rPr>
          <w:rFonts w:ascii="Times New Roman" w:hAnsi="Times New Roman"/>
          <w:sz w:val="28"/>
          <w:szCs w:val="28"/>
        </w:rPr>
        <w:t>Г</w:t>
      </w:r>
      <w:r w:rsidR="00125379" w:rsidRPr="00F121BB">
        <w:rPr>
          <w:rFonts w:ascii="Times New Roman" w:hAnsi="Times New Roman"/>
          <w:sz w:val="28"/>
          <w:szCs w:val="28"/>
        </w:rPr>
        <w:t>ородского округа</w:t>
      </w:r>
      <w:r w:rsidRPr="00F121BB">
        <w:rPr>
          <w:rFonts w:ascii="Times New Roman" w:hAnsi="Times New Roman"/>
          <w:sz w:val="28"/>
          <w:szCs w:val="28"/>
        </w:rPr>
        <w:t xml:space="preserve"> </w:t>
      </w:r>
      <w:r w:rsidR="0003791A">
        <w:rPr>
          <w:rFonts w:ascii="Times New Roman" w:hAnsi="Times New Roman"/>
          <w:sz w:val="28"/>
          <w:szCs w:val="28"/>
        </w:rPr>
        <w:t>Пушкинский</w:t>
      </w:r>
      <w:r w:rsidR="0003791A" w:rsidRPr="00F121BB">
        <w:rPr>
          <w:rFonts w:ascii="Times New Roman" w:hAnsi="Times New Roman"/>
          <w:sz w:val="28"/>
          <w:szCs w:val="28"/>
        </w:rPr>
        <w:t xml:space="preserve"> </w:t>
      </w:r>
      <w:r w:rsidRPr="00F121BB">
        <w:rPr>
          <w:rFonts w:ascii="Times New Roman" w:hAnsi="Times New Roman"/>
          <w:sz w:val="28"/>
          <w:szCs w:val="28"/>
        </w:rPr>
        <w:t>Московской области.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w:t>
      </w:r>
    </w:p>
    <w:p w:rsidR="005E1E82" w:rsidRPr="00F121BB" w:rsidRDefault="005E1E82" w:rsidP="00042155">
      <w:pPr>
        <w:pStyle w:val="a4"/>
        <w:tabs>
          <w:tab w:val="left" w:pos="15026"/>
        </w:tabs>
        <w:ind w:firstLine="709"/>
        <w:contextualSpacing/>
        <w:jc w:val="both"/>
        <w:rPr>
          <w:rFonts w:ascii="Times New Roman" w:hAnsi="Times New Roman"/>
          <w:sz w:val="28"/>
          <w:szCs w:val="28"/>
        </w:rPr>
      </w:pPr>
      <w:r w:rsidRPr="00F121BB">
        <w:rPr>
          <w:rFonts w:ascii="Times New Roman" w:hAnsi="Times New Roman"/>
          <w:sz w:val="28"/>
          <w:szCs w:val="28"/>
        </w:rPr>
        <w:t>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w:t>
      </w:r>
    </w:p>
    <w:p w:rsidR="00AF7557" w:rsidRPr="00F121BB" w:rsidRDefault="00042155" w:rsidP="00042155">
      <w:pPr>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В рамках исполнения </w:t>
      </w:r>
      <w:r w:rsidR="00AF7557" w:rsidRPr="00F121BB">
        <w:rPr>
          <w:rFonts w:ascii="Times New Roman" w:hAnsi="Times New Roman"/>
          <w:sz w:val="28"/>
          <w:szCs w:val="28"/>
        </w:rPr>
        <w:t>задачи по обеспечению функционирования потребительского рынка товаров и услуг, удовлетворения потребности населения в качественных и безопасных товарах и услугах. в сфере погребения и похоронного дела планируется осуществить следующие мероприятия:</w:t>
      </w:r>
    </w:p>
    <w:p w:rsidR="00A20820" w:rsidRPr="0058700D" w:rsidRDefault="00A20820"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58700D">
        <w:rPr>
          <w:rFonts w:ascii="Times New Roman" w:hAnsi="Times New Roman"/>
          <w:sz w:val="28"/>
          <w:szCs w:val="28"/>
        </w:rPr>
        <w:t xml:space="preserve"> оказание услуг по ликвидации несанкционированных свалок и стихийных навалов ручным и механическим способом IV-V класса опасности с территорий кладбищ;</w:t>
      </w:r>
    </w:p>
    <w:p w:rsidR="00A20820" w:rsidRPr="0058700D" w:rsidRDefault="00A20820"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58700D">
        <w:rPr>
          <w:rFonts w:ascii="Times New Roman" w:hAnsi="Times New Roman"/>
          <w:sz w:val="28"/>
          <w:szCs w:val="28"/>
        </w:rPr>
        <w:t xml:space="preserve"> оказание услуг по уборке снега на территории кладбищ;</w:t>
      </w:r>
    </w:p>
    <w:p w:rsidR="00A20820" w:rsidRPr="0058700D" w:rsidRDefault="00A20820"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58700D">
        <w:rPr>
          <w:rFonts w:ascii="Times New Roman" w:hAnsi="Times New Roman"/>
          <w:sz w:val="28"/>
          <w:szCs w:val="28"/>
        </w:rPr>
        <w:t xml:space="preserve"> поставка емкостей для воды на кладбища;</w:t>
      </w:r>
    </w:p>
    <w:p w:rsidR="00A20820" w:rsidRPr="0058700D" w:rsidRDefault="00A20820"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58700D">
        <w:rPr>
          <w:rFonts w:ascii="Times New Roman" w:hAnsi="Times New Roman"/>
          <w:sz w:val="28"/>
          <w:szCs w:val="28"/>
        </w:rPr>
        <w:t xml:space="preserve"> оказание услуг по обращению с твердыми коммунальными отходами;</w:t>
      </w:r>
    </w:p>
    <w:p w:rsidR="00A20820" w:rsidRPr="0058700D" w:rsidRDefault="00A20820"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58700D">
        <w:rPr>
          <w:rFonts w:ascii="Times New Roman" w:hAnsi="Times New Roman"/>
          <w:sz w:val="28"/>
          <w:szCs w:val="28"/>
        </w:rPr>
        <w:t xml:space="preserve"> поставка песка на кладбища;</w:t>
      </w:r>
    </w:p>
    <w:p w:rsidR="00A20820" w:rsidRPr="0058700D" w:rsidRDefault="00A20820"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58700D">
        <w:rPr>
          <w:rFonts w:ascii="Times New Roman" w:hAnsi="Times New Roman"/>
          <w:sz w:val="28"/>
          <w:szCs w:val="28"/>
        </w:rPr>
        <w:t xml:space="preserve"> поставка воды на кладбища;</w:t>
      </w:r>
    </w:p>
    <w:p w:rsidR="00A20820" w:rsidRPr="0058700D"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w:t>
      </w:r>
      <w:r w:rsidR="00A20820" w:rsidRPr="0058700D">
        <w:rPr>
          <w:rFonts w:ascii="Times New Roman" w:hAnsi="Times New Roman"/>
          <w:sz w:val="28"/>
          <w:szCs w:val="28"/>
        </w:rPr>
        <w:t xml:space="preserve"> оказание услуг по устройству входной группы на кладбищах;</w:t>
      </w:r>
    </w:p>
    <w:p w:rsidR="00A20820" w:rsidRPr="0058700D"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58700D">
        <w:rPr>
          <w:rFonts w:ascii="Times New Roman" w:hAnsi="Times New Roman"/>
          <w:sz w:val="28"/>
          <w:szCs w:val="28"/>
        </w:rPr>
        <w:t xml:space="preserve"> поставка лавочек на территорию кладбищ;</w:t>
      </w:r>
    </w:p>
    <w:p w:rsidR="00A20820" w:rsidRPr="0058700D"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58700D">
        <w:rPr>
          <w:rFonts w:ascii="Times New Roman" w:hAnsi="Times New Roman"/>
          <w:sz w:val="28"/>
          <w:szCs w:val="28"/>
        </w:rPr>
        <w:t xml:space="preserve"> поставка урн для мусора на кладбища;</w:t>
      </w:r>
    </w:p>
    <w:p w:rsidR="00A20820" w:rsidRPr="0058700D"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58700D">
        <w:rPr>
          <w:rFonts w:ascii="Times New Roman" w:hAnsi="Times New Roman"/>
          <w:sz w:val="28"/>
          <w:szCs w:val="28"/>
        </w:rPr>
        <w:t xml:space="preserve"> оказание услуг по покосу травы с территории на кладбищах;</w:t>
      </w:r>
    </w:p>
    <w:p w:rsidR="00A20820" w:rsidRPr="0058700D"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58700D">
        <w:rPr>
          <w:rFonts w:ascii="Times New Roman" w:hAnsi="Times New Roman"/>
          <w:sz w:val="28"/>
          <w:szCs w:val="28"/>
        </w:rPr>
        <w:t xml:space="preserve"> оказание услуг (приобретение услуг) по проведению инвентаризации мест захоронений на кладбищах округа;</w:t>
      </w:r>
    </w:p>
    <w:p w:rsidR="00A20820" w:rsidRPr="0058700D"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58700D">
        <w:rPr>
          <w:rFonts w:ascii="Times New Roman" w:hAnsi="Times New Roman"/>
          <w:sz w:val="28"/>
          <w:szCs w:val="28"/>
        </w:rPr>
        <w:t xml:space="preserve"> оказание услуг (приобретение услуг) по поддержке программного обеспечения по инвентаризации</w:t>
      </w:r>
      <w:r w:rsidR="00A20820">
        <w:rPr>
          <w:rFonts w:ascii="Times New Roman" w:hAnsi="Times New Roman"/>
          <w:sz w:val="28"/>
          <w:szCs w:val="28"/>
        </w:rPr>
        <w:t>;</w:t>
      </w:r>
    </w:p>
    <w:p w:rsidR="00A20820" w:rsidRPr="0058700D"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58700D">
        <w:rPr>
          <w:rFonts w:ascii="Times New Roman" w:hAnsi="Times New Roman"/>
          <w:sz w:val="28"/>
          <w:szCs w:val="28"/>
        </w:rPr>
        <w:t xml:space="preserve"> оказание услуг по установке навигационных табличек </w:t>
      </w:r>
      <w:r w:rsidR="00A20820">
        <w:rPr>
          <w:rFonts w:ascii="Times New Roman" w:hAnsi="Times New Roman"/>
          <w:sz w:val="28"/>
          <w:szCs w:val="28"/>
        </w:rPr>
        <w:br/>
      </w:r>
      <w:r w:rsidR="00A20820" w:rsidRPr="0058700D">
        <w:rPr>
          <w:rFonts w:ascii="Times New Roman" w:hAnsi="Times New Roman"/>
          <w:sz w:val="28"/>
          <w:szCs w:val="28"/>
        </w:rPr>
        <w:t>и информационных стендов на кладбищах;</w:t>
      </w:r>
    </w:p>
    <w:p w:rsidR="00A20820" w:rsidRPr="0058700D"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58700D">
        <w:rPr>
          <w:rFonts w:ascii="Times New Roman" w:hAnsi="Times New Roman"/>
          <w:sz w:val="28"/>
          <w:szCs w:val="28"/>
        </w:rPr>
        <w:t xml:space="preserve"> поставка светильников на кладбища;</w:t>
      </w:r>
    </w:p>
    <w:p w:rsidR="00A20820" w:rsidRPr="0058700D"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58700D">
        <w:rPr>
          <w:rFonts w:ascii="Times New Roman" w:hAnsi="Times New Roman"/>
          <w:sz w:val="28"/>
          <w:szCs w:val="28"/>
        </w:rPr>
        <w:t xml:space="preserve"> выполнение работ по устройству контейнерных площадок на кладбищах;</w:t>
      </w:r>
    </w:p>
    <w:p w:rsidR="00A20820" w:rsidRPr="0058700D"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58700D">
        <w:rPr>
          <w:rFonts w:ascii="Times New Roman" w:hAnsi="Times New Roman"/>
          <w:sz w:val="28"/>
          <w:szCs w:val="28"/>
        </w:rPr>
        <w:t xml:space="preserve"> приобретение услуг по содержанию кладбищ, расположенных </w:t>
      </w:r>
      <w:r w:rsidR="00A20820">
        <w:rPr>
          <w:rFonts w:ascii="Times New Roman" w:hAnsi="Times New Roman"/>
          <w:sz w:val="28"/>
          <w:szCs w:val="28"/>
        </w:rPr>
        <w:br/>
      </w:r>
      <w:r w:rsidR="00A20820" w:rsidRPr="0058700D">
        <w:rPr>
          <w:rFonts w:ascii="Times New Roman" w:hAnsi="Times New Roman"/>
          <w:sz w:val="28"/>
          <w:szCs w:val="28"/>
        </w:rPr>
        <w:t>на территории Округа;</w:t>
      </w:r>
    </w:p>
    <w:p w:rsidR="00A20820" w:rsidRPr="0058700D"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58700D">
        <w:rPr>
          <w:rFonts w:ascii="Times New Roman" w:hAnsi="Times New Roman"/>
          <w:sz w:val="28"/>
          <w:szCs w:val="28"/>
        </w:rPr>
        <w:t xml:space="preserve"> приобретение услуг по благоустройству кладбищ Округа в целях</w:t>
      </w:r>
      <w:r w:rsidR="00A20820">
        <w:rPr>
          <w:rFonts w:ascii="Times New Roman" w:hAnsi="Times New Roman"/>
          <w:sz w:val="28"/>
          <w:szCs w:val="28"/>
        </w:rPr>
        <w:t xml:space="preserve"> </w:t>
      </w:r>
      <w:r w:rsidR="00A20820">
        <w:rPr>
          <w:rFonts w:ascii="Times New Roman" w:hAnsi="Times New Roman"/>
          <w:sz w:val="28"/>
          <w:szCs w:val="28"/>
        </w:rPr>
        <w:br/>
      </w:r>
      <w:r w:rsidR="00A20820" w:rsidRPr="0058700D">
        <w:rPr>
          <w:rFonts w:ascii="Times New Roman" w:hAnsi="Times New Roman"/>
          <w:sz w:val="28"/>
          <w:szCs w:val="28"/>
        </w:rPr>
        <w:t>их соответствия требованиям, предъявляемым к кладбищам;</w:t>
      </w:r>
    </w:p>
    <w:p w:rsidR="00A20820" w:rsidRPr="0058700D"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58700D">
        <w:rPr>
          <w:rFonts w:ascii="Times New Roman" w:hAnsi="Times New Roman"/>
          <w:sz w:val="28"/>
          <w:szCs w:val="28"/>
        </w:rPr>
        <w:t xml:space="preserve"> оказание услуг по удалению сухостойных и аварийных деревьев;</w:t>
      </w:r>
    </w:p>
    <w:p w:rsidR="00A20820" w:rsidRPr="0058700D"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58700D">
        <w:rPr>
          <w:rFonts w:ascii="Times New Roman" w:hAnsi="Times New Roman"/>
          <w:sz w:val="28"/>
          <w:szCs w:val="28"/>
        </w:rPr>
        <w:t xml:space="preserve"> поставка и установка ограждения кладбищ;</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w:t>
      </w:r>
      <w:r w:rsidR="00A20820" w:rsidRPr="0058700D">
        <w:rPr>
          <w:rFonts w:ascii="Times New Roman" w:hAnsi="Times New Roman"/>
          <w:sz w:val="28"/>
          <w:szCs w:val="28"/>
        </w:rPr>
        <w:t xml:space="preserve"> закупка услуги по транспортировке умерших в морг, включая погрузоразгрузочные работы, с мест обнаружения или происшествия </w:t>
      </w:r>
      <w:r w:rsidR="00A20820">
        <w:rPr>
          <w:rFonts w:ascii="Times New Roman" w:hAnsi="Times New Roman"/>
          <w:sz w:val="28"/>
          <w:szCs w:val="28"/>
        </w:rPr>
        <w:br/>
      </w:r>
      <w:r w:rsidR="00A20820" w:rsidRPr="0058700D">
        <w:rPr>
          <w:rFonts w:ascii="Times New Roman" w:hAnsi="Times New Roman"/>
          <w:sz w:val="28"/>
          <w:szCs w:val="28"/>
        </w:rPr>
        <w:t>для производства судебно-медицинской экспертизы и др.,</w:t>
      </w:r>
      <w:proofErr w:type="gramEnd"/>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BE5B9B">
        <w:rPr>
          <w:rFonts w:ascii="Times New Roman" w:hAnsi="Times New Roman"/>
          <w:sz w:val="28"/>
          <w:szCs w:val="28"/>
        </w:rPr>
        <w:t xml:space="preserve"> расходы на оплату</w:t>
      </w:r>
      <w:r w:rsidR="00A20820">
        <w:rPr>
          <w:rFonts w:ascii="Times New Roman" w:hAnsi="Times New Roman"/>
          <w:sz w:val="28"/>
          <w:szCs w:val="28"/>
        </w:rPr>
        <w:t xml:space="preserve"> </w:t>
      </w:r>
      <w:r w:rsidR="00A20820" w:rsidRPr="00BE5B9B">
        <w:rPr>
          <w:rFonts w:ascii="Times New Roman" w:hAnsi="Times New Roman"/>
          <w:sz w:val="28"/>
          <w:szCs w:val="28"/>
        </w:rPr>
        <w:t>труда работников муниципальных казенных учреждений, взносов по обязательному страхованию, транспортные расходы, оплату налогов и иных обязательных платежей, нотариальных услуг;</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515947">
        <w:rPr>
          <w:rFonts w:ascii="Times New Roman" w:hAnsi="Times New Roman"/>
          <w:sz w:val="28"/>
          <w:szCs w:val="28"/>
        </w:rPr>
        <w:t xml:space="preserve"> исполнение судебных решений;</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BE5B9B">
        <w:rPr>
          <w:rFonts w:ascii="Times New Roman" w:hAnsi="Times New Roman"/>
          <w:sz w:val="28"/>
          <w:szCs w:val="28"/>
        </w:rPr>
        <w:t xml:space="preserve"> оплата кредиторской задолженности;</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BE5B9B">
        <w:rPr>
          <w:rFonts w:ascii="Times New Roman" w:hAnsi="Times New Roman"/>
          <w:sz w:val="28"/>
          <w:szCs w:val="28"/>
        </w:rPr>
        <w:t xml:space="preserve"> закупка многофункционального устройства А</w:t>
      </w:r>
      <w:proofErr w:type="gramStart"/>
      <w:r w:rsidR="00A20820" w:rsidRPr="00BE5B9B">
        <w:rPr>
          <w:rFonts w:ascii="Times New Roman" w:hAnsi="Times New Roman"/>
          <w:sz w:val="28"/>
          <w:szCs w:val="28"/>
        </w:rPr>
        <w:t>4</w:t>
      </w:r>
      <w:proofErr w:type="gramEnd"/>
      <w:r w:rsidR="00A20820" w:rsidRPr="00BE5B9B">
        <w:rPr>
          <w:rFonts w:ascii="Times New Roman" w:hAnsi="Times New Roman"/>
          <w:sz w:val="28"/>
          <w:szCs w:val="28"/>
        </w:rPr>
        <w:t>, моноблок;</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BE5B9B">
        <w:rPr>
          <w:rFonts w:ascii="Times New Roman" w:hAnsi="Times New Roman"/>
          <w:sz w:val="28"/>
          <w:szCs w:val="28"/>
        </w:rPr>
        <w:t xml:space="preserve"> поставка бумаги;</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BE5B9B">
        <w:rPr>
          <w:rFonts w:ascii="Times New Roman" w:hAnsi="Times New Roman"/>
          <w:sz w:val="28"/>
          <w:szCs w:val="28"/>
        </w:rPr>
        <w:t xml:space="preserve"> поставка картриджей;</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BE5B9B">
        <w:rPr>
          <w:rFonts w:ascii="Times New Roman" w:hAnsi="Times New Roman"/>
          <w:sz w:val="28"/>
          <w:szCs w:val="28"/>
        </w:rPr>
        <w:t xml:space="preserve"> поставка канцелярии;</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BE5B9B">
        <w:rPr>
          <w:rFonts w:ascii="Times New Roman" w:hAnsi="Times New Roman"/>
          <w:sz w:val="28"/>
          <w:szCs w:val="28"/>
        </w:rPr>
        <w:t xml:space="preserve"> оказание услуг по изготовлению удостоверений о захоронении;</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BE5B9B">
        <w:rPr>
          <w:rFonts w:ascii="Times New Roman" w:hAnsi="Times New Roman"/>
          <w:sz w:val="28"/>
          <w:szCs w:val="28"/>
        </w:rPr>
        <w:t xml:space="preserve"> оказание услуг по гарантированному перечню</w:t>
      </w:r>
      <w:r w:rsidR="00A20820">
        <w:rPr>
          <w:rFonts w:ascii="Times New Roman" w:hAnsi="Times New Roman"/>
          <w:sz w:val="28"/>
          <w:szCs w:val="28"/>
        </w:rPr>
        <w:t xml:space="preserve"> (услуги по погребению)</w:t>
      </w:r>
      <w:r w:rsidR="00A20820" w:rsidRPr="00BE5B9B">
        <w:rPr>
          <w:rFonts w:ascii="Times New Roman" w:hAnsi="Times New Roman"/>
          <w:sz w:val="28"/>
          <w:szCs w:val="28"/>
        </w:rPr>
        <w:t>;</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BE5B9B">
        <w:rPr>
          <w:rFonts w:ascii="Times New Roman" w:hAnsi="Times New Roman"/>
          <w:sz w:val="28"/>
          <w:szCs w:val="28"/>
        </w:rPr>
        <w:t xml:space="preserve"> поставка гробов;</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44072B">
        <w:rPr>
          <w:rFonts w:ascii="Times New Roman" w:hAnsi="Times New Roman"/>
          <w:sz w:val="28"/>
          <w:szCs w:val="28"/>
        </w:rPr>
        <w:t xml:space="preserve"> поставка генераторов;</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44072B">
        <w:rPr>
          <w:rFonts w:ascii="Times New Roman" w:hAnsi="Times New Roman"/>
          <w:sz w:val="28"/>
          <w:szCs w:val="28"/>
        </w:rPr>
        <w:t xml:space="preserve"> поставка хозяйственного инвентаря на кладбища;</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44072B">
        <w:rPr>
          <w:rFonts w:ascii="Times New Roman" w:hAnsi="Times New Roman"/>
          <w:sz w:val="28"/>
          <w:szCs w:val="28"/>
        </w:rPr>
        <w:t xml:space="preserve"> поставка асфальтовой крошки на кладбища;</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44072B">
        <w:rPr>
          <w:rFonts w:ascii="Times New Roman" w:hAnsi="Times New Roman"/>
          <w:sz w:val="28"/>
          <w:szCs w:val="28"/>
        </w:rPr>
        <w:t xml:space="preserve"> поставка средств малой механизации и бензинового инструмента;</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44072B">
        <w:rPr>
          <w:rFonts w:ascii="Times New Roman" w:hAnsi="Times New Roman"/>
          <w:sz w:val="28"/>
          <w:szCs w:val="28"/>
        </w:rPr>
        <w:t xml:space="preserve"> поставка спецодежды;</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44072B">
        <w:rPr>
          <w:rFonts w:ascii="Times New Roman" w:hAnsi="Times New Roman"/>
          <w:sz w:val="28"/>
          <w:szCs w:val="28"/>
        </w:rPr>
        <w:t xml:space="preserve"> поставка ГСМ;</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44072B">
        <w:rPr>
          <w:rFonts w:ascii="Times New Roman" w:hAnsi="Times New Roman"/>
          <w:sz w:val="28"/>
          <w:szCs w:val="28"/>
        </w:rPr>
        <w:t xml:space="preserve"> поставка пакетов для мусора;</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44072B">
        <w:rPr>
          <w:rFonts w:ascii="Times New Roman" w:hAnsi="Times New Roman"/>
          <w:sz w:val="28"/>
          <w:szCs w:val="28"/>
        </w:rPr>
        <w:t xml:space="preserve"> поставка и обслуживание туалетов;</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44072B">
        <w:rPr>
          <w:rFonts w:ascii="Times New Roman" w:hAnsi="Times New Roman"/>
          <w:sz w:val="28"/>
          <w:szCs w:val="28"/>
        </w:rPr>
        <w:t xml:space="preserve"> оказание услуг по установке и определению санитарно-защитных зон;</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44072B">
        <w:rPr>
          <w:rFonts w:ascii="Times New Roman" w:hAnsi="Times New Roman"/>
          <w:sz w:val="28"/>
          <w:szCs w:val="28"/>
        </w:rPr>
        <w:t xml:space="preserve"> выполнение работ по устройству контейнерных площадок;</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w:t>
      </w:r>
      <w:r w:rsidR="00A20820" w:rsidRPr="0044072B">
        <w:rPr>
          <w:rFonts w:ascii="Times New Roman" w:hAnsi="Times New Roman"/>
          <w:sz w:val="28"/>
          <w:szCs w:val="28"/>
        </w:rPr>
        <w:t xml:space="preserve"> выполнение работ по устройству ограждения на кладбищах;</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44072B">
        <w:rPr>
          <w:rFonts w:ascii="Times New Roman" w:hAnsi="Times New Roman"/>
          <w:sz w:val="28"/>
          <w:szCs w:val="28"/>
        </w:rPr>
        <w:t xml:space="preserve"> поставка металлических труб и уголков;</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44072B">
        <w:rPr>
          <w:rFonts w:ascii="Times New Roman" w:hAnsi="Times New Roman"/>
          <w:sz w:val="28"/>
          <w:szCs w:val="28"/>
        </w:rPr>
        <w:t xml:space="preserve"> оказание услуг по охране и обслуживанию тревожной кнопки;</w:t>
      </w:r>
    </w:p>
    <w:p w:rsidR="00A2082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44072B">
        <w:rPr>
          <w:rFonts w:ascii="Times New Roman" w:hAnsi="Times New Roman"/>
          <w:sz w:val="28"/>
          <w:szCs w:val="28"/>
        </w:rPr>
        <w:t xml:space="preserve"> оказание услуг по изготовлению удостоверений о захоронении;</w:t>
      </w:r>
    </w:p>
    <w:p w:rsidR="00A20820" w:rsidRPr="00DE421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DE4210">
        <w:rPr>
          <w:rFonts w:ascii="Times New Roman" w:hAnsi="Times New Roman"/>
          <w:sz w:val="28"/>
          <w:szCs w:val="28"/>
        </w:rPr>
        <w:t xml:space="preserve"> оплата коммунальных услуг;</w:t>
      </w:r>
    </w:p>
    <w:p w:rsidR="00A20820" w:rsidRPr="00DE4210" w:rsidRDefault="00B01DE6" w:rsidP="00A20820">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0820" w:rsidRPr="00DE4210">
        <w:rPr>
          <w:rFonts w:ascii="Times New Roman" w:hAnsi="Times New Roman"/>
          <w:sz w:val="28"/>
          <w:szCs w:val="28"/>
        </w:rPr>
        <w:t xml:space="preserve"> поставка сварочных аппаратов;</w:t>
      </w:r>
    </w:p>
    <w:p w:rsidR="00A20820" w:rsidRPr="00F54346" w:rsidRDefault="00B01DE6" w:rsidP="00A20820">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A20820" w:rsidRPr="00F54346">
        <w:rPr>
          <w:rFonts w:ascii="Times New Roman" w:eastAsia="Times New Roman" w:hAnsi="Times New Roman"/>
          <w:color w:val="000000"/>
          <w:sz w:val="28"/>
          <w:szCs w:val="28"/>
          <w:lang w:eastAsia="ru-RU"/>
        </w:rPr>
        <w:t xml:space="preserve"> оказание услуг по изготовлению стендов и стоек для инвентаря;</w:t>
      </w:r>
    </w:p>
    <w:p w:rsidR="00A20820" w:rsidRPr="00F54346" w:rsidRDefault="00B01DE6" w:rsidP="00A20820">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A20820" w:rsidRPr="00F54346">
        <w:rPr>
          <w:rFonts w:ascii="Times New Roman" w:eastAsia="Times New Roman" w:hAnsi="Times New Roman"/>
          <w:color w:val="000000"/>
          <w:sz w:val="28"/>
          <w:szCs w:val="28"/>
          <w:lang w:eastAsia="ru-RU"/>
        </w:rPr>
        <w:t xml:space="preserve"> поставка щебня;</w:t>
      </w:r>
    </w:p>
    <w:p w:rsidR="00A20820" w:rsidRPr="00F54346" w:rsidRDefault="00B01DE6" w:rsidP="00A20820">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A20820" w:rsidRPr="00F54346">
        <w:rPr>
          <w:rFonts w:ascii="Times New Roman" w:eastAsia="Times New Roman" w:hAnsi="Times New Roman"/>
          <w:color w:val="000000"/>
          <w:sz w:val="28"/>
          <w:szCs w:val="28"/>
          <w:lang w:eastAsia="ru-RU"/>
        </w:rPr>
        <w:t xml:space="preserve"> поставка металла;</w:t>
      </w:r>
    </w:p>
    <w:p w:rsidR="00A20820" w:rsidRPr="00F54346" w:rsidRDefault="00B01DE6" w:rsidP="00A20820">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A20820" w:rsidRPr="00F54346">
        <w:rPr>
          <w:rFonts w:ascii="Times New Roman" w:eastAsia="Times New Roman" w:hAnsi="Times New Roman"/>
          <w:color w:val="000000"/>
          <w:sz w:val="28"/>
          <w:szCs w:val="28"/>
          <w:lang w:eastAsia="ru-RU"/>
        </w:rPr>
        <w:t xml:space="preserve"> поставка материалов для устройства дорожного покрытия;</w:t>
      </w:r>
    </w:p>
    <w:p w:rsidR="00A20820" w:rsidRPr="00F54346" w:rsidRDefault="00A20820" w:rsidP="00A2082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01DE6">
        <w:rPr>
          <w:rFonts w:ascii="Times New Roman" w:eastAsia="Times New Roman" w:hAnsi="Times New Roman"/>
          <w:color w:val="000000"/>
          <w:sz w:val="28"/>
          <w:szCs w:val="28"/>
          <w:lang w:eastAsia="ru-RU"/>
        </w:rPr>
        <w:t xml:space="preserve">        </w:t>
      </w:r>
      <w:proofErr w:type="gramStart"/>
      <w:r w:rsidR="00B01DE6">
        <w:rPr>
          <w:rFonts w:ascii="Times New Roman" w:eastAsia="Times New Roman" w:hAnsi="Times New Roman"/>
          <w:color w:val="000000"/>
          <w:sz w:val="28"/>
          <w:szCs w:val="28"/>
          <w:lang w:eastAsia="ru-RU"/>
        </w:rPr>
        <w:t>-</w:t>
      </w:r>
      <w:r w:rsidRPr="00F54346">
        <w:rPr>
          <w:rFonts w:ascii="Times New Roman" w:eastAsia="Times New Roman" w:hAnsi="Times New Roman"/>
          <w:color w:val="000000"/>
          <w:sz w:val="28"/>
          <w:szCs w:val="28"/>
          <w:lang w:eastAsia="ru-RU"/>
        </w:rPr>
        <w:t xml:space="preserve"> поставка (оказание услуг по изготовлению) стендов, стоек, схем   расположения, табличек, указателей, нави</w:t>
      </w:r>
      <w:r>
        <w:rPr>
          <w:rFonts w:ascii="Times New Roman" w:eastAsia="Times New Roman" w:hAnsi="Times New Roman"/>
          <w:color w:val="000000"/>
          <w:sz w:val="28"/>
          <w:szCs w:val="28"/>
          <w:lang w:eastAsia="ru-RU"/>
        </w:rPr>
        <w:t>гационной продукции для кладбищ;</w:t>
      </w:r>
      <w:proofErr w:type="gramEnd"/>
    </w:p>
    <w:p w:rsidR="00A20820" w:rsidRPr="00F54346" w:rsidRDefault="00B01DE6" w:rsidP="00A20820">
      <w:pPr>
        <w:tabs>
          <w:tab w:val="left" w:pos="915"/>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A20820" w:rsidRPr="00F54346">
        <w:rPr>
          <w:rFonts w:ascii="Times New Roman" w:eastAsia="Times New Roman" w:hAnsi="Times New Roman"/>
          <w:color w:val="000000"/>
          <w:sz w:val="28"/>
          <w:szCs w:val="28"/>
          <w:lang w:eastAsia="ru-RU"/>
        </w:rPr>
        <w:t xml:space="preserve"> поставка мебели и стеллажей для нужд организации;</w:t>
      </w:r>
    </w:p>
    <w:p w:rsidR="00A20820" w:rsidRPr="00513859" w:rsidRDefault="00A20820" w:rsidP="00A20820">
      <w:pPr>
        <w:spacing w:after="0" w:line="240" w:lineRule="auto"/>
        <w:rPr>
          <w:rFonts w:ascii="Times New Roman" w:eastAsia="Times New Roman" w:hAnsi="Times New Roman"/>
          <w:sz w:val="28"/>
          <w:szCs w:val="28"/>
          <w:lang w:eastAsia="ru-RU"/>
        </w:rPr>
      </w:pPr>
      <w:r w:rsidRPr="00F54346">
        <w:rPr>
          <w:rFonts w:ascii="Times New Roman" w:eastAsia="Times New Roman" w:hAnsi="Times New Roman"/>
          <w:color w:val="000000"/>
          <w:sz w:val="28"/>
          <w:szCs w:val="28"/>
          <w:lang w:eastAsia="ru-RU"/>
        </w:rPr>
        <w:t xml:space="preserve">          </w:t>
      </w:r>
      <w:r w:rsidR="00B01DE6">
        <w:rPr>
          <w:rFonts w:ascii="Times New Roman" w:eastAsia="Times New Roman" w:hAnsi="Times New Roman"/>
          <w:sz w:val="28"/>
          <w:szCs w:val="28"/>
          <w:lang w:eastAsia="ru-RU"/>
        </w:rPr>
        <w:t>-</w:t>
      </w:r>
      <w:r w:rsidRPr="00513859">
        <w:rPr>
          <w:rFonts w:ascii="Times New Roman" w:eastAsia="Times New Roman" w:hAnsi="Times New Roman"/>
          <w:sz w:val="28"/>
          <w:szCs w:val="28"/>
          <w:lang w:eastAsia="ru-RU"/>
        </w:rPr>
        <w:t xml:space="preserve"> оказание услуг (выполнение работ) по изготовлению проектов, кадастровым изменениям, меже</w:t>
      </w:r>
      <w:r>
        <w:rPr>
          <w:rFonts w:ascii="Times New Roman" w:eastAsia="Times New Roman" w:hAnsi="Times New Roman"/>
          <w:sz w:val="28"/>
          <w:szCs w:val="28"/>
          <w:lang w:eastAsia="ru-RU"/>
        </w:rPr>
        <w:t>ванию и перевода статуса земель;</w:t>
      </w:r>
    </w:p>
    <w:p w:rsidR="00A20820" w:rsidRPr="00F54346" w:rsidRDefault="0065648C" w:rsidP="00A2082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A20820" w:rsidRPr="00F54346">
        <w:rPr>
          <w:rFonts w:ascii="Times New Roman" w:eastAsia="Times New Roman" w:hAnsi="Times New Roman"/>
          <w:color w:val="000000"/>
          <w:sz w:val="28"/>
          <w:szCs w:val="28"/>
          <w:lang w:eastAsia="ru-RU"/>
        </w:rPr>
        <w:t xml:space="preserve"> выполнение работ для приведения кладбищ в соответствии с требованиями;</w:t>
      </w:r>
    </w:p>
    <w:p w:rsidR="00A20820" w:rsidRPr="00F54346" w:rsidRDefault="0065648C" w:rsidP="00A20820">
      <w:pPr>
        <w:tabs>
          <w:tab w:val="left" w:pos="709"/>
          <w:tab w:val="left" w:pos="851"/>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оказание услуг для приведения</w:t>
      </w:r>
      <w:r w:rsidR="00A20820" w:rsidRPr="00F54346">
        <w:rPr>
          <w:rFonts w:ascii="Times New Roman" w:eastAsia="Times New Roman" w:hAnsi="Times New Roman"/>
          <w:color w:val="000000"/>
          <w:sz w:val="28"/>
          <w:szCs w:val="28"/>
          <w:lang w:eastAsia="ru-RU"/>
        </w:rPr>
        <w:t xml:space="preserve"> кладбищ в соответствие с требованиями;</w:t>
      </w:r>
    </w:p>
    <w:p w:rsidR="00A20820" w:rsidRPr="00F54346" w:rsidRDefault="0065648C" w:rsidP="00A20820">
      <w:pPr>
        <w:tabs>
          <w:tab w:val="left" w:pos="709"/>
          <w:tab w:val="left" w:pos="851"/>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A20820" w:rsidRPr="00F54346">
        <w:rPr>
          <w:rFonts w:ascii="Times New Roman" w:eastAsia="Times New Roman" w:hAnsi="Times New Roman"/>
          <w:color w:val="000000"/>
          <w:sz w:val="28"/>
          <w:szCs w:val="28"/>
          <w:lang w:eastAsia="ru-RU"/>
        </w:rPr>
        <w:t xml:space="preserve"> поставка предметов, товаров необходимых для соответствия кладбищ требованиям;</w:t>
      </w:r>
    </w:p>
    <w:p w:rsidR="00A20820" w:rsidRPr="00F54346" w:rsidRDefault="0065648C" w:rsidP="00A2082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A20820" w:rsidRPr="00F54346">
        <w:rPr>
          <w:rFonts w:ascii="Times New Roman" w:eastAsia="Times New Roman" w:hAnsi="Times New Roman"/>
          <w:color w:val="000000"/>
          <w:sz w:val="28"/>
          <w:szCs w:val="28"/>
          <w:lang w:eastAsia="ru-RU"/>
        </w:rPr>
        <w:t xml:space="preserve"> выполнение работ (оказание услуг) для ремонта и устройства дорожного покрытия, парковок, подъездных дорог, специализированных площадок;</w:t>
      </w:r>
    </w:p>
    <w:p w:rsidR="00A20820" w:rsidRPr="00F54346" w:rsidRDefault="00A20820" w:rsidP="00A20820">
      <w:pPr>
        <w:spacing w:after="0" w:line="240" w:lineRule="auto"/>
        <w:rPr>
          <w:rFonts w:ascii="Times New Roman" w:eastAsia="Times New Roman" w:hAnsi="Times New Roman"/>
          <w:color w:val="000000"/>
          <w:sz w:val="28"/>
          <w:szCs w:val="28"/>
          <w:lang w:eastAsia="ru-RU"/>
        </w:rPr>
      </w:pPr>
      <w:r w:rsidRPr="00F5434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65648C">
        <w:rPr>
          <w:rFonts w:ascii="Times New Roman" w:eastAsia="Times New Roman" w:hAnsi="Times New Roman"/>
          <w:color w:val="000000"/>
          <w:sz w:val="28"/>
          <w:szCs w:val="28"/>
          <w:lang w:eastAsia="ru-RU"/>
        </w:rPr>
        <w:t>-</w:t>
      </w:r>
      <w:r w:rsidRPr="00F54346">
        <w:rPr>
          <w:rFonts w:ascii="Times New Roman" w:eastAsia="Times New Roman" w:hAnsi="Times New Roman"/>
          <w:color w:val="000000"/>
          <w:sz w:val="28"/>
          <w:szCs w:val="28"/>
          <w:lang w:eastAsia="ru-RU"/>
        </w:rPr>
        <w:t xml:space="preserve"> оказание услуг по перевозке;</w:t>
      </w:r>
    </w:p>
    <w:p w:rsidR="00A20820" w:rsidRPr="00F54346" w:rsidRDefault="00A20820" w:rsidP="00A2082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5648C">
        <w:rPr>
          <w:rFonts w:ascii="Times New Roman" w:eastAsia="Times New Roman" w:hAnsi="Times New Roman"/>
          <w:color w:val="000000"/>
          <w:sz w:val="28"/>
          <w:szCs w:val="28"/>
          <w:lang w:eastAsia="ru-RU"/>
        </w:rPr>
        <w:t>-</w:t>
      </w:r>
      <w:r w:rsidRPr="00F54346">
        <w:rPr>
          <w:rFonts w:ascii="Times New Roman" w:eastAsia="Times New Roman" w:hAnsi="Times New Roman"/>
          <w:color w:val="000000"/>
          <w:sz w:val="28"/>
          <w:szCs w:val="28"/>
          <w:lang w:eastAsia="ru-RU"/>
        </w:rPr>
        <w:t xml:space="preserve"> оказание услуг </w:t>
      </w:r>
      <w:proofErr w:type="gramStart"/>
      <w:r w:rsidRPr="00F54346">
        <w:rPr>
          <w:rFonts w:ascii="Times New Roman" w:eastAsia="Times New Roman" w:hAnsi="Times New Roman"/>
          <w:color w:val="000000"/>
          <w:sz w:val="28"/>
          <w:szCs w:val="28"/>
          <w:lang w:eastAsia="ru-RU"/>
        </w:rPr>
        <w:t xml:space="preserve">( </w:t>
      </w:r>
      <w:proofErr w:type="gramEnd"/>
      <w:r w:rsidRPr="00F54346">
        <w:rPr>
          <w:rFonts w:ascii="Times New Roman" w:eastAsia="Times New Roman" w:hAnsi="Times New Roman"/>
          <w:color w:val="000000"/>
          <w:sz w:val="28"/>
          <w:szCs w:val="28"/>
          <w:lang w:eastAsia="ru-RU"/>
        </w:rPr>
        <w:t>выполнение работ ) по борьбе с борщевиком;</w:t>
      </w:r>
    </w:p>
    <w:p w:rsidR="00A20820" w:rsidRPr="00F54346" w:rsidRDefault="00A20820" w:rsidP="00A20820">
      <w:pPr>
        <w:spacing w:after="0" w:line="240" w:lineRule="auto"/>
        <w:ind w:right="-14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65648C">
        <w:rPr>
          <w:rFonts w:ascii="Times New Roman" w:eastAsia="Times New Roman" w:hAnsi="Times New Roman"/>
          <w:color w:val="000000"/>
          <w:sz w:val="28"/>
          <w:szCs w:val="28"/>
          <w:lang w:eastAsia="ru-RU"/>
        </w:rPr>
        <w:t>-</w:t>
      </w:r>
      <w:r w:rsidRPr="00F54346">
        <w:rPr>
          <w:rFonts w:ascii="Times New Roman" w:eastAsia="Times New Roman" w:hAnsi="Times New Roman"/>
          <w:color w:val="000000"/>
          <w:sz w:val="28"/>
          <w:szCs w:val="28"/>
          <w:lang w:eastAsia="ru-RU"/>
        </w:rPr>
        <w:t xml:space="preserve"> оказание услуг (выполнение работ) по ландшафтному планированию;</w:t>
      </w:r>
    </w:p>
    <w:p w:rsidR="00A20820" w:rsidRPr="00F54346" w:rsidRDefault="0065648C" w:rsidP="00A20820">
      <w:pPr>
        <w:spacing w:after="0" w:line="240" w:lineRule="auto"/>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A20820" w:rsidRPr="00F54346">
        <w:rPr>
          <w:rFonts w:ascii="Times New Roman" w:eastAsia="Times New Roman" w:hAnsi="Times New Roman"/>
          <w:color w:val="000000"/>
          <w:sz w:val="28"/>
          <w:szCs w:val="28"/>
          <w:lang w:eastAsia="ru-RU"/>
        </w:rPr>
        <w:t xml:space="preserve"> оказание услуг по удалению и утилизации пней на территории кладбищ;</w:t>
      </w:r>
    </w:p>
    <w:p w:rsidR="00A20820" w:rsidRPr="00F54346" w:rsidRDefault="0065648C" w:rsidP="00A20820">
      <w:pPr>
        <w:spacing w:after="0" w:line="240" w:lineRule="auto"/>
        <w:ind w:firstLine="708"/>
        <w:rPr>
          <w:rFonts w:ascii="Times New Roman" w:eastAsia="Times New Roman" w:hAnsi="Times New Roman"/>
          <w:color w:val="000000"/>
          <w:sz w:val="28"/>
          <w:szCs w:val="28"/>
          <w:lang w:eastAsia="ru-RU"/>
        </w:rPr>
      </w:pPr>
      <w:r>
        <w:rPr>
          <w:rFonts w:ascii="Times New Roman" w:hAnsi="Times New Roman"/>
          <w:sz w:val="28"/>
          <w:szCs w:val="28"/>
          <w:lang w:eastAsia="ru-RU"/>
        </w:rPr>
        <w:t>- в</w:t>
      </w:r>
      <w:r w:rsidR="00A20820" w:rsidRPr="00F54346">
        <w:rPr>
          <w:rFonts w:ascii="Times New Roman" w:hAnsi="Times New Roman"/>
          <w:sz w:val="28"/>
          <w:szCs w:val="28"/>
          <w:lang w:eastAsia="ru-RU"/>
        </w:rPr>
        <w:t>ыполнение работ по устройству входн</w:t>
      </w:r>
      <w:r w:rsidR="00A20820">
        <w:rPr>
          <w:rFonts w:ascii="Times New Roman" w:hAnsi="Times New Roman"/>
          <w:sz w:val="28"/>
          <w:szCs w:val="28"/>
          <w:lang w:eastAsia="ru-RU"/>
        </w:rPr>
        <w:t>ых групп с вывесками на кладбище</w:t>
      </w:r>
      <w:r w:rsidR="00A20820" w:rsidRPr="00F54346">
        <w:rPr>
          <w:rFonts w:ascii="Times New Roman" w:hAnsi="Times New Roman"/>
          <w:sz w:val="28"/>
          <w:szCs w:val="28"/>
          <w:lang w:eastAsia="ru-RU"/>
        </w:rPr>
        <w:t>.</w:t>
      </w:r>
    </w:p>
    <w:p w:rsidR="008F2EC4" w:rsidRPr="008F2EC4" w:rsidRDefault="008F2EC4" w:rsidP="008F2EC4">
      <w:pPr>
        <w:spacing w:after="0" w:line="240" w:lineRule="auto"/>
        <w:ind w:firstLine="708"/>
        <w:rPr>
          <w:rFonts w:ascii="Times New Roman" w:eastAsia="Times New Roman" w:hAnsi="Times New Roman"/>
          <w:color w:val="000000"/>
          <w:sz w:val="28"/>
          <w:szCs w:val="28"/>
          <w:lang w:eastAsia="ru-RU"/>
        </w:rPr>
      </w:pPr>
    </w:p>
    <w:p w:rsidR="003D1EA3" w:rsidRPr="00F121BB" w:rsidRDefault="00C51F59" w:rsidP="00777014">
      <w:pPr>
        <w:spacing w:after="0"/>
        <w:jc w:val="center"/>
        <w:rPr>
          <w:rFonts w:ascii="Times New Roman" w:hAnsi="Times New Roman"/>
          <w:b/>
          <w:sz w:val="28"/>
          <w:szCs w:val="28"/>
        </w:rPr>
      </w:pPr>
      <w:r w:rsidRPr="00F121BB">
        <w:rPr>
          <w:rFonts w:ascii="Times New Roman" w:hAnsi="Times New Roman"/>
          <w:b/>
          <w:sz w:val="28"/>
          <w:szCs w:val="28"/>
        </w:rPr>
        <w:t xml:space="preserve">3. </w:t>
      </w:r>
      <w:r w:rsidR="005E1E82" w:rsidRPr="00F121BB">
        <w:rPr>
          <w:rFonts w:ascii="Times New Roman" w:hAnsi="Times New Roman"/>
          <w:b/>
          <w:sz w:val="28"/>
          <w:szCs w:val="28"/>
        </w:rPr>
        <w:t>Концептуальные направления реформирования, модернизации сферы профилактики</w:t>
      </w:r>
      <w:r w:rsidR="00777014">
        <w:rPr>
          <w:rFonts w:ascii="Times New Roman" w:hAnsi="Times New Roman"/>
          <w:b/>
          <w:sz w:val="28"/>
          <w:szCs w:val="28"/>
        </w:rPr>
        <w:t xml:space="preserve"> </w:t>
      </w:r>
      <w:r w:rsidR="005E1E82" w:rsidRPr="00F121BB">
        <w:rPr>
          <w:rFonts w:ascii="Times New Roman" w:hAnsi="Times New Roman"/>
          <w:b/>
          <w:sz w:val="28"/>
          <w:szCs w:val="28"/>
        </w:rPr>
        <w:t>преступле</w:t>
      </w:r>
      <w:r w:rsidR="00820373" w:rsidRPr="00F121BB">
        <w:rPr>
          <w:rFonts w:ascii="Times New Roman" w:hAnsi="Times New Roman"/>
          <w:b/>
          <w:sz w:val="28"/>
          <w:szCs w:val="28"/>
        </w:rPr>
        <w:t xml:space="preserve">ний и иных правонарушений </w:t>
      </w:r>
    </w:p>
    <w:p w:rsidR="00327426" w:rsidRPr="00F121BB" w:rsidRDefault="00327426" w:rsidP="009F656D">
      <w:pPr>
        <w:pStyle w:val="ConsPlusNormal"/>
        <w:ind w:firstLine="709"/>
        <w:contextualSpacing/>
        <w:jc w:val="both"/>
        <w:rPr>
          <w:rFonts w:ascii="Times New Roman" w:hAnsi="Times New Roman" w:cs="Times New Roman"/>
          <w:sz w:val="28"/>
          <w:szCs w:val="28"/>
        </w:rPr>
      </w:pPr>
    </w:p>
    <w:p w:rsidR="005E1E82" w:rsidRPr="00F121BB" w:rsidRDefault="005E1E82" w:rsidP="009F656D">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 xml:space="preserve">В соответствии с </w:t>
      </w:r>
      <w:r w:rsidRPr="00F121BB">
        <w:rPr>
          <w:rFonts w:ascii="Times New Roman" w:eastAsia="Calibri" w:hAnsi="Times New Roman" w:cs="Times New Roman"/>
          <w:sz w:val="28"/>
          <w:szCs w:val="28"/>
        </w:rPr>
        <w:t xml:space="preserve">положениями </w:t>
      </w:r>
      <w:r w:rsidRPr="00F121BB">
        <w:rPr>
          <w:rFonts w:ascii="Times New Roman" w:hAnsi="Times New Roman" w:cs="Times New Roman"/>
          <w:sz w:val="28"/>
          <w:szCs w:val="28"/>
        </w:rPr>
        <w:t xml:space="preserve">Концепции </w:t>
      </w:r>
      <w:r w:rsidRPr="00F121BB">
        <w:rPr>
          <w:rFonts w:ascii="Times New Roman" w:hAnsi="Times New Roman" w:cs="Times New Roman"/>
          <w:bCs/>
          <w:sz w:val="28"/>
          <w:szCs w:val="28"/>
        </w:rPr>
        <w:t xml:space="preserve">общественной безопасности в Российской Федерации, </w:t>
      </w:r>
      <w:r w:rsidRPr="00F121BB">
        <w:rPr>
          <w:rFonts w:ascii="Times New Roman" w:eastAsia="Calibri" w:hAnsi="Times New Roman" w:cs="Times New Roman"/>
          <w:sz w:val="28"/>
          <w:szCs w:val="28"/>
        </w:rPr>
        <w:t xml:space="preserve">утвержденной Президентом Российской Федерации 14.11.2013 № Пр-2685,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 выявлению и пресечению террористической и экстремистской деятельности, преступлений, связанных с незаконным оборотом наркотических средств и психотропных веществ, </w:t>
      </w:r>
      <w:r w:rsidRPr="00F121BB">
        <w:rPr>
          <w:rFonts w:ascii="Times New Roman" w:hAnsi="Times New Roman" w:cs="Times New Roman"/>
          <w:sz w:val="28"/>
          <w:szCs w:val="28"/>
        </w:rPr>
        <w:t>оружия, боеприпасов, взрывчатых веществ, организацией незаконной миграции, а также других преступных посягательств на права и свободы человека и гражданина, по профилактике социальных и межнациональных конфликтов.</w:t>
      </w:r>
    </w:p>
    <w:p w:rsidR="005E1E82" w:rsidRPr="00F121BB" w:rsidRDefault="005E1E82" w:rsidP="009F656D">
      <w:pPr>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lastRenderedPageBreak/>
        <w:t>Несмотря на некоторые позитивные изменения в динамике и структуре преступности криминогенная обстановка</w:t>
      </w:r>
      <w:r w:rsidR="00820373" w:rsidRPr="00F121BB">
        <w:rPr>
          <w:rFonts w:ascii="Times New Roman" w:hAnsi="Times New Roman"/>
          <w:sz w:val="28"/>
          <w:szCs w:val="28"/>
        </w:rPr>
        <w:t xml:space="preserve"> в </w:t>
      </w:r>
      <w:r w:rsidR="001D6D7F">
        <w:rPr>
          <w:rFonts w:ascii="Times New Roman" w:hAnsi="Times New Roman"/>
          <w:sz w:val="28"/>
          <w:szCs w:val="28"/>
        </w:rPr>
        <w:t>Г</w:t>
      </w:r>
      <w:r w:rsidR="00820373" w:rsidRPr="00F121BB">
        <w:rPr>
          <w:rFonts w:ascii="Times New Roman" w:hAnsi="Times New Roman"/>
          <w:sz w:val="28"/>
          <w:szCs w:val="28"/>
        </w:rPr>
        <w:t xml:space="preserve">ородском округе </w:t>
      </w:r>
      <w:r w:rsidR="001D6D7F">
        <w:rPr>
          <w:rFonts w:ascii="Times New Roman" w:hAnsi="Times New Roman"/>
          <w:sz w:val="28"/>
          <w:szCs w:val="28"/>
        </w:rPr>
        <w:t>Пушкинский</w:t>
      </w:r>
      <w:r w:rsidR="001D6D7F" w:rsidRPr="00F121BB">
        <w:rPr>
          <w:rFonts w:ascii="Times New Roman" w:hAnsi="Times New Roman"/>
          <w:sz w:val="28"/>
          <w:szCs w:val="28"/>
        </w:rPr>
        <w:t xml:space="preserve"> </w:t>
      </w:r>
      <w:r w:rsidRPr="00F121BB">
        <w:rPr>
          <w:rFonts w:ascii="Times New Roman" w:hAnsi="Times New Roman"/>
          <w:sz w:val="28"/>
          <w:szCs w:val="28"/>
        </w:rPr>
        <w:t>Московской области остается сложной, необходимый уровень обеспечения общественной безопасности не достигнут.</w:t>
      </w:r>
    </w:p>
    <w:p w:rsidR="005E1E82" w:rsidRPr="00F121BB" w:rsidRDefault="005E1E82" w:rsidP="009F656D">
      <w:pPr>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Исходя из положений указанных концептуальных документов </w:t>
      </w:r>
      <w:r w:rsidR="007C55E3">
        <w:rPr>
          <w:rFonts w:ascii="Times New Roman" w:hAnsi="Times New Roman"/>
          <w:sz w:val="28"/>
          <w:szCs w:val="28"/>
        </w:rPr>
        <w:br/>
      </w:r>
      <w:r w:rsidRPr="00F121BB">
        <w:rPr>
          <w:rFonts w:ascii="Times New Roman" w:hAnsi="Times New Roman"/>
          <w:sz w:val="28"/>
          <w:szCs w:val="28"/>
        </w:rPr>
        <w:t xml:space="preserve">и нормативных правовых актов, сформулирована цель подпрограммы </w:t>
      </w:r>
      <w:r w:rsidR="003D1EA3" w:rsidRPr="00F121BB">
        <w:rPr>
          <w:rFonts w:ascii="Times New Roman" w:hAnsi="Times New Roman"/>
          <w:sz w:val="28"/>
          <w:szCs w:val="28"/>
          <w:lang w:val="en-US"/>
        </w:rPr>
        <w:t>I</w:t>
      </w:r>
      <w:r w:rsidRPr="00F121BB">
        <w:rPr>
          <w:rFonts w:ascii="Times New Roman" w:hAnsi="Times New Roman"/>
          <w:sz w:val="28"/>
          <w:szCs w:val="28"/>
        </w:rPr>
        <w:t xml:space="preserve"> - закрепление достигнутых результатов в обеспечении правопорядка </w:t>
      </w:r>
      <w:r w:rsidR="007C55E3">
        <w:rPr>
          <w:rFonts w:ascii="Times New Roman" w:hAnsi="Times New Roman"/>
          <w:sz w:val="28"/>
          <w:szCs w:val="28"/>
        </w:rPr>
        <w:br/>
      </w:r>
      <w:r w:rsidRPr="00F121BB">
        <w:rPr>
          <w:rFonts w:ascii="Times New Roman" w:hAnsi="Times New Roman"/>
          <w:sz w:val="28"/>
          <w:szCs w:val="28"/>
        </w:rPr>
        <w:t xml:space="preserve">и безопасности граждан, повышение уровня и результативности борьбы </w:t>
      </w:r>
      <w:r w:rsidR="007C55E3">
        <w:rPr>
          <w:rFonts w:ascii="Times New Roman" w:hAnsi="Times New Roman"/>
          <w:sz w:val="28"/>
          <w:szCs w:val="28"/>
        </w:rPr>
        <w:br/>
      </w:r>
      <w:r w:rsidRPr="00F121BB">
        <w:rPr>
          <w:rFonts w:ascii="Times New Roman" w:hAnsi="Times New Roman"/>
          <w:sz w:val="28"/>
          <w:szCs w:val="28"/>
        </w:rPr>
        <w:t xml:space="preserve">с преступностью. </w:t>
      </w:r>
    </w:p>
    <w:p w:rsidR="00816242" w:rsidRPr="00F121BB" w:rsidRDefault="005E1E82" w:rsidP="006649D2">
      <w:pPr>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Оценка эффективности реализации настоящей Концепции проводится на основе установленной системы це</w:t>
      </w:r>
      <w:r w:rsidR="00BD12CD" w:rsidRPr="00F121BB">
        <w:rPr>
          <w:rFonts w:ascii="Times New Roman" w:hAnsi="Times New Roman"/>
          <w:sz w:val="28"/>
          <w:szCs w:val="28"/>
        </w:rPr>
        <w:t xml:space="preserve">левых показателей подпрограммы </w:t>
      </w:r>
      <w:r w:rsidR="00BD12CD" w:rsidRPr="00F121BB">
        <w:rPr>
          <w:rFonts w:ascii="Times New Roman" w:hAnsi="Times New Roman"/>
          <w:sz w:val="28"/>
          <w:szCs w:val="28"/>
          <w:lang w:val="en-US"/>
        </w:rPr>
        <w:t>I</w:t>
      </w:r>
      <w:r w:rsidR="00BD12CD" w:rsidRPr="00F121BB">
        <w:rPr>
          <w:rFonts w:ascii="Times New Roman" w:hAnsi="Times New Roman"/>
          <w:sz w:val="28"/>
          <w:szCs w:val="28"/>
        </w:rPr>
        <w:t>.</w:t>
      </w:r>
      <w:r w:rsidRPr="00F121BB">
        <w:rPr>
          <w:rFonts w:ascii="Times New Roman" w:hAnsi="Times New Roman"/>
          <w:sz w:val="28"/>
          <w:szCs w:val="28"/>
        </w:rPr>
        <w:t xml:space="preserve"> «Профилактика преступлений и иных правонарушений». При этом учитывается бюджетная обеспеченность соответствующих мероприятий.</w:t>
      </w:r>
    </w:p>
    <w:p w:rsidR="00B50C7D" w:rsidRDefault="00B50C7D" w:rsidP="006649D2">
      <w:pPr>
        <w:spacing w:after="0" w:line="240" w:lineRule="auto"/>
        <w:ind w:firstLine="709"/>
        <w:contextualSpacing/>
        <w:jc w:val="both"/>
        <w:rPr>
          <w:rFonts w:ascii="Times New Roman" w:hAnsi="Times New Roman"/>
          <w:sz w:val="28"/>
          <w:szCs w:val="28"/>
        </w:rPr>
        <w:sectPr w:rsidR="00B50C7D" w:rsidSect="00B50C7D">
          <w:pgSz w:w="11906" w:h="16838"/>
          <w:pgMar w:top="567" w:right="1134" w:bottom="1701" w:left="1134" w:header="709" w:footer="709" w:gutter="0"/>
          <w:cols w:space="708"/>
          <w:docGrid w:linePitch="360"/>
        </w:sectPr>
      </w:pPr>
    </w:p>
    <w:p w:rsidR="006649D2" w:rsidRPr="00F121BB" w:rsidRDefault="00C51F59" w:rsidP="006F45A5">
      <w:pPr>
        <w:pStyle w:val="a4"/>
        <w:contextualSpacing/>
        <w:jc w:val="center"/>
        <w:rPr>
          <w:rFonts w:ascii="Times New Roman" w:hAnsi="Times New Roman"/>
          <w:b/>
          <w:sz w:val="28"/>
          <w:szCs w:val="28"/>
        </w:rPr>
      </w:pPr>
      <w:r w:rsidRPr="00F121BB">
        <w:rPr>
          <w:rFonts w:ascii="Times New Roman" w:hAnsi="Times New Roman"/>
          <w:b/>
          <w:sz w:val="28"/>
          <w:szCs w:val="28"/>
        </w:rPr>
        <w:lastRenderedPageBreak/>
        <w:t xml:space="preserve">4. </w:t>
      </w:r>
      <w:r w:rsidR="004679F5" w:rsidRPr="00F121BB">
        <w:rPr>
          <w:rFonts w:ascii="Times New Roman" w:hAnsi="Times New Roman"/>
          <w:b/>
          <w:sz w:val="28"/>
          <w:szCs w:val="28"/>
        </w:rPr>
        <w:t xml:space="preserve">Перечень мероприятий подпрограммы </w:t>
      </w:r>
      <w:r w:rsidR="000008A0">
        <w:rPr>
          <w:rFonts w:ascii="Times New Roman" w:hAnsi="Times New Roman"/>
          <w:b/>
          <w:sz w:val="28"/>
          <w:szCs w:val="28"/>
        </w:rPr>
        <w:t>1</w:t>
      </w:r>
      <w:r w:rsidR="006F45A5">
        <w:rPr>
          <w:rFonts w:ascii="Times New Roman" w:hAnsi="Times New Roman"/>
          <w:b/>
          <w:sz w:val="28"/>
          <w:szCs w:val="28"/>
        </w:rPr>
        <w:t xml:space="preserve"> </w:t>
      </w:r>
      <w:r w:rsidR="004679F5" w:rsidRPr="00F121BB">
        <w:rPr>
          <w:rFonts w:ascii="Times New Roman" w:hAnsi="Times New Roman"/>
          <w:b/>
          <w:sz w:val="28"/>
          <w:szCs w:val="28"/>
        </w:rPr>
        <w:t>«</w:t>
      </w:r>
      <w:r w:rsidR="006F45A5" w:rsidRPr="006F45A5">
        <w:rPr>
          <w:rFonts w:ascii="Times New Roman" w:hAnsi="Times New Roman"/>
          <w:b/>
          <w:sz w:val="28"/>
          <w:szCs w:val="28"/>
        </w:rPr>
        <w:t>Профилактика преступлений и иных правонарушений</w:t>
      </w:r>
      <w:r w:rsidR="009E4634" w:rsidRPr="00F121BB">
        <w:rPr>
          <w:rFonts w:ascii="Times New Roman" w:hAnsi="Times New Roman"/>
          <w:b/>
          <w:sz w:val="28"/>
          <w:szCs w:val="28"/>
        </w:rPr>
        <w:t>»</w:t>
      </w:r>
    </w:p>
    <w:p w:rsidR="004679F5" w:rsidRPr="00F121BB" w:rsidRDefault="004679F5" w:rsidP="009F656D">
      <w:pPr>
        <w:pStyle w:val="a4"/>
        <w:contextualSpacing/>
        <w:jc w:val="center"/>
        <w:rPr>
          <w:rFonts w:ascii="Times New Roman" w:hAnsi="Times New Roman"/>
          <w:b/>
          <w:sz w:val="28"/>
          <w:szCs w:val="28"/>
        </w:rPr>
      </w:pPr>
    </w:p>
    <w:tbl>
      <w:tblPr>
        <w:tblW w:w="501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2487"/>
        <w:gridCol w:w="1005"/>
        <w:gridCol w:w="1441"/>
        <w:gridCol w:w="1153"/>
        <w:gridCol w:w="1005"/>
        <w:gridCol w:w="984"/>
        <w:gridCol w:w="954"/>
        <w:gridCol w:w="957"/>
        <w:gridCol w:w="960"/>
        <w:gridCol w:w="1758"/>
        <w:gridCol w:w="1547"/>
      </w:tblGrid>
      <w:tr w:rsidR="00B11B25" w:rsidRPr="00B643B9" w:rsidTr="00BF6D12">
        <w:trPr>
          <w:trHeight w:val="1134"/>
        </w:trPr>
        <w:tc>
          <w:tcPr>
            <w:tcW w:w="192" w:type="pct"/>
            <w:vMerge w:val="restart"/>
            <w:tcBorders>
              <w:top w:val="single" w:sz="4" w:space="0" w:color="auto"/>
              <w:left w:val="single" w:sz="4" w:space="0" w:color="auto"/>
              <w:right w:val="single" w:sz="4" w:space="0" w:color="auto"/>
            </w:tcBorders>
            <w:hideMark/>
          </w:tcPr>
          <w:p w:rsidR="00B11B25" w:rsidRPr="00B4205C" w:rsidRDefault="00B11B25" w:rsidP="009F656D">
            <w:pPr>
              <w:spacing w:after="0" w:line="240" w:lineRule="auto"/>
              <w:contextualSpacing/>
              <w:jc w:val="center"/>
              <w:rPr>
                <w:rFonts w:ascii="Times New Roman" w:hAnsi="Times New Roman"/>
                <w:sz w:val="20"/>
                <w:szCs w:val="20"/>
              </w:rPr>
            </w:pPr>
            <w:r w:rsidRPr="00B4205C">
              <w:rPr>
                <w:rFonts w:ascii="Times New Roman" w:hAnsi="Times New Roman"/>
                <w:sz w:val="20"/>
                <w:szCs w:val="20"/>
              </w:rPr>
              <w:t>№ п/п</w:t>
            </w:r>
          </w:p>
        </w:tc>
        <w:tc>
          <w:tcPr>
            <w:tcW w:w="839" w:type="pct"/>
            <w:vMerge w:val="restart"/>
            <w:tcBorders>
              <w:top w:val="single" w:sz="4" w:space="0" w:color="auto"/>
              <w:left w:val="single" w:sz="4" w:space="0" w:color="auto"/>
              <w:right w:val="single" w:sz="4" w:space="0" w:color="auto"/>
            </w:tcBorders>
            <w:hideMark/>
          </w:tcPr>
          <w:p w:rsidR="00B11B25" w:rsidRPr="00B4205C" w:rsidRDefault="00B11B25" w:rsidP="001F1376">
            <w:pPr>
              <w:spacing w:after="0" w:line="240" w:lineRule="auto"/>
              <w:contextualSpacing/>
              <w:jc w:val="center"/>
              <w:rPr>
                <w:rFonts w:ascii="Times New Roman" w:hAnsi="Times New Roman"/>
                <w:sz w:val="20"/>
                <w:szCs w:val="20"/>
              </w:rPr>
            </w:pPr>
            <w:r w:rsidRPr="00B4205C">
              <w:rPr>
                <w:rFonts w:ascii="Times New Roman" w:hAnsi="Times New Roman"/>
                <w:sz w:val="20"/>
                <w:szCs w:val="20"/>
              </w:rPr>
              <w:t>Мероприятия по реализации подпрограммы</w:t>
            </w:r>
          </w:p>
        </w:tc>
        <w:tc>
          <w:tcPr>
            <w:tcW w:w="339" w:type="pct"/>
            <w:vMerge w:val="restart"/>
            <w:tcBorders>
              <w:top w:val="single" w:sz="4" w:space="0" w:color="auto"/>
              <w:left w:val="single" w:sz="4" w:space="0" w:color="auto"/>
              <w:right w:val="single" w:sz="4" w:space="0" w:color="auto"/>
            </w:tcBorders>
          </w:tcPr>
          <w:p w:rsidR="00B11B25" w:rsidRPr="00B4205C" w:rsidRDefault="00B11B25" w:rsidP="001F1376">
            <w:pPr>
              <w:spacing w:after="0" w:line="240" w:lineRule="auto"/>
              <w:ind w:left="-32" w:right="-57"/>
              <w:contextualSpacing/>
              <w:jc w:val="center"/>
              <w:rPr>
                <w:rFonts w:ascii="Times New Roman" w:hAnsi="Times New Roman"/>
                <w:sz w:val="20"/>
                <w:szCs w:val="20"/>
              </w:rPr>
            </w:pPr>
            <w:r w:rsidRPr="00B4205C">
              <w:rPr>
                <w:rFonts w:ascii="Times New Roman" w:hAnsi="Times New Roman"/>
                <w:sz w:val="20"/>
                <w:szCs w:val="20"/>
              </w:rPr>
              <w:t>Сроки исполнения мероприятий</w:t>
            </w:r>
          </w:p>
        </w:tc>
        <w:tc>
          <w:tcPr>
            <w:tcW w:w="486" w:type="pct"/>
            <w:vMerge w:val="restart"/>
            <w:tcBorders>
              <w:top w:val="single" w:sz="4" w:space="0" w:color="auto"/>
              <w:left w:val="single" w:sz="4" w:space="0" w:color="auto"/>
              <w:right w:val="single" w:sz="4" w:space="0" w:color="auto"/>
            </w:tcBorders>
            <w:shd w:val="clear" w:color="auto" w:fill="auto"/>
            <w:hideMark/>
          </w:tcPr>
          <w:p w:rsidR="00B11B25" w:rsidRPr="00B4205C" w:rsidRDefault="009A748F" w:rsidP="001F1376">
            <w:pPr>
              <w:spacing w:after="0" w:line="240" w:lineRule="auto"/>
              <w:contextualSpacing/>
              <w:jc w:val="center"/>
              <w:rPr>
                <w:rFonts w:ascii="Times New Roman" w:hAnsi="Times New Roman"/>
                <w:sz w:val="20"/>
                <w:szCs w:val="20"/>
                <w:highlight w:val="yellow"/>
              </w:rPr>
            </w:pPr>
            <w:r w:rsidRPr="00B4205C">
              <w:rPr>
                <w:rFonts w:ascii="Times New Roman" w:hAnsi="Times New Roman"/>
                <w:sz w:val="20"/>
                <w:szCs w:val="20"/>
              </w:rPr>
              <w:t>Источники финансирования</w:t>
            </w:r>
          </w:p>
        </w:tc>
        <w:tc>
          <w:tcPr>
            <w:tcW w:w="389" w:type="pct"/>
            <w:vMerge w:val="restart"/>
            <w:tcBorders>
              <w:top w:val="single" w:sz="4" w:space="0" w:color="auto"/>
              <w:left w:val="single" w:sz="4" w:space="0" w:color="auto"/>
              <w:right w:val="single" w:sz="4" w:space="0" w:color="auto"/>
            </w:tcBorders>
            <w:hideMark/>
          </w:tcPr>
          <w:p w:rsidR="00B11B25" w:rsidRPr="00B4205C" w:rsidRDefault="00B11B25" w:rsidP="001F1376">
            <w:pPr>
              <w:spacing w:after="0" w:line="240" w:lineRule="auto"/>
              <w:ind w:left="-116" w:right="-120"/>
              <w:contextualSpacing/>
              <w:jc w:val="center"/>
              <w:rPr>
                <w:rFonts w:ascii="Times New Roman" w:hAnsi="Times New Roman"/>
                <w:sz w:val="20"/>
                <w:szCs w:val="20"/>
              </w:rPr>
            </w:pPr>
            <w:r w:rsidRPr="00B4205C">
              <w:rPr>
                <w:rFonts w:ascii="Times New Roman" w:hAnsi="Times New Roman"/>
                <w:sz w:val="20"/>
                <w:szCs w:val="20"/>
              </w:rPr>
              <w:t>Всего</w:t>
            </w:r>
          </w:p>
          <w:p w:rsidR="00B11B25" w:rsidRPr="00B4205C" w:rsidRDefault="00B11B25" w:rsidP="001F1376">
            <w:pPr>
              <w:spacing w:after="0" w:line="240" w:lineRule="auto"/>
              <w:ind w:left="-116" w:right="-120"/>
              <w:contextualSpacing/>
              <w:jc w:val="center"/>
              <w:rPr>
                <w:rFonts w:ascii="Times New Roman" w:hAnsi="Times New Roman"/>
                <w:sz w:val="20"/>
                <w:szCs w:val="20"/>
              </w:rPr>
            </w:pPr>
            <w:r w:rsidRPr="00B4205C">
              <w:rPr>
                <w:rFonts w:ascii="Times New Roman" w:hAnsi="Times New Roman"/>
                <w:sz w:val="20"/>
                <w:szCs w:val="20"/>
              </w:rPr>
              <w:t>(тысяч</w:t>
            </w:r>
          </w:p>
          <w:p w:rsidR="00B11B25" w:rsidRPr="00B4205C" w:rsidRDefault="00B11B25" w:rsidP="001F1376">
            <w:pPr>
              <w:spacing w:after="0" w:line="240" w:lineRule="auto"/>
              <w:ind w:left="-116" w:right="-120"/>
              <w:contextualSpacing/>
              <w:jc w:val="center"/>
              <w:rPr>
                <w:rFonts w:ascii="Times New Roman" w:hAnsi="Times New Roman"/>
                <w:sz w:val="20"/>
                <w:szCs w:val="20"/>
              </w:rPr>
            </w:pPr>
            <w:r w:rsidRPr="00B4205C">
              <w:rPr>
                <w:rFonts w:ascii="Times New Roman" w:hAnsi="Times New Roman"/>
                <w:sz w:val="20"/>
                <w:szCs w:val="20"/>
              </w:rPr>
              <w:t>рублей)</w:t>
            </w:r>
          </w:p>
        </w:tc>
        <w:tc>
          <w:tcPr>
            <w:tcW w:w="1640" w:type="pct"/>
            <w:gridSpan w:val="5"/>
            <w:tcBorders>
              <w:top w:val="single" w:sz="4" w:space="0" w:color="auto"/>
              <w:left w:val="single" w:sz="4" w:space="0" w:color="auto"/>
              <w:bottom w:val="single" w:sz="4" w:space="0" w:color="auto"/>
              <w:right w:val="single" w:sz="4" w:space="0" w:color="auto"/>
            </w:tcBorders>
            <w:vAlign w:val="center"/>
            <w:hideMark/>
          </w:tcPr>
          <w:p w:rsidR="00B11B25" w:rsidRPr="00B4205C" w:rsidRDefault="00B11B25" w:rsidP="001F1376">
            <w:pPr>
              <w:spacing w:after="0" w:line="240" w:lineRule="auto"/>
              <w:contextualSpacing/>
              <w:jc w:val="center"/>
              <w:rPr>
                <w:rFonts w:ascii="Times New Roman" w:hAnsi="Times New Roman"/>
                <w:sz w:val="20"/>
                <w:szCs w:val="20"/>
              </w:rPr>
            </w:pPr>
            <w:r w:rsidRPr="00B4205C">
              <w:rPr>
                <w:rFonts w:ascii="Times New Roman" w:hAnsi="Times New Roman"/>
                <w:sz w:val="20"/>
                <w:szCs w:val="20"/>
              </w:rPr>
              <w:t>Объем финансирования по годам</w:t>
            </w:r>
          </w:p>
          <w:p w:rsidR="00B11B25" w:rsidRPr="00B4205C" w:rsidRDefault="00B11B25" w:rsidP="001F1376">
            <w:pPr>
              <w:spacing w:after="0" w:line="240" w:lineRule="auto"/>
              <w:ind w:left="113" w:right="113"/>
              <w:contextualSpacing/>
              <w:jc w:val="center"/>
              <w:rPr>
                <w:rFonts w:ascii="Times New Roman" w:hAnsi="Times New Roman"/>
                <w:sz w:val="20"/>
                <w:szCs w:val="20"/>
              </w:rPr>
            </w:pPr>
            <w:r w:rsidRPr="00B4205C">
              <w:rPr>
                <w:rFonts w:ascii="Times New Roman" w:hAnsi="Times New Roman"/>
                <w:sz w:val="20"/>
                <w:szCs w:val="20"/>
              </w:rPr>
              <w:t>(тысяч рублей)</w:t>
            </w:r>
          </w:p>
        </w:tc>
        <w:tc>
          <w:tcPr>
            <w:tcW w:w="593" w:type="pct"/>
            <w:vMerge w:val="restart"/>
            <w:tcBorders>
              <w:top w:val="single" w:sz="4" w:space="0" w:color="auto"/>
              <w:left w:val="single" w:sz="4" w:space="0" w:color="auto"/>
              <w:right w:val="single" w:sz="4" w:space="0" w:color="auto"/>
            </w:tcBorders>
          </w:tcPr>
          <w:p w:rsidR="00B11B25" w:rsidRPr="00B4205C" w:rsidRDefault="00B11B25" w:rsidP="0004336B">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Ответственный за выполнение мероприятия</w:t>
            </w:r>
          </w:p>
        </w:tc>
        <w:tc>
          <w:tcPr>
            <w:tcW w:w="523" w:type="pct"/>
            <w:vMerge w:val="restart"/>
            <w:tcBorders>
              <w:top w:val="single" w:sz="4" w:space="0" w:color="auto"/>
              <w:left w:val="single" w:sz="4" w:space="0" w:color="auto"/>
              <w:right w:val="single" w:sz="4" w:space="0" w:color="auto"/>
            </w:tcBorders>
          </w:tcPr>
          <w:p w:rsidR="00B11B25" w:rsidRPr="00B4205C" w:rsidRDefault="00B11B25" w:rsidP="001F1376">
            <w:pPr>
              <w:spacing w:after="0" w:line="240" w:lineRule="auto"/>
              <w:contextualSpacing/>
              <w:jc w:val="center"/>
              <w:rPr>
                <w:rFonts w:ascii="Times New Roman" w:hAnsi="Times New Roman"/>
                <w:sz w:val="20"/>
                <w:szCs w:val="20"/>
              </w:rPr>
            </w:pPr>
            <w:r w:rsidRPr="00B4205C">
              <w:rPr>
                <w:rFonts w:ascii="Times New Roman" w:hAnsi="Times New Roman"/>
                <w:sz w:val="20"/>
                <w:szCs w:val="20"/>
              </w:rPr>
              <w:t>Результаты выполнения мероприятий</w:t>
            </w:r>
          </w:p>
        </w:tc>
      </w:tr>
      <w:tr w:rsidR="00B11B25" w:rsidRPr="00B643B9" w:rsidTr="00BF6D12">
        <w:trPr>
          <w:trHeight w:val="1121"/>
        </w:trPr>
        <w:tc>
          <w:tcPr>
            <w:tcW w:w="192" w:type="pct"/>
            <w:vMerge/>
            <w:tcBorders>
              <w:left w:val="single" w:sz="4" w:space="0" w:color="auto"/>
              <w:bottom w:val="single" w:sz="4" w:space="0" w:color="auto"/>
              <w:right w:val="single" w:sz="4" w:space="0" w:color="auto"/>
            </w:tcBorders>
          </w:tcPr>
          <w:p w:rsidR="00B11B25" w:rsidRPr="00B643B9" w:rsidRDefault="00B11B25" w:rsidP="009F656D">
            <w:pPr>
              <w:spacing w:after="0" w:line="240" w:lineRule="auto"/>
              <w:contextualSpacing/>
              <w:jc w:val="center"/>
              <w:rPr>
                <w:rFonts w:ascii="Times New Roman" w:hAnsi="Times New Roman"/>
                <w:b/>
              </w:rPr>
            </w:pPr>
          </w:p>
        </w:tc>
        <w:tc>
          <w:tcPr>
            <w:tcW w:w="839" w:type="pct"/>
            <w:vMerge/>
            <w:tcBorders>
              <w:left w:val="single" w:sz="4" w:space="0" w:color="auto"/>
              <w:bottom w:val="single" w:sz="4" w:space="0" w:color="auto"/>
              <w:right w:val="single" w:sz="4" w:space="0" w:color="auto"/>
            </w:tcBorders>
          </w:tcPr>
          <w:p w:rsidR="00B11B25" w:rsidRPr="00B643B9" w:rsidRDefault="00B11B25" w:rsidP="009F656D">
            <w:pPr>
              <w:spacing w:after="0" w:line="240" w:lineRule="auto"/>
              <w:contextualSpacing/>
              <w:rPr>
                <w:rFonts w:ascii="Times New Roman" w:hAnsi="Times New Roman"/>
                <w:b/>
              </w:rPr>
            </w:pPr>
          </w:p>
        </w:tc>
        <w:tc>
          <w:tcPr>
            <w:tcW w:w="339" w:type="pct"/>
            <w:vMerge/>
            <w:tcBorders>
              <w:left w:val="single" w:sz="4" w:space="0" w:color="auto"/>
              <w:bottom w:val="single" w:sz="4" w:space="0" w:color="auto"/>
              <w:right w:val="single" w:sz="4" w:space="0" w:color="auto"/>
            </w:tcBorders>
          </w:tcPr>
          <w:p w:rsidR="00B11B25" w:rsidRPr="00B643B9" w:rsidRDefault="00B11B25" w:rsidP="009F656D">
            <w:pPr>
              <w:spacing w:after="0" w:line="240" w:lineRule="auto"/>
              <w:contextualSpacing/>
              <w:rPr>
                <w:rFonts w:ascii="Times New Roman" w:hAnsi="Times New Roman"/>
                <w:b/>
              </w:rPr>
            </w:pPr>
          </w:p>
        </w:tc>
        <w:tc>
          <w:tcPr>
            <w:tcW w:w="486" w:type="pct"/>
            <w:vMerge/>
            <w:tcBorders>
              <w:left w:val="single" w:sz="4" w:space="0" w:color="auto"/>
              <w:bottom w:val="single" w:sz="4" w:space="0" w:color="auto"/>
              <w:right w:val="single" w:sz="4" w:space="0" w:color="auto"/>
            </w:tcBorders>
            <w:shd w:val="clear" w:color="auto" w:fill="auto"/>
          </w:tcPr>
          <w:p w:rsidR="00B11B25" w:rsidRPr="00B643B9" w:rsidRDefault="00B11B25" w:rsidP="009F656D">
            <w:pPr>
              <w:spacing w:after="0" w:line="240" w:lineRule="auto"/>
              <w:contextualSpacing/>
              <w:rPr>
                <w:rFonts w:ascii="Times New Roman" w:hAnsi="Times New Roman"/>
                <w:b/>
              </w:rPr>
            </w:pPr>
          </w:p>
        </w:tc>
        <w:tc>
          <w:tcPr>
            <w:tcW w:w="389" w:type="pct"/>
            <w:vMerge/>
            <w:tcBorders>
              <w:left w:val="single" w:sz="4" w:space="0" w:color="auto"/>
              <w:bottom w:val="single" w:sz="4" w:space="0" w:color="auto"/>
              <w:right w:val="single" w:sz="4" w:space="0" w:color="auto"/>
            </w:tcBorders>
          </w:tcPr>
          <w:p w:rsidR="00B11B25" w:rsidRPr="00B643B9" w:rsidRDefault="00B11B25" w:rsidP="009F656D">
            <w:pPr>
              <w:spacing w:after="0" w:line="240" w:lineRule="auto"/>
              <w:contextualSpacing/>
              <w:rPr>
                <w:rFonts w:ascii="Times New Roman" w:hAnsi="Times New Roman"/>
                <w:b/>
              </w:rPr>
            </w:pPr>
          </w:p>
        </w:tc>
        <w:tc>
          <w:tcPr>
            <w:tcW w:w="339" w:type="pct"/>
            <w:tcBorders>
              <w:left w:val="single" w:sz="4" w:space="0" w:color="auto"/>
              <w:right w:val="single" w:sz="4" w:space="0" w:color="auto"/>
            </w:tcBorders>
            <w:vAlign w:val="center"/>
          </w:tcPr>
          <w:p w:rsidR="00B11B25" w:rsidRPr="00B4205C" w:rsidRDefault="00B11B25" w:rsidP="009F656D">
            <w:pPr>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202</w:t>
            </w:r>
            <w:r w:rsidR="00BE6098" w:rsidRPr="00B4205C">
              <w:rPr>
                <w:rFonts w:ascii="Times New Roman" w:hAnsi="Times New Roman"/>
                <w:sz w:val="20"/>
                <w:szCs w:val="20"/>
              </w:rPr>
              <w:t>2</w:t>
            </w:r>
            <w:r w:rsidRPr="00B4205C">
              <w:rPr>
                <w:rFonts w:ascii="Times New Roman" w:hAnsi="Times New Roman"/>
                <w:sz w:val="20"/>
                <w:szCs w:val="20"/>
              </w:rPr>
              <w:t xml:space="preserve"> год</w:t>
            </w:r>
          </w:p>
        </w:tc>
        <w:tc>
          <w:tcPr>
            <w:tcW w:w="332" w:type="pct"/>
            <w:tcBorders>
              <w:left w:val="single" w:sz="4" w:space="0" w:color="auto"/>
              <w:right w:val="single" w:sz="4" w:space="0" w:color="auto"/>
            </w:tcBorders>
            <w:vAlign w:val="center"/>
          </w:tcPr>
          <w:p w:rsidR="00B11B25" w:rsidRPr="00B4205C" w:rsidRDefault="00B11B25" w:rsidP="009F656D">
            <w:pPr>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202</w:t>
            </w:r>
            <w:r w:rsidR="00BE6098" w:rsidRPr="00B4205C">
              <w:rPr>
                <w:rFonts w:ascii="Times New Roman" w:hAnsi="Times New Roman"/>
                <w:sz w:val="20"/>
                <w:szCs w:val="20"/>
              </w:rPr>
              <w:t>3</w:t>
            </w:r>
            <w:r w:rsidRPr="00B4205C">
              <w:rPr>
                <w:rFonts w:ascii="Times New Roman" w:hAnsi="Times New Roman"/>
                <w:sz w:val="20"/>
                <w:szCs w:val="20"/>
              </w:rPr>
              <w:t xml:space="preserve"> год</w:t>
            </w:r>
          </w:p>
        </w:tc>
        <w:tc>
          <w:tcPr>
            <w:tcW w:w="322" w:type="pct"/>
            <w:tcBorders>
              <w:left w:val="single" w:sz="4" w:space="0" w:color="auto"/>
              <w:right w:val="single" w:sz="4" w:space="0" w:color="auto"/>
            </w:tcBorders>
            <w:vAlign w:val="center"/>
          </w:tcPr>
          <w:p w:rsidR="00B11B25" w:rsidRPr="00B4205C" w:rsidRDefault="00B11B25" w:rsidP="009F656D">
            <w:pPr>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202</w:t>
            </w:r>
            <w:r w:rsidR="00BE6098" w:rsidRPr="00B4205C">
              <w:rPr>
                <w:rFonts w:ascii="Times New Roman" w:hAnsi="Times New Roman"/>
                <w:sz w:val="20"/>
                <w:szCs w:val="20"/>
              </w:rPr>
              <w:t>4</w:t>
            </w:r>
            <w:r w:rsidRPr="00B4205C">
              <w:rPr>
                <w:rFonts w:ascii="Times New Roman" w:hAnsi="Times New Roman"/>
                <w:sz w:val="20"/>
                <w:szCs w:val="20"/>
              </w:rPr>
              <w:t xml:space="preserve"> год</w:t>
            </w:r>
          </w:p>
        </w:tc>
        <w:tc>
          <w:tcPr>
            <w:tcW w:w="323" w:type="pct"/>
            <w:tcBorders>
              <w:left w:val="single" w:sz="4" w:space="0" w:color="auto"/>
              <w:right w:val="single" w:sz="4" w:space="0" w:color="auto"/>
            </w:tcBorders>
            <w:vAlign w:val="center"/>
          </w:tcPr>
          <w:p w:rsidR="00B11B25" w:rsidRPr="00B4205C" w:rsidRDefault="00B11B25" w:rsidP="009F656D">
            <w:pPr>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202</w:t>
            </w:r>
            <w:r w:rsidR="00BE6098" w:rsidRPr="00B4205C">
              <w:rPr>
                <w:rFonts w:ascii="Times New Roman" w:hAnsi="Times New Roman"/>
                <w:sz w:val="20"/>
                <w:szCs w:val="20"/>
              </w:rPr>
              <w:t>5</w:t>
            </w:r>
            <w:r w:rsidRPr="00B4205C">
              <w:rPr>
                <w:rFonts w:ascii="Times New Roman" w:hAnsi="Times New Roman"/>
                <w:sz w:val="20"/>
                <w:szCs w:val="20"/>
              </w:rPr>
              <w:t xml:space="preserve"> год</w:t>
            </w:r>
          </w:p>
        </w:tc>
        <w:tc>
          <w:tcPr>
            <w:tcW w:w="324" w:type="pct"/>
            <w:tcBorders>
              <w:left w:val="single" w:sz="4" w:space="0" w:color="auto"/>
              <w:right w:val="single" w:sz="4" w:space="0" w:color="auto"/>
            </w:tcBorders>
            <w:vAlign w:val="center"/>
          </w:tcPr>
          <w:p w:rsidR="00B11B25" w:rsidRPr="00B4205C" w:rsidRDefault="00B11B25" w:rsidP="009F656D">
            <w:pPr>
              <w:spacing w:after="0" w:line="240" w:lineRule="auto"/>
              <w:contextualSpacing/>
              <w:jc w:val="center"/>
              <w:rPr>
                <w:rFonts w:ascii="Times New Roman" w:hAnsi="Times New Roman"/>
                <w:sz w:val="20"/>
                <w:szCs w:val="20"/>
              </w:rPr>
            </w:pPr>
            <w:r w:rsidRPr="00B4205C">
              <w:rPr>
                <w:rFonts w:ascii="Times New Roman" w:hAnsi="Times New Roman"/>
                <w:sz w:val="20"/>
                <w:szCs w:val="20"/>
              </w:rPr>
              <w:t>202</w:t>
            </w:r>
            <w:r w:rsidR="00BE6098" w:rsidRPr="00B4205C">
              <w:rPr>
                <w:rFonts w:ascii="Times New Roman" w:hAnsi="Times New Roman"/>
                <w:sz w:val="20"/>
                <w:szCs w:val="20"/>
              </w:rPr>
              <w:t>6</w:t>
            </w:r>
            <w:r w:rsidRPr="00B4205C">
              <w:rPr>
                <w:rFonts w:ascii="Times New Roman" w:hAnsi="Times New Roman"/>
                <w:sz w:val="20"/>
                <w:szCs w:val="20"/>
              </w:rPr>
              <w:t xml:space="preserve"> год</w:t>
            </w:r>
          </w:p>
        </w:tc>
        <w:tc>
          <w:tcPr>
            <w:tcW w:w="593" w:type="pct"/>
            <w:vMerge/>
            <w:tcBorders>
              <w:left w:val="single" w:sz="4" w:space="0" w:color="auto"/>
              <w:bottom w:val="single" w:sz="4" w:space="0" w:color="auto"/>
              <w:right w:val="single" w:sz="4" w:space="0" w:color="auto"/>
            </w:tcBorders>
          </w:tcPr>
          <w:p w:rsidR="00B11B25" w:rsidRPr="00B4205C" w:rsidRDefault="00B11B25" w:rsidP="009F656D">
            <w:pPr>
              <w:spacing w:after="0" w:line="240" w:lineRule="auto"/>
              <w:contextualSpacing/>
              <w:rPr>
                <w:rFonts w:ascii="Times New Roman" w:hAnsi="Times New Roman"/>
                <w:sz w:val="20"/>
                <w:szCs w:val="20"/>
              </w:rPr>
            </w:pPr>
          </w:p>
        </w:tc>
        <w:tc>
          <w:tcPr>
            <w:tcW w:w="523" w:type="pct"/>
            <w:vMerge/>
            <w:tcBorders>
              <w:left w:val="single" w:sz="4" w:space="0" w:color="auto"/>
              <w:bottom w:val="single" w:sz="4" w:space="0" w:color="auto"/>
              <w:right w:val="single" w:sz="4" w:space="0" w:color="auto"/>
            </w:tcBorders>
          </w:tcPr>
          <w:p w:rsidR="00B11B25" w:rsidRPr="00B4205C" w:rsidRDefault="00B11B25" w:rsidP="009F656D">
            <w:pPr>
              <w:spacing w:after="0" w:line="240" w:lineRule="auto"/>
              <w:contextualSpacing/>
              <w:rPr>
                <w:rFonts w:ascii="Times New Roman" w:hAnsi="Times New Roman"/>
                <w:sz w:val="20"/>
                <w:szCs w:val="20"/>
              </w:rPr>
            </w:pPr>
          </w:p>
        </w:tc>
      </w:tr>
    </w:tbl>
    <w:p w:rsidR="007D67B6" w:rsidRPr="00F121BB" w:rsidRDefault="007D67B6" w:rsidP="009F656D">
      <w:pPr>
        <w:spacing w:after="0" w:line="240" w:lineRule="auto"/>
        <w:contextualSpacing/>
        <w:rPr>
          <w:rFonts w:ascii="Times New Roman" w:hAnsi="Times New Roman"/>
          <w:sz w:val="2"/>
        </w:rPr>
      </w:pP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511"/>
        <w:gridCol w:w="2551"/>
        <w:gridCol w:w="993"/>
        <w:gridCol w:w="1474"/>
        <w:gridCol w:w="1133"/>
        <w:gridCol w:w="993"/>
        <w:gridCol w:w="990"/>
        <w:gridCol w:w="934"/>
        <w:gridCol w:w="990"/>
        <w:gridCol w:w="901"/>
        <w:gridCol w:w="1699"/>
        <w:gridCol w:w="1658"/>
      </w:tblGrid>
      <w:tr w:rsidR="00BF6D12" w:rsidRPr="00B4205C" w:rsidTr="00584FE6">
        <w:trPr>
          <w:trHeight w:val="20"/>
          <w:tblHeader/>
          <w:jc w:val="center"/>
        </w:trPr>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11B25" w:rsidRPr="00B4205C" w:rsidRDefault="00B11B25" w:rsidP="009F656D">
            <w:pPr>
              <w:spacing w:after="0" w:line="240" w:lineRule="auto"/>
              <w:contextualSpacing/>
              <w:jc w:val="center"/>
              <w:rPr>
                <w:rFonts w:ascii="Times New Roman" w:hAnsi="Times New Roman"/>
                <w:sz w:val="20"/>
                <w:szCs w:val="20"/>
              </w:rPr>
            </w:pPr>
            <w:r w:rsidRPr="00B4205C">
              <w:rPr>
                <w:rFonts w:ascii="Times New Roman" w:hAnsi="Times New Roman"/>
                <w:sz w:val="20"/>
                <w:szCs w:val="20"/>
              </w:rPr>
              <w:t>1</w:t>
            </w:r>
          </w:p>
        </w:tc>
        <w:tc>
          <w:tcPr>
            <w:tcW w:w="8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11B25" w:rsidRPr="00B4205C" w:rsidRDefault="00B11B25" w:rsidP="009F656D">
            <w:pPr>
              <w:spacing w:after="0" w:line="240" w:lineRule="auto"/>
              <w:contextualSpacing/>
              <w:jc w:val="center"/>
              <w:rPr>
                <w:rFonts w:ascii="Times New Roman" w:hAnsi="Times New Roman"/>
                <w:sz w:val="20"/>
                <w:szCs w:val="20"/>
              </w:rPr>
            </w:pPr>
            <w:r w:rsidRPr="00B4205C">
              <w:rPr>
                <w:rFonts w:ascii="Times New Roman" w:hAnsi="Times New Roman"/>
                <w:sz w:val="20"/>
                <w:szCs w:val="20"/>
              </w:rPr>
              <w:t>2</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B11B25" w:rsidRPr="00B4205C" w:rsidRDefault="00B11B25" w:rsidP="009F656D">
            <w:pPr>
              <w:spacing w:after="0" w:line="240" w:lineRule="auto"/>
              <w:contextualSpacing/>
              <w:jc w:val="center"/>
              <w:rPr>
                <w:rFonts w:ascii="Times New Roman" w:hAnsi="Times New Roman"/>
                <w:sz w:val="20"/>
                <w:szCs w:val="20"/>
              </w:rPr>
            </w:pPr>
            <w:r w:rsidRPr="00B4205C">
              <w:rPr>
                <w:rFonts w:ascii="Times New Roman" w:hAnsi="Times New Roman"/>
                <w:sz w:val="20"/>
                <w:szCs w:val="20"/>
              </w:rPr>
              <w:t>3</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11B25" w:rsidRPr="00B4205C" w:rsidRDefault="00B11B25" w:rsidP="00B643B9">
            <w:pPr>
              <w:spacing w:after="0" w:line="240" w:lineRule="auto"/>
              <w:contextualSpacing/>
              <w:jc w:val="center"/>
              <w:rPr>
                <w:rFonts w:ascii="Times New Roman" w:hAnsi="Times New Roman"/>
                <w:sz w:val="20"/>
                <w:szCs w:val="20"/>
              </w:rPr>
            </w:pPr>
            <w:r w:rsidRPr="00B4205C">
              <w:rPr>
                <w:rFonts w:ascii="Times New Roman" w:hAnsi="Times New Roman"/>
                <w:sz w:val="20"/>
                <w:szCs w:val="20"/>
              </w:rPr>
              <w:t>4</w:t>
            </w:r>
          </w:p>
        </w:tc>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11B25" w:rsidRPr="00B4205C" w:rsidRDefault="00B11B25" w:rsidP="00B24856">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6</w:t>
            </w:r>
          </w:p>
        </w:tc>
        <w:tc>
          <w:tcPr>
            <w:tcW w:w="335" w:type="pct"/>
            <w:tcBorders>
              <w:left w:val="single" w:sz="4" w:space="0" w:color="auto"/>
              <w:bottom w:val="single" w:sz="4" w:space="0" w:color="auto"/>
              <w:right w:val="single" w:sz="4" w:space="0" w:color="auto"/>
            </w:tcBorders>
            <w:shd w:val="clear" w:color="auto" w:fill="FFFFFF" w:themeFill="background1"/>
            <w:hideMark/>
          </w:tcPr>
          <w:p w:rsidR="00B11B25" w:rsidRPr="00B4205C" w:rsidRDefault="00B11B25" w:rsidP="00B24856">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7</w:t>
            </w:r>
          </w:p>
        </w:tc>
        <w:tc>
          <w:tcPr>
            <w:tcW w:w="334" w:type="pct"/>
            <w:tcBorders>
              <w:left w:val="single" w:sz="4" w:space="0" w:color="auto"/>
              <w:bottom w:val="single" w:sz="4" w:space="0" w:color="auto"/>
              <w:right w:val="single" w:sz="4" w:space="0" w:color="auto"/>
            </w:tcBorders>
            <w:shd w:val="clear" w:color="auto" w:fill="FFFFFF" w:themeFill="background1"/>
          </w:tcPr>
          <w:p w:rsidR="00B11B25" w:rsidRPr="00B4205C" w:rsidRDefault="00B11B25" w:rsidP="00B24856">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8</w:t>
            </w:r>
          </w:p>
        </w:tc>
        <w:tc>
          <w:tcPr>
            <w:tcW w:w="315" w:type="pct"/>
            <w:tcBorders>
              <w:left w:val="single" w:sz="4" w:space="0" w:color="auto"/>
              <w:bottom w:val="single" w:sz="4" w:space="0" w:color="auto"/>
              <w:right w:val="single" w:sz="4" w:space="0" w:color="auto"/>
            </w:tcBorders>
            <w:shd w:val="clear" w:color="auto" w:fill="FFFFFF" w:themeFill="background1"/>
          </w:tcPr>
          <w:p w:rsidR="00B11B25" w:rsidRPr="00B4205C" w:rsidRDefault="00B11B25" w:rsidP="00B24856">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9</w:t>
            </w:r>
          </w:p>
        </w:tc>
        <w:tc>
          <w:tcPr>
            <w:tcW w:w="334" w:type="pct"/>
            <w:tcBorders>
              <w:left w:val="single" w:sz="4" w:space="0" w:color="auto"/>
              <w:bottom w:val="single" w:sz="4" w:space="0" w:color="auto"/>
              <w:right w:val="single" w:sz="4" w:space="0" w:color="auto"/>
            </w:tcBorders>
            <w:shd w:val="clear" w:color="auto" w:fill="FFFFFF" w:themeFill="background1"/>
          </w:tcPr>
          <w:p w:rsidR="00B11B25" w:rsidRPr="00B4205C" w:rsidRDefault="00B11B25" w:rsidP="00B24856">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10</w:t>
            </w:r>
          </w:p>
        </w:tc>
        <w:tc>
          <w:tcPr>
            <w:tcW w:w="304" w:type="pct"/>
            <w:tcBorders>
              <w:left w:val="single" w:sz="4" w:space="0" w:color="auto"/>
              <w:bottom w:val="single" w:sz="4" w:space="0" w:color="auto"/>
              <w:right w:val="single" w:sz="4" w:space="0" w:color="auto"/>
            </w:tcBorders>
            <w:shd w:val="clear" w:color="auto" w:fill="FFFFFF" w:themeFill="background1"/>
          </w:tcPr>
          <w:p w:rsidR="00B11B25" w:rsidRPr="00B4205C" w:rsidRDefault="00B11B25" w:rsidP="00B24856">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11</w:t>
            </w:r>
          </w:p>
        </w:tc>
        <w:tc>
          <w:tcPr>
            <w:tcW w:w="573" w:type="pct"/>
            <w:tcBorders>
              <w:left w:val="single" w:sz="4" w:space="0" w:color="auto"/>
              <w:bottom w:val="single" w:sz="4" w:space="0" w:color="auto"/>
              <w:right w:val="single" w:sz="4" w:space="0" w:color="auto"/>
            </w:tcBorders>
            <w:shd w:val="clear" w:color="auto" w:fill="FFFFFF" w:themeFill="background1"/>
          </w:tcPr>
          <w:p w:rsidR="00B11B25" w:rsidRPr="00B4205C" w:rsidRDefault="00B11B25" w:rsidP="009F656D">
            <w:pPr>
              <w:spacing w:after="0" w:line="240" w:lineRule="auto"/>
              <w:contextualSpacing/>
              <w:jc w:val="center"/>
              <w:rPr>
                <w:rFonts w:ascii="Times New Roman" w:hAnsi="Times New Roman"/>
                <w:sz w:val="20"/>
                <w:szCs w:val="20"/>
              </w:rPr>
            </w:pPr>
            <w:r w:rsidRPr="00B4205C">
              <w:rPr>
                <w:rFonts w:ascii="Times New Roman" w:hAnsi="Times New Roman"/>
                <w:sz w:val="20"/>
                <w:szCs w:val="20"/>
              </w:rPr>
              <w:t>12</w:t>
            </w:r>
          </w:p>
        </w:tc>
        <w:tc>
          <w:tcPr>
            <w:tcW w:w="559" w:type="pct"/>
            <w:tcBorders>
              <w:left w:val="single" w:sz="4" w:space="0" w:color="auto"/>
              <w:bottom w:val="single" w:sz="4" w:space="0" w:color="auto"/>
              <w:right w:val="single" w:sz="4" w:space="0" w:color="auto"/>
            </w:tcBorders>
            <w:shd w:val="clear" w:color="auto" w:fill="FFFFFF" w:themeFill="background1"/>
          </w:tcPr>
          <w:p w:rsidR="00B11B25" w:rsidRPr="00B4205C" w:rsidRDefault="00B11B25" w:rsidP="009F656D">
            <w:pPr>
              <w:spacing w:after="0" w:line="240" w:lineRule="auto"/>
              <w:contextualSpacing/>
              <w:jc w:val="center"/>
              <w:rPr>
                <w:rFonts w:ascii="Times New Roman" w:hAnsi="Times New Roman"/>
                <w:sz w:val="20"/>
                <w:szCs w:val="20"/>
              </w:rPr>
            </w:pPr>
            <w:r w:rsidRPr="00B4205C">
              <w:rPr>
                <w:rFonts w:ascii="Times New Roman" w:hAnsi="Times New Roman"/>
                <w:sz w:val="20"/>
                <w:szCs w:val="20"/>
              </w:rPr>
              <w:t>13</w:t>
            </w:r>
          </w:p>
        </w:tc>
      </w:tr>
      <w:tr w:rsidR="00BF6D12" w:rsidRPr="00B4205C" w:rsidTr="00584FE6">
        <w:trPr>
          <w:trHeight w:val="20"/>
          <w:jc w:val="center"/>
        </w:trPr>
        <w:tc>
          <w:tcPr>
            <w:tcW w:w="172" w:type="pct"/>
            <w:vMerge w:val="restart"/>
            <w:tcBorders>
              <w:left w:val="single" w:sz="4" w:space="0" w:color="auto"/>
              <w:right w:val="single" w:sz="4" w:space="0" w:color="auto"/>
            </w:tcBorders>
            <w:shd w:val="clear" w:color="auto" w:fill="FFFFFF" w:themeFill="background1"/>
          </w:tcPr>
          <w:p w:rsidR="00876C4D" w:rsidRPr="00B4205C" w:rsidRDefault="00876C4D" w:rsidP="00876C4D">
            <w:pPr>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1</w:t>
            </w:r>
          </w:p>
        </w:tc>
        <w:tc>
          <w:tcPr>
            <w:tcW w:w="860" w:type="pct"/>
            <w:vMerge w:val="restart"/>
            <w:tcBorders>
              <w:left w:val="single" w:sz="4" w:space="0" w:color="auto"/>
              <w:right w:val="single" w:sz="4" w:space="0" w:color="auto"/>
            </w:tcBorders>
            <w:shd w:val="clear" w:color="auto" w:fill="FFFFFF" w:themeFill="background1"/>
          </w:tcPr>
          <w:p w:rsidR="00876C4D" w:rsidRPr="00B4205C" w:rsidRDefault="00876C4D" w:rsidP="00876C4D">
            <w:pPr>
              <w:autoSpaceDE w:val="0"/>
              <w:autoSpaceDN w:val="0"/>
              <w:adjustRightInd w:val="0"/>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Основное мероприятие 01. </w:t>
            </w:r>
          </w:p>
          <w:p w:rsidR="00876C4D" w:rsidRPr="00B4205C" w:rsidRDefault="00B4205C" w:rsidP="00876C4D">
            <w:pPr>
              <w:autoSpaceDE w:val="0"/>
              <w:autoSpaceDN w:val="0"/>
              <w:adjustRightInd w:val="0"/>
              <w:spacing w:after="0" w:line="240" w:lineRule="auto"/>
              <w:contextualSpacing/>
              <w:rPr>
                <w:rFonts w:ascii="Times New Roman" w:hAnsi="Times New Roman"/>
                <w:bCs/>
                <w:color w:val="000000"/>
                <w:sz w:val="20"/>
                <w:szCs w:val="20"/>
              </w:rPr>
            </w:pPr>
            <w:r w:rsidRPr="00B4205C">
              <w:rPr>
                <w:rFonts w:ascii="Times New Roman" w:hAnsi="Times New Roman"/>
                <w:bCs/>
                <w:sz w:val="20"/>
                <w:szCs w:val="20"/>
              </w:rPr>
              <w:t>Повышение степени антитеррористической защищенности социально значимых объектов,</w:t>
            </w:r>
            <w:r w:rsidR="00876C4D" w:rsidRPr="00B4205C">
              <w:rPr>
                <w:rFonts w:ascii="Times New Roman" w:hAnsi="Times New Roman"/>
                <w:bCs/>
                <w:sz w:val="20"/>
                <w:szCs w:val="20"/>
              </w:rPr>
              <w:t xml:space="preserve"> находящихся в собственности муниципального образования</w:t>
            </w:r>
            <w:r w:rsidR="00AD4823">
              <w:rPr>
                <w:rFonts w:ascii="Times New Roman" w:hAnsi="Times New Roman"/>
                <w:bCs/>
                <w:sz w:val="20"/>
                <w:szCs w:val="20"/>
              </w:rPr>
              <w:t>,</w:t>
            </w:r>
            <w:r w:rsidR="00876C4D" w:rsidRPr="00B4205C">
              <w:rPr>
                <w:rFonts w:ascii="Times New Roman" w:hAnsi="Times New Roman"/>
                <w:bCs/>
                <w:sz w:val="20"/>
                <w:szCs w:val="20"/>
              </w:rPr>
              <w:t xml:space="preserve"> и мест с массовым пребыванием людей</w:t>
            </w:r>
          </w:p>
        </w:tc>
        <w:tc>
          <w:tcPr>
            <w:tcW w:w="335" w:type="pct"/>
            <w:vMerge w:val="restart"/>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 xml:space="preserve">2022-2026 годы </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876C4D" w:rsidRPr="00B4205C" w:rsidRDefault="00876C4D" w:rsidP="00876C4D">
            <w:pPr>
              <w:spacing w:after="0" w:line="240" w:lineRule="auto"/>
              <w:contextualSpacing/>
              <w:rPr>
                <w:rFonts w:ascii="Times New Roman" w:hAnsi="Times New Roman"/>
                <w:bCs/>
                <w:color w:val="000000"/>
                <w:sz w:val="20"/>
                <w:szCs w:val="20"/>
              </w:rPr>
            </w:pPr>
            <w:r w:rsidRPr="00B4205C">
              <w:rPr>
                <w:rFonts w:ascii="Times New Roman" w:hAnsi="Times New Roman"/>
                <w:bCs/>
                <w:color w:val="000000"/>
                <w:sz w:val="20"/>
                <w:szCs w:val="20"/>
              </w:rPr>
              <w:t>Итого</w:t>
            </w:r>
          </w:p>
        </w:tc>
        <w:tc>
          <w:tcPr>
            <w:tcW w:w="382" w:type="pct"/>
            <w:tcBorders>
              <w:top w:val="single" w:sz="4" w:space="0" w:color="auto"/>
              <w:left w:val="single" w:sz="4" w:space="0" w:color="auto"/>
              <w:right w:val="single" w:sz="4" w:space="0" w:color="auto"/>
            </w:tcBorders>
            <w:shd w:val="clear" w:color="auto" w:fill="FFFFFF" w:themeFill="background1"/>
          </w:tcPr>
          <w:p w:rsidR="00876C4D" w:rsidRPr="00B4205C" w:rsidRDefault="00B51CA5" w:rsidP="00AE4C71">
            <w:pPr>
              <w:spacing w:after="0" w:line="240" w:lineRule="auto"/>
              <w:ind w:left="-57" w:right="-57"/>
              <w:contextualSpacing/>
              <w:jc w:val="center"/>
              <w:rPr>
                <w:rFonts w:ascii="Times New Roman" w:hAnsi="Times New Roman"/>
                <w:sz w:val="20"/>
                <w:szCs w:val="20"/>
              </w:rPr>
            </w:pPr>
            <w:r>
              <w:rPr>
                <w:rFonts w:ascii="Times New Roman" w:hAnsi="Times New Roman"/>
                <w:sz w:val="20"/>
                <w:szCs w:val="20"/>
              </w:rPr>
              <w:t>10 38</w:t>
            </w:r>
            <w:r w:rsidR="00876C4D" w:rsidRPr="00B4205C">
              <w:rPr>
                <w:rFonts w:ascii="Times New Roman" w:hAnsi="Times New Roman"/>
                <w:sz w:val="20"/>
                <w:szCs w:val="20"/>
              </w:rPr>
              <w:t>0,6</w:t>
            </w:r>
          </w:p>
        </w:tc>
        <w:tc>
          <w:tcPr>
            <w:tcW w:w="335" w:type="pct"/>
            <w:tcBorders>
              <w:top w:val="single" w:sz="4" w:space="0" w:color="auto"/>
              <w:left w:val="single" w:sz="4" w:space="0" w:color="auto"/>
              <w:right w:val="single" w:sz="4" w:space="0" w:color="auto"/>
            </w:tcBorders>
            <w:shd w:val="clear" w:color="auto" w:fill="FFFFFF" w:themeFill="background1"/>
          </w:tcPr>
          <w:p w:rsidR="00876C4D" w:rsidRPr="00B4205C" w:rsidRDefault="00B51CA5" w:rsidP="00AE4C71">
            <w:pPr>
              <w:spacing w:after="0" w:line="240" w:lineRule="auto"/>
              <w:ind w:left="-57" w:right="-57"/>
              <w:contextualSpacing/>
              <w:jc w:val="center"/>
              <w:rPr>
                <w:rFonts w:ascii="Times New Roman" w:hAnsi="Times New Roman"/>
                <w:sz w:val="20"/>
                <w:szCs w:val="20"/>
              </w:rPr>
            </w:pPr>
            <w:r w:rsidRPr="00B51CA5">
              <w:rPr>
                <w:rFonts w:ascii="Times New Roman" w:hAnsi="Times New Roman"/>
                <w:sz w:val="20"/>
                <w:szCs w:val="20"/>
              </w:rPr>
              <w:t>180,6</w:t>
            </w:r>
          </w:p>
        </w:tc>
        <w:tc>
          <w:tcPr>
            <w:tcW w:w="33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2 550,0</w:t>
            </w:r>
          </w:p>
        </w:tc>
        <w:tc>
          <w:tcPr>
            <w:tcW w:w="315"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2 550,0</w:t>
            </w:r>
          </w:p>
        </w:tc>
        <w:tc>
          <w:tcPr>
            <w:tcW w:w="33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2 550,0</w:t>
            </w:r>
          </w:p>
        </w:tc>
        <w:tc>
          <w:tcPr>
            <w:tcW w:w="30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2 550,0</w:t>
            </w:r>
          </w:p>
        </w:tc>
        <w:tc>
          <w:tcPr>
            <w:tcW w:w="573" w:type="pct"/>
            <w:vMerge w:val="restart"/>
            <w:tcBorders>
              <w:left w:val="single" w:sz="4" w:space="0" w:color="auto"/>
              <w:right w:val="single" w:sz="4" w:space="0" w:color="auto"/>
            </w:tcBorders>
            <w:shd w:val="clear" w:color="auto" w:fill="FFFFFF" w:themeFill="background1"/>
          </w:tcPr>
          <w:p w:rsidR="00876C4D" w:rsidRPr="00B4205C" w:rsidRDefault="00C011A6" w:rsidP="006E1C1E">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59" w:type="pct"/>
            <w:vMerge w:val="restart"/>
            <w:tcBorders>
              <w:left w:val="single" w:sz="4" w:space="0" w:color="auto"/>
              <w:right w:val="single" w:sz="4" w:space="0" w:color="auto"/>
            </w:tcBorders>
            <w:shd w:val="clear" w:color="auto" w:fill="FFFFFF" w:themeFill="background1"/>
          </w:tcPr>
          <w:p w:rsidR="00876C4D" w:rsidRPr="00B4205C" w:rsidRDefault="00876C4D" w:rsidP="00876C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876C4D" w:rsidRPr="00B4205C" w:rsidRDefault="00876C4D" w:rsidP="00876C4D">
            <w:pPr>
              <w:autoSpaceDE w:val="0"/>
              <w:autoSpaceDN w:val="0"/>
              <w:adjustRightInd w:val="0"/>
              <w:spacing w:after="0" w:line="240" w:lineRule="auto"/>
              <w:contextualSpacing/>
              <w:jc w:val="center"/>
              <w:rPr>
                <w:rFonts w:ascii="Times New Roman" w:hAnsi="Times New Roman"/>
                <w:b/>
                <w:color w:val="000000"/>
                <w:sz w:val="20"/>
                <w:szCs w:val="20"/>
              </w:rPr>
            </w:pPr>
          </w:p>
        </w:tc>
        <w:tc>
          <w:tcPr>
            <w:tcW w:w="860" w:type="pct"/>
            <w:vMerge/>
            <w:tcBorders>
              <w:left w:val="single" w:sz="4" w:space="0" w:color="auto"/>
              <w:right w:val="single" w:sz="4" w:space="0" w:color="auto"/>
            </w:tcBorders>
            <w:shd w:val="clear" w:color="auto" w:fill="FFFFFF" w:themeFill="background1"/>
          </w:tcPr>
          <w:p w:rsidR="00876C4D" w:rsidRPr="00B4205C" w:rsidRDefault="00876C4D" w:rsidP="00876C4D">
            <w:pPr>
              <w:autoSpaceDE w:val="0"/>
              <w:autoSpaceDN w:val="0"/>
              <w:adjustRightInd w:val="0"/>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876C4D" w:rsidRPr="00B4205C" w:rsidRDefault="00876C4D" w:rsidP="00876C4D">
            <w:pPr>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w:t>
            </w:r>
            <w:proofErr w:type="gramStart"/>
            <w:r w:rsidRPr="00B4205C">
              <w:rPr>
                <w:rFonts w:ascii="Times New Roman" w:hAnsi="Times New Roman"/>
                <w:sz w:val="20"/>
                <w:szCs w:val="20"/>
              </w:rPr>
              <w:t>Пушкинский</w:t>
            </w:r>
            <w:proofErr w:type="gramEnd"/>
            <w:r w:rsidRPr="00B4205C">
              <w:rPr>
                <w:rFonts w:ascii="Times New Roman" w:hAnsi="Times New Roman"/>
                <w:sz w:val="20"/>
                <w:szCs w:val="20"/>
              </w:rPr>
              <w:t xml:space="preserve"> 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tcPr>
          <w:p w:rsidR="00876C4D" w:rsidRPr="00B4205C" w:rsidRDefault="00B51CA5" w:rsidP="00AE4C71">
            <w:pPr>
              <w:spacing w:after="0" w:line="240" w:lineRule="auto"/>
              <w:ind w:left="-57" w:right="-57"/>
              <w:contextualSpacing/>
              <w:jc w:val="center"/>
              <w:rPr>
                <w:rFonts w:ascii="Times New Roman" w:hAnsi="Times New Roman"/>
                <w:sz w:val="20"/>
                <w:szCs w:val="20"/>
              </w:rPr>
            </w:pPr>
            <w:r>
              <w:rPr>
                <w:rFonts w:ascii="Times New Roman" w:hAnsi="Times New Roman"/>
                <w:sz w:val="20"/>
                <w:szCs w:val="20"/>
              </w:rPr>
              <w:t>10 38</w:t>
            </w:r>
            <w:r w:rsidRPr="00B4205C">
              <w:rPr>
                <w:rFonts w:ascii="Times New Roman" w:hAnsi="Times New Roman"/>
                <w:sz w:val="20"/>
                <w:szCs w:val="20"/>
              </w:rPr>
              <w:t>0,6</w:t>
            </w:r>
          </w:p>
        </w:tc>
        <w:tc>
          <w:tcPr>
            <w:tcW w:w="335" w:type="pct"/>
            <w:tcBorders>
              <w:top w:val="single" w:sz="4" w:space="0" w:color="auto"/>
              <w:left w:val="single" w:sz="4" w:space="0" w:color="auto"/>
              <w:right w:val="single" w:sz="4" w:space="0" w:color="auto"/>
            </w:tcBorders>
            <w:shd w:val="clear" w:color="auto" w:fill="FFFFFF" w:themeFill="background1"/>
          </w:tcPr>
          <w:p w:rsidR="00021116" w:rsidRPr="00B51CA5" w:rsidRDefault="00021116" w:rsidP="00AE4C71">
            <w:pPr>
              <w:spacing w:after="0" w:line="240" w:lineRule="auto"/>
              <w:ind w:left="-57" w:right="-57"/>
              <w:contextualSpacing/>
              <w:jc w:val="center"/>
              <w:rPr>
                <w:rFonts w:ascii="Times New Roman" w:hAnsi="Times New Roman"/>
                <w:sz w:val="20"/>
                <w:szCs w:val="20"/>
              </w:rPr>
            </w:pPr>
            <w:r w:rsidRPr="00B51CA5">
              <w:rPr>
                <w:rFonts w:ascii="Times New Roman" w:hAnsi="Times New Roman"/>
                <w:sz w:val="20"/>
                <w:szCs w:val="20"/>
              </w:rPr>
              <w:t>180</w:t>
            </w:r>
            <w:r w:rsidR="00F4089A" w:rsidRPr="00B51CA5">
              <w:rPr>
                <w:rFonts w:ascii="Times New Roman" w:hAnsi="Times New Roman"/>
                <w:sz w:val="20"/>
                <w:szCs w:val="20"/>
              </w:rPr>
              <w:t>,6</w:t>
            </w:r>
          </w:p>
        </w:tc>
        <w:tc>
          <w:tcPr>
            <w:tcW w:w="33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2 550,0</w:t>
            </w:r>
          </w:p>
        </w:tc>
        <w:tc>
          <w:tcPr>
            <w:tcW w:w="315"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2 550,0</w:t>
            </w:r>
          </w:p>
        </w:tc>
        <w:tc>
          <w:tcPr>
            <w:tcW w:w="33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2 550,0</w:t>
            </w:r>
          </w:p>
        </w:tc>
        <w:tc>
          <w:tcPr>
            <w:tcW w:w="30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2 550,0</w:t>
            </w:r>
          </w:p>
        </w:tc>
        <w:tc>
          <w:tcPr>
            <w:tcW w:w="573"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C4794A" w:rsidRPr="00B4205C" w:rsidRDefault="00C4794A" w:rsidP="00C4794A">
            <w:pPr>
              <w:autoSpaceDE w:val="0"/>
              <w:autoSpaceDN w:val="0"/>
              <w:adjustRightInd w:val="0"/>
              <w:spacing w:after="0" w:line="240" w:lineRule="auto"/>
              <w:contextualSpacing/>
              <w:jc w:val="center"/>
              <w:rPr>
                <w:rFonts w:ascii="Times New Roman" w:hAnsi="Times New Roman"/>
                <w:b/>
                <w:color w:val="000000"/>
                <w:sz w:val="20"/>
                <w:szCs w:val="20"/>
              </w:rPr>
            </w:pPr>
          </w:p>
        </w:tc>
        <w:tc>
          <w:tcPr>
            <w:tcW w:w="860" w:type="pct"/>
            <w:vMerge/>
            <w:tcBorders>
              <w:left w:val="single" w:sz="4" w:space="0" w:color="auto"/>
              <w:right w:val="single" w:sz="4" w:space="0" w:color="auto"/>
            </w:tcBorders>
            <w:shd w:val="clear" w:color="auto" w:fill="FFFFFF" w:themeFill="background1"/>
          </w:tcPr>
          <w:p w:rsidR="00C4794A" w:rsidRPr="00B4205C" w:rsidRDefault="00C4794A" w:rsidP="00C4794A">
            <w:pPr>
              <w:autoSpaceDE w:val="0"/>
              <w:autoSpaceDN w:val="0"/>
              <w:adjustRightInd w:val="0"/>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C4794A" w:rsidRPr="00B4205C" w:rsidRDefault="00C4794A" w:rsidP="00C4794A">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C4794A" w:rsidRPr="00B4205C" w:rsidRDefault="00C4794A" w:rsidP="00C4794A">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2</w:t>
            </w:r>
          </w:p>
        </w:tc>
        <w:tc>
          <w:tcPr>
            <w:tcW w:w="860"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Мероприятие 01.01.</w:t>
            </w:r>
          </w:p>
          <w:p w:rsidR="00876C4D" w:rsidRDefault="00876C4D" w:rsidP="00876C4D">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Проведение мероприятий по профилактике терроризма</w:t>
            </w:r>
          </w:p>
          <w:p w:rsidR="00A73E13" w:rsidRPr="00B4205C" w:rsidRDefault="00A73E13" w:rsidP="00876C4D">
            <w:pPr>
              <w:tabs>
                <w:tab w:val="left" w:pos="513"/>
              </w:tabs>
              <w:spacing w:after="0" w:line="240" w:lineRule="auto"/>
              <w:contextualSpacing/>
              <w:rPr>
                <w:rFonts w:ascii="Times New Roman" w:hAnsi="Times New Roman"/>
                <w:bCs/>
                <w:sz w:val="20"/>
                <w:szCs w:val="20"/>
              </w:rPr>
            </w:pPr>
          </w:p>
        </w:tc>
        <w:tc>
          <w:tcPr>
            <w:tcW w:w="335"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382" w:type="pct"/>
            <w:tcBorders>
              <w:top w:val="single" w:sz="4" w:space="0" w:color="auto"/>
              <w:left w:val="single" w:sz="4" w:space="0" w:color="auto"/>
              <w:right w:val="single" w:sz="4" w:space="0" w:color="auto"/>
            </w:tcBorders>
            <w:shd w:val="clear" w:color="auto" w:fill="FFFFFF" w:themeFill="background1"/>
          </w:tcPr>
          <w:p w:rsidR="00876C4D" w:rsidRPr="00B4205C" w:rsidRDefault="00D429D0"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sz w:val="20"/>
                <w:szCs w:val="20"/>
              </w:rPr>
              <w:t>3 22</w:t>
            </w:r>
            <w:r w:rsidR="00876C4D" w:rsidRPr="00B4205C">
              <w:rPr>
                <w:rFonts w:ascii="Times New Roman" w:hAnsi="Times New Roman"/>
                <w:sz w:val="20"/>
                <w:szCs w:val="20"/>
              </w:rPr>
              <w:t>0,6</w:t>
            </w:r>
          </w:p>
        </w:tc>
        <w:tc>
          <w:tcPr>
            <w:tcW w:w="335" w:type="pct"/>
            <w:tcBorders>
              <w:top w:val="single" w:sz="4" w:space="0" w:color="auto"/>
              <w:left w:val="single" w:sz="4" w:space="0" w:color="auto"/>
              <w:right w:val="single" w:sz="4" w:space="0" w:color="auto"/>
            </w:tcBorders>
            <w:shd w:val="clear" w:color="auto" w:fill="FFFFFF" w:themeFill="background1"/>
          </w:tcPr>
          <w:p w:rsidR="00876C4D" w:rsidRPr="00B4205C" w:rsidRDefault="00B51CA5" w:rsidP="00AE4C71">
            <w:pPr>
              <w:tabs>
                <w:tab w:val="left" w:pos="434"/>
              </w:tabs>
              <w:spacing w:after="0" w:line="240" w:lineRule="auto"/>
              <w:ind w:left="-57" w:right="-57"/>
              <w:contextualSpacing/>
              <w:jc w:val="center"/>
              <w:rPr>
                <w:rFonts w:ascii="Times New Roman" w:hAnsi="Times New Roman"/>
                <w:sz w:val="20"/>
                <w:szCs w:val="20"/>
              </w:rPr>
            </w:pPr>
            <w:r w:rsidRPr="00B51CA5">
              <w:rPr>
                <w:rFonts w:ascii="Times New Roman" w:hAnsi="Times New Roman"/>
                <w:sz w:val="20"/>
                <w:szCs w:val="20"/>
              </w:rPr>
              <w:t>140,6</w:t>
            </w:r>
          </w:p>
        </w:tc>
        <w:tc>
          <w:tcPr>
            <w:tcW w:w="33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770,0</w:t>
            </w:r>
          </w:p>
        </w:tc>
        <w:tc>
          <w:tcPr>
            <w:tcW w:w="315"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770,0</w:t>
            </w:r>
          </w:p>
        </w:tc>
        <w:tc>
          <w:tcPr>
            <w:tcW w:w="33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770,0</w:t>
            </w:r>
          </w:p>
        </w:tc>
        <w:tc>
          <w:tcPr>
            <w:tcW w:w="30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770,0</w:t>
            </w:r>
          </w:p>
        </w:tc>
        <w:tc>
          <w:tcPr>
            <w:tcW w:w="573"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886126" w:rsidP="00876C4D">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«МУ МВД России Пушкинское»</w:t>
            </w:r>
            <w:r w:rsidR="00876C4D" w:rsidRPr="00B4205C">
              <w:rPr>
                <w:rFonts w:ascii="Times New Roman" w:hAnsi="Times New Roman"/>
                <w:sz w:val="20"/>
                <w:szCs w:val="20"/>
              </w:rPr>
              <w:t xml:space="preserve">, </w:t>
            </w:r>
            <w:r w:rsidR="00C011A6">
              <w:rPr>
                <w:rFonts w:ascii="Times New Roman" w:hAnsi="Times New Roman"/>
                <w:sz w:val="20"/>
                <w:szCs w:val="20"/>
              </w:rPr>
              <w:t xml:space="preserve">Администрация Городского округа </w:t>
            </w:r>
            <w:proofErr w:type="gramStart"/>
            <w:r w:rsidR="00C011A6">
              <w:rPr>
                <w:rFonts w:ascii="Times New Roman" w:hAnsi="Times New Roman"/>
                <w:sz w:val="20"/>
                <w:szCs w:val="20"/>
              </w:rPr>
              <w:t>Пушкинский</w:t>
            </w:r>
            <w:proofErr w:type="gramEnd"/>
            <w:r w:rsidR="00C011A6">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876C4D" w:rsidRPr="00B4205C">
              <w:rPr>
                <w:rFonts w:ascii="Times New Roman" w:hAnsi="Times New Roman"/>
                <w:sz w:val="20"/>
                <w:szCs w:val="20"/>
              </w:rPr>
              <w:t xml:space="preserve">, </w:t>
            </w:r>
            <w:r w:rsidR="00426F4E">
              <w:rPr>
                <w:rFonts w:ascii="Times New Roman" w:hAnsi="Times New Roman"/>
                <w:sz w:val="20"/>
                <w:szCs w:val="20"/>
              </w:rPr>
              <w:lastRenderedPageBreak/>
              <w:t>Комитета образования, работе с детьми и молодежью</w:t>
            </w:r>
          </w:p>
        </w:tc>
        <w:tc>
          <w:tcPr>
            <w:tcW w:w="559"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876C4D" w:rsidP="00876C4D">
            <w:pPr>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Количество мероприятий по профилактике терроризма</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w:t>
            </w:r>
            <w:proofErr w:type="gramStart"/>
            <w:r w:rsidRPr="00B4205C">
              <w:rPr>
                <w:rFonts w:ascii="Times New Roman" w:hAnsi="Times New Roman"/>
                <w:sz w:val="20"/>
                <w:szCs w:val="20"/>
              </w:rPr>
              <w:t>Пушкинский</w:t>
            </w:r>
            <w:proofErr w:type="gramEnd"/>
            <w:r w:rsidRPr="00B4205C">
              <w:rPr>
                <w:rFonts w:ascii="Times New Roman" w:hAnsi="Times New Roman"/>
                <w:sz w:val="20"/>
                <w:szCs w:val="20"/>
              </w:rPr>
              <w:t xml:space="preserve"> 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tcPr>
          <w:p w:rsidR="00876C4D" w:rsidRPr="00B4205C" w:rsidRDefault="00D429D0"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sz w:val="20"/>
                <w:szCs w:val="20"/>
              </w:rPr>
              <w:t>3 22</w:t>
            </w:r>
            <w:r w:rsidR="00876C4D" w:rsidRPr="00B4205C">
              <w:rPr>
                <w:rFonts w:ascii="Times New Roman" w:hAnsi="Times New Roman"/>
                <w:sz w:val="20"/>
                <w:szCs w:val="20"/>
              </w:rPr>
              <w:t>0,6</w:t>
            </w:r>
          </w:p>
        </w:tc>
        <w:tc>
          <w:tcPr>
            <w:tcW w:w="335" w:type="pct"/>
            <w:tcBorders>
              <w:top w:val="single" w:sz="4" w:space="0" w:color="auto"/>
              <w:left w:val="single" w:sz="4" w:space="0" w:color="auto"/>
              <w:right w:val="single" w:sz="4" w:space="0" w:color="auto"/>
            </w:tcBorders>
            <w:shd w:val="clear" w:color="auto" w:fill="FFFFFF" w:themeFill="background1"/>
          </w:tcPr>
          <w:p w:rsidR="00F4089A" w:rsidRPr="00B51CA5" w:rsidRDefault="00F4089A" w:rsidP="00AE4C71">
            <w:pPr>
              <w:tabs>
                <w:tab w:val="left" w:pos="434"/>
              </w:tabs>
              <w:spacing w:after="0" w:line="240" w:lineRule="auto"/>
              <w:ind w:left="-57" w:right="-57"/>
              <w:contextualSpacing/>
              <w:jc w:val="center"/>
              <w:rPr>
                <w:rFonts w:ascii="Times New Roman" w:hAnsi="Times New Roman"/>
                <w:sz w:val="20"/>
                <w:szCs w:val="20"/>
              </w:rPr>
            </w:pPr>
            <w:r w:rsidRPr="00B51CA5">
              <w:rPr>
                <w:rFonts w:ascii="Times New Roman" w:hAnsi="Times New Roman"/>
                <w:sz w:val="20"/>
                <w:szCs w:val="20"/>
              </w:rPr>
              <w:t>140,6</w:t>
            </w:r>
          </w:p>
        </w:tc>
        <w:tc>
          <w:tcPr>
            <w:tcW w:w="33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770,0</w:t>
            </w:r>
          </w:p>
        </w:tc>
        <w:tc>
          <w:tcPr>
            <w:tcW w:w="315"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770,0</w:t>
            </w:r>
          </w:p>
        </w:tc>
        <w:tc>
          <w:tcPr>
            <w:tcW w:w="33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770,0</w:t>
            </w:r>
          </w:p>
        </w:tc>
        <w:tc>
          <w:tcPr>
            <w:tcW w:w="30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770,0</w:t>
            </w:r>
          </w:p>
        </w:tc>
        <w:tc>
          <w:tcPr>
            <w:tcW w:w="573"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C4794A" w:rsidRPr="00B4205C" w:rsidRDefault="00C4794A" w:rsidP="00C4794A">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C4794A" w:rsidRPr="00B4205C" w:rsidRDefault="00C4794A" w:rsidP="00C4794A">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161"/>
          <w:jc w:val="center"/>
        </w:trPr>
        <w:tc>
          <w:tcPr>
            <w:tcW w:w="172"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3</w:t>
            </w:r>
          </w:p>
        </w:tc>
        <w:tc>
          <w:tcPr>
            <w:tcW w:w="860"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Мероприятие 01.02. 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335"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382" w:type="pct"/>
            <w:tcBorders>
              <w:top w:val="single" w:sz="4" w:space="0" w:color="auto"/>
              <w:left w:val="single" w:sz="4" w:space="0" w:color="auto"/>
              <w:right w:val="single" w:sz="4" w:space="0" w:color="auto"/>
            </w:tcBorders>
            <w:shd w:val="clear" w:color="auto" w:fill="FFFFFF" w:themeFill="background1"/>
          </w:tcPr>
          <w:p w:rsidR="00876C4D" w:rsidRPr="00B4205C" w:rsidRDefault="00D429D0"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sz w:val="20"/>
                <w:szCs w:val="20"/>
              </w:rPr>
              <w:t>62</w:t>
            </w:r>
            <w:r w:rsidR="00876C4D"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876C4D" w:rsidRPr="00B4205C" w:rsidRDefault="00D429D0" w:rsidP="00AE4C71">
            <w:pPr>
              <w:spacing w:after="0" w:line="240" w:lineRule="auto"/>
              <w:ind w:left="-57" w:right="-57"/>
              <w:contextualSpacing/>
              <w:jc w:val="center"/>
              <w:rPr>
                <w:rFonts w:ascii="Times New Roman" w:hAnsi="Times New Roman"/>
                <w:sz w:val="20"/>
                <w:szCs w:val="20"/>
              </w:rPr>
            </w:pPr>
            <w:r w:rsidRPr="00D429D0">
              <w:rPr>
                <w:rFonts w:ascii="Times New Roman" w:hAnsi="Times New Roman"/>
                <w:sz w:val="20"/>
                <w:szCs w:val="20"/>
              </w:rPr>
              <w:t>20,0</w:t>
            </w:r>
          </w:p>
        </w:tc>
        <w:tc>
          <w:tcPr>
            <w:tcW w:w="33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150,0</w:t>
            </w:r>
          </w:p>
        </w:tc>
        <w:tc>
          <w:tcPr>
            <w:tcW w:w="315"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150,0</w:t>
            </w:r>
          </w:p>
        </w:tc>
        <w:tc>
          <w:tcPr>
            <w:tcW w:w="33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150,0</w:t>
            </w:r>
          </w:p>
        </w:tc>
        <w:tc>
          <w:tcPr>
            <w:tcW w:w="30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150,0</w:t>
            </w:r>
          </w:p>
        </w:tc>
        <w:tc>
          <w:tcPr>
            <w:tcW w:w="573"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C011A6" w:rsidP="006E1C1E">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59"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876C4D" w:rsidP="00876C4D">
            <w:pPr>
              <w:spacing w:after="0" w:line="240" w:lineRule="auto"/>
              <w:ind w:right="-171"/>
              <w:contextualSpacing/>
              <w:jc w:val="center"/>
              <w:rPr>
                <w:rFonts w:ascii="Times New Roman" w:hAnsi="Times New Roman"/>
                <w:color w:val="00B0F0"/>
                <w:sz w:val="20"/>
                <w:szCs w:val="20"/>
              </w:rPr>
            </w:pPr>
            <w:r w:rsidRPr="00B4205C">
              <w:rPr>
                <w:rFonts w:ascii="Times New Roman" w:hAnsi="Times New Roman"/>
                <w:sz w:val="20"/>
                <w:szCs w:val="20"/>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w:t>
            </w:r>
            <w:proofErr w:type="gramStart"/>
            <w:r w:rsidRPr="00B4205C">
              <w:rPr>
                <w:rFonts w:ascii="Times New Roman" w:hAnsi="Times New Roman"/>
                <w:sz w:val="20"/>
                <w:szCs w:val="20"/>
              </w:rPr>
              <w:t>Пушкинский</w:t>
            </w:r>
            <w:proofErr w:type="gramEnd"/>
            <w:r w:rsidRPr="00B4205C">
              <w:rPr>
                <w:rFonts w:ascii="Times New Roman" w:hAnsi="Times New Roman"/>
                <w:sz w:val="20"/>
                <w:szCs w:val="20"/>
              </w:rPr>
              <w:t xml:space="preserve"> 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tcPr>
          <w:p w:rsidR="00876C4D" w:rsidRPr="00B4205C" w:rsidRDefault="00D429D0"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sz w:val="20"/>
                <w:szCs w:val="20"/>
              </w:rPr>
              <w:t>62</w:t>
            </w:r>
            <w:r w:rsidR="00876C4D"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A73E13" w:rsidRPr="00D429D0" w:rsidRDefault="00A73E13" w:rsidP="00AE4C71">
            <w:pPr>
              <w:spacing w:after="0" w:line="240" w:lineRule="auto"/>
              <w:ind w:left="-57" w:right="-57"/>
              <w:contextualSpacing/>
              <w:jc w:val="center"/>
              <w:rPr>
                <w:rFonts w:ascii="Times New Roman" w:hAnsi="Times New Roman"/>
                <w:sz w:val="20"/>
                <w:szCs w:val="20"/>
              </w:rPr>
            </w:pPr>
            <w:r w:rsidRPr="00D429D0">
              <w:rPr>
                <w:rFonts w:ascii="Times New Roman" w:hAnsi="Times New Roman"/>
                <w:sz w:val="20"/>
                <w:szCs w:val="20"/>
              </w:rPr>
              <w:t>20,0</w:t>
            </w:r>
          </w:p>
        </w:tc>
        <w:tc>
          <w:tcPr>
            <w:tcW w:w="33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150,0</w:t>
            </w:r>
          </w:p>
        </w:tc>
        <w:tc>
          <w:tcPr>
            <w:tcW w:w="315"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150,0</w:t>
            </w:r>
          </w:p>
        </w:tc>
        <w:tc>
          <w:tcPr>
            <w:tcW w:w="33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150,0</w:t>
            </w:r>
          </w:p>
        </w:tc>
        <w:tc>
          <w:tcPr>
            <w:tcW w:w="304"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150,0</w:t>
            </w:r>
          </w:p>
        </w:tc>
        <w:tc>
          <w:tcPr>
            <w:tcW w:w="573"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C4794A" w:rsidRPr="00B4205C" w:rsidRDefault="00C4794A" w:rsidP="00C4794A">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C4794A" w:rsidRPr="00B4205C" w:rsidRDefault="00C4794A" w:rsidP="00C4794A">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val="restart"/>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4</w:t>
            </w:r>
          </w:p>
        </w:tc>
        <w:tc>
          <w:tcPr>
            <w:tcW w:w="860" w:type="pct"/>
            <w:vMerge w:val="restart"/>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Мероприятие 01.03.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335" w:type="pct"/>
            <w:vMerge w:val="restart"/>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382" w:type="pct"/>
            <w:tcBorders>
              <w:top w:val="single" w:sz="4" w:space="0" w:color="auto"/>
              <w:left w:val="single" w:sz="4" w:space="0" w:color="auto"/>
              <w:right w:val="single" w:sz="4" w:space="0" w:color="auto"/>
            </w:tcBorders>
            <w:shd w:val="clear" w:color="auto" w:fill="FFFFFF" w:themeFill="background1"/>
            <w:vAlign w:val="center"/>
          </w:tcPr>
          <w:p w:rsidR="00876C4D" w:rsidRPr="00B4205C" w:rsidRDefault="00D429D0" w:rsidP="00AE4C71">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6 54</w:t>
            </w:r>
            <w:r w:rsidR="00876C4D"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876C4D" w:rsidRPr="00B4205C" w:rsidRDefault="00D429D0" w:rsidP="00AE4C71">
            <w:pPr>
              <w:spacing w:after="0" w:line="240" w:lineRule="auto"/>
              <w:ind w:left="-57" w:right="-57"/>
              <w:contextualSpacing/>
              <w:jc w:val="center"/>
              <w:rPr>
                <w:rFonts w:ascii="Times New Roman" w:hAnsi="Times New Roman"/>
                <w:sz w:val="20"/>
                <w:szCs w:val="20"/>
              </w:rPr>
            </w:pPr>
            <w:r w:rsidRPr="00D429D0">
              <w:rPr>
                <w:rFonts w:ascii="Times New Roman" w:hAnsi="Times New Roman"/>
                <w:sz w:val="20"/>
                <w:szCs w:val="20"/>
              </w:rPr>
              <w:t>20,0</w:t>
            </w:r>
          </w:p>
        </w:tc>
        <w:tc>
          <w:tcPr>
            <w:tcW w:w="334" w:type="pct"/>
            <w:tcBorders>
              <w:left w:val="single" w:sz="4" w:space="0" w:color="auto"/>
              <w:right w:val="single" w:sz="4" w:space="0" w:color="auto"/>
            </w:tcBorders>
            <w:shd w:val="clear" w:color="auto" w:fill="FFFFFF" w:themeFill="background1"/>
            <w:vAlign w:val="center"/>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1 630,0</w:t>
            </w:r>
          </w:p>
        </w:tc>
        <w:tc>
          <w:tcPr>
            <w:tcW w:w="315" w:type="pct"/>
            <w:tcBorders>
              <w:left w:val="single" w:sz="4" w:space="0" w:color="auto"/>
              <w:right w:val="single" w:sz="4" w:space="0" w:color="auto"/>
            </w:tcBorders>
            <w:shd w:val="clear" w:color="auto" w:fill="FFFFFF" w:themeFill="background1"/>
            <w:vAlign w:val="center"/>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1 630,0</w:t>
            </w:r>
          </w:p>
        </w:tc>
        <w:tc>
          <w:tcPr>
            <w:tcW w:w="334" w:type="pct"/>
            <w:tcBorders>
              <w:left w:val="single" w:sz="4" w:space="0" w:color="auto"/>
              <w:right w:val="single" w:sz="4" w:space="0" w:color="auto"/>
            </w:tcBorders>
            <w:shd w:val="clear" w:color="auto" w:fill="FFFFFF" w:themeFill="background1"/>
            <w:vAlign w:val="center"/>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1 630,0</w:t>
            </w:r>
          </w:p>
        </w:tc>
        <w:tc>
          <w:tcPr>
            <w:tcW w:w="304" w:type="pct"/>
            <w:tcBorders>
              <w:left w:val="single" w:sz="4" w:space="0" w:color="auto"/>
              <w:right w:val="single" w:sz="4" w:space="0" w:color="auto"/>
            </w:tcBorders>
            <w:shd w:val="clear" w:color="auto" w:fill="FFFFFF" w:themeFill="background1"/>
            <w:vAlign w:val="center"/>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1 630,0</w:t>
            </w:r>
          </w:p>
        </w:tc>
        <w:tc>
          <w:tcPr>
            <w:tcW w:w="573" w:type="pct"/>
            <w:vMerge w:val="restart"/>
            <w:tcBorders>
              <w:left w:val="single" w:sz="4" w:space="0" w:color="auto"/>
              <w:right w:val="single" w:sz="4" w:space="0" w:color="auto"/>
            </w:tcBorders>
            <w:shd w:val="clear" w:color="auto" w:fill="FFFFFF" w:themeFill="background1"/>
          </w:tcPr>
          <w:p w:rsidR="00876C4D" w:rsidRPr="00B4205C" w:rsidRDefault="00C011A6" w:rsidP="00876C4D">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876C4D" w:rsidRPr="00B4205C">
              <w:rPr>
                <w:rFonts w:ascii="Times New Roman" w:hAnsi="Times New Roman"/>
                <w:sz w:val="20"/>
                <w:szCs w:val="20"/>
              </w:rPr>
              <w:t xml:space="preserve">, </w:t>
            </w:r>
            <w:r w:rsidR="00426F4E">
              <w:rPr>
                <w:rFonts w:ascii="Times New Roman" w:hAnsi="Times New Roman"/>
                <w:sz w:val="20"/>
                <w:szCs w:val="20"/>
              </w:rPr>
              <w:t>Комитета образования, работе с детьми и молодежью</w:t>
            </w:r>
          </w:p>
        </w:tc>
        <w:tc>
          <w:tcPr>
            <w:tcW w:w="559" w:type="pct"/>
            <w:vMerge w:val="restart"/>
            <w:tcBorders>
              <w:left w:val="single" w:sz="4" w:space="0" w:color="auto"/>
              <w:right w:val="single" w:sz="4" w:space="0" w:color="auto"/>
            </w:tcBorders>
            <w:shd w:val="clear" w:color="auto" w:fill="FFFFFF" w:themeFill="background1"/>
          </w:tcPr>
          <w:p w:rsidR="00876C4D" w:rsidRPr="00B4205C" w:rsidRDefault="00876C4D" w:rsidP="00876C4D">
            <w:pPr>
              <w:widowControl w:val="0"/>
              <w:tabs>
                <w:tab w:val="center" w:pos="4677"/>
                <w:tab w:val="right" w:pos="9355"/>
              </w:tabs>
              <w:autoSpaceDE w:val="0"/>
              <w:autoSpaceDN w:val="0"/>
              <w:adjustRightInd w:val="0"/>
              <w:spacing w:after="0" w:line="240" w:lineRule="auto"/>
              <w:ind w:firstLine="6"/>
              <w:contextualSpacing/>
              <w:jc w:val="center"/>
              <w:rPr>
                <w:rFonts w:ascii="Times New Roman" w:hAnsi="Times New Roman"/>
                <w:sz w:val="20"/>
                <w:szCs w:val="20"/>
              </w:rPr>
            </w:pPr>
            <w:r w:rsidRPr="00B4205C">
              <w:rPr>
                <w:rFonts w:ascii="Times New Roman" w:hAnsi="Times New Roman"/>
                <w:sz w:val="20"/>
                <w:szCs w:val="20"/>
              </w:rPr>
              <w:t xml:space="preserve">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w:t>
            </w:r>
            <w:r w:rsidRPr="00B4205C">
              <w:rPr>
                <w:rFonts w:ascii="Times New Roman" w:hAnsi="Times New Roman"/>
                <w:sz w:val="20"/>
                <w:szCs w:val="20"/>
              </w:rPr>
              <w:br/>
              <w:t>и домофоном.</w:t>
            </w:r>
          </w:p>
          <w:p w:rsidR="00876C4D" w:rsidRPr="00B4205C" w:rsidRDefault="00876C4D" w:rsidP="00876C4D">
            <w:pPr>
              <w:widowControl w:val="0"/>
              <w:tabs>
                <w:tab w:val="center" w:pos="4677"/>
                <w:tab w:val="right" w:pos="9355"/>
              </w:tabs>
              <w:autoSpaceDE w:val="0"/>
              <w:autoSpaceDN w:val="0"/>
              <w:adjustRightInd w:val="0"/>
              <w:spacing w:after="0" w:line="240" w:lineRule="auto"/>
              <w:ind w:firstLine="6"/>
              <w:contextualSpacing/>
              <w:jc w:val="center"/>
              <w:rPr>
                <w:rFonts w:ascii="Times New Roman" w:hAnsi="Times New Roman"/>
                <w:sz w:val="20"/>
                <w:szCs w:val="20"/>
              </w:rPr>
            </w:pPr>
            <w:r w:rsidRPr="00B4205C">
              <w:rPr>
                <w:rFonts w:ascii="Times New Roman" w:hAnsi="Times New Roman"/>
                <w:sz w:val="20"/>
                <w:szCs w:val="20"/>
              </w:rPr>
              <w:t xml:space="preserve">Установка и поддержание в исправном состоянии охранной сигнализации, в том числе систем </w:t>
            </w:r>
            <w:r w:rsidRPr="00B4205C">
              <w:rPr>
                <w:rFonts w:ascii="Times New Roman" w:hAnsi="Times New Roman"/>
                <w:sz w:val="20"/>
                <w:szCs w:val="20"/>
              </w:rPr>
              <w:lastRenderedPageBreak/>
              <w:t>внутреннего видеонаблюдения</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jc w:val="center"/>
              <w:rPr>
                <w:rFonts w:ascii="Times New Roman" w:hAnsi="Times New Roman"/>
                <w:b/>
                <w:sz w:val="20"/>
                <w:szCs w:val="20"/>
              </w:rPr>
            </w:pPr>
          </w:p>
        </w:tc>
        <w:tc>
          <w:tcPr>
            <w:tcW w:w="860"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w:t>
            </w:r>
            <w:proofErr w:type="gramStart"/>
            <w:r w:rsidRPr="00B4205C">
              <w:rPr>
                <w:rFonts w:ascii="Times New Roman" w:hAnsi="Times New Roman"/>
                <w:sz w:val="20"/>
                <w:szCs w:val="20"/>
              </w:rPr>
              <w:t>Пушкинский</w:t>
            </w:r>
            <w:proofErr w:type="gramEnd"/>
            <w:r w:rsidRPr="00B4205C">
              <w:rPr>
                <w:rFonts w:ascii="Times New Roman" w:hAnsi="Times New Roman"/>
                <w:sz w:val="20"/>
                <w:szCs w:val="20"/>
              </w:rPr>
              <w:t xml:space="preserve"> 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vAlign w:val="center"/>
          </w:tcPr>
          <w:p w:rsidR="00876C4D" w:rsidRPr="00B4205C" w:rsidRDefault="00D429D0" w:rsidP="00AE4C71">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6 54</w:t>
            </w: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E22F5E" w:rsidRPr="00D429D0" w:rsidRDefault="00E22F5E" w:rsidP="00AE4C71">
            <w:pPr>
              <w:spacing w:after="0" w:line="240" w:lineRule="auto"/>
              <w:ind w:left="-57" w:right="-57"/>
              <w:contextualSpacing/>
              <w:jc w:val="center"/>
              <w:rPr>
                <w:rFonts w:ascii="Times New Roman" w:hAnsi="Times New Roman"/>
                <w:sz w:val="20"/>
                <w:szCs w:val="20"/>
              </w:rPr>
            </w:pPr>
            <w:r w:rsidRPr="00D429D0">
              <w:rPr>
                <w:rFonts w:ascii="Times New Roman" w:hAnsi="Times New Roman"/>
                <w:sz w:val="20"/>
                <w:szCs w:val="20"/>
              </w:rPr>
              <w:t>20,0</w:t>
            </w:r>
          </w:p>
        </w:tc>
        <w:tc>
          <w:tcPr>
            <w:tcW w:w="334" w:type="pct"/>
            <w:tcBorders>
              <w:left w:val="single" w:sz="4" w:space="0" w:color="auto"/>
              <w:right w:val="single" w:sz="4" w:space="0" w:color="auto"/>
            </w:tcBorders>
            <w:shd w:val="clear" w:color="auto" w:fill="FFFFFF" w:themeFill="background1"/>
            <w:vAlign w:val="center"/>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1 630,0</w:t>
            </w:r>
          </w:p>
        </w:tc>
        <w:tc>
          <w:tcPr>
            <w:tcW w:w="315" w:type="pct"/>
            <w:tcBorders>
              <w:left w:val="single" w:sz="4" w:space="0" w:color="auto"/>
              <w:right w:val="single" w:sz="4" w:space="0" w:color="auto"/>
            </w:tcBorders>
            <w:shd w:val="clear" w:color="auto" w:fill="FFFFFF" w:themeFill="background1"/>
            <w:vAlign w:val="center"/>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1 630,0</w:t>
            </w:r>
          </w:p>
        </w:tc>
        <w:tc>
          <w:tcPr>
            <w:tcW w:w="334" w:type="pct"/>
            <w:tcBorders>
              <w:left w:val="single" w:sz="4" w:space="0" w:color="auto"/>
              <w:right w:val="single" w:sz="4" w:space="0" w:color="auto"/>
            </w:tcBorders>
            <w:shd w:val="clear" w:color="auto" w:fill="FFFFFF" w:themeFill="background1"/>
            <w:vAlign w:val="center"/>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1 630,0</w:t>
            </w:r>
          </w:p>
        </w:tc>
        <w:tc>
          <w:tcPr>
            <w:tcW w:w="304" w:type="pct"/>
            <w:tcBorders>
              <w:left w:val="single" w:sz="4" w:space="0" w:color="auto"/>
              <w:right w:val="single" w:sz="4" w:space="0" w:color="auto"/>
            </w:tcBorders>
            <w:shd w:val="clear" w:color="auto" w:fill="FFFFFF" w:themeFill="background1"/>
            <w:vAlign w:val="center"/>
          </w:tcPr>
          <w:p w:rsidR="00876C4D" w:rsidRPr="00B4205C" w:rsidRDefault="00876C4D"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1 630,0</w:t>
            </w:r>
          </w:p>
        </w:tc>
        <w:tc>
          <w:tcPr>
            <w:tcW w:w="573"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513"/>
              </w:tabs>
              <w:spacing w:after="0" w:line="240" w:lineRule="auto"/>
              <w:contextualSpacing/>
              <w:jc w:val="center"/>
              <w:rPr>
                <w:rFonts w:ascii="Times New Roman" w:hAnsi="Times New Roman"/>
                <w:b/>
                <w:sz w:val="20"/>
                <w:szCs w:val="20"/>
              </w:rPr>
            </w:pPr>
          </w:p>
        </w:tc>
        <w:tc>
          <w:tcPr>
            <w:tcW w:w="860"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C4794A" w:rsidRPr="00B4205C" w:rsidRDefault="00C4794A" w:rsidP="00C4794A">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C4794A" w:rsidRPr="00B4205C" w:rsidRDefault="00C4794A" w:rsidP="00C4794A">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vAlign w:val="center"/>
          </w:tcPr>
          <w:p w:rsidR="00C4794A" w:rsidRPr="00B4205C" w:rsidRDefault="00C4794A"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C4794A" w:rsidRPr="00B4205C" w:rsidRDefault="00C4794A"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C4794A" w:rsidRPr="00B4205C" w:rsidRDefault="00C4794A"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C4794A" w:rsidRPr="00B4205C" w:rsidRDefault="00C4794A"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C4794A" w:rsidRPr="00B4205C" w:rsidRDefault="00C4794A"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C4794A" w:rsidRPr="00B4205C" w:rsidRDefault="00C4794A"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C4794A" w:rsidRPr="00B4205C" w:rsidRDefault="00C4794A" w:rsidP="00C4794A">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5</w:t>
            </w:r>
          </w:p>
        </w:tc>
        <w:tc>
          <w:tcPr>
            <w:tcW w:w="860"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876C4D" w:rsidP="00876C4D">
            <w:pPr>
              <w:spacing w:after="0" w:line="240" w:lineRule="auto"/>
              <w:ind w:right="-108"/>
              <w:contextualSpacing/>
              <w:rPr>
                <w:rFonts w:ascii="Times New Roman" w:hAnsi="Times New Roman"/>
                <w:bCs/>
                <w:sz w:val="20"/>
                <w:szCs w:val="20"/>
              </w:rPr>
            </w:pPr>
            <w:r w:rsidRPr="00B4205C">
              <w:rPr>
                <w:rFonts w:ascii="Times New Roman" w:hAnsi="Times New Roman"/>
                <w:bCs/>
                <w:sz w:val="20"/>
                <w:szCs w:val="20"/>
              </w:rPr>
              <w:t>Основное мероприятие 02.</w:t>
            </w:r>
          </w:p>
          <w:p w:rsidR="00876C4D" w:rsidRPr="00B4205C" w:rsidRDefault="00876C4D" w:rsidP="00876C4D">
            <w:pPr>
              <w:autoSpaceDE w:val="0"/>
              <w:autoSpaceDN w:val="0"/>
              <w:adjustRightInd w:val="0"/>
              <w:spacing w:after="0" w:line="240" w:lineRule="auto"/>
              <w:contextualSpacing/>
              <w:rPr>
                <w:rFonts w:ascii="Times New Roman" w:hAnsi="Times New Roman"/>
                <w:bCs/>
                <w:sz w:val="20"/>
                <w:szCs w:val="20"/>
              </w:rPr>
            </w:pPr>
            <w:r w:rsidRPr="00B4205C">
              <w:rPr>
                <w:rFonts w:ascii="Times New Roman" w:hAnsi="Times New Roman"/>
                <w:bCs/>
                <w:sz w:val="20"/>
                <w:szCs w:val="20"/>
              </w:rPr>
              <w:t>Обеспечение деятельности общественных объединений правоохранительной направленности</w:t>
            </w:r>
          </w:p>
        </w:tc>
        <w:tc>
          <w:tcPr>
            <w:tcW w:w="335"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382" w:type="pct"/>
            <w:tcBorders>
              <w:top w:val="single" w:sz="4" w:space="0" w:color="auto"/>
              <w:left w:val="single" w:sz="4" w:space="0" w:color="auto"/>
              <w:right w:val="single" w:sz="4" w:space="0" w:color="auto"/>
            </w:tcBorders>
            <w:shd w:val="clear" w:color="auto" w:fill="FFFFFF" w:themeFill="background1"/>
            <w:vAlign w:val="center"/>
          </w:tcPr>
          <w:p w:rsidR="00876C4D" w:rsidRPr="00B4205C" w:rsidRDefault="00097C97"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1 66</w:t>
            </w:r>
            <w:r w:rsidRPr="00B4205C">
              <w:rPr>
                <w:rFonts w:ascii="Times New Roman" w:hAnsi="Times New Roman"/>
                <w:color w:val="000000"/>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vAlign w:val="center"/>
          </w:tcPr>
          <w:p w:rsidR="00876C4D" w:rsidRPr="00B4205C" w:rsidRDefault="00D429D0" w:rsidP="00AE4C71">
            <w:pPr>
              <w:tabs>
                <w:tab w:val="left" w:pos="434"/>
              </w:tabs>
              <w:spacing w:after="0" w:line="240" w:lineRule="auto"/>
              <w:ind w:left="-57" w:right="-57"/>
              <w:contextualSpacing/>
              <w:jc w:val="center"/>
              <w:rPr>
                <w:rFonts w:ascii="Times New Roman" w:hAnsi="Times New Roman"/>
                <w:sz w:val="20"/>
                <w:szCs w:val="20"/>
              </w:rPr>
            </w:pPr>
            <w:r w:rsidRPr="00D429D0">
              <w:rPr>
                <w:rFonts w:ascii="Times New Roman" w:hAnsi="Times New Roman"/>
                <w:sz w:val="20"/>
                <w:szCs w:val="20"/>
              </w:rPr>
              <w:t>60,0</w:t>
            </w:r>
          </w:p>
        </w:tc>
        <w:tc>
          <w:tcPr>
            <w:tcW w:w="334" w:type="pct"/>
            <w:tcBorders>
              <w:top w:val="single" w:sz="4" w:space="0" w:color="auto"/>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400,0</w:t>
            </w:r>
          </w:p>
        </w:tc>
        <w:tc>
          <w:tcPr>
            <w:tcW w:w="315" w:type="pct"/>
            <w:tcBorders>
              <w:top w:val="single" w:sz="4" w:space="0" w:color="auto"/>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400,0</w:t>
            </w:r>
          </w:p>
        </w:tc>
        <w:tc>
          <w:tcPr>
            <w:tcW w:w="334" w:type="pct"/>
            <w:tcBorders>
              <w:top w:val="single" w:sz="4" w:space="0" w:color="auto"/>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400,0</w:t>
            </w:r>
          </w:p>
        </w:tc>
        <w:tc>
          <w:tcPr>
            <w:tcW w:w="304" w:type="pct"/>
            <w:tcBorders>
              <w:top w:val="single" w:sz="4" w:space="0" w:color="auto"/>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400,0</w:t>
            </w:r>
          </w:p>
        </w:tc>
        <w:tc>
          <w:tcPr>
            <w:tcW w:w="573"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C011A6" w:rsidP="00876C4D">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 Администрация</w:t>
            </w:r>
            <w:r w:rsidR="00426F4E">
              <w:rPr>
                <w:rFonts w:ascii="Times New Roman" w:hAnsi="Times New Roman"/>
                <w:sz w:val="20"/>
                <w:szCs w:val="20"/>
              </w:rPr>
              <w:t xml:space="preserve"> Городского округа </w:t>
            </w:r>
            <w:proofErr w:type="gramStart"/>
            <w:r w:rsidR="00426F4E">
              <w:rPr>
                <w:rFonts w:ascii="Times New Roman" w:hAnsi="Times New Roman"/>
                <w:sz w:val="20"/>
                <w:szCs w:val="20"/>
              </w:rPr>
              <w:t>Пушкинский</w:t>
            </w:r>
            <w:proofErr w:type="gramEnd"/>
            <w:r w:rsidR="00426F4E">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876C4D" w:rsidRPr="00B4205C">
              <w:rPr>
                <w:rFonts w:ascii="Times New Roman" w:hAnsi="Times New Roman"/>
                <w:sz w:val="20"/>
                <w:szCs w:val="20"/>
              </w:rPr>
              <w:t>,</w:t>
            </w:r>
          </w:p>
          <w:p w:rsidR="00876C4D" w:rsidRPr="00B4205C" w:rsidRDefault="00886126" w:rsidP="00876C4D">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«МУ МВД России Пушкинское»</w:t>
            </w:r>
          </w:p>
        </w:tc>
        <w:tc>
          <w:tcPr>
            <w:tcW w:w="559"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876C4D" w:rsidP="00876C4D">
            <w:pPr>
              <w:widowControl w:val="0"/>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Увеличение доли от числа граждан принимающих участие в деятельности народных дружин</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876C4D" w:rsidRPr="00B4205C" w:rsidRDefault="00876C4D" w:rsidP="00876C4D">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w:t>
            </w:r>
            <w:proofErr w:type="gramStart"/>
            <w:r w:rsidRPr="00B4205C">
              <w:rPr>
                <w:rFonts w:ascii="Times New Roman" w:hAnsi="Times New Roman"/>
                <w:sz w:val="20"/>
                <w:szCs w:val="20"/>
              </w:rPr>
              <w:t>Пушкинский</w:t>
            </w:r>
            <w:proofErr w:type="gramEnd"/>
            <w:r w:rsidRPr="00B4205C">
              <w:rPr>
                <w:rFonts w:ascii="Times New Roman" w:hAnsi="Times New Roman"/>
                <w:sz w:val="20"/>
                <w:szCs w:val="20"/>
              </w:rPr>
              <w:t xml:space="preserve"> 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vAlign w:val="center"/>
          </w:tcPr>
          <w:p w:rsidR="00876C4D" w:rsidRPr="00B4205C" w:rsidRDefault="00097C97"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1 66</w:t>
            </w:r>
            <w:r w:rsidR="00876C4D" w:rsidRPr="00B4205C">
              <w:rPr>
                <w:rFonts w:ascii="Times New Roman" w:hAnsi="Times New Roman"/>
                <w:color w:val="000000"/>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vAlign w:val="center"/>
          </w:tcPr>
          <w:p w:rsidR="00E22F5E" w:rsidRPr="00D429D0" w:rsidRDefault="00E22F5E" w:rsidP="00AE4C71">
            <w:pPr>
              <w:tabs>
                <w:tab w:val="left" w:pos="434"/>
              </w:tabs>
              <w:spacing w:after="0" w:line="240" w:lineRule="auto"/>
              <w:ind w:left="-57" w:right="-57"/>
              <w:contextualSpacing/>
              <w:jc w:val="center"/>
              <w:rPr>
                <w:rFonts w:ascii="Times New Roman" w:hAnsi="Times New Roman"/>
                <w:sz w:val="20"/>
                <w:szCs w:val="20"/>
              </w:rPr>
            </w:pPr>
            <w:r w:rsidRPr="00D429D0">
              <w:rPr>
                <w:rFonts w:ascii="Times New Roman" w:hAnsi="Times New Roman"/>
                <w:sz w:val="20"/>
                <w:szCs w:val="20"/>
              </w:rPr>
              <w:t>60,0</w:t>
            </w:r>
          </w:p>
        </w:tc>
        <w:tc>
          <w:tcPr>
            <w:tcW w:w="334" w:type="pct"/>
            <w:tcBorders>
              <w:top w:val="single" w:sz="4" w:space="0" w:color="auto"/>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400,0</w:t>
            </w:r>
          </w:p>
        </w:tc>
        <w:tc>
          <w:tcPr>
            <w:tcW w:w="315" w:type="pct"/>
            <w:tcBorders>
              <w:top w:val="single" w:sz="4" w:space="0" w:color="auto"/>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400,0</w:t>
            </w:r>
          </w:p>
        </w:tc>
        <w:tc>
          <w:tcPr>
            <w:tcW w:w="334" w:type="pct"/>
            <w:tcBorders>
              <w:top w:val="single" w:sz="4" w:space="0" w:color="auto"/>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400,0</w:t>
            </w:r>
          </w:p>
        </w:tc>
        <w:tc>
          <w:tcPr>
            <w:tcW w:w="304" w:type="pct"/>
            <w:tcBorders>
              <w:top w:val="single" w:sz="4" w:space="0" w:color="auto"/>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400,0</w:t>
            </w:r>
          </w:p>
        </w:tc>
        <w:tc>
          <w:tcPr>
            <w:tcW w:w="573"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1247CB" w:rsidRPr="00B4205C" w:rsidRDefault="001247CB" w:rsidP="001247CB">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top w:val="single" w:sz="4" w:space="0" w:color="auto"/>
              <w:left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top w:val="single" w:sz="4" w:space="0" w:color="auto"/>
              <w:left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top w:val="single" w:sz="4" w:space="0" w:color="auto"/>
              <w:left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top w:val="single" w:sz="4" w:space="0" w:color="auto"/>
              <w:left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val="restart"/>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6</w:t>
            </w:r>
          </w:p>
        </w:tc>
        <w:tc>
          <w:tcPr>
            <w:tcW w:w="860" w:type="pct"/>
            <w:vMerge w:val="restart"/>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02.01. </w:t>
            </w:r>
          </w:p>
          <w:p w:rsidR="00876C4D" w:rsidRPr="00B4205C" w:rsidRDefault="00876C4D" w:rsidP="00876C4D">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Проведение мероприятий по привлечению граждан, принимающих участие в деятельности народных дружин</w:t>
            </w:r>
          </w:p>
        </w:tc>
        <w:tc>
          <w:tcPr>
            <w:tcW w:w="335" w:type="pct"/>
            <w:vMerge w:val="restart"/>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ind w:left="-1"/>
              <w:contextualSpacing/>
              <w:jc w:val="center"/>
              <w:rPr>
                <w:rFonts w:ascii="Times New Roman" w:hAnsi="Times New Roman"/>
                <w:sz w:val="20"/>
                <w:szCs w:val="20"/>
                <w:lang w:val="en-US"/>
              </w:rPr>
            </w:pPr>
            <w:r w:rsidRPr="00B4205C">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A0466E" w:rsidP="00097C97">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62</w:t>
            </w:r>
            <w:r w:rsidR="00876C4D"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A0466E" w:rsidP="00AE4C71">
            <w:pPr>
              <w:tabs>
                <w:tab w:val="left" w:pos="434"/>
              </w:tabs>
              <w:spacing w:after="0" w:line="240" w:lineRule="auto"/>
              <w:ind w:left="-57" w:right="-57"/>
              <w:contextualSpacing/>
              <w:jc w:val="center"/>
              <w:rPr>
                <w:rFonts w:ascii="Times New Roman" w:hAnsi="Times New Roman"/>
                <w:sz w:val="20"/>
                <w:szCs w:val="20"/>
              </w:rPr>
            </w:pPr>
            <w:r w:rsidRPr="00A0466E">
              <w:rPr>
                <w:rFonts w:ascii="Times New Roman" w:hAnsi="Times New Roman"/>
                <w:sz w:val="20"/>
                <w:szCs w:val="20"/>
              </w:rPr>
              <w:t>20,0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573" w:type="pct"/>
            <w:vMerge w:val="restart"/>
            <w:tcBorders>
              <w:left w:val="single" w:sz="4" w:space="0" w:color="auto"/>
              <w:right w:val="single" w:sz="4" w:space="0" w:color="auto"/>
            </w:tcBorders>
            <w:shd w:val="clear" w:color="auto" w:fill="FFFFFF" w:themeFill="background1"/>
          </w:tcPr>
          <w:p w:rsidR="00876C4D" w:rsidRPr="00B4205C" w:rsidRDefault="00C011A6" w:rsidP="00876C4D">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876C4D" w:rsidRPr="00B4205C">
              <w:rPr>
                <w:rFonts w:ascii="Times New Roman" w:hAnsi="Times New Roman"/>
                <w:sz w:val="20"/>
                <w:szCs w:val="20"/>
              </w:rPr>
              <w:t>,</w:t>
            </w:r>
          </w:p>
          <w:p w:rsidR="00876C4D" w:rsidRPr="00B4205C" w:rsidRDefault="00886126" w:rsidP="00876C4D">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«МУ МВД России Пушкинское»</w:t>
            </w:r>
          </w:p>
        </w:tc>
        <w:tc>
          <w:tcPr>
            <w:tcW w:w="559" w:type="pct"/>
            <w:vMerge w:val="restart"/>
            <w:tcBorders>
              <w:left w:val="single" w:sz="4" w:space="0" w:color="auto"/>
              <w:right w:val="single" w:sz="4" w:space="0" w:color="auto"/>
            </w:tcBorders>
            <w:shd w:val="clear" w:color="auto" w:fill="FFFFFF" w:themeFill="background1"/>
          </w:tcPr>
          <w:p w:rsidR="00876C4D" w:rsidRPr="00B4205C" w:rsidRDefault="00876C4D" w:rsidP="00876C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Рост числа граждан, участвующих в деятельности народных дружин</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jc w:val="center"/>
              <w:rPr>
                <w:rFonts w:ascii="Times New Roman" w:hAnsi="Times New Roman"/>
                <w:b/>
                <w:sz w:val="20"/>
                <w:szCs w:val="20"/>
              </w:rPr>
            </w:pPr>
          </w:p>
        </w:tc>
        <w:tc>
          <w:tcPr>
            <w:tcW w:w="860"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w:t>
            </w:r>
            <w:proofErr w:type="gramStart"/>
            <w:r w:rsidRPr="00B4205C">
              <w:rPr>
                <w:rFonts w:ascii="Times New Roman" w:hAnsi="Times New Roman"/>
                <w:sz w:val="20"/>
                <w:szCs w:val="20"/>
              </w:rPr>
              <w:t>Пушкинский</w:t>
            </w:r>
            <w:proofErr w:type="gramEnd"/>
            <w:r w:rsidRPr="00B4205C">
              <w:rPr>
                <w:rFonts w:ascii="Times New Roman" w:hAnsi="Times New Roman"/>
                <w:sz w:val="20"/>
                <w:szCs w:val="20"/>
              </w:rPr>
              <w:t xml:space="preserve">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A0466E"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62</w:t>
            </w:r>
            <w:r w:rsidR="00876C4D"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22B22" w:rsidRPr="00A0466E" w:rsidRDefault="00E22B22" w:rsidP="00AE4C71">
            <w:pPr>
              <w:tabs>
                <w:tab w:val="left" w:pos="434"/>
              </w:tabs>
              <w:spacing w:after="0" w:line="240" w:lineRule="auto"/>
              <w:ind w:left="-57" w:right="-57"/>
              <w:contextualSpacing/>
              <w:jc w:val="center"/>
              <w:rPr>
                <w:rFonts w:ascii="Times New Roman" w:hAnsi="Times New Roman"/>
                <w:sz w:val="20"/>
                <w:szCs w:val="20"/>
              </w:rPr>
            </w:pPr>
            <w:r w:rsidRPr="00A0466E">
              <w:rPr>
                <w:rFonts w:ascii="Times New Roman" w:hAnsi="Times New Roman"/>
                <w:sz w:val="20"/>
                <w:szCs w:val="20"/>
              </w:rPr>
              <w:t>20,0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573"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jc w:val="center"/>
              <w:rPr>
                <w:rFonts w:ascii="Times New Roman" w:hAnsi="Times New Roman"/>
                <w:b/>
                <w:sz w:val="20"/>
                <w:szCs w:val="20"/>
              </w:rPr>
            </w:pPr>
          </w:p>
        </w:tc>
        <w:tc>
          <w:tcPr>
            <w:tcW w:w="860"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7</w:t>
            </w:r>
          </w:p>
        </w:tc>
        <w:tc>
          <w:tcPr>
            <w:tcW w:w="860"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Мероприятие 02.02. Материальное стимулирование народных дружинников</w:t>
            </w:r>
          </w:p>
        </w:tc>
        <w:tc>
          <w:tcPr>
            <w:tcW w:w="335"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876C4D" w:rsidP="00876C4D">
            <w:pPr>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A0466E"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62</w:t>
            </w:r>
            <w:r w:rsidR="00876C4D"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A0466E" w:rsidP="00AE4C71">
            <w:pPr>
              <w:tabs>
                <w:tab w:val="left" w:pos="434"/>
              </w:tabs>
              <w:spacing w:after="0" w:line="240" w:lineRule="auto"/>
              <w:ind w:left="-57" w:right="-57"/>
              <w:contextualSpacing/>
              <w:jc w:val="center"/>
              <w:rPr>
                <w:rFonts w:ascii="Times New Roman" w:hAnsi="Times New Roman"/>
                <w:sz w:val="20"/>
                <w:szCs w:val="20"/>
              </w:rPr>
            </w:pPr>
            <w:r w:rsidRPr="00A0466E">
              <w:rPr>
                <w:rFonts w:ascii="Times New Roman" w:hAnsi="Times New Roman"/>
                <w:sz w:val="20"/>
                <w:szCs w:val="20"/>
              </w:rPr>
              <w:t>20,0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573" w:type="pct"/>
            <w:vMerge w:val="restart"/>
            <w:tcBorders>
              <w:top w:val="single" w:sz="4" w:space="0" w:color="auto"/>
              <w:left w:val="single" w:sz="4" w:space="0" w:color="auto"/>
              <w:right w:val="single" w:sz="4" w:space="0" w:color="auto"/>
            </w:tcBorders>
            <w:shd w:val="clear" w:color="auto" w:fill="FFFFFF" w:themeFill="background1"/>
          </w:tcPr>
          <w:p w:rsidR="00886126" w:rsidRDefault="00C011A6" w:rsidP="00876C4D">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 Администрация</w:t>
            </w:r>
          </w:p>
          <w:p w:rsidR="00876C4D" w:rsidRPr="00B4205C" w:rsidRDefault="00426F4E" w:rsidP="00876C4D">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w:t>
            </w:r>
            <w:r>
              <w:rPr>
                <w:rFonts w:ascii="Times New Roman" w:hAnsi="Times New Roman"/>
                <w:sz w:val="20"/>
                <w:szCs w:val="20"/>
              </w:rPr>
              <w:lastRenderedPageBreak/>
              <w:t>безопасности, гражданской обороне и чрезвычайным ситуациям</w:t>
            </w:r>
            <w:r w:rsidR="00876C4D" w:rsidRPr="00B4205C">
              <w:rPr>
                <w:rFonts w:ascii="Times New Roman" w:hAnsi="Times New Roman"/>
                <w:sz w:val="20"/>
                <w:szCs w:val="20"/>
              </w:rPr>
              <w:t>,</w:t>
            </w:r>
          </w:p>
          <w:p w:rsidR="00876C4D" w:rsidRPr="00B4205C" w:rsidRDefault="00886126" w:rsidP="00876C4D">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«МУ МВД России Пушкинское»</w:t>
            </w:r>
          </w:p>
        </w:tc>
        <w:tc>
          <w:tcPr>
            <w:tcW w:w="559" w:type="pct"/>
            <w:vMerge w:val="restart"/>
            <w:tcBorders>
              <w:top w:val="single" w:sz="4" w:space="0" w:color="auto"/>
              <w:left w:val="single" w:sz="4" w:space="0" w:color="auto"/>
              <w:right w:val="single" w:sz="4" w:space="0" w:color="auto"/>
            </w:tcBorders>
            <w:shd w:val="clear" w:color="auto" w:fill="FFFFFF" w:themeFill="background1"/>
          </w:tcPr>
          <w:p w:rsidR="00876C4D" w:rsidRPr="00B4205C" w:rsidRDefault="00876C4D" w:rsidP="00876C4D">
            <w:pPr>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Выполнение требований при расчете нормативов расходов бюджета</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876C4D" w:rsidRPr="00B4205C" w:rsidRDefault="00876C4D" w:rsidP="00876C4D">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876C4D" w:rsidRPr="00B4205C" w:rsidRDefault="00876C4D" w:rsidP="00876C4D">
            <w:pPr>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w:t>
            </w:r>
            <w:proofErr w:type="gramStart"/>
            <w:r w:rsidRPr="00B4205C">
              <w:rPr>
                <w:rFonts w:ascii="Times New Roman" w:hAnsi="Times New Roman"/>
                <w:sz w:val="20"/>
                <w:szCs w:val="20"/>
              </w:rPr>
              <w:t>Пушкинский</w:t>
            </w:r>
            <w:proofErr w:type="gramEnd"/>
            <w:r w:rsidRPr="00B4205C">
              <w:rPr>
                <w:rFonts w:ascii="Times New Roman" w:hAnsi="Times New Roman"/>
                <w:sz w:val="20"/>
                <w:szCs w:val="20"/>
              </w:rPr>
              <w:t xml:space="preserve"> Московской </w:t>
            </w:r>
            <w:r w:rsidRPr="00B4205C">
              <w:rPr>
                <w:rFonts w:ascii="Times New Roman" w:hAnsi="Times New Roman"/>
                <w:sz w:val="20"/>
                <w:szCs w:val="20"/>
              </w:rPr>
              <w:lastRenderedPageBreak/>
              <w:t>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A0466E"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lastRenderedPageBreak/>
              <w:t>62</w:t>
            </w:r>
            <w:r w:rsidR="00876C4D"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C916AB" w:rsidRPr="00A0466E" w:rsidRDefault="00E22B22" w:rsidP="00AE4C71">
            <w:pPr>
              <w:tabs>
                <w:tab w:val="left" w:pos="434"/>
              </w:tabs>
              <w:spacing w:after="0" w:line="240" w:lineRule="auto"/>
              <w:ind w:left="-57" w:right="-57"/>
              <w:contextualSpacing/>
              <w:jc w:val="center"/>
              <w:rPr>
                <w:rFonts w:ascii="Times New Roman" w:hAnsi="Times New Roman"/>
                <w:sz w:val="20"/>
                <w:szCs w:val="20"/>
              </w:rPr>
            </w:pPr>
            <w:r w:rsidRPr="00A0466E">
              <w:rPr>
                <w:rFonts w:ascii="Times New Roman" w:hAnsi="Times New Roman"/>
                <w:sz w:val="20"/>
                <w:szCs w:val="20"/>
              </w:rPr>
              <w:t>20,0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573"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1247CB" w:rsidRPr="00B4205C" w:rsidRDefault="001247CB"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434"/>
              </w:tabs>
              <w:spacing w:after="0" w:line="240" w:lineRule="auto"/>
              <w:contextualSpacing/>
              <w:jc w:val="center"/>
              <w:rPr>
                <w:rFonts w:ascii="Times New Roman" w:hAnsi="Times New Roman"/>
                <w:sz w:val="20"/>
                <w:szCs w:val="20"/>
              </w:rPr>
            </w:pPr>
          </w:p>
        </w:tc>
      </w:tr>
      <w:tr w:rsidR="00E373C1" w:rsidRPr="00B4205C" w:rsidTr="00E373C1">
        <w:trPr>
          <w:trHeight w:val="20"/>
          <w:jc w:val="center"/>
        </w:trPr>
        <w:tc>
          <w:tcPr>
            <w:tcW w:w="172" w:type="pct"/>
            <w:vMerge w:val="restart"/>
            <w:tcBorders>
              <w:left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8</w:t>
            </w:r>
          </w:p>
        </w:tc>
        <w:tc>
          <w:tcPr>
            <w:tcW w:w="860" w:type="pct"/>
            <w:vMerge w:val="restart"/>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ind w:right="-108"/>
              <w:contextualSpacing/>
              <w:rPr>
                <w:rFonts w:ascii="Times New Roman" w:hAnsi="Times New Roman"/>
                <w:bCs/>
                <w:sz w:val="20"/>
                <w:szCs w:val="20"/>
              </w:rPr>
            </w:pPr>
            <w:r w:rsidRPr="00B4205C">
              <w:rPr>
                <w:rFonts w:ascii="Times New Roman" w:hAnsi="Times New Roman"/>
                <w:bCs/>
                <w:sz w:val="20"/>
                <w:szCs w:val="20"/>
              </w:rPr>
              <w:t>Мероприятие 02.03. Материально-техническое обеспечение деятельности народных дружин</w:t>
            </w:r>
          </w:p>
        </w:tc>
        <w:tc>
          <w:tcPr>
            <w:tcW w:w="335" w:type="pct"/>
            <w:vMerge w:val="restart"/>
            <w:tcBorders>
              <w:left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left w:val="single" w:sz="4" w:space="0" w:color="auto"/>
              <w:right w:val="single" w:sz="4" w:space="0" w:color="auto"/>
            </w:tcBorders>
            <w:shd w:val="clear" w:color="auto" w:fill="FFFFFF" w:themeFill="background1"/>
          </w:tcPr>
          <w:p w:rsidR="00E373C1" w:rsidRPr="00B4205C" w:rsidRDefault="00E373C1" w:rsidP="001247CB">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Pr="00B4205C">
              <w:rPr>
                <w:rFonts w:ascii="Times New Roman" w:hAnsi="Times New Roman"/>
                <w:sz w:val="20"/>
                <w:szCs w:val="20"/>
              </w:rPr>
              <w:t>,</w:t>
            </w:r>
          </w:p>
          <w:p w:rsidR="00E373C1" w:rsidRPr="00B4205C" w:rsidRDefault="00E373C1" w:rsidP="001247CB">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«МУ МВД России Пушкинское»</w:t>
            </w:r>
          </w:p>
        </w:tc>
        <w:tc>
          <w:tcPr>
            <w:tcW w:w="559" w:type="pct"/>
            <w:vMerge w:val="restart"/>
            <w:tcBorders>
              <w:left w:val="single" w:sz="4" w:space="0" w:color="auto"/>
              <w:right w:val="single" w:sz="4" w:space="0" w:color="auto"/>
            </w:tcBorders>
            <w:shd w:val="clear" w:color="auto" w:fill="FFFFFF" w:themeFill="background1"/>
          </w:tcPr>
          <w:p w:rsidR="00E373C1" w:rsidRPr="00B4205C" w:rsidRDefault="00E373C1" w:rsidP="001247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Обеспечение народных дружин необходимой материально-технической базой</w:t>
            </w:r>
          </w:p>
        </w:tc>
      </w:tr>
      <w:tr w:rsidR="00E373C1" w:rsidRPr="00B4205C" w:rsidTr="00E373C1">
        <w:trPr>
          <w:trHeight w:val="20"/>
          <w:jc w:val="center"/>
        </w:trPr>
        <w:tc>
          <w:tcPr>
            <w:tcW w:w="172" w:type="pct"/>
            <w:vMerge/>
            <w:tcBorders>
              <w:left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E373C1" w:rsidRPr="00B4205C" w:rsidRDefault="00E373C1"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w:t>
            </w:r>
            <w:proofErr w:type="gramStart"/>
            <w:r w:rsidRPr="00B4205C">
              <w:rPr>
                <w:rFonts w:ascii="Times New Roman" w:hAnsi="Times New Roman"/>
                <w:sz w:val="20"/>
                <w:szCs w:val="20"/>
              </w:rPr>
              <w:t>Пушкинский</w:t>
            </w:r>
            <w:proofErr w:type="gramEnd"/>
            <w:r w:rsidRPr="00B4205C">
              <w:rPr>
                <w:rFonts w:ascii="Times New Roman" w:hAnsi="Times New Roman"/>
                <w:sz w:val="20"/>
                <w:szCs w:val="20"/>
              </w:rPr>
              <w:t xml:space="preserve">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E373C1" w:rsidRPr="00B4205C" w:rsidRDefault="00E373C1" w:rsidP="001247CB">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E373C1" w:rsidRPr="00B4205C" w:rsidRDefault="00E373C1" w:rsidP="001247CB">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1247CB" w:rsidRPr="00B4205C" w:rsidRDefault="001247CB" w:rsidP="001247CB">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val="restart"/>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9</w:t>
            </w:r>
          </w:p>
        </w:tc>
        <w:tc>
          <w:tcPr>
            <w:tcW w:w="860" w:type="pct"/>
            <w:vMerge w:val="restart"/>
            <w:tcBorders>
              <w:left w:val="single" w:sz="4" w:space="0" w:color="auto"/>
              <w:right w:val="single" w:sz="4" w:space="0" w:color="auto"/>
            </w:tcBorders>
            <w:shd w:val="clear" w:color="auto" w:fill="FFFFFF" w:themeFill="background1"/>
          </w:tcPr>
          <w:p w:rsidR="00876C4D" w:rsidRPr="00B4205C" w:rsidRDefault="00876C4D" w:rsidP="00876C4D">
            <w:pPr>
              <w:spacing w:after="0" w:line="240" w:lineRule="auto"/>
              <w:ind w:right="-108"/>
              <w:contextualSpacing/>
              <w:rPr>
                <w:rFonts w:ascii="Times New Roman" w:hAnsi="Times New Roman"/>
                <w:bCs/>
                <w:sz w:val="20"/>
                <w:szCs w:val="20"/>
              </w:rPr>
            </w:pPr>
            <w:r w:rsidRPr="00B4205C">
              <w:rPr>
                <w:rFonts w:ascii="Times New Roman" w:hAnsi="Times New Roman"/>
                <w:bCs/>
                <w:sz w:val="20"/>
                <w:szCs w:val="20"/>
              </w:rPr>
              <w:t xml:space="preserve">Мероприятие 02.04. </w:t>
            </w:r>
          </w:p>
          <w:p w:rsidR="00876C4D" w:rsidRPr="00B4205C" w:rsidRDefault="00876C4D" w:rsidP="00876C4D">
            <w:pPr>
              <w:spacing w:after="0" w:line="240" w:lineRule="auto"/>
              <w:ind w:right="-108"/>
              <w:contextualSpacing/>
              <w:rPr>
                <w:rFonts w:ascii="Times New Roman" w:hAnsi="Times New Roman"/>
                <w:bCs/>
                <w:sz w:val="20"/>
                <w:szCs w:val="20"/>
              </w:rPr>
            </w:pPr>
            <w:r w:rsidRPr="00B4205C">
              <w:rPr>
                <w:rFonts w:ascii="Times New Roman" w:hAnsi="Times New Roman"/>
                <w:bCs/>
                <w:sz w:val="20"/>
                <w:szCs w:val="20"/>
              </w:rPr>
              <w:t>Проведение мероприятий по обеспечению правопорядка и безопасности граждан</w:t>
            </w:r>
          </w:p>
        </w:tc>
        <w:tc>
          <w:tcPr>
            <w:tcW w:w="335" w:type="pct"/>
            <w:vMerge w:val="restart"/>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382" w:type="pct"/>
            <w:tcBorders>
              <w:left w:val="single" w:sz="4" w:space="0" w:color="auto"/>
              <w:right w:val="single" w:sz="4" w:space="0" w:color="auto"/>
            </w:tcBorders>
            <w:shd w:val="clear" w:color="auto" w:fill="FFFFFF" w:themeFill="background1"/>
            <w:vAlign w:val="center"/>
          </w:tcPr>
          <w:p w:rsidR="00876C4D" w:rsidRPr="00B4205C" w:rsidRDefault="00E8364E" w:rsidP="00AE4C71">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42</w:t>
            </w:r>
            <w:r w:rsidR="00876C4D"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876C4D" w:rsidRPr="00B4205C" w:rsidRDefault="00E8364E" w:rsidP="00AE4C71">
            <w:pPr>
              <w:tabs>
                <w:tab w:val="left" w:pos="434"/>
              </w:tabs>
              <w:spacing w:after="0" w:line="240" w:lineRule="auto"/>
              <w:ind w:left="-57" w:right="-57"/>
              <w:contextualSpacing/>
              <w:jc w:val="center"/>
              <w:rPr>
                <w:rFonts w:ascii="Times New Roman" w:hAnsi="Times New Roman"/>
                <w:sz w:val="20"/>
                <w:szCs w:val="20"/>
              </w:rPr>
            </w:pPr>
            <w:r w:rsidRPr="00E8364E">
              <w:rPr>
                <w:rFonts w:ascii="Times New Roman" w:hAnsi="Times New Roman"/>
                <w:sz w:val="20"/>
                <w:szCs w:val="20"/>
              </w:rPr>
              <w:t>20,0</w:t>
            </w:r>
          </w:p>
        </w:tc>
        <w:tc>
          <w:tcPr>
            <w:tcW w:w="334" w:type="pct"/>
            <w:tcBorders>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513"/>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315" w:type="pct"/>
            <w:tcBorders>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513"/>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334" w:type="pct"/>
            <w:tcBorders>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304" w:type="pct"/>
            <w:tcBorders>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573" w:type="pct"/>
            <w:vMerge w:val="restart"/>
            <w:tcBorders>
              <w:left w:val="single" w:sz="4" w:space="0" w:color="auto"/>
              <w:right w:val="single" w:sz="4" w:space="0" w:color="auto"/>
            </w:tcBorders>
            <w:shd w:val="clear" w:color="auto" w:fill="FFFFFF" w:themeFill="background1"/>
          </w:tcPr>
          <w:p w:rsidR="00876C4D" w:rsidRPr="00B4205C" w:rsidRDefault="00C011A6" w:rsidP="00876C4D">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 Администрация</w:t>
            </w:r>
            <w:r w:rsidR="00426F4E">
              <w:rPr>
                <w:rFonts w:ascii="Times New Roman" w:hAnsi="Times New Roman"/>
                <w:sz w:val="20"/>
                <w:szCs w:val="20"/>
              </w:rPr>
              <w:t xml:space="preserve"> Городского округа </w:t>
            </w:r>
            <w:proofErr w:type="gramStart"/>
            <w:r w:rsidR="00426F4E">
              <w:rPr>
                <w:rFonts w:ascii="Times New Roman" w:hAnsi="Times New Roman"/>
                <w:sz w:val="20"/>
                <w:szCs w:val="20"/>
              </w:rPr>
              <w:t>Пушкинский</w:t>
            </w:r>
            <w:proofErr w:type="gramEnd"/>
            <w:r w:rsidR="00426F4E">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876C4D" w:rsidRPr="00B4205C">
              <w:rPr>
                <w:rFonts w:ascii="Times New Roman" w:hAnsi="Times New Roman"/>
                <w:sz w:val="20"/>
                <w:szCs w:val="20"/>
              </w:rPr>
              <w:t>,</w:t>
            </w:r>
          </w:p>
          <w:p w:rsidR="00876C4D" w:rsidRPr="00B4205C" w:rsidRDefault="00886126" w:rsidP="00C011A6">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«МУ МВД России Пушкинское»</w:t>
            </w:r>
          </w:p>
        </w:tc>
        <w:tc>
          <w:tcPr>
            <w:tcW w:w="559" w:type="pct"/>
            <w:vMerge w:val="restart"/>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Количество дополнительных мероприятий по обеспечению правопорядка и безопасности граждан</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876C4D" w:rsidRPr="00B4205C" w:rsidRDefault="00876C4D" w:rsidP="00876C4D">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w:t>
            </w:r>
            <w:proofErr w:type="gramStart"/>
            <w:r w:rsidRPr="00B4205C">
              <w:rPr>
                <w:rFonts w:ascii="Times New Roman" w:hAnsi="Times New Roman"/>
                <w:sz w:val="20"/>
                <w:szCs w:val="20"/>
              </w:rPr>
              <w:t>Пушкинский</w:t>
            </w:r>
            <w:proofErr w:type="gramEnd"/>
            <w:r w:rsidRPr="00B4205C">
              <w:rPr>
                <w:rFonts w:ascii="Times New Roman" w:hAnsi="Times New Roman"/>
                <w:sz w:val="20"/>
                <w:szCs w:val="20"/>
              </w:rPr>
              <w:t xml:space="preserve">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876C4D" w:rsidRPr="00B4205C" w:rsidRDefault="00E8364E" w:rsidP="00AE4C71">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42</w:t>
            </w:r>
            <w:r w:rsidR="00876C4D"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C916AB" w:rsidRPr="00E8364E" w:rsidRDefault="00C916AB" w:rsidP="00AE4C71">
            <w:pPr>
              <w:tabs>
                <w:tab w:val="left" w:pos="434"/>
              </w:tabs>
              <w:spacing w:after="0" w:line="240" w:lineRule="auto"/>
              <w:ind w:left="-57" w:right="-57"/>
              <w:contextualSpacing/>
              <w:jc w:val="center"/>
              <w:rPr>
                <w:rFonts w:ascii="Times New Roman" w:hAnsi="Times New Roman"/>
                <w:sz w:val="20"/>
                <w:szCs w:val="20"/>
              </w:rPr>
            </w:pPr>
            <w:r w:rsidRPr="00E8364E">
              <w:rPr>
                <w:rFonts w:ascii="Times New Roman" w:hAnsi="Times New Roman"/>
                <w:sz w:val="20"/>
                <w:szCs w:val="20"/>
              </w:rPr>
              <w:t>20,0</w:t>
            </w:r>
          </w:p>
        </w:tc>
        <w:tc>
          <w:tcPr>
            <w:tcW w:w="334" w:type="pct"/>
            <w:tcBorders>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513"/>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315" w:type="pct"/>
            <w:tcBorders>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513"/>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334" w:type="pct"/>
            <w:tcBorders>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304" w:type="pct"/>
            <w:tcBorders>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573"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1247CB" w:rsidRPr="00B4205C" w:rsidRDefault="001247CB" w:rsidP="001247CB">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left w:val="single" w:sz="4" w:space="0" w:color="auto"/>
              <w:right w:val="single" w:sz="4" w:space="0" w:color="auto"/>
            </w:tcBorders>
            <w:shd w:val="clear" w:color="auto" w:fill="FFFFFF" w:themeFill="background1"/>
            <w:vAlign w:val="center"/>
          </w:tcPr>
          <w:p w:rsidR="001247CB" w:rsidRPr="00B4205C" w:rsidRDefault="001247CB"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1247CB" w:rsidRPr="00B4205C" w:rsidRDefault="001247CB" w:rsidP="00AE4C71">
            <w:pPr>
              <w:tabs>
                <w:tab w:val="left" w:pos="513"/>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1247CB" w:rsidRPr="00B4205C" w:rsidRDefault="001247CB" w:rsidP="00AE4C71">
            <w:pPr>
              <w:tabs>
                <w:tab w:val="left" w:pos="513"/>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434"/>
              </w:tabs>
              <w:spacing w:after="0" w:line="240" w:lineRule="auto"/>
              <w:contextualSpacing/>
              <w:jc w:val="center"/>
              <w:rPr>
                <w:rFonts w:ascii="Times New Roman" w:hAnsi="Times New Roman"/>
                <w:sz w:val="20"/>
                <w:szCs w:val="20"/>
              </w:rPr>
            </w:pPr>
          </w:p>
        </w:tc>
      </w:tr>
      <w:tr w:rsidR="00E373C1" w:rsidRPr="00B4205C" w:rsidTr="00E373C1">
        <w:trPr>
          <w:trHeight w:val="585"/>
          <w:jc w:val="center"/>
        </w:trPr>
        <w:tc>
          <w:tcPr>
            <w:tcW w:w="172" w:type="pct"/>
            <w:vMerge w:val="restart"/>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ind w:left="-108" w:right="-108"/>
              <w:contextualSpacing/>
              <w:jc w:val="center"/>
              <w:rPr>
                <w:rFonts w:ascii="Times New Roman" w:hAnsi="Times New Roman"/>
                <w:sz w:val="20"/>
                <w:szCs w:val="20"/>
              </w:rPr>
            </w:pPr>
            <w:r w:rsidRPr="00B4205C">
              <w:rPr>
                <w:rFonts w:ascii="Times New Roman" w:hAnsi="Times New Roman"/>
                <w:sz w:val="20"/>
                <w:szCs w:val="20"/>
              </w:rPr>
              <w:t>10</w:t>
            </w:r>
          </w:p>
        </w:tc>
        <w:tc>
          <w:tcPr>
            <w:tcW w:w="860" w:type="pct"/>
            <w:vMerge w:val="restart"/>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ind w:right="-108"/>
              <w:contextualSpacing/>
              <w:rPr>
                <w:rFonts w:ascii="Times New Roman" w:hAnsi="Times New Roman"/>
                <w:bCs/>
                <w:sz w:val="20"/>
                <w:szCs w:val="20"/>
              </w:rPr>
            </w:pPr>
            <w:r w:rsidRPr="00B4205C">
              <w:rPr>
                <w:rFonts w:ascii="Times New Roman" w:hAnsi="Times New Roman"/>
                <w:bCs/>
                <w:sz w:val="20"/>
                <w:szCs w:val="20"/>
              </w:rPr>
              <w:t xml:space="preserve">Мероприятие 02.05. </w:t>
            </w:r>
          </w:p>
          <w:p w:rsidR="00E373C1" w:rsidRPr="00B4205C" w:rsidRDefault="00E373C1" w:rsidP="001247CB">
            <w:pPr>
              <w:spacing w:after="0" w:line="240" w:lineRule="auto"/>
              <w:ind w:right="-108"/>
              <w:contextualSpacing/>
              <w:rPr>
                <w:rFonts w:ascii="Times New Roman" w:hAnsi="Times New Roman"/>
                <w:bCs/>
                <w:sz w:val="20"/>
                <w:szCs w:val="20"/>
              </w:rPr>
            </w:pPr>
            <w:r w:rsidRPr="00B4205C">
              <w:rPr>
                <w:rFonts w:ascii="Times New Roman" w:hAnsi="Times New Roman"/>
                <w:bCs/>
                <w:sz w:val="20"/>
                <w:szCs w:val="20"/>
              </w:rPr>
              <w:t xml:space="preserve">Осуществление </w:t>
            </w:r>
            <w:r w:rsidRPr="00B4205C">
              <w:rPr>
                <w:rFonts w:ascii="Times New Roman" w:hAnsi="Times New Roman"/>
                <w:bCs/>
                <w:sz w:val="20"/>
                <w:szCs w:val="20"/>
              </w:rPr>
              <w:lastRenderedPageBreak/>
              <w:t>мероприятий по обучению народных дружинников</w:t>
            </w:r>
          </w:p>
        </w:tc>
        <w:tc>
          <w:tcPr>
            <w:tcW w:w="335" w:type="pct"/>
            <w:vMerge w:val="restart"/>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lastRenderedPageBreak/>
              <w:t xml:space="preserve">2022-2026 </w:t>
            </w:r>
            <w:r w:rsidRPr="00B4205C">
              <w:rPr>
                <w:rFonts w:ascii="Times New Roman" w:hAnsi="Times New Roman"/>
                <w:sz w:val="20"/>
                <w:szCs w:val="20"/>
              </w:rPr>
              <w:lastRenderedPageBreak/>
              <w:t>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E373C1" w:rsidRPr="00B4205C" w:rsidRDefault="00E373C1" w:rsidP="001247CB">
            <w:pPr>
              <w:spacing w:after="0" w:line="240" w:lineRule="auto"/>
              <w:ind w:right="-108"/>
              <w:contextualSpacing/>
              <w:rPr>
                <w:rFonts w:ascii="Times New Roman" w:hAnsi="Times New Roman"/>
                <w:sz w:val="20"/>
                <w:szCs w:val="20"/>
              </w:rPr>
            </w:pPr>
            <w:r w:rsidRPr="00B4205C">
              <w:rPr>
                <w:rFonts w:ascii="Times New Roman" w:hAnsi="Times New Roman"/>
                <w:sz w:val="20"/>
                <w:szCs w:val="20"/>
              </w:rPr>
              <w:lastRenderedPageBreak/>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left w:val="single" w:sz="4" w:space="0" w:color="auto"/>
              <w:right w:val="single" w:sz="4" w:space="0" w:color="auto"/>
            </w:tcBorders>
            <w:shd w:val="clear" w:color="auto" w:fill="FFFFFF" w:themeFill="background1"/>
          </w:tcPr>
          <w:p w:rsidR="00E373C1" w:rsidRPr="00B4205C" w:rsidRDefault="00E373C1" w:rsidP="001247CB">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 Администрация Городского </w:t>
            </w:r>
            <w:r>
              <w:rPr>
                <w:rFonts w:ascii="Times New Roman" w:hAnsi="Times New Roman"/>
                <w:sz w:val="20"/>
                <w:szCs w:val="20"/>
              </w:rPr>
              <w:lastRenderedPageBreak/>
              <w:t xml:space="preserve">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Pr="00B4205C">
              <w:rPr>
                <w:rFonts w:ascii="Times New Roman" w:hAnsi="Times New Roman"/>
                <w:sz w:val="20"/>
                <w:szCs w:val="20"/>
              </w:rPr>
              <w:t>,</w:t>
            </w:r>
          </w:p>
          <w:p w:rsidR="00E373C1" w:rsidRPr="00B4205C" w:rsidRDefault="00E373C1" w:rsidP="001247CB">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 xml:space="preserve">отдел полиции Городского округа Пушкинский, </w:t>
            </w:r>
            <w:r>
              <w:rPr>
                <w:rFonts w:ascii="Times New Roman" w:hAnsi="Times New Roman"/>
                <w:sz w:val="20"/>
                <w:szCs w:val="20"/>
              </w:rPr>
              <w:t>«МУ МВД России Пушкинское»</w:t>
            </w:r>
          </w:p>
        </w:tc>
        <w:tc>
          <w:tcPr>
            <w:tcW w:w="559" w:type="pct"/>
            <w:vMerge w:val="restart"/>
            <w:tcBorders>
              <w:left w:val="single" w:sz="4" w:space="0" w:color="auto"/>
              <w:right w:val="single" w:sz="4" w:space="0" w:color="auto"/>
            </w:tcBorders>
            <w:shd w:val="clear" w:color="auto" w:fill="FFFFFF" w:themeFill="background1"/>
          </w:tcPr>
          <w:p w:rsidR="00E373C1" w:rsidRPr="00B4205C" w:rsidRDefault="00E373C1" w:rsidP="001247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 xml:space="preserve">Количество обученных </w:t>
            </w:r>
            <w:r w:rsidRPr="00B4205C">
              <w:rPr>
                <w:rFonts w:ascii="Times New Roman" w:hAnsi="Times New Roman"/>
                <w:sz w:val="20"/>
                <w:szCs w:val="20"/>
              </w:rPr>
              <w:lastRenderedPageBreak/>
              <w:t>народных дружинников</w:t>
            </w:r>
          </w:p>
        </w:tc>
      </w:tr>
      <w:tr w:rsidR="00E373C1" w:rsidRPr="00B4205C" w:rsidTr="00E373C1">
        <w:trPr>
          <w:trHeight w:val="583"/>
          <w:jc w:val="center"/>
        </w:trPr>
        <w:tc>
          <w:tcPr>
            <w:tcW w:w="172" w:type="pct"/>
            <w:vMerge/>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ind w:left="-108" w:right="-108"/>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E373C1" w:rsidRPr="00B4205C" w:rsidRDefault="00E373C1" w:rsidP="001247CB">
            <w:pPr>
              <w:spacing w:after="0" w:line="240" w:lineRule="auto"/>
              <w:ind w:right="-108"/>
              <w:contextualSpacing/>
              <w:rPr>
                <w:rFonts w:ascii="Times New Roman" w:hAnsi="Times New Roman"/>
                <w:sz w:val="20"/>
                <w:szCs w:val="20"/>
              </w:rPr>
            </w:pPr>
            <w:r w:rsidRPr="00B4205C">
              <w:rPr>
                <w:rFonts w:ascii="Times New Roman" w:hAnsi="Times New Roman"/>
                <w:sz w:val="20"/>
                <w:szCs w:val="20"/>
              </w:rPr>
              <w:t xml:space="preserve">Городского округа </w:t>
            </w:r>
            <w:proofErr w:type="gramStart"/>
            <w:r w:rsidRPr="00B4205C">
              <w:rPr>
                <w:rFonts w:ascii="Times New Roman" w:hAnsi="Times New Roman"/>
                <w:sz w:val="20"/>
                <w:szCs w:val="20"/>
              </w:rPr>
              <w:t>Пушкинский</w:t>
            </w:r>
            <w:proofErr w:type="gramEnd"/>
            <w:r w:rsidRPr="00B4205C">
              <w:rPr>
                <w:rFonts w:ascii="Times New Roman" w:hAnsi="Times New Roman"/>
                <w:sz w:val="20"/>
                <w:szCs w:val="20"/>
              </w:rPr>
              <w:t xml:space="preserve">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E373C1" w:rsidRPr="00B4205C" w:rsidRDefault="00E373C1" w:rsidP="001247CB">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E373C1" w:rsidRPr="00B4205C" w:rsidRDefault="00E373C1" w:rsidP="001247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BF6D12" w:rsidRPr="00B4205C" w:rsidTr="00584FE6">
        <w:trPr>
          <w:trHeight w:val="583"/>
          <w:jc w:val="center"/>
        </w:trPr>
        <w:tc>
          <w:tcPr>
            <w:tcW w:w="172" w:type="pct"/>
            <w:vMerge/>
            <w:tcBorders>
              <w:left w:val="single" w:sz="4" w:space="0" w:color="auto"/>
              <w:right w:val="single" w:sz="4" w:space="0" w:color="auto"/>
            </w:tcBorders>
            <w:shd w:val="clear" w:color="auto" w:fill="FFFFFF" w:themeFill="background1"/>
          </w:tcPr>
          <w:p w:rsidR="001247CB" w:rsidRPr="00B4205C" w:rsidRDefault="001247CB" w:rsidP="001247CB">
            <w:pPr>
              <w:spacing w:after="0" w:line="240" w:lineRule="auto"/>
              <w:ind w:left="-108" w:right="-108"/>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1247CB" w:rsidRPr="00B4205C" w:rsidRDefault="001247CB" w:rsidP="001247CB">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1247CB" w:rsidRPr="00B4205C" w:rsidRDefault="001247CB"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1247CB" w:rsidRPr="00B4205C" w:rsidRDefault="001247CB" w:rsidP="001247CB">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1247CB" w:rsidRPr="00B4205C" w:rsidRDefault="001247CB" w:rsidP="001247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val="restart"/>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11</w:t>
            </w:r>
          </w:p>
        </w:tc>
        <w:tc>
          <w:tcPr>
            <w:tcW w:w="860" w:type="pct"/>
            <w:vMerge w:val="restart"/>
            <w:tcBorders>
              <w:left w:val="single" w:sz="4" w:space="0" w:color="auto"/>
              <w:right w:val="single" w:sz="4" w:space="0" w:color="auto"/>
            </w:tcBorders>
            <w:shd w:val="clear" w:color="auto" w:fill="FFFFFF" w:themeFill="background1"/>
          </w:tcPr>
          <w:p w:rsidR="00876C4D" w:rsidRPr="00B4205C" w:rsidRDefault="00876C4D" w:rsidP="00876C4D">
            <w:pPr>
              <w:spacing w:after="0" w:line="240" w:lineRule="auto"/>
              <w:ind w:right="-113"/>
              <w:contextualSpacing/>
              <w:rPr>
                <w:rFonts w:ascii="Times New Roman" w:hAnsi="Times New Roman"/>
                <w:bCs/>
                <w:sz w:val="20"/>
                <w:szCs w:val="20"/>
              </w:rPr>
            </w:pPr>
            <w:r w:rsidRPr="00B4205C">
              <w:rPr>
                <w:rFonts w:ascii="Times New Roman" w:hAnsi="Times New Roman"/>
                <w:bCs/>
                <w:sz w:val="20"/>
                <w:szCs w:val="20"/>
              </w:rPr>
              <w:t>Основное мероприятие 03.</w:t>
            </w:r>
          </w:p>
          <w:p w:rsidR="00876C4D" w:rsidRPr="00B4205C" w:rsidRDefault="00876C4D" w:rsidP="00876C4D">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335" w:type="pct"/>
            <w:vMerge w:val="restart"/>
            <w:tcBorders>
              <w:left w:val="single" w:sz="4" w:space="0" w:color="auto"/>
              <w:right w:val="single" w:sz="4" w:space="0" w:color="auto"/>
            </w:tcBorders>
            <w:shd w:val="clear" w:color="auto" w:fill="FFFFFF" w:themeFill="background1"/>
          </w:tcPr>
          <w:p w:rsidR="00876C4D" w:rsidRPr="00B4205C" w:rsidRDefault="00876C4D" w:rsidP="00876C4D">
            <w:pPr>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382" w:type="pct"/>
            <w:tcBorders>
              <w:left w:val="single" w:sz="4" w:space="0" w:color="auto"/>
              <w:right w:val="single" w:sz="4" w:space="0" w:color="auto"/>
            </w:tcBorders>
            <w:shd w:val="clear" w:color="auto" w:fill="FFFFFF" w:themeFill="background1"/>
            <w:vAlign w:val="center"/>
          </w:tcPr>
          <w:p w:rsidR="00876C4D" w:rsidRPr="00B4205C" w:rsidRDefault="008235BE"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64</w:t>
            </w:r>
            <w:r w:rsidR="00876C4D"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876C4D" w:rsidRPr="00B4205C" w:rsidRDefault="00E8364E" w:rsidP="00AE4C71">
            <w:pPr>
              <w:tabs>
                <w:tab w:val="left" w:pos="434"/>
              </w:tabs>
              <w:spacing w:after="0" w:line="240" w:lineRule="auto"/>
              <w:ind w:left="-57" w:right="-57"/>
              <w:contextualSpacing/>
              <w:jc w:val="center"/>
              <w:rPr>
                <w:rFonts w:ascii="Times New Roman" w:hAnsi="Times New Roman"/>
                <w:sz w:val="20"/>
                <w:szCs w:val="20"/>
              </w:rPr>
            </w:pPr>
            <w:r w:rsidRPr="00E8364E">
              <w:rPr>
                <w:rFonts w:ascii="Times New Roman" w:hAnsi="Times New Roman"/>
                <w:sz w:val="20"/>
                <w:szCs w:val="20"/>
              </w:rPr>
              <w:t>40,0</w:t>
            </w:r>
          </w:p>
        </w:tc>
        <w:tc>
          <w:tcPr>
            <w:tcW w:w="334" w:type="pct"/>
            <w:tcBorders>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15" w:type="pct"/>
            <w:tcBorders>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34" w:type="pct"/>
            <w:tcBorders>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04" w:type="pct"/>
            <w:tcBorders>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573" w:type="pct"/>
            <w:vMerge w:val="restart"/>
            <w:tcBorders>
              <w:left w:val="single" w:sz="4" w:space="0" w:color="auto"/>
              <w:right w:val="single" w:sz="4" w:space="0" w:color="auto"/>
            </w:tcBorders>
            <w:shd w:val="clear" w:color="auto" w:fill="FFFFFF" w:themeFill="background1"/>
          </w:tcPr>
          <w:p w:rsidR="00876C4D" w:rsidRPr="00B4205C" w:rsidRDefault="00A35780" w:rsidP="00876C4D">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 Администрация</w:t>
            </w:r>
            <w:r w:rsidR="00426F4E">
              <w:rPr>
                <w:rFonts w:ascii="Times New Roman" w:hAnsi="Times New Roman"/>
                <w:sz w:val="20"/>
                <w:szCs w:val="20"/>
              </w:rPr>
              <w:t xml:space="preserve"> Городского округа </w:t>
            </w:r>
            <w:proofErr w:type="gramStart"/>
            <w:r w:rsidR="00426F4E">
              <w:rPr>
                <w:rFonts w:ascii="Times New Roman" w:hAnsi="Times New Roman"/>
                <w:sz w:val="20"/>
                <w:szCs w:val="20"/>
              </w:rPr>
              <w:t>Пушкинский</w:t>
            </w:r>
            <w:proofErr w:type="gramEnd"/>
            <w:r w:rsidR="00426F4E">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876C4D" w:rsidRPr="00B4205C">
              <w:rPr>
                <w:rFonts w:ascii="Times New Roman" w:hAnsi="Times New Roman"/>
                <w:sz w:val="20"/>
                <w:szCs w:val="20"/>
              </w:rPr>
              <w:t>,</w:t>
            </w:r>
          </w:p>
          <w:p w:rsidR="00876C4D" w:rsidRPr="00B4205C" w:rsidRDefault="00886126" w:rsidP="00876C4D">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«МУ МВД России Пушкинское»</w:t>
            </w:r>
          </w:p>
        </w:tc>
        <w:tc>
          <w:tcPr>
            <w:tcW w:w="559" w:type="pct"/>
            <w:vMerge w:val="restart"/>
            <w:tcBorders>
              <w:left w:val="single" w:sz="4" w:space="0" w:color="auto"/>
              <w:right w:val="single" w:sz="4" w:space="0" w:color="auto"/>
            </w:tcBorders>
            <w:shd w:val="clear" w:color="auto" w:fill="FFFFFF" w:themeFill="background1"/>
          </w:tcPr>
          <w:p w:rsidR="00876C4D" w:rsidRPr="00B4205C" w:rsidRDefault="00876C4D" w:rsidP="00876C4D">
            <w:pPr>
              <w:widowControl w:val="0"/>
              <w:autoSpaceDE w:val="0"/>
              <w:autoSpaceDN w:val="0"/>
              <w:adjustRightInd w:val="0"/>
              <w:spacing w:after="0" w:line="240" w:lineRule="auto"/>
              <w:ind w:right="-108"/>
              <w:contextualSpacing/>
              <w:jc w:val="center"/>
              <w:rPr>
                <w:rFonts w:ascii="Times New Roman" w:hAnsi="Times New Roman"/>
                <w:sz w:val="20"/>
                <w:szCs w:val="20"/>
              </w:rPr>
            </w:pPr>
            <w:r w:rsidRPr="00B4205C">
              <w:rPr>
                <w:rFonts w:ascii="Times New Roman" w:hAnsi="Times New Roman"/>
                <w:sz w:val="20"/>
                <w:szCs w:val="20"/>
              </w:rPr>
              <w:t>1. Снижение доли несовершеннолетних в общем числе лиц, совершивших преступления</w:t>
            </w:r>
          </w:p>
          <w:p w:rsidR="00876C4D" w:rsidRPr="00B4205C" w:rsidRDefault="00876C4D" w:rsidP="00876C4D">
            <w:pPr>
              <w:spacing w:after="0" w:line="240" w:lineRule="auto"/>
              <w:contextualSpacing/>
              <w:jc w:val="center"/>
              <w:rPr>
                <w:rFonts w:ascii="Times New Roman" w:hAnsi="Times New Roman"/>
                <w:color w:val="00B0F0"/>
                <w:sz w:val="20"/>
                <w:szCs w:val="20"/>
              </w:rPr>
            </w:pPr>
            <w:r w:rsidRPr="00B4205C">
              <w:rPr>
                <w:rFonts w:ascii="Times New Roman" w:hAnsi="Times New Roman"/>
                <w:sz w:val="20"/>
                <w:szCs w:val="20"/>
              </w:rPr>
              <w:t>2. Недопущение (снижение) преступлений экстремистской направленности</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jc w:val="center"/>
              <w:rPr>
                <w:rFonts w:ascii="Times New Roman" w:hAnsi="Times New Roman"/>
                <w:b/>
                <w:sz w:val="20"/>
                <w:szCs w:val="20"/>
              </w:rPr>
            </w:pPr>
          </w:p>
        </w:tc>
        <w:tc>
          <w:tcPr>
            <w:tcW w:w="860" w:type="pct"/>
            <w:vMerge/>
            <w:tcBorders>
              <w:left w:val="single" w:sz="4" w:space="0" w:color="auto"/>
              <w:right w:val="single" w:sz="4" w:space="0" w:color="auto"/>
            </w:tcBorders>
            <w:shd w:val="clear" w:color="auto" w:fill="FFFFFF" w:themeFill="background1"/>
          </w:tcPr>
          <w:p w:rsidR="00876C4D" w:rsidRPr="00B4205C" w:rsidRDefault="00876C4D" w:rsidP="00876C4D">
            <w:pPr>
              <w:spacing w:after="0" w:line="240" w:lineRule="auto"/>
              <w:ind w:right="-113"/>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876C4D" w:rsidRPr="00B4205C" w:rsidRDefault="00876C4D" w:rsidP="00876C4D">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876C4D" w:rsidRPr="00B4205C" w:rsidRDefault="00876C4D" w:rsidP="00876C4D">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w:t>
            </w:r>
            <w:proofErr w:type="gramStart"/>
            <w:r w:rsidRPr="00B4205C">
              <w:rPr>
                <w:rFonts w:ascii="Times New Roman" w:hAnsi="Times New Roman"/>
                <w:sz w:val="20"/>
                <w:szCs w:val="20"/>
              </w:rPr>
              <w:t>Пушкинский</w:t>
            </w:r>
            <w:proofErr w:type="gramEnd"/>
            <w:r w:rsidRPr="00B4205C">
              <w:rPr>
                <w:rFonts w:ascii="Times New Roman" w:hAnsi="Times New Roman"/>
                <w:sz w:val="20"/>
                <w:szCs w:val="20"/>
              </w:rPr>
              <w:t xml:space="preserve">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876C4D" w:rsidRPr="00B4205C" w:rsidRDefault="008235BE"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64</w:t>
            </w:r>
            <w:r w:rsidR="00876C4D"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BA4106" w:rsidRPr="00E8364E" w:rsidRDefault="00BA4106" w:rsidP="00AE4C71">
            <w:pPr>
              <w:tabs>
                <w:tab w:val="left" w:pos="434"/>
              </w:tabs>
              <w:spacing w:after="0" w:line="240" w:lineRule="auto"/>
              <w:ind w:left="-57" w:right="-57"/>
              <w:contextualSpacing/>
              <w:jc w:val="center"/>
              <w:rPr>
                <w:rFonts w:ascii="Times New Roman" w:hAnsi="Times New Roman"/>
                <w:sz w:val="20"/>
                <w:szCs w:val="20"/>
              </w:rPr>
            </w:pPr>
            <w:r w:rsidRPr="00E8364E">
              <w:rPr>
                <w:rFonts w:ascii="Times New Roman" w:hAnsi="Times New Roman"/>
                <w:sz w:val="20"/>
                <w:szCs w:val="20"/>
              </w:rPr>
              <w:t>40,0</w:t>
            </w:r>
          </w:p>
        </w:tc>
        <w:tc>
          <w:tcPr>
            <w:tcW w:w="334" w:type="pct"/>
            <w:tcBorders>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15" w:type="pct"/>
            <w:tcBorders>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34" w:type="pct"/>
            <w:tcBorders>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04" w:type="pct"/>
            <w:tcBorders>
              <w:left w:val="single" w:sz="4" w:space="0" w:color="auto"/>
              <w:right w:val="single" w:sz="4" w:space="0" w:color="auto"/>
            </w:tcBorders>
            <w:shd w:val="clear" w:color="auto" w:fill="FFFFFF" w:themeFill="background1"/>
            <w:vAlign w:val="center"/>
          </w:tcPr>
          <w:p w:rsidR="00876C4D" w:rsidRPr="00B4205C" w:rsidRDefault="00876C4D"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573"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876C4D" w:rsidRPr="00B4205C" w:rsidRDefault="00876C4D" w:rsidP="00876C4D">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jc w:val="center"/>
              <w:rPr>
                <w:rFonts w:ascii="Times New Roman" w:hAnsi="Times New Roman"/>
                <w:b/>
                <w:sz w:val="20"/>
                <w:szCs w:val="20"/>
              </w:rPr>
            </w:pPr>
          </w:p>
        </w:tc>
        <w:tc>
          <w:tcPr>
            <w:tcW w:w="860" w:type="pct"/>
            <w:vMerge/>
            <w:tcBorders>
              <w:left w:val="single" w:sz="4" w:space="0" w:color="auto"/>
              <w:right w:val="single" w:sz="4" w:space="0" w:color="auto"/>
            </w:tcBorders>
            <w:shd w:val="clear" w:color="auto" w:fill="FFFFFF" w:themeFill="background1"/>
          </w:tcPr>
          <w:p w:rsidR="001247CB" w:rsidRPr="00B4205C" w:rsidRDefault="001247CB" w:rsidP="001247CB">
            <w:pPr>
              <w:spacing w:after="0" w:line="240" w:lineRule="auto"/>
              <w:ind w:right="-113"/>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1247CB" w:rsidRPr="00B4205C" w:rsidRDefault="001247CB"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left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434"/>
              </w:tabs>
              <w:spacing w:after="0" w:line="240" w:lineRule="auto"/>
              <w:contextualSpacing/>
              <w:jc w:val="center"/>
              <w:rPr>
                <w:rFonts w:ascii="Times New Roman" w:hAnsi="Times New Roman"/>
                <w:sz w:val="20"/>
                <w:szCs w:val="20"/>
              </w:rPr>
            </w:pPr>
          </w:p>
        </w:tc>
      </w:tr>
      <w:tr w:rsidR="00E373C1" w:rsidRPr="00B4205C" w:rsidTr="00E373C1">
        <w:trPr>
          <w:trHeight w:val="20"/>
          <w:jc w:val="center"/>
        </w:trPr>
        <w:tc>
          <w:tcPr>
            <w:tcW w:w="172" w:type="pct"/>
            <w:vMerge w:val="restart"/>
            <w:tcBorders>
              <w:left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12</w:t>
            </w:r>
          </w:p>
        </w:tc>
        <w:tc>
          <w:tcPr>
            <w:tcW w:w="860" w:type="pct"/>
            <w:vMerge w:val="restart"/>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ind w:right="-108"/>
              <w:contextualSpacing/>
              <w:rPr>
                <w:rFonts w:ascii="Times New Roman" w:hAnsi="Times New Roman"/>
                <w:bCs/>
                <w:sz w:val="20"/>
                <w:szCs w:val="20"/>
              </w:rPr>
            </w:pPr>
            <w:r w:rsidRPr="00B4205C">
              <w:rPr>
                <w:rFonts w:ascii="Times New Roman" w:hAnsi="Times New Roman"/>
                <w:bCs/>
                <w:sz w:val="20"/>
                <w:szCs w:val="20"/>
              </w:rPr>
              <w:t xml:space="preserve">Мероприятие 03.01. </w:t>
            </w:r>
          </w:p>
          <w:p w:rsidR="00E373C1" w:rsidRPr="00B4205C" w:rsidRDefault="00E373C1" w:rsidP="001247CB">
            <w:pPr>
              <w:spacing w:after="0" w:line="240" w:lineRule="auto"/>
              <w:ind w:right="-108"/>
              <w:contextualSpacing/>
              <w:rPr>
                <w:rFonts w:ascii="Times New Roman" w:hAnsi="Times New Roman"/>
                <w:bCs/>
                <w:sz w:val="20"/>
                <w:szCs w:val="20"/>
              </w:rPr>
            </w:pPr>
            <w:proofErr w:type="gramStart"/>
            <w:r w:rsidRPr="00B4205C">
              <w:rPr>
                <w:rFonts w:ascii="Times New Roman" w:hAnsi="Times New Roman"/>
                <w:bCs/>
                <w:sz w:val="20"/>
                <w:szCs w:val="20"/>
              </w:rPr>
              <w:t xml:space="preserve">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w:t>
            </w:r>
            <w:r w:rsidRPr="00B4205C">
              <w:rPr>
                <w:rFonts w:ascii="Times New Roman" w:hAnsi="Times New Roman"/>
                <w:bCs/>
                <w:sz w:val="20"/>
                <w:szCs w:val="20"/>
              </w:rPr>
              <w:lastRenderedPageBreak/>
              <w:t xml:space="preserve">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 </w:t>
            </w:r>
            <w:proofErr w:type="gramEnd"/>
          </w:p>
        </w:tc>
        <w:tc>
          <w:tcPr>
            <w:tcW w:w="335" w:type="pct"/>
            <w:vMerge w:val="restart"/>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lastRenderedPageBreak/>
              <w:t>2022-2026 годы</w:t>
            </w:r>
          </w:p>
        </w:tc>
        <w:tc>
          <w:tcPr>
            <w:tcW w:w="497" w:type="pct"/>
            <w:tcBorders>
              <w:top w:val="single" w:sz="4" w:space="0" w:color="auto"/>
              <w:left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left w:val="single" w:sz="4" w:space="0" w:color="auto"/>
              <w:right w:val="single" w:sz="4" w:space="0" w:color="auto"/>
            </w:tcBorders>
            <w:shd w:val="clear" w:color="auto" w:fill="FFFFFF" w:themeFill="background1"/>
          </w:tcPr>
          <w:p w:rsidR="00E373C1" w:rsidRPr="00B4205C" w:rsidRDefault="00E373C1" w:rsidP="001247CB">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 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w:t>
            </w:r>
            <w:r>
              <w:rPr>
                <w:rFonts w:ascii="Times New Roman" w:hAnsi="Times New Roman"/>
                <w:sz w:val="20"/>
                <w:szCs w:val="20"/>
              </w:rPr>
              <w:lastRenderedPageBreak/>
              <w:t>гражданской обороне и чрезвычайным ситуациям</w:t>
            </w:r>
            <w:r w:rsidRPr="00B4205C">
              <w:rPr>
                <w:rFonts w:ascii="Times New Roman" w:hAnsi="Times New Roman"/>
                <w:sz w:val="20"/>
                <w:szCs w:val="20"/>
              </w:rPr>
              <w:t>,</w:t>
            </w:r>
          </w:p>
          <w:p w:rsidR="00E373C1" w:rsidRPr="00B4205C" w:rsidRDefault="00E373C1" w:rsidP="001247CB">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МКУ УКС</w:t>
            </w:r>
          </w:p>
        </w:tc>
        <w:tc>
          <w:tcPr>
            <w:tcW w:w="559" w:type="pct"/>
            <w:vMerge w:val="restart"/>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Количество отремонтированных зданий (помещений) территориальных органов МВД</w:t>
            </w:r>
          </w:p>
          <w:p w:rsidR="00E373C1" w:rsidRPr="00B4205C" w:rsidRDefault="00E373C1" w:rsidP="001247CB">
            <w:pPr>
              <w:spacing w:after="0" w:line="240" w:lineRule="auto"/>
              <w:contextualSpacing/>
              <w:jc w:val="center"/>
              <w:rPr>
                <w:rFonts w:ascii="Times New Roman" w:hAnsi="Times New Roman"/>
                <w:sz w:val="20"/>
                <w:szCs w:val="20"/>
              </w:rPr>
            </w:pPr>
            <w:r w:rsidRPr="00B4205C">
              <w:rPr>
                <w:rFonts w:ascii="Times New Roman" w:hAnsi="Times New Roman"/>
                <w:sz w:val="20"/>
                <w:szCs w:val="20"/>
              </w:rPr>
              <w:t>(при наличии)</w:t>
            </w:r>
          </w:p>
        </w:tc>
      </w:tr>
      <w:tr w:rsidR="00E373C1" w:rsidRPr="00B4205C" w:rsidTr="00E373C1">
        <w:trPr>
          <w:trHeight w:val="20"/>
          <w:jc w:val="center"/>
        </w:trPr>
        <w:tc>
          <w:tcPr>
            <w:tcW w:w="172" w:type="pct"/>
            <w:vMerge/>
            <w:tcBorders>
              <w:left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jc w:val="center"/>
              <w:rPr>
                <w:rFonts w:ascii="Times New Roman" w:hAnsi="Times New Roman"/>
                <w:b/>
                <w:sz w:val="20"/>
                <w:szCs w:val="20"/>
              </w:rPr>
            </w:pPr>
          </w:p>
        </w:tc>
        <w:tc>
          <w:tcPr>
            <w:tcW w:w="860" w:type="pct"/>
            <w:vMerge/>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E373C1" w:rsidRPr="00B4205C" w:rsidRDefault="00E373C1"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w:t>
            </w:r>
            <w:proofErr w:type="gramStart"/>
            <w:r w:rsidRPr="00B4205C">
              <w:rPr>
                <w:rFonts w:ascii="Times New Roman" w:hAnsi="Times New Roman"/>
                <w:sz w:val="20"/>
                <w:szCs w:val="20"/>
              </w:rPr>
              <w:t>Пушкинский</w:t>
            </w:r>
            <w:proofErr w:type="gramEnd"/>
            <w:r w:rsidRPr="00B4205C">
              <w:rPr>
                <w:rFonts w:ascii="Times New Roman" w:hAnsi="Times New Roman"/>
                <w:sz w:val="20"/>
                <w:szCs w:val="20"/>
              </w:rPr>
              <w:t xml:space="preserve"> Московской области </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E373C1" w:rsidRPr="00B4205C" w:rsidRDefault="00E373C1" w:rsidP="001247CB">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E373C1" w:rsidRPr="00B4205C" w:rsidRDefault="00E373C1" w:rsidP="001247CB">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jc w:val="center"/>
              <w:rPr>
                <w:rFonts w:ascii="Times New Roman" w:hAnsi="Times New Roman"/>
                <w:b/>
                <w:sz w:val="20"/>
                <w:szCs w:val="20"/>
              </w:rPr>
            </w:pPr>
          </w:p>
        </w:tc>
        <w:tc>
          <w:tcPr>
            <w:tcW w:w="860" w:type="pct"/>
            <w:vMerge/>
            <w:tcBorders>
              <w:left w:val="single" w:sz="4" w:space="0" w:color="auto"/>
              <w:right w:val="single" w:sz="4" w:space="0" w:color="auto"/>
            </w:tcBorders>
            <w:shd w:val="clear" w:color="auto" w:fill="FFFFFF" w:themeFill="background1"/>
          </w:tcPr>
          <w:p w:rsidR="001247CB" w:rsidRPr="00B4205C" w:rsidRDefault="001247CB" w:rsidP="001247CB">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1247CB" w:rsidRPr="00B4205C" w:rsidRDefault="001247CB"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434"/>
              </w:tabs>
              <w:spacing w:after="0" w:line="240" w:lineRule="auto"/>
              <w:contextualSpacing/>
              <w:jc w:val="center"/>
              <w:rPr>
                <w:rFonts w:ascii="Times New Roman" w:hAnsi="Times New Roman"/>
                <w:sz w:val="20"/>
                <w:szCs w:val="20"/>
              </w:rPr>
            </w:pPr>
          </w:p>
        </w:tc>
      </w:tr>
      <w:tr w:rsidR="00E373C1" w:rsidRPr="00B4205C" w:rsidTr="00E373C1">
        <w:trPr>
          <w:trHeight w:val="56"/>
          <w:jc w:val="center"/>
        </w:trPr>
        <w:tc>
          <w:tcPr>
            <w:tcW w:w="172" w:type="pct"/>
            <w:vMerge w:val="restart"/>
            <w:tcBorders>
              <w:left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13</w:t>
            </w:r>
          </w:p>
        </w:tc>
        <w:tc>
          <w:tcPr>
            <w:tcW w:w="860" w:type="pct"/>
            <w:vMerge w:val="restart"/>
            <w:tcBorders>
              <w:left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03.02. </w:t>
            </w:r>
          </w:p>
          <w:p w:rsidR="00E373C1" w:rsidRPr="00B4205C" w:rsidRDefault="00E373C1" w:rsidP="001247CB">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w:t>
            </w:r>
            <w:r w:rsidRPr="00B4205C">
              <w:rPr>
                <w:rFonts w:ascii="Times New Roman" w:hAnsi="Times New Roman"/>
                <w:bCs/>
                <w:sz w:val="20"/>
                <w:szCs w:val="20"/>
              </w:rPr>
              <w:lastRenderedPageBreak/>
              <w:t>области</w:t>
            </w:r>
          </w:p>
        </w:tc>
        <w:tc>
          <w:tcPr>
            <w:tcW w:w="335" w:type="pct"/>
            <w:vMerge w:val="restart"/>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lastRenderedPageBreak/>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left w:val="single" w:sz="4" w:space="0" w:color="auto"/>
              <w:right w:val="single" w:sz="4" w:space="0" w:color="auto"/>
            </w:tcBorders>
            <w:shd w:val="clear" w:color="auto" w:fill="FFFFFF" w:themeFill="background1"/>
          </w:tcPr>
          <w:p w:rsidR="00E373C1" w:rsidRPr="00B4205C" w:rsidRDefault="00E373C1" w:rsidP="001247CB">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 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Pr="00B4205C">
              <w:rPr>
                <w:rFonts w:ascii="Times New Roman" w:hAnsi="Times New Roman"/>
                <w:sz w:val="20"/>
                <w:szCs w:val="20"/>
              </w:rPr>
              <w:t>,</w:t>
            </w:r>
          </w:p>
          <w:p w:rsidR="00E373C1" w:rsidRPr="00B4205C" w:rsidRDefault="00E373C1" w:rsidP="001247CB">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МКУ УКС</w:t>
            </w:r>
          </w:p>
        </w:tc>
        <w:tc>
          <w:tcPr>
            <w:tcW w:w="559" w:type="pct"/>
            <w:vMerge w:val="restart"/>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contextualSpacing/>
              <w:jc w:val="center"/>
              <w:rPr>
                <w:rFonts w:ascii="Times New Roman" w:hAnsi="Times New Roman"/>
                <w:sz w:val="20"/>
                <w:szCs w:val="20"/>
              </w:rPr>
            </w:pPr>
            <w:r w:rsidRPr="00B4205C">
              <w:rPr>
                <w:rFonts w:ascii="Times New Roman" w:hAnsi="Times New Roman"/>
                <w:sz w:val="20"/>
                <w:szCs w:val="20"/>
              </w:rPr>
              <w:t>Количество отремонтированных зданий (помещений) территориальных подразделений УФСБ</w:t>
            </w:r>
          </w:p>
          <w:p w:rsidR="00E373C1" w:rsidRPr="00B4205C" w:rsidRDefault="00E373C1" w:rsidP="001247CB">
            <w:pPr>
              <w:spacing w:after="0" w:line="240" w:lineRule="auto"/>
              <w:contextualSpacing/>
              <w:jc w:val="center"/>
              <w:rPr>
                <w:rFonts w:ascii="Times New Roman" w:hAnsi="Times New Roman"/>
                <w:sz w:val="20"/>
                <w:szCs w:val="20"/>
              </w:rPr>
            </w:pPr>
            <w:r w:rsidRPr="00B4205C">
              <w:rPr>
                <w:rFonts w:ascii="Times New Roman" w:hAnsi="Times New Roman"/>
                <w:sz w:val="20"/>
                <w:szCs w:val="20"/>
              </w:rPr>
              <w:t>(при наличии)</w:t>
            </w:r>
          </w:p>
        </w:tc>
      </w:tr>
      <w:tr w:rsidR="00E373C1" w:rsidRPr="00B4205C" w:rsidTr="00E373C1">
        <w:trPr>
          <w:trHeight w:val="20"/>
          <w:jc w:val="center"/>
        </w:trPr>
        <w:tc>
          <w:tcPr>
            <w:tcW w:w="172" w:type="pct"/>
            <w:vMerge/>
            <w:tcBorders>
              <w:left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E373C1" w:rsidRPr="00B4205C" w:rsidRDefault="00E373C1"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w:t>
            </w:r>
            <w:proofErr w:type="gramStart"/>
            <w:r w:rsidRPr="00B4205C">
              <w:rPr>
                <w:rFonts w:ascii="Times New Roman" w:hAnsi="Times New Roman"/>
                <w:sz w:val="20"/>
                <w:szCs w:val="20"/>
              </w:rPr>
              <w:t>Пушкинский</w:t>
            </w:r>
            <w:proofErr w:type="gramEnd"/>
            <w:r w:rsidRPr="00B4205C">
              <w:rPr>
                <w:rFonts w:ascii="Times New Roman" w:hAnsi="Times New Roman"/>
                <w:sz w:val="20"/>
                <w:szCs w:val="20"/>
              </w:rPr>
              <w:t xml:space="preserve">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E373C1" w:rsidRPr="00B4205C" w:rsidRDefault="00E373C1" w:rsidP="001247CB">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E373C1" w:rsidRPr="00B4205C" w:rsidRDefault="00E373C1" w:rsidP="001247CB">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1247CB" w:rsidRPr="00B4205C" w:rsidRDefault="001247CB"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1247CB" w:rsidRPr="00B4205C" w:rsidRDefault="001247CB"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1247CB" w:rsidRPr="00B4205C" w:rsidRDefault="001247CB"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1247CB" w:rsidRPr="00B4205C" w:rsidRDefault="001247CB" w:rsidP="001247CB">
            <w:pPr>
              <w:tabs>
                <w:tab w:val="left" w:pos="434"/>
              </w:tabs>
              <w:spacing w:after="0" w:line="240" w:lineRule="auto"/>
              <w:contextualSpacing/>
              <w:jc w:val="center"/>
              <w:rPr>
                <w:rFonts w:ascii="Times New Roman" w:hAnsi="Times New Roman"/>
                <w:sz w:val="20"/>
                <w:szCs w:val="20"/>
              </w:rPr>
            </w:pPr>
          </w:p>
        </w:tc>
      </w:tr>
      <w:tr w:rsidR="00E373C1" w:rsidRPr="00B4205C" w:rsidTr="00584FE6">
        <w:trPr>
          <w:trHeight w:val="20"/>
          <w:jc w:val="center"/>
        </w:trPr>
        <w:tc>
          <w:tcPr>
            <w:tcW w:w="172" w:type="pct"/>
            <w:vMerge w:val="restart"/>
            <w:tcBorders>
              <w:left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14</w:t>
            </w:r>
          </w:p>
        </w:tc>
        <w:tc>
          <w:tcPr>
            <w:tcW w:w="860" w:type="pct"/>
            <w:vMerge w:val="restart"/>
            <w:tcBorders>
              <w:left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03.03. </w:t>
            </w:r>
          </w:p>
          <w:p w:rsidR="00E373C1" w:rsidRPr="00B4205C" w:rsidRDefault="00E373C1" w:rsidP="001247CB">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Участие в мероприятиях по профилактике терроризма и рейдах в местах массового отдыха и скопления молодежи с целью выявления экстремистки настроенных лиц</w:t>
            </w:r>
          </w:p>
        </w:tc>
        <w:tc>
          <w:tcPr>
            <w:tcW w:w="335" w:type="pct"/>
            <w:vMerge w:val="restart"/>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tcPr>
          <w:p w:rsidR="00E373C1" w:rsidRPr="00B4205C" w:rsidRDefault="00E373C1"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sz w:val="20"/>
                <w:szCs w:val="20"/>
              </w:rPr>
              <w:t>42</w:t>
            </w:r>
            <w:r w:rsidRPr="00B4205C">
              <w:rPr>
                <w:rFonts w:ascii="Times New Roman" w:hAnsi="Times New Roman"/>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tcPr>
          <w:p w:rsidR="00E373C1" w:rsidRPr="00B4205C" w:rsidRDefault="00E373C1" w:rsidP="00AE4C71">
            <w:pPr>
              <w:tabs>
                <w:tab w:val="left" w:pos="434"/>
              </w:tabs>
              <w:spacing w:after="0" w:line="240" w:lineRule="auto"/>
              <w:ind w:left="-57" w:right="-57"/>
              <w:contextualSpacing/>
              <w:jc w:val="center"/>
              <w:rPr>
                <w:rFonts w:ascii="Times New Roman" w:hAnsi="Times New Roman"/>
                <w:sz w:val="20"/>
                <w:szCs w:val="20"/>
              </w:rPr>
            </w:pPr>
            <w:r w:rsidRPr="00A0466E">
              <w:rPr>
                <w:rFonts w:ascii="Times New Roman" w:hAnsi="Times New Roman"/>
                <w:sz w:val="20"/>
                <w:szCs w:val="20"/>
              </w:rPr>
              <w:t>20,0</w:t>
            </w:r>
          </w:p>
        </w:tc>
        <w:tc>
          <w:tcPr>
            <w:tcW w:w="334" w:type="pct"/>
            <w:tcBorders>
              <w:left w:val="single" w:sz="4" w:space="0" w:color="auto"/>
              <w:bottom w:val="single" w:sz="4" w:space="0" w:color="auto"/>
              <w:right w:val="single" w:sz="4" w:space="0" w:color="auto"/>
            </w:tcBorders>
            <w:shd w:val="clear" w:color="auto" w:fill="FFFFFF" w:themeFill="background1"/>
          </w:tcPr>
          <w:p w:rsidR="00E373C1" w:rsidRPr="00B4205C" w:rsidRDefault="00E373C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100,0</w:t>
            </w:r>
          </w:p>
        </w:tc>
        <w:tc>
          <w:tcPr>
            <w:tcW w:w="315" w:type="pct"/>
            <w:tcBorders>
              <w:left w:val="single" w:sz="4" w:space="0" w:color="auto"/>
              <w:bottom w:val="single" w:sz="4" w:space="0" w:color="auto"/>
              <w:right w:val="single" w:sz="4" w:space="0" w:color="auto"/>
            </w:tcBorders>
            <w:shd w:val="clear" w:color="auto" w:fill="FFFFFF" w:themeFill="background1"/>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100,0</w:t>
            </w:r>
          </w:p>
        </w:tc>
        <w:tc>
          <w:tcPr>
            <w:tcW w:w="334" w:type="pct"/>
            <w:tcBorders>
              <w:left w:val="single" w:sz="4" w:space="0" w:color="auto"/>
              <w:bottom w:val="single" w:sz="4" w:space="0" w:color="auto"/>
              <w:right w:val="single" w:sz="4" w:space="0" w:color="auto"/>
            </w:tcBorders>
            <w:shd w:val="clear" w:color="auto" w:fill="FFFFFF" w:themeFill="background1"/>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100,0</w:t>
            </w:r>
          </w:p>
        </w:tc>
        <w:tc>
          <w:tcPr>
            <w:tcW w:w="304" w:type="pct"/>
            <w:tcBorders>
              <w:left w:val="single" w:sz="4" w:space="0" w:color="auto"/>
              <w:bottom w:val="single" w:sz="4" w:space="0" w:color="auto"/>
              <w:right w:val="single" w:sz="4" w:space="0" w:color="auto"/>
            </w:tcBorders>
            <w:shd w:val="clear" w:color="auto" w:fill="FFFFFF" w:themeFill="background1"/>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100,0</w:t>
            </w:r>
          </w:p>
        </w:tc>
        <w:tc>
          <w:tcPr>
            <w:tcW w:w="573" w:type="pct"/>
            <w:vMerge w:val="restart"/>
            <w:tcBorders>
              <w:left w:val="single" w:sz="4" w:space="0" w:color="auto"/>
              <w:right w:val="single" w:sz="4" w:space="0" w:color="auto"/>
            </w:tcBorders>
            <w:shd w:val="clear" w:color="auto" w:fill="FFFFFF" w:themeFill="background1"/>
          </w:tcPr>
          <w:p w:rsidR="00E373C1" w:rsidRPr="00B4205C" w:rsidRDefault="00E373C1" w:rsidP="001247CB">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Pr="00B4205C">
              <w:rPr>
                <w:rFonts w:ascii="Times New Roman" w:hAnsi="Times New Roman"/>
                <w:sz w:val="20"/>
                <w:szCs w:val="20"/>
              </w:rPr>
              <w:t xml:space="preserve">, </w:t>
            </w:r>
            <w:r>
              <w:rPr>
                <w:rFonts w:ascii="Times New Roman" w:hAnsi="Times New Roman"/>
                <w:sz w:val="20"/>
                <w:szCs w:val="20"/>
              </w:rPr>
              <w:t>Комитета образования, работе с детьми и молодежью</w:t>
            </w:r>
          </w:p>
        </w:tc>
        <w:tc>
          <w:tcPr>
            <w:tcW w:w="559" w:type="pct"/>
            <w:vMerge w:val="restart"/>
            <w:tcBorders>
              <w:left w:val="single" w:sz="4" w:space="0" w:color="auto"/>
              <w:right w:val="single" w:sz="4" w:space="0" w:color="auto"/>
            </w:tcBorders>
            <w:shd w:val="clear" w:color="auto" w:fill="FFFFFF" w:themeFill="background1"/>
          </w:tcPr>
          <w:p w:rsidR="00E373C1" w:rsidRPr="00B4205C" w:rsidRDefault="00E373C1" w:rsidP="001247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B4205C">
              <w:rPr>
                <w:rFonts w:ascii="Times New Roman" w:hAnsi="Times New Roman"/>
                <w:sz w:val="20"/>
                <w:szCs w:val="20"/>
              </w:rPr>
              <w:t>экстремистски</w:t>
            </w:r>
            <w:proofErr w:type="spellEnd"/>
            <w:r w:rsidRPr="00B4205C">
              <w:rPr>
                <w:rFonts w:ascii="Times New Roman" w:hAnsi="Times New Roman"/>
                <w:sz w:val="20"/>
                <w:szCs w:val="20"/>
              </w:rPr>
              <w:t xml:space="preserve"> настроенных лиц</w:t>
            </w:r>
          </w:p>
        </w:tc>
      </w:tr>
      <w:tr w:rsidR="00E373C1"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E373C1" w:rsidRPr="00B4205C" w:rsidRDefault="00E373C1" w:rsidP="001247CB">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E373C1" w:rsidRPr="00B4205C" w:rsidRDefault="00E373C1" w:rsidP="001247CB">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E373C1" w:rsidRPr="00B4205C" w:rsidRDefault="00E373C1" w:rsidP="001247CB">
            <w:pPr>
              <w:spacing w:after="0" w:line="240" w:lineRule="auto"/>
              <w:ind w:right="-108"/>
              <w:contextualSpacing/>
              <w:rPr>
                <w:rFonts w:ascii="Times New Roman" w:hAnsi="Times New Roman"/>
                <w:sz w:val="20"/>
                <w:szCs w:val="20"/>
                <w:highlight w:val="yellow"/>
              </w:rPr>
            </w:pPr>
            <w:r w:rsidRPr="00B4205C">
              <w:rPr>
                <w:rFonts w:ascii="Times New Roman" w:hAnsi="Times New Roman"/>
                <w:sz w:val="20"/>
                <w:szCs w:val="20"/>
              </w:rPr>
              <w:t xml:space="preserve">Городского округа </w:t>
            </w:r>
            <w:proofErr w:type="gramStart"/>
            <w:r w:rsidRPr="00B4205C">
              <w:rPr>
                <w:rFonts w:ascii="Times New Roman" w:hAnsi="Times New Roman"/>
                <w:sz w:val="20"/>
                <w:szCs w:val="20"/>
              </w:rPr>
              <w:t>Пушкинский</w:t>
            </w:r>
            <w:proofErr w:type="gramEnd"/>
            <w:r w:rsidRPr="00B4205C">
              <w:rPr>
                <w:rFonts w:ascii="Times New Roman" w:hAnsi="Times New Roman"/>
                <w:sz w:val="20"/>
                <w:szCs w:val="20"/>
              </w:rPr>
              <w:t xml:space="preserve">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tcPr>
          <w:p w:rsidR="00E373C1" w:rsidRPr="00B4205C" w:rsidRDefault="00E373C1"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sz w:val="20"/>
                <w:szCs w:val="20"/>
              </w:rPr>
              <w:t>42</w:t>
            </w:r>
            <w:r w:rsidRPr="00B4205C">
              <w:rPr>
                <w:rFonts w:ascii="Times New Roman" w:hAnsi="Times New Roman"/>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tcPr>
          <w:p w:rsidR="00E373C1" w:rsidRPr="00A0466E" w:rsidRDefault="00E373C1" w:rsidP="00AE4C71">
            <w:pPr>
              <w:tabs>
                <w:tab w:val="left" w:pos="434"/>
              </w:tabs>
              <w:spacing w:after="0" w:line="240" w:lineRule="auto"/>
              <w:ind w:left="-57" w:right="-57"/>
              <w:contextualSpacing/>
              <w:jc w:val="center"/>
              <w:rPr>
                <w:rFonts w:ascii="Times New Roman" w:hAnsi="Times New Roman"/>
                <w:sz w:val="20"/>
                <w:szCs w:val="20"/>
              </w:rPr>
            </w:pPr>
            <w:r w:rsidRPr="00A0466E">
              <w:rPr>
                <w:rFonts w:ascii="Times New Roman" w:hAnsi="Times New Roman"/>
                <w:sz w:val="20"/>
                <w:szCs w:val="20"/>
              </w:rPr>
              <w:t>20,0</w:t>
            </w:r>
          </w:p>
        </w:tc>
        <w:tc>
          <w:tcPr>
            <w:tcW w:w="334" w:type="pct"/>
            <w:tcBorders>
              <w:left w:val="single" w:sz="4" w:space="0" w:color="auto"/>
              <w:bottom w:val="single" w:sz="4" w:space="0" w:color="auto"/>
              <w:right w:val="single" w:sz="4" w:space="0" w:color="auto"/>
            </w:tcBorders>
            <w:shd w:val="clear" w:color="auto" w:fill="FFFFFF" w:themeFill="background1"/>
          </w:tcPr>
          <w:p w:rsidR="00E373C1" w:rsidRPr="00B4205C" w:rsidRDefault="00E373C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100,0</w:t>
            </w:r>
          </w:p>
        </w:tc>
        <w:tc>
          <w:tcPr>
            <w:tcW w:w="315" w:type="pct"/>
            <w:tcBorders>
              <w:left w:val="single" w:sz="4" w:space="0" w:color="auto"/>
              <w:bottom w:val="single" w:sz="4" w:space="0" w:color="auto"/>
              <w:right w:val="single" w:sz="4" w:space="0" w:color="auto"/>
            </w:tcBorders>
            <w:shd w:val="clear" w:color="auto" w:fill="FFFFFF" w:themeFill="background1"/>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100,0</w:t>
            </w:r>
          </w:p>
        </w:tc>
        <w:tc>
          <w:tcPr>
            <w:tcW w:w="334" w:type="pct"/>
            <w:tcBorders>
              <w:left w:val="single" w:sz="4" w:space="0" w:color="auto"/>
              <w:bottom w:val="single" w:sz="4" w:space="0" w:color="auto"/>
              <w:right w:val="single" w:sz="4" w:space="0" w:color="auto"/>
            </w:tcBorders>
            <w:shd w:val="clear" w:color="auto" w:fill="FFFFFF" w:themeFill="background1"/>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100,0</w:t>
            </w:r>
          </w:p>
        </w:tc>
        <w:tc>
          <w:tcPr>
            <w:tcW w:w="304" w:type="pct"/>
            <w:tcBorders>
              <w:left w:val="single" w:sz="4" w:space="0" w:color="auto"/>
              <w:bottom w:val="single" w:sz="4" w:space="0" w:color="auto"/>
              <w:right w:val="single" w:sz="4" w:space="0" w:color="auto"/>
            </w:tcBorders>
            <w:shd w:val="clear" w:color="auto" w:fill="FFFFFF" w:themeFill="background1"/>
          </w:tcPr>
          <w:p w:rsidR="00E373C1" w:rsidRPr="00B4205C" w:rsidRDefault="00E373C1" w:rsidP="00E373C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100,0</w:t>
            </w:r>
          </w:p>
        </w:tc>
        <w:tc>
          <w:tcPr>
            <w:tcW w:w="573" w:type="pct"/>
            <w:vMerge/>
            <w:tcBorders>
              <w:left w:val="single" w:sz="4" w:space="0" w:color="auto"/>
              <w:right w:val="single" w:sz="4" w:space="0" w:color="auto"/>
            </w:tcBorders>
            <w:shd w:val="clear" w:color="auto" w:fill="FFFFFF" w:themeFill="background1"/>
          </w:tcPr>
          <w:p w:rsidR="00E373C1" w:rsidRPr="00B4205C" w:rsidRDefault="00E373C1" w:rsidP="001247CB">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E373C1" w:rsidRPr="00B4205C" w:rsidRDefault="00E373C1" w:rsidP="001247CB">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5057B1" w:rsidRPr="00B4205C" w:rsidRDefault="005057B1"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057B1" w:rsidRPr="00B4205C" w:rsidRDefault="005057B1"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057B1" w:rsidRPr="00B4205C" w:rsidRDefault="005057B1"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5057B1" w:rsidRPr="00B4205C" w:rsidRDefault="005057B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057B1" w:rsidRPr="00B4205C" w:rsidRDefault="005057B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057B1" w:rsidRPr="00B4205C" w:rsidRDefault="005057B1"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057B1" w:rsidRPr="00B4205C" w:rsidRDefault="005057B1" w:rsidP="005057B1">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val="restart"/>
            <w:tcBorders>
              <w:left w:val="single" w:sz="4" w:space="0" w:color="auto"/>
              <w:right w:val="single" w:sz="4" w:space="0" w:color="auto"/>
            </w:tcBorders>
            <w:shd w:val="clear" w:color="auto" w:fill="FFFFFF" w:themeFill="background1"/>
          </w:tcPr>
          <w:p w:rsidR="00505291" w:rsidRPr="00B4205C" w:rsidRDefault="00505291" w:rsidP="00505291">
            <w:pPr>
              <w:spacing w:after="0" w:line="240" w:lineRule="auto"/>
              <w:ind w:left="-108" w:right="-108"/>
              <w:contextualSpacing/>
              <w:jc w:val="center"/>
              <w:rPr>
                <w:rFonts w:ascii="Times New Roman" w:hAnsi="Times New Roman"/>
                <w:sz w:val="20"/>
                <w:szCs w:val="20"/>
              </w:rPr>
            </w:pPr>
            <w:r w:rsidRPr="00B4205C">
              <w:rPr>
                <w:rFonts w:ascii="Times New Roman" w:hAnsi="Times New Roman"/>
                <w:sz w:val="20"/>
                <w:szCs w:val="20"/>
              </w:rPr>
              <w:t>15</w:t>
            </w:r>
          </w:p>
        </w:tc>
        <w:tc>
          <w:tcPr>
            <w:tcW w:w="860" w:type="pct"/>
            <w:vMerge w:val="restart"/>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03.04. </w:t>
            </w:r>
          </w:p>
          <w:p w:rsidR="00505291" w:rsidRPr="00B4205C" w:rsidRDefault="00505291" w:rsidP="00505291">
            <w:pPr>
              <w:spacing w:after="0" w:line="240" w:lineRule="auto"/>
              <w:ind w:right="-108"/>
              <w:contextualSpacing/>
              <w:rPr>
                <w:rFonts w:ascii="Times New Roman" w:hAnsi="Times New Roman"/>
                <w:bCs/>
                <w:sz w:val="20"/>
                <w:szCs w:val="20"/>
              </w:rPr>
            </w:pPr>
            <w:r w:rsidRPr="00B4205C">
              <w:rPr>
                <w:rFonts w:ascii="Times New Roman" w:hAnsi="Times New Roman"/>
                <w:bCs/>
                <w:sz w:val="20"/>
                <w:szCs w:val="20"/>
              </w:rPr>
              <w:t>Проведение мероприятий по профилактике экстремизма</w:t>
            </w:r>
          </w:p>
        </w:tc>
        <w:tc>
          <w:tcPr>
            <w:tcW w:w="335" w:type="pct"/>
            <w:vMerge w:val="restart"/>
            <w:tcBorders>
              <w:left w:val="single" w:sz="4" w:space="0" w:color="auto"/>
              <w:right w:val="single" w:sz="4" w:space="0" w:color="auto"/>
            </w:tcBorders>
            <w:shd w:val="clear" w:color="auto" w:fill="FFFFFF" w:themeFill="background1"/>
          </w:tcPr>
          <w:p w:rsidR="00505291" w:rsidRPr="00B4205C" w:rsidRDefault="00505291" w:rsidP="00505291">
            <w:pPr>
              <w:spacing w:after="0" w:line="240" w:lineRule="auto"/>
              <w:ind w:left="-1" w:right="-23"/>
              <w:contextualSpacing/>
              <w:jc w:val="center"/>
              <w:rPr>
                <w:rFonts w:ascii="Times New Roman" w:hAnsi="Times New Roman"/>
                <w:sz w:val="20"/>
                <w:szCs w:val="20"/>
                <w:lang w:val="en-US"/>
              </w:rPr>
            </w:pPr>
            <w:r w:rsidRPr="00B4205C">
              <w:rPr>
                <w:rFonts w:ascii="Times New Roman" w:hAnsi="Times New Roman"/>
                <w:sz w:val="20"/>
                <w:szCs w:val="20"/>
              </w:rPr>
              <w:t xml:space="preserve">2022-2026 годы </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505291" w:rsidRPr="00B4205C" w:rsidRDefault="00505291" w:rsidP="00505291">
            <w:pPr>
              <w:spacing w:after="0" w:line="240" w:lineRule="auto"/>
              <w:ind w:right="-108"/>
              <w:contextualSpacing/>
              <w:rPr>
                <w:rFonts w:ascii="Times New Roman" w:hAnsi="Times New Roman"/>
                <w:sz w:val="20"/>
                <w:szCs w:val="20"/>
              </w:rPr>
            </w:pPr>
            <w:r w:rsidRPr="00B4205C">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05291" w:rsidRPr="00B4205C" w:rsidRDefault="008120B7" w:rsidP="00AE4C71">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22</w:t>
            </w:r>
            <w:r w:rsidR="00505291"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05291" w:rsidRPr="00B4205C" w:rsidRDefault="008120B7" w:rsidP="00AE4C71">
            <w:pPr>
              <w:spacing w:after="0" w:line="240" w:lineRule="auto"/>
              <w:ind w:left="-57" w:right="-57"/>
              <w:contextualSpacing/>
              <w:jc w:val="center"/>
              <w:rPr>
                <w:rFonts w:ascii="Times New Roman" w:hAnsi="Times New Roman"/>
                <w:sz w:val="20"/>
                <w:szCs w:val="20"/>
              </w:rPr>
            </w:pPr>
            <w:r w:rsidRPr="008120B7">
              <w:rPr>
                <w:rFonts w:ascii="Times New Roman" w:hAnsi="Times New Roman"/>
                <w:sz w:val="20"/>
                <w:szCs w:val="20"/>
              </w:rPr>
              <w:t>20,0</w:t>
            </w:r>
          </w:p>
        </w:tc>
        <w:tc>
          <w:tcPr>
            <w:tcW w:w="334" w:type="pct"/>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315" w:type="pct"/>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334" w:type="pct"/>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304" w:type="pct"/>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573" w:type="pct"/>
            <w:vMerge w:val="restart"/>
            <w:tcBorders>
              <w:left w:val="single" w:sz="4" w:space="0" w:color="auto"/>
              <w:right w:val="single" w:sz="4" w:space="0" w:color="auto"/>
            </w:tcBorders>
            <w:shd w:val="clear" w:color="auto" w:fill="FFFFFF" w:themeFill="background1"/>
          </w:tcPr>
          <w:p w:rsidR="00505291" w:rsidRPr="00B4205C" w:rsidRDefault="00A35780" w:rsidP="0050529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 Администрация</w:t>
            </w:r>
            <w:r w:rsidR="00426F4E">
              <w:rPr>
                <w:rFonts w:ascii="Times New Roman" w:hAnsi="Times New Roman"/>
                <w:sz w:val="20"/>
                <w:szCs w:val="20"/>
              </w:rPr>
              <w:t xml:space="preserve"> Городского округа </w:t>
            </w:r>
            <w:proofErr w:type="gramStart"/>
            <w:r w:rsidR="00426F4E">
              <w:rPr>
                <w:rFonts w:ascii="Times New Roman" w:hAnsi="Times New Roman"/>
                <w:sz w:val="20"/>
                <w:szCs w:val="20"/>
              </w:rPr>
              <w:t>Пушкинский</w:t>
            </w:r>
            <w:proofErr w:type="gramEnd"/>
            <w:r w:rsidR="00426F4E">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505291" w:rsidRPr="00B4205C">
              <w:rPr>
                <w:rFonts w:ascii="Times New Roman" w:hAnsi="Times New Roman"/>
                <w:sz w:val="20"/>
                <w:szCs w:val="20"/>
              </w:rPr>
              <w:t>,</w:t>
            </w:r>
          </w:p>
          <w:p w:rsidR="00505291" w:rsidRPr="00B4205C" w:rsidRDefault="00BB1AD4" w:rsidP="00505291">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r>
              <w:rPr>
                <w:rFonts w:ascii="Times New Roman" w:hAnsi="Times New Roman"/>
                <w:sz w:val="20"/>
                <w:szCs w:val="20"/>
              </w:rPr>
              <w:t>«МУ МВД России Пушкинское»</w:t>
            </w:r>
          </w:p>
        </w:tc>
        <w:tc>
          <w:tcPr>
            <w:tcW w:w="559" w:type="pct"/>
            <w:vMerge w:val="restart"/>
            <w:tcBorders>
              <w:left w:val="single" w:sz="4" w:space="0" w:color="auto"/>
              <w:right w:val="single" w:sz="4" w:space="0" w:color="auto"/>
            </w:tcBorders>
            <w:shd w:val="clear" w:color="auto" w:fill="FFFFFF" w:themeFill="background1"/>
          </w:tcPr>
          <w:p w:rsidR="00505291" w:rsidRPr="00B4205C" w:rsidRDefault="00505291"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Количество мероприятий по профилактике экстремизма</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505291" w:rsidRPr="00B4205C" w:rsidRDefault="00505291" w:rsidP="00505291">
            <w:pPr>
              <w:spacing w:after="0" w:line="240" w:lineRule="auto"/>
              <w:ind w:left="-108" w:right="-108"/>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05291" w:rsidRPr="00B4205C" w:rsidRDefault="00505291" w:rsidP="00505291">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05291" w:rsidRPr="00B4205C" w:rsidRDefault="00505291" w:rsidP="00505291">
            <w:pPr>
              <w:spacing w:after="0" w:line="240" w:lineRule="auto"/>
              <w:ind w:left="-1" w:right="-23"/>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05291" w:rsidRPr="00B4205C" w:rsidRDefault="00505291" w:rsidP="00505291">
            <w:pPr>
              <w:spacing w:after="0" w:line="240" w:lineRule="auto"/>
              <w:ind w:right="-108"/>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05291" w:rsidRPr="00B4205C" w:rsidRDefault="008120B7" w:rsidP="00AE4C71">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22</w:t>
            </w:r>
            <w:r w:rsidR="00505291"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C436B7" w:rsidRPr="008120B7" w:rsidRDefault="00C436B7" w:rsidP="00AE4C71">
            <w:pPr>
              <w:spacing w:after="0" w:line="240" w:lineRule="auto"/>
              <w:ind w:left="-57" w:right="-57"/>
              <w:contextualSpacing/>
              <w:jc w:val="center"/>
              <w:rPr>
                <w:rFonts w:ascii="Times New Roman" w:hAnsi="Times New Roman"/>
                <w:sz w:val="20"/>
                <w:szCs w:val="20"/>
              </w:rPr>
            </w:pPr>
            <w:r w:rsidRPr="008120B7">
              <w:rPr>
                <w:rFonts w:ascii="Times New Roman" w:hAnsi="Times New Roman"/>
                <w:sz w:val="20"/>
                <w:szCs w:val="20"/>
              </w:rPr>
              <w:t>20,0</w:t>
            </w:r>
          </w:p>
        </w:tc>
        <w:tc>
          <w:tcPr>
            <w:tcW w:w="334" w:type="pct"/>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315" w:type="pct"/>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334" w:type="pct"/>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304" w:type="pct"/>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573" w:type="pct"/>
            <w:vMerge/>
            <w:tcBorders>
              <w:left w:val="single" w:sz="4" w:space="0" w:color="auto"/>
              <w:right w:val="single" w:sz="4" w:space="0" w:color="auto"/>
            </w:tcBorders>
            <w:shd w:val="clear" w:color="auto" w:fill="FFFFFF" w:themeFill="background1"/>
          </w:tcPr>
          <w:p w:rsidR="00505291" w:rsidRPr="00B4205C" w:rsidRDefault="00505291" w:rsidP="00505291">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05291" w:rsidRPr="00B4205C" w:rsidRDefault="00505291"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5057B1" w:rsidRPr="00B4205C" w:rsidRDefault="005057B1" w:rsidP="005057B1">
            <w:pPr>
              <w:spacing w:after="0" w:line="240" w:lineRule="auto"/>
              <w:ind w:left="-108" w:right="-108"/>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057B1" w:rsidRPr="00B4205C" w:rsidRDefault="005057B1" w:rsidP="005057B1">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057B1" w:rsidRPr="00B4205C" w:rsidRDefault="005057B1" w:rsidP="005057B1">
            <w:pPr>
              <w:spacing w:after="0" w:line="240" w:lineRule="auto"/>
              <w:ind w:left="-1" w:right="-23"/>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5057B1" w:rsidRPr="00B4205C" w:rsidRDefault="005057B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057B1" w:rsidRPr="00B4205C" w:rsidRDefault="005057B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057B1" w:rsidRPr="00B4205C" w:rsidRDefault="005057B1" w:rsidP="005057B1">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057B1" w:rsidRPr="00B4205C" w:rsidRDefault="005057B1"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917AC8" w:rsidRPr="00B4205C" w:rsidTr="00584FE6">
        <w:trPr>
          <w:trHeight w:val="6300"/>
          <w:jc w:val="center"/>
        </w:trPr>
        <w:tc>
          <w:tcPr>
            <w:tcW w:w="172" w:type="pct"/>
            <w:tcBorders>
              <w:left w:val="single" w:sz="4" w:space="0" w:color="auto"/>
              <w:right w:val="single" w:sz="4" w:space="0" w:color="auto"/>
            </w:tcBorders>
            <w:shd w:val="clear" w:color="auto" w:fill="FFFFFF" w:themeFill="background1"/>
          </w:tcPr>
          <w:p w:rsidR="00917AC8" w:rsidRPr="00584FE6" w:rsidRDefault="00584FE6" w:rsidP="005057B1">
            <w:pPr>
              <w:spacing w:after="0" w:line="240" w:lineRule="auto"/>
              <w:ind w:left="-108" w:right="-108"/>
              <w:contextualSpacing/>
              <w:jc w:val="center"/>
              <w:rPr>
                <w:rFonts w:ascii="Times New Roman" w:hAnsi="Times New Roman"/>
                <w:sz w:val="20"/>
                <w:szCs w:val="20"/>
              </w:rPr>
            </w:pPr>
            <w:r>
              <w:rPr>
                <w:rFonts w:ascii="Times New Roman" w:hAnsi="Times New Roman"/>
                <w:sz w:val="20"/>
                <w:szCs w:val="20"/>
              </w:rPr>
              <w:lastRenderedPageBreak/>
              <w:t>16</w:t>
            </w:r>
          </w:p>
        </w:tc>
        <w:tc>
          <w:tcPr>
            <w:tcW w:w="860" w:type="pct"/>
            <w:tcBorders>
              <w:left w:val="single" w:sz="4" w:space="0" w:color="auto"/>
              <w:right w:val="single" w:sz="4" w:space="0" w:color="auto"/>
            </w:tcBorders>
            <w:shd w:val="clear" w:color="auto" w:fill="FFFFFF" w:themeFill="background1"/>
          </w:tcPr>
          <w:p w:rsidR="00917AC8" w:rsidRPr="00584FE6" w:rsidRDefault="00917AC8" w:rsidP="00277AEE">
            <w:pPr>
              <w:tabs>
                <w:tab w:val="left" w:pos="513"/>
              </w:tabs>
              <w:spacing w:after="0" w:line="240" w:lineRule="auto"/>
              <w:contextualSpacing/>
              <w:rPr>
                <w:rFonts w:ascii="Times New Roman" w:hAnsi="Times New Roman"/>
                <w:sz w:val="20"/>
                <w:szCs w:val="20"/>
              </w:rPr>
            </w:pPr>
            <w:r w:rsidRPr="00584FE6">
              <w:rPr>
                <w:rFonts w:ascii="Times New Roman" w:hAnsi="Times New Roman"/>
                <w:sz w:val="20"/>
                <w:szCs w:val="20"/>
              </w:rPr>
              <w:t>Мероприятие 03.04. 01.</w:t>
            </w:r>
          </w:p>
          <w:p w:rsidR="00917AC8" w:rsidRPr="00584FE6" w:rsidRDefault="00917AC8" w:rsidP="00277AEE">
            <w:pPr>
              <w:spacing w:after="0" w:line="240" w:lineRule="auto"/>
              <w:ind w:right="-108"/>
              <w:contextualSpacing/>
              <w:rPr>
                <w:rFonts w:ascii="Times New Roman" w:hAnsi="Times New Roman"/>
                <w:bCs/>
                <w:sz w:val="20"/>
                <w:szCs w:val="20"/>
              </w:rPr>
            </w:pPr>
            <w:r w:rsidRPr="00584FE6">
              <w:rPr>
                <w:rFonts w:ascii="Times New Roman" w:hAnsi="Times New Roman"/>
                <w:bCs/>
                <w:sz w:val="20"/>
                <w:szCs w:val="20"/>
                <w:lang w:bidi="ru-RU"/>
              </w:rPr>
              <w:t>Обеспечение защиты детей от информации, причиняющей вред                          их здоровью и (или) развитию во время нахождения их в муниципальных образовательных учреждениях, используя сеть «Интернет»</w:t>
            </w:r>
          </w:p>
        </w:tc>
        <w:tc>
          <w:tcPr>
            <w:tcW w:w="335" w:type="pct"/>
            <w:tcBorders>
              <w:left w:val="single" w:sz="4" w:space="0" w:color="auto"/>
              <w:right w:val="single" w:sz="4" w:space="0" w:color="auto"/>
            </w:tcBorders>
            <w:shd w:val="clear" w:color="auto" w:fill="FFFFFF" w:themeFill="background1"/>
          </w:tcPr>
          <w:p w:rsidR="00917AC8" w:rsidRPr="00584FE6" w:rsidRDefault="00917AC8" w:rsidP="005057B1">
            <w:pPr>
              <w:spacing w:after="0" w:line="240" w:lineRule="auto"/>
              <w:ind w:left="-1"/>
              <w:contextualSpacing/>
              <w:jc w:val="center"/>
              <w:rPr>
                <w:rFonts w:ascii="Times New Roman" w:hAnsi="Times New Roman"/>
                <w:sz w:val="20"/>
                <w:szCs w:val="20"/>
              </w:rPr>
            </w:pPr>
            <w:r w:rsidRPr="00584FE6">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917AC8" w:rsidRPr="00584FE6" w:rsidRDefault="00917AC8" w:rsidP="005057B1">
            <w:pPr>
              <w:spacing w:after="0" w:line="240" w:lineRule="auto"/>
              <w:ind w:right="-108"/>
              <w:contextualSpacing/>
              <w:rPr>
                <w:rFonts w:ascii="Times New Roman" w:hAnsi="Times New Roman"/>
                <w:sz w:val="20"/>
                <w:szCs w:val="20"/>
              </w:rPr>
            </w:pPr>
            <w:r w:rsidRPr="00584FE6">
              <w:rPr>
                <w:rFonts w:ascii="Times New Roman" w:hAnsi="Times New Roman"/>
                <w:sz w:val="20"/>
                <w:szCs w:val="20"/>
              </w:rPr>
              <w:t>Итого</w:t>
            </w:r>
          </w:p>
        </w:tc>
        <w:tc>
          <w:tcPr>
            <w:tcW w:w="2003" w:type="pct"/>
            <w:gridSpan w:val="6"/>
            <w:tcBorders>
              <w:left w:val="single" w:sz="4" w:space="0" w:color="auto"/>
              <w:bottom w:val="single" w:sz="4" w:space="0" w:color="auto"/>
              <w:right w:val="single" w:sz="4" w:space="0" w:color="auto"/>
            </w:tcBorders>
            <w:shd w:val="clear" w:color="auto" w:fill="FFFFFF" w:themeFill="background1"/>
          </w:tcPr>
          <w:p w:rsidR="00917AC8" w:rsidRPr="00584FE6" w:rsidRDefault="00917AC8" w:rsidP="00917AC8">
            <w:pPr>
              <w:spacing w:after="0" w:line="240" w:lineRule="auto"/>
              <w:ind w:left="-57" w:right="-57"/>
              <w:contextualSpacing/>
              <w:jc w:val="both"/>
              <w:rPr>
                <w:rFonts w:ascii="Times New Roman" w:hAnsi="Times New Roman"/>
                <w:sz w:val="20"/>
                <w:szCs w:val="20"/>
              </w:rPr>
            </w:pPr>
            <w:r w:rsidRPr="00584FE6">
              <w:rPr>
                <w:rFonts w:ascii="Times New Roman" w:hAnsi="Times New Roman"/>
                <w:sz w:val="20"/>
                <w:szCs w:val="20"/>
              </w:rPr>
              <w:t xml:space="preserve">Реализуются в пределах бюджетных средств, предусмотренных на обеспечение деятельности образовательных организаций </w:t>
            </w:r>
          </w:p>
        </w:tc>
        <w:tc>
          <w:tcPr>
            <w:tcW w:w="573" w:type="pct"/>
            <w:tcBorders>
              <w:left w:val="single" w:sz="4" w:space="0" w:color="auto"/>
              <w:right w:val="single" w:sz="4" w:space="0" w:color="auto"/>
            </w:tcBorders>
            <w:shd w:val="clear" w:color="auto" w:fill="FFFFFF" w:themeFill="background1"/>
          </w:tcPr>
          <w:p w:rsidR="00917AC8" w:rsidRPr="00584FE6" w:rsidRDefault="00917AC8" w:rsidP="00917AC8">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lang w:bidi="ru-RU"/>
              </w:rPr>
            </w:pPr>
            <w:r w:rsidRPr="00584FE6">
              <w:rPr>
                <w:rFonts w:ascii="Times New Roman" w:hAnsi="Times New Roman"/>
                <w:sz w:val="20"/>
                <w:szCs w:val="20"/>
              </w:rPr>
              <w:t xml:space="preserve"> </w:t>
            </w:r>
            <w:r w:rsidRPr="00584FE6">
              <w:rPr>
                <w:rFonts w:ascii="Times New Roman" w:hAnsi="Times New Roman"/>
                <w:sz w:val="20"/>
                <w:szCs w:val="20"/>
                <w:lang w:bidi="ru-RU"/>
              </w:rPr>
              <w:t xml:space="preserve">Комитет по образованию, работе с </w:t>
            </w:r>
            <w:r w:rsidR="00A35780">
              <w:rPr>
                <w:rFonts w:ascii="Times New Roman" w:hAnsi="Times New Roman"/>
                <w:sz w:val="20"/>
                <w:szCs w:val="20"/>
                <w:lang w:bidi="ru-RU"/>
              </w:rPr>
              <w:t>детьми и молодежью Администрация</w:t>
            </w:r>
            <w:r w:rsidRPr="00584FE6">
              <w:rPr>
                <w:rFonts w:ascii="Times New Roman" w:hAnsi="Times New Roman"/>
                <w:sz w:val="20"/>
                <w:szCs w:val="20"/>
                <w:lang w:bidi="ru-RU"/>
              </w:rPr>
              <w:t xml:space="preserve"> Городского округа Пушкинский Московской области</w:t>
            </w:r>
          </w:p>
          <w:p w:rsidR="00917AC8" w:rsidRPr="00584FE6" w:rsidRDefault="00917AC8" w:rsidP="00917AC8">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lang w:bidi="ru-RU"/>
              </w:rPr>
            </w:pPr>
          </w:p>
          <w:p w:rsidR="00917AC8" w:rsidRPr="00584FE6" w:rsidRDefault="00917AC8" w:rsidP="00917AC8">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r w:rsidRPr="00584FE6">
              <w:rPr>
                <w:rFonts w:ascii="Times New Roman" w:hAnsi="Times New Roman"/>
                <w:sz w:val="20"/>
                <w:szCs w:val="20"/>
              </w:rPr>
              <w:t xml:space="preserve">Министерство цифрового развития, связи и массовых коммуникаций Российской Федерации </w:t>
            </w:r>
          </w:p>
          <w:p w:rsidR="00917AC8" w:rsidRPr="00584FE6" w:rsidRDefault="00917AC8" w:rsidP="00917AC8">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p>
          <w:p w:rsidR="00917AC8" w:rsidRPr="00584FE6" w:rsidRDefault="00917AC8" w:rsidP="00426F4E">
            <w:pPr>
              <w:tabs>
                <w:tab w:val="left" w:pos="434"/>
              </w:tabs>
              <w:spacing w:after="0" w:line="240" w:lineRule="auto"/>
              <w:contextualSpacing/>
              <w:jc w:val="center"/>
              <w:rPr>
                <w:rFonts w:ascii="Times New Roman" w:hAnsi="Times New Roman"/>
                <w:sz w:val="20"/>
                <w:szCs w:val="20"/>
              </w:rPr>
            </w:pPr>
            <w:r w:rsidRPr="00584FE6">
              <w:rPr>
                <w:rFonts w:ascii="Times New Roman" w:hAnsi="Times New Roman"/>
                <w:sz w:val="20"/>
                <w:szCs w:val="20"/>
              </w:rPr>
              <w:t>ПАО «Ростелеком»</w:t>
            </w:r>
            <w:r w:rsidRPr="00584FE6">
              <w:rPr>
                <w:sz w:val="20"/>
                <w:szCs w:val="20"/>
              </w:rPr>
              <w:t xml:space="preserve"> </w:t>
            </w:r>
            <w:r w:rsidRPr="00584FE6">
              <w:rPr>
                <w:rFonts w:ascii="Times New Roman" w:hAnsi="Times New Roman"/>
                <w:sz w:val="20"/>
                <w:szCs w:val="20"/>
              </w:rPr>
              <w:t>(на основании государственного контракта от 30.12.2021 № 0410/151)</w:t>
            </w:r>
          </w:p>
        </w:tc>
        <w:tc>
          <w:tcPr>
            <w:tcW w:w="559" w:type="pct"/>
            <w:tcBorders>
              <w:left w:val="single" w:sz="4" w:space="0" w:color="auto"/>
              <w:right w:val="single" w:sz="4" w:space="0" w:color="auto"/>
            </w:tcBorders>
            <w:shd w:val="clear" w:color="auto" w:fill="FFFFFF" w:themeFill="background1"/>
          </w:tcPr>
          <w:p w:rsidR="00917AC8" w:rsidRDefault="00917AC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Pr>
                <w:rFonts w:ascii="Times New Roman" w:hAnsi="Times New Roman"/>
                <w:sz w:val="20"/>
                <w:szCs w:val="20"/>
              </w:rPr>
              <w:t>Количество оборудованных</w:t>
            </w:r>
            <w:r w:rsidRPr="00EE54E4">
              <w:rPr>
                <w:rFonts w:ascii="Times New Roman" w:hAnsi="Times New Roman"/>
                <w:sz w:val="20"/>
                <w:szCs w:val="20"/>
              </w:rPr>
              <w:t xml:space="preserve"> </w:t>
            </w:r>
            <w:r w:rsidRPr="00ED1DAC">
              <w:rPr>
                <w:rFonts w:ascii="Times New Roman" w:hAnsi="Times New Roman"/>
                <w:bCs/>
                <w:sz w:val="20"/>
                <w:szCs w:val="20"/>
                <w:lang w:bidi="ru-RU"/>
              </w:rPr>
              <w:t>муниципальных образовательных учреждени</w:t>
            </w:r>
            <w:r>
              <w:rPr>
                <w:rFonts w:ascii="Times New Roman" w:hAnsi="Times New Roman"/>
                <w:bCs/>
                <w:sz w:val="20"/>
                <w:szCs w:val="20"/>
                <w:lang w:bidi="ru-RU"/>
              </w:rPr>
              <w:t>й системами</w:t>
            </w:r>
            <w:r>
              <w:rPr>
                <w:rFonts w:ascii="Times New Roman" w:hAnsi="Times New Roman"/>
                <w:sz w:val="20"/>
                <w:szCs w:val="20"/>
              </w:rPr>
              <w:t xml:space="preserve"> </w:t>
            </w:r>
            <w:r w:rsidRPr="00EE54E4">
              <w:rPr>
                <w:rFonts w:ascii="Times New Roman" w:hAnsi="Times New Roman"/>
                <w:sz w:val="20"/>
                <w:szCs w:val="20"/>
              </w:rPr>
              <w:t xml:space="preserve">безопасного доступа к </w:t>
            </w:r>
            <w:r>
              <w:rPr>
                <w:rFonts w:ascii="Times New Roman" w:hAnsi="Times New Roman"/>
                <w:sz w:val="20"/>
                <w:szCs w:val="20"/>
              </w:rPr>
              <w:t xml:space="preserve">информационным системам и </w:t>
            </w:r>
            <w:r w:rsidRPr="00EE54E4">
              <w:rPr>
                <w:rFonts w:ascii="Times New Roman" w:hAnsi="Times New Roman"/>
                <w:sz w:val="20"/>
                <w:szCs w:val="20"/>
              </w:rPr>
              <w:t>сети «Интернет»</w:t>
            </w:r>
          </w:p>
          <w:p w:rsidR="00917AC8" w:rsidRPr="00B4205C" w:rsidRDefault="00917AC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917AC8" w:rsidRPr="00B4205C" w:rsidTr="00584FE6">
        <w:trPr>
          <w:trHeight w:val="377"/>
          <w:jc w:val="center"/>
        </w:trPr>
        <w:tc>
          <w:tcPr>
            <w:tcW w:w="172" w:type="pct"/>
            <w:tcBorders>
              <w:left w:val="single" w:sz="4" w:space="0" w:color="auto"/>
              <w:right w:val="single" w:sz="4" w:space="0" w:color="auto"/>
            </w:tcBorders>
            <w:shd w:val="clear" w:color="auto" w:fill="FFFFFF" w:themeFill="background1"/>
          </w:tcPr>
          <w:p w:rsidR="00917AC8" w:rsidRPr="00584FE6" w:rsidRDefault="00584FE6" w:rsidP="005057B1">
            <w:pPr>
              <w:spacing w:after="0" w:line="240" w:lineRule="auto"/>
              <w:ind w:left="-108" w:right="-108"/>
              <w:contextualSpacing/>
              <w:jc w:val="center"/>
              <w:rPr>
                <w:rFonts w:ascii="Times New Roman" w:hAnsi="Times New Roman"/>
                <w:sz w:val="20"/>
                <w:szCs w:val="20"/>
              </w:rPr>
            </w:pPr>
            <w:r>
              <w:rPr>
                <w:rFonts w:ascii="Times New Roman" w:hAnsi="Times New Roman"/>
                <w:sz w:val="20"/>
                <w:szCs w:val="20"/>
              </w:rPr>
              <w:t>17</w:t>
            </w:r>
          </w:p>
        </w:tc>
        <w:tc>
          <w:tcPr>
            <w:tcW w:w="860" w:type="pct"/>
            <w:tcBorders>
              <w:left w:val="single" w:sz="4" w:space="0" w:color="auto"/>
              <w:right w:val="single" w:sz="4" w:space="0" w:color="auto"/>
            </w:tcBorders>
            <w:shd w:val="clear" w:color="auto" w:fill="FFFFFF" w:themeFill="background1"/>
          </w:tcPr>
          <w:p w:rsidR="00584FE6" w:rsidRPr="00584FE6" w:rsidRDefault="00584FE6" w:rsidP="00584FE6">
            <w:pPr>
              <w:tabs>
                <w:tab w:val="left" w:pos="513"/>
              </w:tabs>
              <w:spacing w:after="0" w:line="240" w:lineRule="auto"/>
              <w:contextualSpacing/>
              <w:rPr>
                <w:rFonts w:ascii="Times New Roman" w:hAnsi="Times New Roman"/>
                <w:sz w:val="20"/>
                <w:szCs w:val="20"/>
              </w:rPr>
            </w:pPr>
            <w:r w:rsidRPr="00584FE6">
              <w:rPr>
                <w:rFonts w:ascii="Times New Roman" w:hAnsi="Times New Roman"/>
                <w:sz w:val="20"/>
                <w:szCs w:val="20"/>
              </w:rPr>
              <w:t>Мероприятие 03.04. 02.</w:t>
            </w:r>
          </w:p>
          <w:p w:rsidR="00917AC8" w:rsidRPr="00584FE6" w:rsidRDefault="00584FE6" w:rsidP="00584FE6">
            <w:pPr>
              <w:spacing w:after="0" w:line="240" w:lineRule="auto"/>
              <w:ind w:right="-108"/>
              <w:contextualSpacing/>
              <w:rPr>
                <w:rFonts w:ascii="Times New Roman" w:hAnsi="Times New Roman"/>
                <w:sz w:val="20"/>
                <w:szCs w:val="20"/>
              </w:rPr>
            </w:pPr>
            <w:r w:rsidRPr="00584FE6">
              <w:rPr>
                <w:rFonts w:ascii="Times New Roman" w:hAnsi="Times New Roman"/>
                <w:bCs/>
                <w:sz w:val="20"/>
                <w:szCs w:val="20"/>
                <w:lang w:bidi="ru-RU"/>
              </w:rPr>
              <w:t>Предотвращение случаев получения несовершеннолетними во время нахождения                  в муниципальных образовательных учреждениях информации экстремистского характера, используя сеть интернет</w:t>
            </w:r>
          </w:p>
        </w:tc>
        <w:tc>
          <w:tcPr>
            <w:tcW w:w="335" w:type="pct"/>
            <w:tcBorders>
              <w:left w:val="single" w:sz="4" w:space="0" w:color="auto"/>
              <w:right w:val="single" w:sz="4" w:space="0" w:color="auto"/>
            </w:tcBorders>
            <w:shd w:val="clear" w:color="auto" w:fill="FFFFFF" w:themeFill="background1"/>
          </w:tcPr>
          <w:p w:rsidR="00917AC8" w:rsidRPr="00584FE6" w:rsidRDefault="00584FE6" w:rsidP="005057B1">
            <w:pPr>
              <w:spacing w:after="0" w:line="240" w:lineRule="auto"/>
              <w:ind w:left="-1"/>
              <w:contextualSpacing/>
              <w:jc w:val="center"/>
              <w:rPr>
                <w:rFonts w:ascii="Times New Roman" w:hAnsi="Times New Roman"/>
                <w:sz w:val="20"/>
                <w:szCs w:val="20"/>
              </w:rPr>
            </w:pPr>
            <w:r w:rsidRPr="00584FE6">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917AC8" w:rsidRPr="00584FE6" w:rsidRDefault="00584FE6" w:rsidP="005057B1">
            <w:pPr>
              <w:spacing w:after="0" w:line="240" w:lineRule="auto"/>
              <w:ind w:right="-108"/>
              <w:contextualSpacing/>
              <w:rPr>
                <w:rFonts w:ascii="Times New Roman" w:hAnsi="Times New Roman"/>
                <w:sz w:val="20"/>
                <w:szCs w:val="20"/>
              </w:rPr>
            </w:pPr>
            <w:r w:rsidRPr="00584FE6">
              <w:rPr>
                <w:rFonts w:ascii="Times New Roman" w:hAnsi="Times New Roman"/>
                <w:sz w:val="20"/>
                <w:szCs w:val="20"/>
              </w:rPr>
              <w:t>Итого</w:t>
            </w:r>
          </w:p>
        </w:tc>
        <w:tc>
          <w:tcPr>
            <w:tcW w:w="2003" w:type="pct"/>
            <w:gridSpan w:val="6"/>
            <w:tcBorders>
              <w:left w:val="single" w:sz="4" w:space="0" w:color="auto"/>
              <w:bottom w:val="single" w:sz="4" w:space="0" w:color="auto"/>
              <w:right w:val="single" w:sz="4" w:space="0" w:color="auto"/>
            </w:tcBorders>
            <w:shd w:val="clear" w:color="auto" w:fill="FFFFFF" w:themeFill="background1"/>
          </w:tcPr>
          <w:p w:rsidR="00917AC8" w:rsidRPr="00584FE6" w:rsidRDefault="00584FE6" w:rsidP="00917AC8">
            <w:pPr>
              <w:spacing w:after="0" w:line="240" w:lineRule="auto"/>
              <w:ind w:left="-57" w:right="-57"/>
              <w:contextualSpacing/>
              <w:jc w:val="both"/>
              <w:rPr>
                <w:rFonts w:ascii="Times New Roman" w:hAnsi="Times New Roman"/>
                <w:sz w:val="20"/>
                <w:szCs w:val="20"/>
              </w:rPr>
            </w:pPr>
            <w:r w:rsidRPr="00584FE6">
              <w:rPr>
                <w:rFonts w:ascii="Times New Roman" w:hAnsi="Times New Roman"/>
                <w:sz w:val="20"/>
                <w:szCs w:val="20"/>
              </w:rPr>
              <w:t>Реализуются в пределах бюджетных средств, предусмотренных на обеспечение деятельности образовательных организаций</w:t>
            </w:r>
          </w:p>
        </w:tc>
        <w:tc>
          <w:tcPr>
            <w:tcW w:w="573" w:type="pct"/>
            <w:tcBorders>
              <w:left w:val="single" w:sz="4" w:space="0" w:color="auto"/>
              <w:right w:val="single" w:sz="4" w:space="0" w:color="auto"/>
            </w:tcBorders>
            <w:shd w:val="clear" w:color="auto" w:fill="FFFFFF" w:themeFill="background1"/>
          </w:tcPr>
          <w:p w:rsidR="00584FE6" w:rsidRPr="00584FE6" w:rsidRDefault="00584FE6" w:rsidP="00584FE6">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lang w:bidi="ru-RU"/>
              </w:rPr>
            </w:pPr>
            <w:r w:rsidRPr="00584FE6">
              <w:rPr>
                <w:rFonts w:ascii="Times New Roman" w:hAnsi="Times New Roman"/>
                <w:sz w:val="20"/>
                <w:szCs w:val="20"/>
                <w:lang w:bidi="ru-RU"/>
              </w:rPr>
              <w:t xml:space="preserve">Комитет по образованию, работе с </w:t>
            </w:r>
            <w:r w:rsidR="00A35780">
              <w:rPr>
                <w:rFonts w:ascii="Times New Roman" w:hAnsi="Times New Roman"/>
                <w:sz w:val="20"/>
                <w:szCs w:val="20"/>
                <w:lang w:bidi="ru-RU"/>
              </w:rPr>
              <w:t>детьми и молодежью Администрация</w:t>
            </w:r>
            <w:r w:rsidRPr="00584FE6">
              <w:rPr>
                <w:rFonts w:ascii="Times New Roman" w:hAnsi="Times New Roman"/>
                <w:sz w:val="20"/>
                <w:szCs w:val="20"/>
                <w:lang w:bidi="ru-RU"/>
              </w:rPr>
              <w:t xml:space="preserve"> Городского округа Пушкинский Московской области</w:t>
            </w:r>
          </w:p>
          <w:p w:rsidR="00584FE6" w:rsidRPr="00584FE6" w:rsidRDefault="00584FE6" w:rsidP="00584FE6">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lang w:bidi="ru-RU"/>
              </w:rPr>
            </w:pPr>
          </w:p>
          <w:p w:rsidR="00584FE6" w:rsidRPr="00584FE6" w:rsidRDefault="00584FE6" w:rsidP="00584FE6">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r w:rsidRPr="00584FE6">
              <w:rPr>
                <w:rFonts w:ascii="Times New Roman" w:hAnsi="Times New Roman"/>
                <w:sz w:val="20"/>
                <w:szCs w:val="20"/>
              </w:rPr>
              <w:t xml:space="preserve">Министерство цифрового </w:t>
            </w:r>
            <w:r w:rsidRPr="00584FE6">
              <w:rPr>
                <w:rFonts w:ascii="Times New Roman" w:hAnsi="Times New Roman"/>
                <w:sz w:val="20"/>
                <w:szCs w:val="20"/>
              </w:rPr>
              <w:lastRenderedPageBreak/>
              <w:t xml:space="preserve">развития, связи и массовых коммуникаций Российской Федерации </w:t>
            </w:r>
          </w:p>
          <w:p w:rsidR="00584FE6" w:rsidRPr="00584FE6" w:rsidRDefault="00584FE6" w:rsidP="00584FE6">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p>
          <w:p w:rsidR="00584FE6" w:rsidRPr="00584FE6" w:rsidRDefault="00584FE6" w:rsidP="00584FE6">
            <w:pPr>
              <w:tabs>
                <w:tab w:val="left" w:pos="434"/>
              </w:tabs>
              <w:spacing w:after="0" w:line="240" w:lineRule="auto"/>
              <w:contextualSpacing/>
              <w:jc w:val="center"/>
              <w:rPr>
                <w:rFonts w:ascii="Times New Roman" w:hAnsi="Times New Roman"/>
                <w:sz w:val="20"/>
                <w:szCs w:val="20"/>
              </w:rPr>
            </w:pPr>
            <w:r w:rsidRPr="00584FE6">
              <w:rPr>
                <w:rFonts w:ascii="Times New Roman" w:hAnsi="Times New Roman"/>
                <w:sz w:val="20"/>
                <w:szCs w:val="20"/>
              </w:rPr>
              <w:t>ПАО «Ростелеком»</w:t>
            </w:r>
            <w:r w:rsidRPr="00584FE6">
              <w:rPr>
                <w:sz w:val="20"/>
                <w:szCs w:val="20"/>
              </w:rPr>
              <w:t xml:space="preserve"> </w:t>
            </w:r>
            <w:r w:rsidRPr="00584FE6">
              <w:rPr>
                <w:rFonts w:ascii="Times New Roman" w:hAnsi="Times New Roman"/>
                <w:sz w:val="20"/>
                <w:szCs w:val="20"/>
              </w:rPr>
              <w:t>(на основании государственного контракта от 30.12.2021 № 0410/151)</w:t>
            </w:r>
          </w:p>
          <w:p w:rsidR="00917AC8" w:rsidRPr="00584FE6" w:rsidRDefault="00917AC8" w:rsidP="00426F4E">
            <w:pPr>
              <w:tabs>
                <w:tab w:val="left" w:pos="434"/>
              </w:tabs>
              <w:spacing w:after="0" w:line="240" w:lineRule="auto"/>
              <w:contextualSpacing/>
              <w:jc w:val="center"/>
              <w:rPr>
                <w:rFonts w:ascii="Times New Roman" w:hAnsi="Times New Roman"/>
                <w:sz w:val="20"/>
                <w:szCs w:val="20"/>
              </w:rPr>
            </w:pPr>
          </w:p>
        </w:tc>
        <w:tc>
          <w:tcPr>
            <w:tcW w:w="559" w:type="pct"/>
            <w:tcBorders>
              <w:left w:val="single" w:sz="4" w:space="0" w:color="auto"/>
              <w:right w:val="single" w:sz="4" w:space="0" w:color="auto"/>
            </w:tcBorders>
            <w:shd w:val="clear" w:color="auto" w:fill="FFFFFF" w:themeFill="background1"/>
          </w:tcPr>
          <w:p w:rsidR="00584FE6" w:rsidRDefault="00584FE6" w:rsidP="00584FE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Количество оборудованных</w:t>
            </w:r>
            <w:r w:rsidRPr="00EE54E4">
              <w:rPr>
                <w:rFonts w:ascii="Times New Roman" w:hAnsi="Times New Roman"/>
                <w:sz w:val="20"/>
                <w:szCs w:val="20"/>
              </w:rPr>
              <w:t xml:space="preserve"> </w:t>
            </w:r>
            <w:r w:rsidRPr="00ED1DAC">
              <w:rPr>
                <w:rFonts w:ascii="Times New Roman" w:hAnsi="Times New Roman"/>
                <w:bCs/>
                <w:sz w:val="20"/>
                <w:szCs w:val="20"/>
                <w:lang w:bidi="ru-RU"/>
              </w:rPr>
              <w:t>муниципальных образовательных учреждени</w:t>
            </w:r>
            <w:r>
              <w:rPr>
                <w:rFonts w:ascii="Times New Roman" w:hAnsi="Times New Roman"/>
                <w:bCs/>
                <w:sz w:val="20"/>
                <w:szCs w:val="20"/>
                <w:lang w:bidi="ru-RU"/>
              </w:rPr>
              <w:t>й системами</w:t>
            </w:r>
            <w:r>
              <w:rPr>
                <w:rFonts w:ascii="Times New Roman" w:hAnsi="Times New Roman"/>
                <w:sz w:val="20"/>
                <w:szCs w:val="20"/>
              </w:rPr>
              <w:t xml:space="preserve"> </w:t>
            </w:r>
            <w:r w:rsidRPr="00EE54E4">
              <w:rPr>
                <w:rFonts w:ascii="Times New Roman" w:hAnsi="Times New Roman"/>
                <w:sz w:val="20"/>
                <w:szCs w:val="20"/>
              </w:rPr>
              <w:t xml:space="preserve">безопасного доступа к </w:t>
            </w:r>
            <w:r>
              <w:rPr>
                <w:rFonts w:ascii="Times New Roman" w:hAnsi="Times New Roman"/>
                <w:sz w:val="20"/>
                <w:szCs w:val="20"/>
              </w:rPr>
              <w:t xml:space="preserve">информационным системам и </w:t>
            </w:r>
            <w:r w:rsidRPr="00EE54E4">
              <w:rPr>
                <w:rFonts w:ascii="Times New Roman" w:hAnsi="Times New Roman"/>
                <w:sz w:val="20"/>
                <w:szCs w:val="20"/>
              </w:rPr>
              <w:t>сети «Интернет»</w:t>
            </w:r>
          </w:p>
          <w:p w:rsidR="00917AC8" w:rsidRDefault="00917AC8"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E373C1" w:rsidRPr="00B4205C" w:rsidTr="00E373C1">
        <w:trPr>
          <w:trHeight w:val="435"/>
          <w:jc w:val="center"/>
        </w:trPr>
        <w:tc>
          <w:tcPr>
            <w:tcW w:w="172" w:type="pct"/>
            <w:vMerge w:val="restart"/>
            <w:tcBorders>
              <w:left w:val="single" w:sz="4" w:space="0" w:color="auto"/>
              <w:right w:val="single" w:sz="4" w:space="0" w:color="auto"/>
            </w:tcBorders>
            <w:shd w:val="clear" w:color="auto" w:fill="FFFFFF" w:themeFill="background1"/>
          </w:tcPr>
          <w:p w:rsidR="00E373C1" w:rsidRDefault="00E373C1" w:rsidP="005057B1">
            <w:pPr>
              <w:spacing w:after="0" w:line="240" w:lineRule="auto"/>
              <w:ind w:left="-108" w:right="-108"/>
              <w:contextualSpacing/>
              <w:jc w:val="center"/>
              <w:rPr>
                <w:rFonts w:ascii="Times New Roman" w:hAnsi="Times New Roman"/>
                <w:sz w:val="20"/>
                <w:szCs w:val="20"/>
              </w:rPr>
            </w:pPr>
            <w:r w:rsidRPr="00B4205C">
              <w:rPr>
                <w:rFonts w:ascii="Times New Roman" w:hAnsi="Times New Roman"/>
                <w:sz w:val="20"/>
                <w:szCs w:val="20"/>
              </w:rPr>
              <w:lastRenderedPageBreak/>
              <w:t>1</w:t>
            </w:r>
            <w:r>
              <w:rPr>
                <w:rFonts w:ascii="Times New Roman" w:hAnsi="Times New Roman"/>
                <w:sz w:val="20"/>
                <w:szCs w:val="20"/>
              </w:rPr>
              <w:t>8</w:t>
            </w:r>
          </w:p>
        </w:tc>
        <w:tc>
          <w:tcPr>
            <w:tcW w:w="860" w:type="pct"/>
            <w:vMerge w:val="restart"/>
            <w:tcBorders>
              <w:left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03.05. </w:t>
            </w:r>
          </w:p>
          <w:p w:rsidR="00E373C1" w:rsidRDefault="00E373C1" w:rsidP="005057B1">
            <w:pPr>
              <w:spacing w:after="0" w:line="240" w:lineRule="auto"/>
              <w:ind w:right="-108"/>
              <w:contextualSpacing/>
              <w:rPr>
                <w:rFonts w:ascii="Times New Roman" w:hAnsi="Times New Roman"/>
                <w:bCs/>
                <w:sz w:val="20"/>
                <w:szCs w:val="20"/>
              </w:rPr>
            </w:pPr>
            <w:r w:rsidRPr="00B4205C">
              <w:rPr>
                <w:rFonts w:ascii="Times New Roman" w:hAnsi="Times New Roman"/>
                <w:bCs/>
                <w:sz w:val="20"/>
                <w:szCs w:val="20"/>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335" w:type="pct"/>
            <w:vMerge w:val="restart"/>
            <w:tcBorders>
              <w:left w:val="single" w:sz="4" w:space="0" w:color="auto"/>
              <w:right w:val="single" w:sz="4" w:space="0" w:color="auto"/>
            </w:tcBorders>
            <w:shd w:val="clear" w:color="auto" w:fill="FFFFFF" w:themeFill="background1"/>
          </w:tcPr>
          <w:p w:rsidR="00E373C1" w:rsidRDefault="00E373C1" w:rsidP="005057B1">
            <w:pPr>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E373C1" w:rsidRDefault="00E373C1" w:rsidP="005057B1">
            <w:pPr>
              <w:spacing w:after="0" w:line="240" w:lineRule="auto"/>
              <w:ind w:right="-108"/>
              <w:contextualSpacing/>
              <w:rPr>
                <w:rFonts w:ascii="Times New Roman" w:hAnsi="Times New Roman"/>
                <w:sz w:val="20"/>
                <w:szCs w:val="20"/>
              </w:rPr>
            </w:pPr>
            <w:r w:rsidRPr="00B4205C">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left w:val="single" w:sz="4" w:space="0" w:color="auto"/>
              <w:right w:val="single" w:sz="4" w:space="0" w:color="auto"/>
            </w:tcBorders>
            <w:shd w:val="clear" w:color="auto" w:fill="FFFFFF" w:themeFill="background1"/>
          </w:tcPr>
          <w:p w:rsidR="00E373C1" w:rsidRDefault="00E373C1" w:rsidP="00426F4E">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59" w:type="pct"/>
            <w:vMerge w:val="restart"/>
            <w:tcBorders>
              <w:left w:val="single" w:sz="4" w:space="0" w:color="auto"/>
              <w:right w:val="single" w:sz="4" w:space="0" w:color="auto"/>
            </w:tcBorders>
            <w:shd w:val="clear" w:color="auto" w:fill="FFFFFF" w:themeFill="background1"/>
          </w:tcPr>
          <w:p w:rsidR="00E373C1" w:rsidRDefault="00E373C1"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Проведение «круглого стола», приобретение канцелярских принадлежностей. Формирование толерантных межнациональных отношений</w:t>
            </w:r>
          </w:p>
        </w:tc>
      </w:tr>
      <w:tr w:rsidR="00E373C1" w:rsidRPr="00B4205C" w:rsidTr="00E373C1">
        <w:trPr>
          <w:trHeight w:val="473"/>
          <w:jc w:val="center"/>
        </w:trPr>
        <w:tc>
          <w:tcPr>
            <w:tcW w:w="172" w:type="pct"/>
            <w:vMerge/>
            <w:tcBorders>
              <w:left w:val="single" w:sz="4" w:space="0" w:color="auto"/>
              <w:right w:val="single" w:sz="4" w:space="0" w:color="auto"/>
            </w:tcBorders>
            <w:shd w:val="clear" w:color="auto" w:fill="FFFFFF" w:themeFill="background1"/>
          </w:tcPr>
          <w:p w:rsidR="00E373C1" w:rsidRPr="00B4205C" w:rsidRDefault="00E373C1" w:rsidP="005057B1">
            <w:pPr>
              <w:spacing w:after="0" w:line="240" w:lineRule="auto"/>
              <w:ind w:left="-108" w:right="-108"/>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E373C1" w:rsidRPr="00B4205C" w:rsidRDefault="00E373C1"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E373C1" w:rsidRPr="00B4205C" w:rsidRDefault="00E373C1" w:rsidP="005057B1">
            <w:pPr>
              <w:spacing w:after="0" w:line="240" w:lineRule="auto"/>
              <w:ind w:right="-108"/>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E373C1" w:rsidRPr="00B4205C" w:rsidRDefault="00E373C1" w:rsidP="005057B1">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E373C1" w:rsidRPr="00B4205C" w:rsidRDefault="00E373C1"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BF6D12" w:rsidRPr="00B4205C" w:rsidTr="00584FE6">
        <w:trPr>
          <w:trHeight w:val="473"/>
          <w:jc w:val="center"/>
        </w:trPr>
        <w:tc>
          <w:tcPr>
            <w:tcW w:w="172" w:type="pct"/>
            <w:vMerge/>
            <w:tcBorders>
              <w:left w:val="single" w:sz="4" w:space="0" w:color="auto"/>
              <w:right w:val="single" w:sz="4" w:space="0" w:color="auto"/>
            </w:tcBorders>
            <w:shd w:val="clear" w:color="auto" w:fill="FFFFFF" w:themeFill="background1"/>
          </w:tcPr>
          <w:p w:rsidR="005057B1" w:rsidRPr="00B4205C" w:rsidRDefault="005057B1" w:rsidP="005057B1">
            <w:pPr>
              <w:spacing w:after="0" w:line="240" w:lineRule="auto"/>
              <w:ind w:left="-108" w:right="-108"/>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057B1" w:rsidRPr="00B4205C" w:rsidRDefault="005057B1"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057B1" w:rsidRPr="00B4205C" w:rsidRDefault="005057B1"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5057B1" w:rsidRPr="00B4205C" w:rsidRDefault="005057B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057B1" w:rsidRPr="00B4205C" w:rsidRDefault="005057B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left w:val="single" w:sz="4" w:space="0" w:color="auto"/>
              <w:right w:val="single" w:sz="4" w:space="0" w:color="auto"/>
            </w:tcBorders>
            <w:shd w:val="clear" w:color="auto" w:fill="FFFFFF" w:themeFill="background1"/>
            <w:vAlign w:val="center"/>
          </w:tcPr>
          <w:p w:rsidR="005057B1" w:rsidRPr="00B4205C" w:rsidRDefault="005057B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5057B1" w:rsidRPr="00B4205C" w:rsidRDefault="005057B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057B1" w:rsidRPr="00B4205C" w:rsidRDefault="005057B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5057B1" w:rsidRPr="00B4205C" w:rsidRDefault="005057B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057B1" w:rsidRPr="00B4205C" w:rsidRDefault="005057B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5057B1" w:rsidRPr="00B4205C" w:rsidRDefault="005057B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057B1" w:rsidRPr="00B4205C" w:rsidRDefault="005057B1" w:rsidP="005057B1">
            <w:pPr>
              <w:widowControl w:val="0"/>
              <w:tabs>
                <w:tab w:val="center" w:pos="4677"/>
                <w:tab w:val="right" w:pos="9355"/>
              </w:tabs>
              <w:autoSpaceDE w:val="0"/>
              <w:autoSpaceDN w:val="0"/>
              <w:adjustRightInd w:val="0"/>
              <w:spacing w:after="0" w:line="240" w:lineRule="auto"/>
              <w:ind w:right="-113"/>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057B1" w:rsidRPr="00B4205C" w:rsidRDefault="005057B1"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E373C1" w:rsidRPr="00B4205C" w:rsidTr="00E373C1">
        <w:trPr>
          <w:trHeight w:val="1006"/>
          <w:jc w:val="center"/>
        </w:trPr>
        <w:tc>
          <w:tcPr>
            <w:tcW w:w="172" w:type="pct"/>
            <w:vMerge w:val="restart"/>
            <w:tcBorders>
              <w:left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19</w:t>
            </w:r>
          </w:p>
        </w:tc>
        <w:tc>
          <w:tcPr>
            <w:tcW w:w="860" w:type="pct"/>
            <w:vMerge w:val="restart"/>
            <w:tcBorders>
              <w:left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03.06. </w:t>
            </w:r>
          </w:p>
          <w:p w:rsidR="00E373C1" w:rsidRPr="00B4205C" w:rsidRDefault="00E373C1" w:rsidP="005057B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w:t>
            </w:r>
            <w:r w:rsidRPr="00B4205C">
              <w:rPr>
                <w:rFonts w:ascii="Times New Roman" w:hAnsi="Times New Roman"/>
                <w:bCs/>
                <w:sz w:val="20"/>
                <w:szCs w:val="20"/>
              </w:rPr>
              <w:lastRenderedPageBreak/>
              <w:t>идеологии терроризма.</w:t>
            </w:r>
          </w:p>
        </w:tc>
        <w:tc>
          <w:tcPr>
            <w:tcW w:w="335" w:type="pct"/>
            <w:vMerge w:val="restart"/>
            <w:tcBorders>
              <w:left w:val="single" w:sz="4" w:space="0" w:color="auto"/>
              <w:right w:val="single" w:sz="4" w:space="0" w:color="auto"/>
            </w:tcBorders>
            <w:shd w:val="clear" w:color="auto" w:fill="FFFFFF" w:themeFill="background1"/>
          </w:tcPr>
          <w:p w:rsidR="00E373C1" w:rsidRPr="00B4205C" w:rsidRDefault="00E373C1" w:rsidP="005057B1">
            <w:pPr>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lastRenderedPageBreak/>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E373C1" w:rsidRPr="00B4205C" w:rsidRDefault="00E373C1" w:rsidP="005057B1">
            <w:pPr>
              <w:spacing w:after="0" w:line="240" w:lineRule="auto"/>
              <w:ind w:right="-108"/>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382"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left w:val="single" w:sz="4" w:space="0" w:color="auto"/>
              <w:right w:val="single" w:sz="4" w:space="0" w:color="auto"/>
            </w:tcBorders>
            <w:shd w:val="clear" w:color="auto" w:fill="FFFFFF" w:themeFill="background1"/>
          </w:tcPr>
          <w:p w:rsidR="00E373C1" w:rsidRDefault="00E373C1" w:rsidP="005057B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 Администрация</w:t>
            </w:r>
          </w:p>
          <w:p w:rsidR="00E373C1" w:rsidRPr="00B4205C" w:rsidRDefault="00E373C1" w:rsidP="005057B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w:t>
            </w:r>
            <w:r>
              <w:rPr>
                <w:rFonts w:ascii="Times New Roman" w:hAnsi="Times New Roman"/>
                <w:sz w:val="20"/>
                <w:szCs w:val="20"/>
              </w:rPr>
              <w:lastRenderedPageBreak/>
              <w:t>чрезвычайным ситуациям</w:t>
            </w:r>
            <w:r w:rsidRPr="00B4205C">
              <w:rPr>
                <w:rFonts w:ascii="Times New Roman" w:hAnsi="Times New Roman"/>
                <w:sz w:val="20"/>
                <w:szCs w:val="20"/>
              </w:rPr>
              <w:t>,</w:t>
            </w:r>
          </w:p>
          <w:p w:rsidR="00E373C1" w:rsidRPr="00B4205C" w:rsidRDefault="00E373C1" w:rsidP="005057B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«МУ МВД России Пушкинское»</w:t>
            </w:r>
          </w:p>
        </w:tc>
        <w:tc>
          <w:tcPr>
            <w:tcW w:w="559" w:type="pct"/>
            <w:vMerge w:val="restart"/>
            <w:tcBorders>
              <w:left w:val="single" w:sz="4" w:space="0" w:color="auto"/>
              <w:right w:val="single" w:sz="4" w:space="0" w:color="auto"/>
            </w:tcBorders>
            <w:shd w:val="clear" w:color="auto" w:fill="FFFFFF" w:themeFill="background1"/>
          </w:tcPr>
          <w:p w:rsidR="00E373C1" w:rsidRPr="00B4205C" w:rsidRDefault="00E373C1"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 xml:space="preserve">Количество информационно-пропагандистских мероприятий по разъяснению сущности терроризма и его общественной </w:t>
            </w:r>
            <w:r w:rsidRPr="00B4205C">
              <w:rPr>
                <w:rFonts w:ascii="Times New Roman" w:hAnsi="Times New Roman"/>
                <w:sz w:val="20"/>
                <w:szCs w:val="20"/>
              </w:rPr>
              <w:lastRenderedPageBreak/>
              <w:t>опасности, а также формирование у граждан неприятия идеологии терроризма</w:t>
            </w:r>
          </w:p>
        </w:tc>
      </w:tr>
      <w:tr w:rsidR="00E373C1" w:rsidRPr="00B4205C" w:rsidTr="00E373C1">
        <w:trPr>
          <w:trHeight w:val="1006"/>
          <w:jc w:val="center"/>
        </w:trPr>
        <w:tc>
          <w:tcPr>
            <w:tcW w:w="172" w:type="pct"/>
            <w:vMerge/>
            <w:tcBorders>
              <w:left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E373C1" w:rsidRPr="00B4205C" w:rsidRDefault="00E373C1"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E373C1" w:rsidRPr="00B4205C" w:rsidRDefault="00E373C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Пушкинский Московской </w:t>
            </w:r>
            <w:r w:rsidRPr="00B4205C">
              <w:rPr>
                <w:rFonts w:ascii="Times New Roman" w:hAnsi="Times New Roman"/>
                <w:sz w:val="20"/>
                <w:szCs w:val="20"/>
              </w:rPr>
              <w:lastRenderedPageBreak/>
              <w:t>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lastRenderedPageBreak/>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E373C1" w:rsidRPr="00B4205C" w:rsidRDefault="00E373C1"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E373C1" w:rsidRPr="00B4205C" w:rsidRDefault="00E373C1"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BF6D12" w:rsidRPr="00B4205C" w:rsidTr="00584FE6">
        <w:trPr>
          <w:trHeight w:val="1006"/>
          <w:jc w:val="center"/>
        </w:trPr>
        <w:tc>
          <w:tcPr>
            <w:tcW w:w="172" w:type="pct"/>
            <w:vMerge/>
            <w:tcBorders>
              <w:left w:val="single" w:sz="4" w:space="0" w:color="auto"/>
              <w:right w:val="single" w:sz="4" w:space="0" w:color="auto"/>
            </w:tcBorders>
            <w:shd w:val="clear" w:color="auto" w:fill="FFFFFF" w:themeFill="background1"/>
          </w:tcPr>
          <w:p w:rsidR="005057B1" w:rsidRPr="00B4205C" w:rsidRDefault="005057B1"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057B1" w:rsidRPr="00B4205C" w:rsidRDefault="005057B1"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057B1" w:rsidRPr="00B4205C" w:rsidRDefault="005057B1"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5057B1" w:rsidRPr="00B4205C" w:rsidRDefault="005057B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057B1" w:rsidRPr="00B4205C" w:rsidRDefault="005057B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057B1" w:rsidRPr="00B4205C" w:rsidRDefault="005057B1"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057B1" w:rsidRPr="00B4205C" w:rsidRDefault="005057B1"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E373C1" w:rsidRPr="00B4205C" w:rsidTr="00E373C1">
        <w:trPr>
          <w:trHeight w:val="688"/>
          <w:jc w:val="center"/>
        </w:trPr>
        <w:tc>
          <w:tcPr>
            <w:tcW w:w="172" w:type="pct"/>
            <w:vMerge w:val="restart"/>
            <w:tcBorders>
              <w:left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20</w:t>
            </w:r>
          </w:p>
        </w:tc>
        <w:tc>
          <w:tcPr>
            <w:tcW w:w="860" w:type="pct"/>
            <w:vMerge w:val="restart"/>
            <w:tcBorders>
              <w:left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03.07. </w:t>
            </w:r>
          </w:p>
          <w:p w:rsidR="00E373C1" w:rsidRPr="00B4205C" w:rsidRDefault="00E373C1" w:rsidP="005057B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335" w:type="pct"/>
            <w:vMerge w:val="restart"/>
            <w:tcBorders>
              <w:left w:val="single" w:sz="4" w:space="0" w:color="auto"/>
              <w:right w:val="single" w:sz="4" w:space="0" w:color="auto"/>
            </w:tcBorders>
            <w:shd w:val="clear" w:color="auto" w:fill="FFFFFF" w:themeFill="background1"/>
          </w:tcPr>
          <w:p w:rsidR="00E373C1" w:rsidRPr="00B4205C" w:rsidRDefault="00E373C1" w:rsidP="005057B1">
            <w:pPr>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382"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left w:val="single" w:sz="4" w:space="0" w:color="auto"/>
              <w:right w:val="single" w:sz="4" w:space="0" w:color="auto"/>
            </w:tcBorders>
            <w:shd w:val="clear" w:color="auto" w:fill="FFFFFF" w:themeFill="background1"/>
          </w:tcPr>
          <w:p w:rsidR="00E373C1" w:rsidRPr="00B4205C" w:rsidRDefault="00E373C1" w:rsidP="005057B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 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p w:rsidR="00E373C1" w:rsidRPr="00B4205C" w:rsidRDefault="00E373C1" w:rsidP="005057B1">
            <w:pPr>
              <w:tabs>
                <w:tab w:val="left" w:pos="434"/>
              </w:tabs>
              <w:spacing w:after="0" w:line="240" w:lineRule="auto"/>
              <w:contextualSpacing/>
              <w:jc w:val="center"/>
              <w:rPr>
                <w:rFonts w:ascii="Times New Roman" w:hAnsi="Times New Roman"/>
                <w:sz w:val="20"/>
                <w:szCs w:val="20"/>
              </w:rPr>
            </w:pPr>
          </w:p>
        </w:tc>
        <w:tc>
          <w:tcPr>
            <w:tcW w:w="559" w:type="pct"/>
            <w:vMerge w:val="restart"/>
            <w:tcBorders>
              <w:left w:val="single" w:sz="4" w:space="0" w:color="auto"/>
              <w:right w:val="single" w:sz="4" w:space="0" w:color="auto"/>
            </w:tcBorders>
            <w:shd w:val="clear" w:color="auto" w:fill="FFFFFF" w:themeFill="background1"/>
          </w:tcPr>
          <w:p w:rsidR="00E373C1" w:rsidRPr="00B4205C" w:rsidRDefault="00E373C1" w:rsidP="005057B1">
            <w:pPr>
              <w:spacing w:after="0" w:line="240" w:lineRule="auto"/>
              <w:contextualSpacing/>
              <w:jc w:val="center"/>
              <w:rPr>
                <w:rFonts w:ascii="Times New Roman" w:hAnsi="Times New Roman"/>
                <w:sz w:val="20"/>
                <w:szCs w:val="20"/>
              </w:rPr>
            </w:pPr>
            <w:r w:rsidRPr="00B4205C">
              <w:rPr>
                <w:rFonts w:ascii="Times New Roman" w:hAnsi="Times New Roman"/>
                <w:sz w:val="20"/>
                <w:szCs w:val="20"/>
              </w:rPr>
              <w:t>Количество отремонтированных зданий (помещений)</w:t>
            </w:r>
          </w:p>
          <w:p w:rsidR="00E373C1" w:rsidRPr="00B4205C" w:rsidRDefault="00E373C1" w:rsidP="005057B1">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При наличии</w:t>
            </w:r>
          </w:p>
        </w:tc>
      </w:tr>
      <w:tr w:rsidR="00E373C1" w:rsidRPr="00B4205C" w:rsidTr="00E373C1">
        <w:trPr>
          <w:trHeight w:val="687"/>
          <w:jc w:val="center"/>
        </w:trPr>
        <w:tc>
          <w:tcPr>
            <w:tcW w:w="172" w:type="pct"/>
            <w:vMerge/>
            <w:tcBorders>
              <w:left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E373C1" w:rsidRPr="00B4205C" w:rsidRDefault="00E373C1"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E373C1" w:rsidRPr="00B4205C" w:rsidRDefault="00E373C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E373C1" w:rsidRPr="00B4205C" w:rsidRDefault="00E373C1"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E373C1" w:rsidRPr="00B4205C" w:rsidRDefault="00E373C1" w:rsidP="005057B1">
            <w:pPr>
              <w:spacing w:after="0" w:line="240" w:lineRule="auto"/>
              <w:contextualSpacing/>
              <w:jc w:val="center"/>
              <w:rPr>
                <w:rFonts w:ascii="Times New Roman" w:hAnsi="Times New Roman"/>
                <w:sz w:val="20"/>
                <w:szCs w:val="20"/>
              </w:rPr>
            </w:pPr>
          </w:p>
        </w:tc>
      </w:tr>
      <w:tr w:rsidR="00BF6D12" w:rsidRPr="00B4205C" w:rsidTr="00584FE6">
        <w:trPr>
          <w:trHeight w:val="687"/>
          <w:jc w:val="center"/>
        </w:trPr>
        <w:tc>
          <w:tcPr>
            <w:tcW w:w="172" w:type="pct"/>
            <w:vMerge/>
            <w:tcBorders>
              <w:left w:val="single" w:sz="4" w:space="0" w:color="auto"/>
              <w:right w:val="single" w:sz="4" w:space="0" w:color="auto"/>
            </w:tcBorders>
            <w:shd w:val="clear" w:color="auto" w:fill="FFFFFF" w:themeFill="background1"/>
          </w:tcPr>
          <w:p w:rsidR="005057B1" w:rsidRPr="00B4205C" w:rsidRDefault="005057B1"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057B1" w:rsidRPr="00B4205C" w:rsidRDefault="005057B1"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057B1" w:rsidRPr="00B4205C" w:rsidRDefault="005057B1"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rsidR="005057B1" w:rsidRPr="00B4205C" w:rsidRDefault="005057B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057B1" w:rsidRPr="00B4205C" w:rsidRDefault="005057B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057B1" w:rsidRPr="00B4205C" w:rsidRDefault="005057B1"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057B1" w:rsidRPr="00B4205C" w:rsidRDefault="005057B1" w:rsidP="005057B1">
            <w:pPr>
              <w:spacing w:after="0" w:line="240" w:lineRule="auto"/>
              <w:contextualSpacing/>
              <w:jc w:val="center"/>
              <w:rPr>
                <w:rFonts w:ascii="Times New Roman" w:hAnsi="Times New Roman"/>
                <w:sz w:val="20"/>
                <w:szCs w:val="20"/>
              </w:rPr>
            </w:pPr>
          </w:p>
        </w:tc>
      </w:tr>
      <w:tr w:rsidR="00E373C1" w:rsidRPr="00B4205C" w:rsidTr="00E373C1">
        <w:trPr>
          <w:trHeight w:val="965"/>
          <w:jc w:val="center"/>
        </w:trPr>
        <w:tc>
          <w:tcPr>
            <w:tcW w:w="172" w:type="pct"/>
            <w:vMerge w:val="restart"/>
            <w:tcBorders>
              <w:left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21</w:t>
            </w:r>
          </w:p>
        </w:tc>
        <w:tc>
          <w:tcPr>
            <w:tcW w:w="860" w:type="pct"/>
            <w:vMerge w:val="restart"/>
            <w:tcBorders>
              <w:left w:val="single" w:sz="4" w:space="0" w:color="auto"/>
              <w:right w:val="single" w:sz="4" w:space="0" w:color="auto"/>
            </w:tcBorders>
            <w:shd w:val="clear" w:color="auto" w:fill="FFFFFF" w:themeFill="background1"/>
          </w:tcPr>
          <w:p w:rsidR="00E373C1" w:rsidRPr="00B4205C" w:rsidRDefault="00E373C1" w:rsidP="005057B1">
            <w:pPr>
              <w:widowControl w:val="0"/>
              <w:autoSpaceDE w:val="0"/>
              <w:autoSpaceDN w:val="0"/>
              <w:adjustRightInd w:val="0"/>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03.08. </w:t>
            </w:r>
          </w:p>
          <w:p w:rsidR="00E373C1" w:rsidRPr="00B4205C" w:rsidRDefault="00E373C1" w:rsidP="005057B1">
            <w:pPr>
              <w:widowControl w:val="0"/>
              <w:autoSpaceDE w:val="0"/>
              <w:autoSpaceDN w:val="0"/>
              <w:adjustRightInd w:val="0"/>
              <w:spacing w:after="0" w:line="240" w:lineRule="auto"/>
              <w:contextualSpacing/>
              <w:rPr>
                <w:rFonts w:ascii="Times New Roman" w:hAnsi="Times New Roman"/>
                <w:bCs/>
                <w:sz w:val="20"/>
                <w:szCs w:val="20"/>
              </w:rPr>
            </w:pPr>
            <w:r w:rsidRPr="00B4205C">
              <w:rPr>
                <w:rFonts w:ascii="Times New Roman" w:hAnsi="Times New Roman"/>
                <w:bCs/>
                <w:sz w:val="20"/>
                <w:szCs w:val="20"/>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335" w:type="pct"/>
            <w:vMerge w:val="restart"/>
            <w:tcBorders>
              <w:left w:val="single" w:sz="4" w:space="0" w:color="auto"/>
              <w:right w:val="single" w:sz="4" w:space="0" w:color="auto"/>
            </w:tcBorders>
            <w:shd w:val="clear" w:color="auto" w:fill="FFFFFF" w:themeFill="background1"/>
          </w:tcPr>
          <w:p w:rsidR="00E373C1" w:rsidRPr="00B4205C" w:rsidRDefault="00E373C1" w:rsidP="005057B1">
            <w:pPr>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rPr>
                <w:rFonts w:ascii="Times New Roman" w:hAnsi="Times New Roman"/>
                <w:bCs/>
                <w:color w:val="000000"/>
                <w:sz w:val="20"/>
                <w:szCs w:val="20"/>
              </w:rPr>
            </w:pPr>
            <w:r w:rsidRPr="00B4205C">
              <w:rPr>
                <w:rFonts w:ascii="Times New Roman" w:hAnsi="Times New Roman"/>
                <w:bCs/>
                <w:color w:val="000000"/>
                <w:sz w:val="20"/>
                <w:szCs w:val="20"/>
              </w:rPr>
              <w:t>Итого</w:t>
            </w:r>
          </w:p>
        </w:tc>
        <w:tc>
          <w:tcPr>
            <w:tcW w:w="382"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left w:val="single" w:sz="4" w:space="0" w:color="auto"/>
              <w:right w:val="single" w:sz="4" w:space="0" w:color="auto"/>
            </w:tcBorders>
            <w:shd w:val="clear" w:color="auto" w:fill="FFFFFF" w:themeFill="background1"/>
          </w:tcPr>
          <w:p w:rsidR="00E373C1" w:rsidRPr="00B4205C" w:rsidRDefault="00E373C1" w:rsidP="005057B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 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p w:rsidR="00E373C1" w:rsidRPr="00B4205C" w:rsidRDefault="00E373C1" w:rsidP="005057B1">
            <w:pPr>
              <w:tabs>
                <w:tab w:val="left" w:pos="434"/>
              </w:tabs>
              <w:spacing w:after="0" w:line="240" w:lineRule="auto"/>
              <w:contextualSpacing/>
              <w:jc w:val="center"/>
              <w:rPr>
                <w:rFonts w:ascii="Times New Roman" w:hAnsi="Times New Roman"/>
                <w:sz w:val="20"/>
                <w:szCs w:val="20"/>
              </w:rPr>
            </w:pPr>
          </w:p>
        </w:tc>
        <w:tc>
          <w:tcPr>
            <w:tcW w:w="559" w:type="pct"/>
            <w:vMerge w:val="restart"/>
            <w:tcBorders>
              <w:left w:val="single" w:sz="4" w:space="0" w:color="auto"/>
              <w:right w:val="single" w:sz="4" w:space="0" w:color="auto"/>
            </w:tcBorders>
            <w:shd w:val="clear" w:color="auto" w:fill="FFFFFF" w:themeFill="background1"/>
          </w:tcPr>
          <w:p w:rsidR="00E373C1" w:rsidRPr="00B4205C" w:rsidRDefault="00E373C1" w:rsidP="005057B1">
            <w:pPr>
              <w:spacing w:after="0" w:line="240" w:lineRule="auto"/>
              <w:contextualSpacing/>
              <w:jc w:val="center"/>
              <w:rPr>
                <w:rFonts w:ascii="Times New Roman" w:hAnsi="Times New Roman"/>
                <w:sz w:val="20"/>
                <w:szCs w:val="20"/>
              </w:rPr>
            </w:pPr>
            <w:r w:rsidRPr="00B4205C">
              <w:rPr>
                <w:rFonts w:ascii="Times New Roman" w:hAnsi="Times New Roman"/>
                <w:sz w:val="20"/>
                <w:szCs w:val="20"/>
              </w:rPr>
              <w:t>Количество отремонтированных зданий (помещений)</w:t>
            </w:r>
          </w:p>
          <w:p w:rsidR="00E373C1" w:rsidRPr="00B4205C" w:rsidRDefault="00E373C1" w:rsidP="005057B1">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При наличии</w:t>
            </w:r>
          </w:p>
        </w:tc>
      </w:tr>
      <w:tr w:rsidR="00E373C1" w:rsidRPr="00B4205C" w:rsidTr="00E373C1">
        <w:trPr>
          <w:trHeight w:val="517"/>
          <w:jc w:val="center"/>
        </w:trPr>
        <w:tc>
          <w:tcPr>
            <w:tcW w:w="172" w:type="pct"/>
            <w:vMerge/>
            <w:tcBorders>
              <w:left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E373C1" w:rsidRPr="00B4205C" w:rsidRDefault="00E373C1" w:rsidP="005057B1">
            <w:pPr>
              <w:widowControl w:val="0"/>
              <w:autoSpaceDE w:val="0"/>
              <w:autoSpaceDN w:val="0"/>
              <w:adjustRightInd w:val="0"/>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E373C1" w:rsidRPr="00B4205C" w:rsidRDefault="00E373C1"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E373C1" w:rsidRPr="00B4205C" w:rsidRDefault="00E373C1" w:rsidP="005057B1">
            <w:pPr>
              <w:tabs>
                <w:tab w:val="left" w:pos="513"/>
              </w:tabs>
              <w:spacing w:after="0" w:line="240" w:lineRule="auto"/>
              <w:contextualSpacing/>
              <w:rPr>
                <w:rFonts w:ascii="Times New Roman" w:hAnsi="Times New Roman"/>
                <w:bCs/>
                <w:color w:val="000000"/>
                <w:sz w:val="20"/>
                <w:szCs w:val="20"/>
              </w:rPr>
            </w:pPr>
            <w:r w:rsidRPr="00B4205C">
              <w:rPr>
                <w:rFonts w:ascii="Times New Roman" w:hAnsi="Times New Roman"/>
                <w:sz w:val="20"/>
                <w:szCs w:val="20"/>
              </w:rPr>
              <w:t>Городского округа Пушкинский Московской области</w:t>
            </w:r>
            <w:r w:rsidRPr="00B4205C">
              <w:rPr>
                <w:rFonts w:ascii="Times New Roman" w:hAnsi="Times New Roman"/>
                <w:bCs/>
                <w:color w:val="000000"/>
                <w:sz w:val="20"/>
                <w:szCs w:val="20"/>
              </w:rPr>
              <w:t xml:space="preserve"> </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E373C1" w:rsidRPr="00B4205C" w:rsidRDefault="00E373C1"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E373C1" w:rsidRPr="00B4205C" w:rsidRDefault="00E373C1" w:rsidP="005057B1">
            <w:pPr>
              <w:spacing w:after="0" w:line="240" w:lineRule="auto"/>
              <w:contextualSpacing/>
              <w:jc w:val="center"/>
              <w:rPr>
                <w:rFonts w:ascii="Times New Roman" w:hAnsi="Times New Roman"/>
                <w:sz w:val="20"/>
                <w:szCs w:val="20"/>
              </w:rPr>
            </w:pPr>
          </w:p>
        </w:tc>
      </w:tr>
      <w:tr w:rsidR="00BF6D12" w:rsidRPr="00B4205C" w:rsidTr="00584FE6">
        <w:trPr>
          <w:trHeight w:val="517"/>
          <w:jc w:val="center"/>
        </w:trPr>
        <w:tc>
          <w:tcPr>
            <w:tcW w:w="172" w:type="pct"/>
            <w:vMerge/>
            <w:tcBorders>
              <w:left w:val="single" w:sz="4" w:space="0" w:color="auto"/>
              <w:right w:val="single" w:sz="4" w:space="0" w:color="auto"/>
            </w:tcBorders>
            <w:shd w:val="clear" w:color="auto" w:fill="FFFFFF" w:themeFill="background1"/>
          </w:tcPr>
          <w:p w:rsidR="005057B1" w:rsidRPr="00B4205C" w:rsidRDefault="005057B1"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057B1" w:rsidRPr="00B4205C" w:rsidRDefault="005057B1" w:rsidP="005057B1">
            <w:pPr>
              <w:widowControl w:val="0"/>
              <w:autoSpaceDE w:val="0"/>
              <w:autoSpaceDN w:val="0"/>
              <w:adjustRightInd w:val="0"/>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057B1" w:rsidRPr="00B4205C" w:rsidRDefault="005057B1"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rsidR="005057B1" w:rsidRPr="00B4205C" w:rsidRDefault="005057B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057B1" w:rsidRPr="00B4205C" w:rsidRDefault="005057B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057B1" w:rsidRPr="00B4205C" w:rsidRDefault="005057B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057B1" w:rsidRPr="00B4205C" w:rsidRDefault="005057B1"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057B1" w:rsidRPr="00B4205C" w:rsidRDefault="005057B1" w:rsidP="005057B1">
            <w:pPr>
              <w:spacing w:after="0" w:line="240" w:lineRule="auto"/>
              <w:contextualSpacing/>
              <w:jc w:val="center"/>
              <w:rPr>
                <w:rFonts w:ascii="Times New Roman" w:hAnsi="Times New Roman"/>
                <w:sz w:val="20"/>
                <w:szCs w:val="20"/>
              </w:rPr>
            </w:pPr>
          </w:p>
        </w:tc>
      </w:tr>
      <w:tr w:rsidR="00E373C1" w:rsidRPr="00B4205C" w:rsidTr="00E373C1">
        <w:trPr>
          <w:trHeight w:val="1435"/>
          <w:jc w:val="center"/>
        </w:trPr>
        <w:tc>
          <w:tcPr>
            <w:tcW w:w="172" w:type="pct"/>
            <w:vMerge w:val="restart"/>
            <w:tcBorders>
              <w:top w:val="single" w:sz="4" w:space="0" w:color="auto"/>
              <w:left w:val="single" w:sz="4" w:space="0" w:color="auto"/>
              <w:right w:val="single" w:sz="4" w:space="0" w:color="auto"/>
            </w:tcBorders>
            <w:vAlign w:val="center"/>
          </w:tcPr>
          <w:p w:rsidR="00E373C1" w:rsidRPr="00B4205C" w:rsidRDefault="00E373C1" w:rsidP="005057B1">
            <w:pPr>
              <w:tabs>
                <w:tab w:val="left" w:pos="513"/>
              </w:tabs>
              <w:spacing w:after="0" w:line="240" w:lineRule="auto"/>
              <w:contextualSpacing/>
              <w:jc w:val="center"/>
              <w:rPr>
                <w:rFonts w:ascii="Times New Roman" w:hAnsi="Times New Roman"/>
                <w:sz w:val="20"/>
                <w:szCs w:val="20"/>
              </w:rPr>
            </w:pPr>
            <w:r w:rsidRPr="00B4205C">
              <w:rPr>
                <w:rFonts w:ascii="Times New Roman" w:eastAsia="Times New Roman" w:hAnsi="Times New Roman"/>
                <w:sz w:val="20"/>
                <w:szCs w:val="20"/>
                <w:lang w:eastAsia="ru-RU"/>
              </w:rPr>
              <w:lastRenderedPageBreak/>
              <w:t>2</w:t>
            </w:r>
            <w:r>
              <w:rPr>
                <w:rFonts w:ascii="Times New Roman" w:eastAsia="Times New Roman" w:hAnsi="Times New Roman"/>
                <w:sz w:val="20"/>
                <w:szCs w:val="20"/>
                <w:lang w:eastAsia="ru-RU"/>
              </w:rPr>
              <w:t>2</w:t>
            </w:r>
          </w:p>
        </w:tc>
        <w:tc>
          <w:tcPr>
            <w:tcW w:w="860" w:type="pct"/>
            <w:vMerge w:val="restart"/>
            <w:tcBorders>
              <w:top w:val="single" w:sz="4" w:space="0" w:color="auto"/>
              <w:left w:val="single" w:sz="4" w:space="0" w:color="auto"/>
              <w:right w:val="single" w:sz="4" w:space="0" w:color="auto"/>
            </w:tcBorders>
            <w:vAlign w:val="center"/>
          </w:tcPr>
          <w:p w:rsidR="00E373C1" w:rsidRPr="00B4205C" w:rsidRDefault="00E373C1" w:rsidP="005057B1">
            <w:pPr>
              <w:spacing w:after="0" w:line="240" w:lineRule="auto"/>
              <w:rPr>
                <w:rFonts w:ascii="Times New Roman" w:eastAsia="Times New Roman" w:hAnsi="Times New Roman"/>
                <w:bCs/>
                <w:color w:val="000000"/>
                <w:sz w:val="20"/>
                <w:szCs w:val="20"/>
                <w:lang w:eastAsia="ru-RU"/>
              </w:rPr>
            </w:pPr>
            <w:r w:rsidRPr="00B4205C">
              <w:rPr>
                <w:rFonts w:ascii="Times New Roman" w:eastAsia="Times New Roman" w:hAnsi="Times New Roman"/>
                <w:bCs/>
                <w:color w:val="000000"/>
                <w:sz w:val="20"/>
                <w:szCs w:val="20"/>
                <w:lang w:eastAsia="ru-RU"/>
              </w:rPr>
              <w:t>Мероприятие 03.20</w:t>
            </w:r>
          </w:p>
          <w:p w:rsidR="00E373C1" w:rsidRPr="00B4205C" w:rsidRDefault="00E373C1" w:rsidP="005057B1">
            <w:pPr>
              <w:spacing w:after="0" w:line="240" w:lineRule="auto"/>
              <w:rPr>
                <w:rFonts w:ascii="Times New Roman" w:eastAsia="Times New Roman" w:hAnsi="Times New Roman"/>
                <w:bCs/>
                <w:color w:val="000000"/>
                <w:sz w:val="20"/>
                <w:szCs w:val="20"/>
                <w:lang w:eastAsia="ru-RU"/>
              </w:rPr>
            </w:pPr>
            <w:r w:rsidRPr="00B4205C">
              <w:rPr>
                <w:rFonts w:ascii="Times New Roman" w:eastAsia="Times New Roman" w:hAnsi="Times New Roman"/>
                <w:bCs/>
                <w:color w:val="000000"/>
                <w:sz w:val="20"/>
                <w:szCs w:val="20"/>
                <w:lang w:eastAsia="ru-RU"/>
              </w:rPr>
              <w:t>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E373C1" w:rsidRPr="00B4205C" w:rsidRDefault="00E373C1" w:rsidP="005057B1">
            <w:pPr>
              <w:widowControl w:val="0"/>
              <w:autoSpaceDE w:val="0"/>
              <w:autoSpaceDN w:val="0"/>
              <w:adjustRightInd w:val="0"/>
              <w:spacing w:after="0" w:line="240" w:lineRule="auto"/>
              <w:contextualSpacing/>
              <w:rPr>
                <w:rFonts w:ascii="Times New Roman" w:hAnsi="Times New Roman"/>
                <w:bCs/>
                <w:sz w:val="20"/>
                <w:szCs w:val="20"/>
              </w:rPr>
            </w:pPr>
          </w:p>
        </w:tc>
        <w:tc>
          <w:tcPr>
            <w:tcW w:w="335" w:type="pct"/>
            <w:vMerge w:val="restart"/>
            <w:tcBorders>
              <w:top w:val="single" w:sz="4" w:space="0" w:color="auto"/>
              <w:left w:val="single" w:sz="4" w:space="0" w:color="auto"/>
              <w:right w:val="single" w:sz="4" w:space="0" w:color="auto"/>
            </w:tcBorders>
            <w:shd w:val="clear" w:color="auto" w:fill="auto"/>
          </w:tcPr>
          <w:p w:rsidR="00E373C1" w:rsidRPr="00B4205C" w:rsidRDefault="00E373C1" w:rsidP="005057B1">
            <w:pPr>
              <w:spacing w:after="0" w:line="240" w:lineRule="auto"/>
              <w:ind w:left="-1"/>
              <w:contextualSpacing/>
              <w:jc w:val="center"/>
              <w:rPr>
                <w:rFonts w:ascii="Times New Roman" w:hAnsi="Times New Roman"/>
                <w:sz w:val="20"/>
                <w:szCs w:val="20"/>
              </w:rPr>
            </w:pPr>
            <w:r w:rsidRPr="00B4205C">
              <w:rPr>
                <w:rFonts w:ascii="Times New Roman" w:eastAsia="Times New Roman" w:hAnsi="Times New Roman"/>
                <w:color w:val="000000"/>
                <w:sz w:val="20"/>
                <w:szCs w:val="20"/>
                <w:lang w:eastAsia="ru-RU"/>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auto"/>
          </w:tcPr>
          <w:p w:rsidR="00E373C1" w:rsidRPr="00B4205C" w:rsidRDefault="00E373C1" w:rsidP="005057B1">
            <w:pPr>
              <w:tabs>
                <w:tab w:val="left" w:pos="513"/>
              </w:tabs>
              <w:spacing w:after="0" w:line="240" w:lineRule="auto"/>
              <w:contextualSpacing/>
              <w:rPr>
                <w:rFonts w:ascii="Times New Roman" w:hAnsi="Times New Roman"/>
                <w:bCs/>
                <w:color w:val="000000"/>
                <w:sz w:val="20"/>
                <w:szCs w:val="20"/>
              </w:rPr>
            </w:pPr>
            <w:r w:rsidRPr="00B4205C">
              <w:rPr>
                <w:rFonts w:ascii="Times New Roman" w:eastAsia="Times New Roman" w:hAnsi="Times New Roman"/>
                <w:color w:val="000000"/>
                <w:sz w:val="20"/>
                <w:szCs w:val="20"/>
                <w:lang w:eastAsia="ru-RU"/>
              </w:rPr>
              <w:t>Итого</w:t>
            </w:r>
          </w:p>
        </w:tc>
        <w:tc>
          <w:tcPr>
            <w:tcW w:w="382"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top w:val="single" w:sz="4" w:space="0" w:color="auto"/>
              <w:left w:val="single" w:sz="4" w:space="0" w:color="auto"/>
              <w:right w:val="single" w:sz="4" w:space="0" w:color="auto"/>
            </w:tcBorders>
          </w:tcPr>
          <w:p w:rsidR="00E373C1" w:rsidRPr="00B4205C" w:rsidRDefault="00E373C1" w:rsidP="005057B1">
            <w:pPr>
              <w:tabs>
                <w:tab w:val="left" w:pos="434"/>
              </w:tabs>
              <w:spacing w:after="0" w:line="240" w:lineRule="auto"/>
              <w:contextualSpacing/>
              <w:jc w:val="center"/>
              <w:rPr>
                <w:rFonts w:ascii="Times New Roman" w:hAnsi="Times New Roman"/>
                <w:sz w:val="20"/>
                <w:szCs w:val="20"/>
              </w:rPr>
            </w:pPr>
            <w:r w:rsidRPr="00B4205C">
              <w:rPr>
                <w:rFonts w:ascii="Times New Roman" w:eastAsia="Times New Roman" w:hAnsi="Times New Roman"/>
                <w:color w:val="000000"/>
                <w:sz w:val="20"/>
                <w:szCs w:val="20"/>
                <w:lang w:eastAsia="ru-RU"/>
              </w:rPr>
              <w:t>МКУ «</w:t>
            </w:r>
            <w:r>
              <w:rPr>
                <w:rFonts w:ascii="Times New Roman" w:eastAsia="Times New Roman" w:hAnsi="Times New Roman"/>
                <w:color w:val="000000"/>
                <w:sz w:val="20"/>
                <w:szCs w:val="20"/>
                <w:lang w:eastAsia="ru-RU"/>
              </w:rPr>
              <w:t>УКС»</w:t>
            </w:r>
          </w:p>
        </w:tc>
        <w:tc>
          <w:tcPr>
            <w:tcW w:w="559" w:type="pct"/>
            <w:vMerge w:val="restart"/>
            <w:tcBorders>
              <w:top w:val="single" w:sz="4" w:space="0" w:color="auto"/>
              <w:left w:val="single" w:sz="4" w:space="0" w:color="auto"/>
              <w:right w:val="single" w:sz="4" w:space="0" w:color="auto"/>
            </w:tcBorders>
          </w:tcPr>
          <w:p w:rsidR="00E373C1" w:rsidRPr="00B4205C" w:rsidRDefault="00E373C1" w:rsidP="005057B1">
            <w:pPr>
              <w:spacing w:after="0" w:line="240" w:lineRule="auto"/>
              <w:jc w:val="center"/>
              <w:rPr>
                <w:rFonts w:ascii="Times New Roman" w:eastAsia="Times New Roman" w:hAnsi="Times New Roman"/>
                <w:color w:val="000000"/>
                <w:sz w:val="20"/>
                <w:szCs w:val="20"/>
                <w:lang w:eastAsia="ru-RU"/>
              </w:rPr>
            </w:pPr>
            <w:r w:rsidRPr="00B4205C">
              <w:rPr>
                <w:rFonts w:ascii="Times New Roman" w:eastAsia="Times New Roman" w:hAnsi="Times New Roman"/>
                <w:color w:val="000000"/>
                <w:sz w:val="20"/>
                <w:szCs w:val="20"/>
                <w:lang w:eastAsia="ru-RU"/>
              </w:rPr>
              <w:t>Количество снесенных объектов</w:t>
            </w:r>
          </w:p>
          <w:p w:rsidR="00E373C1" w:rsidRPr="00B4205C" w:rsidRDefault="00E373C1" w:rsidP="005057B1">
            <w:pPr>
              <w:spacing w:after="0" w:line="240" w:lineRule="auto"/>
              <w:contextualSpacing/>
              <w:jc w:val="center"/>
              <w:rPr>
                <w:rFonts w:ascii="Times New Roman" w:hAnsi="Times New Roman"/>
                <w:sz w:val="20"/>
                <w:szCs w:val="20"/>
              </w:rPr>
            </w:pPr>
            <w:r w:rsidRPr="00B4205C">
              <w:rPr>
                <w:rFonts w:ascii="Times New Roman" w:eastAsia="Times New Roman" w:hAnsi="Times New Roman"/>
                <w:color w:val="000000"/>
                <w:sz w:val="20"/>
                <w:szCs w:val="20"/>
                <w:lang w:eastAsia="ru-RU"/>
              </w:rPr>
              <w:t>При наличии</w:t>
            </w:r>
          </w:p>
        </w:tc>
      </w:tr>
      <w:tr w:rsidR="00E373C1" w:rsidRPr="00B4205C" w:rsidTr="00E373C1">
        <w:trPr>
          <w:trHeight w:val="1435"/>
          <w:jc w:val="center"/>
        </w:trPr>
        <w:tc>
          <w:tcPr>
            <w:tcW w:w="172" w:type="pct"/>
            <w:vMerge/>
            <w:tcBorders>
              <w:left w:val="single" w:sz="4" w:space="0" w:color="auto"/>
              <w:right w:val="single" w:sz="4" w:space="0" w:color="auto"/>
            </w:tcBorders>
            <w:vAlign w:val="center"/>
          </w:tcPr>
          <w:p w:rsidR="00E373C1" w:rsidRPr="00B4205C" w:rsidRDefault="00E373C1" w:rsidP="005057B1">
            <w:pPr>
              <w:tabs>
                <w:tab w:val="left" w:pos="513"/>
              </w:tabs>
              <w:spacing w:after="0" w:line="240" w:lineRule="auto"/>
              <w:contextualSpacing/>
              <w:jc w:val="center"/>
              <w:rPr>
                <w:rFonts w:ascii="Times New Roman" w:eastAsia="Times New Roman" w:hAnsi="Times New Roman"/>
                <w:sz w:val="20"/>
                <w:szCs w:val="20"/>
                <w:lang w:eastAsia="ru-RU"/>
              </w:rPr>
            </w:pPr>
          </w:p>
        </w:tc>
        <w:tc>
          <w:tcPr>
            <w:tcW w:w="860" w:type="pct"/>
            <w:vMerge/>
            <w:tcBorders>
              <w:left w:val="single" w:sz="4" w:space="0" w:color="auto"/>
              <w:right w:val="single" w:sz="4" w:space="0" w:color="auto"/>
            </w:tcBorders>
            <w:vAlign w:val="center"/>
          </w:tcPr>
          <w:p w:rsidR="00E373C1" w:rsidRPr="00B4205C" w:rsidRDefault="00E373C1" w:rsidP="005057B1">
            <w:pPr>
              <w:spacing w:after="0" w:line="240" w:lineRule="auto"/>
              <w:rPr>
                <w:rFonts w:ascii="Times New Roman" w:eastAsia="Times New Roman" w:hAnsi="Times New Roman"/>
                <w:bCs/>
                <w:color w:val="000000"/>
                <w:sz w:val="20"/>
                <w:szCs w:val="20"/>
                <w:lang w:eastAsia="ru-RU"/>
              </w:rPr>
            </w:pPr>
          </w:p>
        </w:tc>
        <w:tc>
          <w:tcPr>
            <w:tcW w:w="335" w:type="pct"/>
            <w:vMerge/>
            <w:tcBorders>
              <w:left w:val="single" w:sz="4" w:space="0" w:color="auto"/>
              <w:right w:val="single" w:sz="4" w:space="0" w:color="auto"/>
            </w:tcBorders>
            <w:shd w:val="clear" w:color="auto" w:fill="auto"/>
          </w:tcPr>
          <w:p w:rsidR="00E373C1" w:rsidRPr="00B4205C" w:rsidRDefault="00E373C1" w:rsidP="005057B1">
            <w:pPr>
              <w:spacing w:after="0" w:line="240" w:lineRule="auto"/>
              <w:ind w:left="-1"/>
              <w:contextualSpacing/>
              <w:jc w:val="center"/>
              <w:rPr>
                <w:rFonts w:ascii="Times New Roman" w:eastAsia="Times New Roman" w:hAnsi="Times New Roman"/>
                <w:color w:val="000000"/>
                <w:sz w:val="20"/>
                <w:szCs w:val="20"/>
                <w:lang w:eastAsia="ru-RU"/>
              </w:rPr>
            </w:pPr>
          </w:p>
        </w:tc>
        <w:tc>
          <w:tcPr>
            <w:tcW w:w="497" w:type="pct"/>
            <w:tcBorders>
              <w:top w:val="single" w:sz="4" w:space="0" w:color="auto"/>
              <w:left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E373C1" w:rsidRPr="00B4205C" w:rsidRDefault="00E373C1" w:rsidP="005057B1">
            <w:pPr>
              <w:tabs>
                <w:tab w:val="left" w:pos="513"/>
              </w:tabs>
              <w:spacing w:after="0" w:line="240" w:lineRule="auto"/>
              <w:contextualSpacing/>
              <w:rPr>
                <w:rFonts w:ascii="Times New Roman" w:eastAsia="Times New Roman" w:hAnsi="Times New Roman"/>
                <w:color w:val="000000"/>
                <w:sz w:val="20"/>
                <w:szCs w:val="20"/>
                <w:lang w:eastAsia="ru-RU"/>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tcPr>
          <w:p w:rsidR="00E373C1" w:rsidRPr="00B4205C" w:rsidRDefault="00E373C1" w:rsidP="005057B1">
            <w:pPr>
              <w:tabs>
                <w:tab w:val="left" w:pos="434"/>
              </w:tabs>
              <w:spacing w:after="0" w:line="240" w:lineRule="auto"/>
              <w:contextualSpacing/>
              <w:jc w:val="center"/>
              <w:rPr>
                <w:rFonts w:ascii="Times New Roman" w:eastAsia="Times New Roman" w:hAnsi="Times New Roman"/>
                <w:color w:val="000000"/>
                <w:sz w:val="20"/>
                <w:szCs w:val="20"/>
                <w:lang w:eastAsia="ru-RU"/>
              </w:rPr>
            </w:pPr>
          </w:p>
        </w:tc>
        <w:tc>
          <w:tcPr>
            <w:tcW w:w="559" w:type="pct"/>
            <w:vMerge/>
            <w:tcBorders>
              <w:left w:val="single" w:sz="4" w:space="0" w:color="auto"/>
              <w:right w:val="single" w:sz="4" w:space="0" w:color="auto"/>
            </w:tcBorders>
          </w:tcPr>
          <w:p w:rsidR="00E373C1" w:rsidRPr="00B4205C" w:rsidRDefault="00E373C1" w:rsidP="005057B1">
            <w:pPr>
              <w:spacing w:after="0" w:line="240" w:lineRule="auto"/>
              <w:jc w:val="center"/>
              <w:rPr>
                <w:rFonts w:ascii="Times New Roman" w:eastAsia="Times New Roman" w:hAnsi="Times New Roman"/>
                <w:color w:val="000000"/>
                <w:sz w:val="20"/>
                <w:szCs w:val="20"/>
                <w:lang w:eastAsia="ru-RU"/>
              </w:rPr>
            </w:pPr>
          </w:p>
        </w:tc>
      </w:tr>
      <w:tr w:rsidR="00E373C1" w:rsidRPr="00B4205C" w:rsidTr="00E373C1">
        <w:trPr>
          <w:trHeight w:val="1435"/>
          <w:jc w:val="center"/>
        </w:trPr>
        <w:tc>
          <w:tcPr>
            <w:tcW w:w="172" w:type="pct"/>
            <w:vMerge/>
            <w:tcBorders>
              <w:left w:val="single" w:sz="4" w:space="0" w:color="auto"/>
              <w:bottom w:val="single" w:sz="4" w:space="0" w:color="auto"/>
              <w:right w:val="single" w:sz="4" w:space="0" w:color="auto"/>
            </w:tcBorders>
            <w:vAlign w:val="center"/>
          </w:tcPr>
          <w:p w:rsidR="00E373C1" w:rsidRPr="00B4205C" w:rsidRDefault="00E373C1" w:rsidP="005057B1">
            <w:pPr>
              <w:tabs>
                <w:tab w:val="left" w:pos="513"/>
              </w:tabs>
              <w:spacing w:after="0" w:line="240" w:lineRule="auto"/>
              <w:contextualSpacing/>
              <w:jc w:val="center"/>
              <w:rPr>
                <w:rFonts w:ascii="Times New Roman" w:eastAsia="Times New Roman" w:hAnsi="Times New Roman"/>
                <w:sz w:val="20"/>
                <w:szCs w:val="20"/>
                <w:lang w:eastAsia="ru-RU"/>
              </w:rPr>
            </w:pPr>
          </w:p>
        </w:tc>
        <w:tc>
          <w:tcPr>
            <w:tcW w:w="860" w:type="pct"/>
            <w:vMerge/>
            <w:tcBorders>
              <w:left w:val="single" w:sz="4" w:space="0" w:color="auto"/>
              <w:bottom w:val="single" w:sz="4" w:space="0" w:color="auto"/>
              <w:right w:val="single" w:sz="4" w:space="0" w:color="auto"/>
            </w:tcBorders>
            <w:vAlign w:val="center"/>
          </w:tcPr>
          <w:p w:rsidR="00E373C1" w:rsidRPr="00B4205C" w:rsidRDefault="00E373C1" w:rsidP="005057B1">
            <w:pPr>
              <w:spacing w:after="0" w:line="240" w:lineRule="auto"/>
              <w:rPr>
                <w:rFonts w:ascii="Times New Roman" w:eastAsia="Times New Roman" w:hAnsi="Times New Roman"/>
                <w:bCs/>
                <w:color w:val="000000"/>
                <w:sz w:val="20"/>
                <w:szCs w:val="20"/>
                <w:lang w:eastAsia="ru-RU"/>
              </w:rPr>
            </w:pPr>
          </w:p>
        </w:tc>
        <w:tc>
          <w:tcPr>
            <w:tcW w:w="335" w:type="pct"/>
            <w:vMerge/>
            <w:tcBorders>
              <w:left w:val="single" w:sz="4" w:space="0" w:color="auto"/>
              <w:bottom w:val="single" w:sz="4" w:space="0" w:color="auto"/>
              <w:right w:val="single" w:sz="4" w:space="0" w:color="auto"/>
            </w:tcBorders>
            <w:shd w:val="clear" w:color="auto" w:fill="auto"/>
          </w:tcPr>
          <w:p w:rsidR="00E373C1" w:rsidRPr="00B4205C" w:rsidRDefault="00E373C1" w:rsidP="005057B1">
            <w:pPr>
              <w:spacing w:after="0" w:line="240" w:lineRule="auto"/>
              <w:ind w:left="-1"/>
              <w:contextualSpacing/>
              <w:jc w:val="center"/>
              <w:rPr>
                <w:rFonts w:ascii="Times New Roman" w:eastAsia="Times New Roman" w:hAnsi="Times New Roman"/>
                <w:color w:val="000000"/>
                <w:sz w:val="20"/>
                <w:szCs w:val="20"/>
                <w:lang w:eastAsia="ru-RU"/>
              </w:rPr>
            </w:pPr>
          </w:p>
        </w:tc>
        <w:tc>
          <w:tcPr>
            <w:tcW w:w="497" w:type="pct"/>
            <w:tcBorders>
              <w:top w:val="single" w:sz="4" w:space="0" w:color="auto"/>
              <w:left w:val="single" w:sz="4" w:space="0" w:color="auto"/>
              <w:right w:val="single" w:sz="4" w:space="0" w:color="auto"/>
            </w:tcBorders>
            <w:shd w:val="clear" w:color="auto" w:fill="FFFFFF" w:themeFill="background1"/>
          </w:tcPr>
          <w:p w:rsidR="00E373C1" w:rsidRPr="00B4205C" w:rsidRDefault="00E373C1" w:rsidP="005057B1">
            <w:pPr>
              <w:tabs>
                <w:tab w:val="left" w:pos="513"/>
              </w:tabs>
              <w:spacing w:after="0" w:line="240" w:lineRule="auto"/>
              <w:contextualSpacing/>
              <w:rPr>
                <w:rFonts w:ascii="Times New Roman" w:eastAsia="Times New Roman" w:hAnsi="Times New Roman"/>
                <w:color w:val="000000"/>
                <w:sz w:val="20"/>
                <w:szCs w:val="20"/>
                <w:lang w:eastAsia="ru-RU"/>
              </w:rPr>
            </w:pPr>
            <w:r w:rsidRPr="00B4205C">
              <w:rPr>
                <w:rFonts w:ascii="Times New Roman" w:hAnsi="Times New Roman"/>
                <w:sz w:val="20"/>
                <w:szCs w:val="20"/>
              </w:rPr>
              <w:t>Средства 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bottom w:val="single" w:sz="4" w:space="0" w:color="auto"/>
              <w:right w:val="single" w:sz="4" w:space="0" w:color="auto"/>
            </w:tcBorders>
          </w:tcPr>
          <w:p w:rsidR="00E373C1" w:rsidRPr="00B4205C" w:rsidRDefault="00E373C1" w:rsidP="005057B1">
            <w:pPr>
              <w:tabs>
                <w:tab w:val="left" w:pos="434"/>
              </w:tabs>
              <w:spacing w:after="0" w:line="240" w:lineRule="auto"/>
              <w:contextualSpacing/>
              <w:jc w:val="center"/>
              <w:rPr>
                <w:rFonts w:ascii="Times New Roman" w:eastAsia="Times New Roman" w:hAnsi="Times New Roman"/>
                <w:color w:val="000000"/>
                <w:sz w:val="20"/>
                <w:szCs w:val="20"/>
                <w:lang w:eastAsia="ru-RU"/>
              </w:rPr>
            </w:pPr>
          </w:p>
        </w:tc>
        <w:tc>
          <w:tcPr>
            <w:tcW w:w="559" w:type="pct"/>
            <w:vMerge/>
            <w:tcBorders>
              <w:left w:val="single" w:sz="4" w:space="0" w:color="auto"/>
              <w:bottom w:val="single" w:sz="4" w:space="0" w:color="auto"/>
              <w:right w:val="single" w:sz="4" w:space="0" w:color="auto"/>
            </w:tcBorders>
          </w:tcPr>
          <w:p w:rsidR="00E373C1" w:rsidRPr="00B4205C" w:rsidRDefault="00E373C1" w:rsidP="005057B1">
            <w:pPr>
              <w:spacing w:after="0" w:line="240" w:lineRule="auto"/>
              <w:jc w:val="center"/>
              <w:rPr>
                <w:rFonts w:ascii="Times New Roman" w:eastAsia="Times New Roman" w:hAnsi="Times New Roman"/>
                <w:color w:val="000000"/>
                <w:sz w:val="20"/>
                <w:szCs w:val="20"/>
                <w:lang w:eastAsia="ru-RU"/>
              </w:rPr>
            </w:pPr>
          </w:p>
        </w:tc>
      </w:tr>
      <w:tr w:rsidR="00E373C1" w:rsidRPr="00B4205C" w:rsidTr="00E373C1">
        <w:trPr>
          <w:trHeight w:val="1155"/>
          <w:jc w:val="center"/>
        </w:trPr>
        <w:tc>
          <w:tcPr>
            <w:tcW w:w="172" w:type="pct"/>
            <w:vMerge w:val="restart"/>
            <w:tcBorders>
              <w:left w:val="single" w:sz="4" w:space="0" w:color="auto"/>
              <w:right w:val="single" w:sz="4" w:space="0" w:color="auto"/>
            </w:tcBorders>
            <w:vAlign w:val="center"/>
          </w:tcPr>
          <w:p w:rsidR="00E373C1" w:rsidRPr="00B4205C" w:rsidRDefault="00E373C1" w:rsidP="005057B1">
            <w:pPr>
              <w:tabs>
                <w:tab w:val="left" w:pos="513"/>
              </w:tabs>
              <w:spacing w:after="0"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p>
        </w:tc>
        <w:tc>
          <w:tcPr>
            <w:tcW w:w="860" w:type="pct"/>
            <w:vMerge w:val="restart"/>
            <w:tcBorders>
              <w:top w:val="single" w:sz="4" w:space="0" w:color="auto"/>
              <w:left w:val="single" w:sz="4" w:space="0" w:color="auto"/>
              <w:right w:val="single" w:sz="4" w:space="0" w:color="auto"/>
            </w:tcBorders>
          </w:tcPr>
          <w:p w:rsidR="00E373C1" w:rsidRPr="00B4205C" w:rsidRDefault="00E373C1" w:rsidP="005057B1">
            <w:pPr>
              <w:spacing w:after="0" w:line="240" w:lineRule="auto"/>
              <w:rPr>
                <w:rFonts w:ascii="Times New Roman" w:eastAsia="Times New Roman" w:hAnsi="Times New Roman"/>
                <w:bCs/>
                <w:color w:val="000000"/>
                <w:sz w:val="20"/>
                <w:szCs w:val="20"/>
                <w:lang w:eastAsia="ru-RU"/>
              </w:rPr>
            </w:pPr>
            <w:r w:rsidRPr="00B4205C">
              <w:rPr>
                <w:rFonts w:ascii="Times New Roman" w:eastAsia="Times New Roman" w:hAnsi="Times New Roman"/>
                <w:bCs/>
                <w:color w:val="000000"/>
                <w:sz w:val="20"/>
                <w:szCs w:val="20"/>
                <w:lang w:eastAsia="ru-RU"/>
              </w:rPr>
              <w:t>Мероприятие 03.21</w:t>
            </w:r>
          </w:p>
          <w:p w:rsidR="00E373C1" w:rsidRPr="00B4205C" w:rsidRDefault="00E373C1" w:rsidP="005057B1">
            <w:pPr>
              <w:spacing w:after="0" w:line="240" w:lineRule="auto"/>
              <w:rPr>
                <w:rFonts w:ascii="Times New Roman" w:eastAsia="Times New Roman" w:hAnsi="Times New Roman"/>
                <w:bCs/>
                <w:color w:val="000000"/>
                <w:sz w:val="20"/>
                <w:szCs w:val="20"/>
                <w:lang w:eastAsia="ru-RU"/>
              </w:rPr>
            </w:pPr>
            <w:r w:rsidRPr="00B4205C">
              <w:rPr>
                <w:rFonts w:ascii="Times New Roman" w:eastAsia="Times New Roman" w:hAnsi="Times New Roman"/>
                <w:bCs/>
                <w:color w:val="000000"/>
                <w:sz w:val="20"/>
                <w:szCs w:val="20"/>
                <w:lang w:eastAsia="ru-RU"/>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335" w:type="pct"/>
            <w:vMerge w:val="restart"/>
            <w:tcBorders>
              <w:top w:val="single" w:sz="4" w:space="0" w:color="auto"/>
              <w:left w:val="single" w:sz="4" w:space="0" w:color="auto"/>
              <w:right w:val="single" w:sz="4" w:space="0" w:color="auto"/>
            </w:tcBorders>
            <w:shd w:val="clear" w:color="auto" w:fill="auto"/>
          </w:tcPr>
          <w:p w:rsidR="00E373C1" w:rsidRPr="00B4205C" w:rsidRDefault="00E373C1" w:rsidP="005057B1">
            <w:pPr>
              <w:spacing w:after="0" w:line="240" w:lineRule="auto"/>
              <w:ind w:left="-1"/>
              <w:contextualSpacing/>
              <w:jc w:val="center"/>
              <w:rPr>
                <w:rFonts w:ascii="Times New Roman" w:eastAsia="Times New Roman" w:hAnsi="Times New Roman"/>
                <w:color w:val="000000"/>
                <w:sz w:val="20"/>
                <w:szCs w:val="20"/>
                <w:lang w:eastAsia="ru-RU"/>
              </w:rPr>
            </w:pPr>
            <w:r w:rsidRPr="00B4205C">
              <w:rPr>
                <w:rFonts w:ascii="Times New Roman" w:hAnsi="Times New Roman"/>
                <w:sz w:val="20"/>
                <w:szCs w:val="20"/>
              </w:rPr>
              <w:t>2022-2026 годы</w:t>
            </w:r>
          </w:p>
        </w:tc>
        <w:tc>
          <w:tcPr>
            <w:tcW w:w="497" w:type="pct"/>
            <w:tcBorders>
              <w:top w:val="single" w:sz="4" w:space="0" w:color="auto"/>
              <w:left w:val="nil"/>
              <w:bottom w:val="single" w:sz="4" w:space="0" w:color="auto"/>
              <w:right w:val="single" w:sz="4" w:space="0" w:color="auto"/>
            </w:tcBorders>
            <w:shd w:val="clear" w:color="auto" w:fill="auto"/>
          </w:tcPr>
          <w:p w:rsidR="00E373C1" w:rsidRPr="00B4205C" w:rsidRDefault="00E373C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top w:val="single" w:sz="4" w:space="0" w:color="auto"/>
              <w:left w:val="single" w:sz="4" w:space="0" w:color="auto"/>
              <w:right w:val="single" w:sz="4" w:space="0" w:color="auto"/>
            </w:tcBorders>
          </w:tcPr>
          <w:p w:rsidR="00E373C1" w:rsidRPr="00B4205C" w:rsidRDefault="00E373C1" w:rsidP="005057B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 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p w:rsidR="00E373C1" w:rsidRPr="00B4205C" w:rsidRDefault="00E373C1" w:rsidP="005057B1">
            <w:pPr>
              <w:tabs>
                <w:tab w:val="left" w:pos="434"/>
              </w:tabs>
              <w:spacing w:after="0" w:line="240" w:lineRule="auto"/>
              <w:contextualSpacing/>
              <w:jc w:val="center"/>
              <w:rPr>
                <w:rFonts w:ascii="Times New Roman" w:eastAsia="Times New Roman" w:hAnsi="Times New Roman"/>
                <w:color w:val="000000"/>
                <w:sz w:val="20"/>
                <w:szCs w:val="20"/>
                <w:lang w:eastAsia="ru-RU"/>
              </w:rPr>
            </w:pPr>
            <w:r w:rsidRPr="00B4205C">
              <w:rPr>
                <w:rFonts w:ascii="Times New Roman" w:eastAsia="Times New Roman" w:hAnsi="Times New Roman"/>
                <w:color w:val="000000"/>
                <w:sz w:val="20"/>
                <w:szCs w:val="20"/>
                <w:lang w:eastAsia="ru-RU"/>
              </w:rPr>
              <w:t xml:space="preserve">МКУ «Управление капитального строительства» Пушкинского городского </w:t>
            </w:r>
            <w:r w:rsidRPr="00B4205C">
              <w:rPr>
                <w:rFonts w:ascii="Times New Roman" w:eastAsia="Times New Roman" w:hAnsi="Times New Roman"/>
                <w:color w:val="000000"/>
                <w:sz w:val="20"/>
                <w:szCs w:val="20"/>
                <w:lang w:eastAsia="ru-RU"/>
              </w:rPr>
              <w:lastRenderedPageBreak/>
              <w:t>округа</w:t>
            </w:r>
          </w:p>
        </w:tc>
        <w:tc>
          <w:tcPr>
            <w:tcW w:w="559" w:type="pct"/>
            <w:vMerge w:val="restart"/>
            <w:tcBorders>
              <w:top w:val="single" w:sz="4" w:space="0" w:color="auto"/>
              <w:left w:val="single" w:sz="4" w:space="0" w:color="auto"/>
              <w:right w:val="single" w:sz="4" w:space="0" w:color="auto"/>
            </w:tcBorders>
            <w:vAlign w:val="center"/>
          </w:tcPr>
          <w:p w:rsidR="00E373C1" w:rsidRPr="00B4205C" w:rsidRDefault="00E373C1"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 xml:space="preserve">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w:t>
            </w:r>
            <w:r w:rsidRPr="00B4205C">
              <w:rPr>
                <w:rFonts w:ascii="Times New Roman" w:hAnsi="Times New Roman"/>
                <w:sz w:val="20"/>
                <w:szCs w:val="20"/>
              </w:rPr>
              <w:lastRenderedPageBreak/>
              <w:t>технологического обеспечения региональной общественной безопасности и оперативного управления «Безопасный регион»</w:t>
            </w:r>
          </w:p>
          <w:p w:rsidR="00E373C1" w:rsidRPr="00B4205C" w:rsidRDefault="00E373C1" w:rsidP="005057B1">
            <w:pPr>
              <w:spacing w:after="0" w:line="240" w:lineRule="auto"/>
              <w:jc w:val="center"/>
              <w:rPr>
                <w:rFonts w:ascii="Times New Roman" w:eastAsia="Times New Roman" w:hAnsi="Times New Roman"/>
                <w:color w:val="000000"/>
                <w:sz w:val="20"/>
                <w:szCs w:val="20"/>
                <w:lang w:eastAsia="ru-RU"/>
              </w:rPr>
            </w:pPr>
            <w:r w:rsidRPr="00B4205C">
              <w:rPr>
                <w:rFonts w:ascii="Times New Roman" w:eastAsia="Times New Roman" w:hAnsi="Times New Roman"/>
                <w:color w:val="000000"/>
                <w:sz w:val="20"/>
                <w:szCs w:val="20"/>
                <w:lang w:eastAsia="ru-RU"/>
              </w:rPr>
              <w:t>Количество снесенных объектов</w:t>
            </w:r>
          </w:p>
          <w:p w:rsidR="00E373C1" w:rsidRPr="00B4205C" w:rsidRDefault="00E373C1" w:rsidP="005057B1">
            <w:pPr>
              <w:spacing w:after="0" w:line="240" w:lineRule="auto"/>
              <w:jc w:val="center"/>
              <w:rPr>
                <w:rFonts w:ascii="Times New Roman" w:eastAsia="Times New Roman" w:hAnsi="Times New Roman"/>
                <w:color w:val="000000"/>
                <w:sz w:val="20"/>
                <w:szCs w:val="20"/>
                <w:lang w:eastAsia="ru-RU"/>
              </w:rPr>
            </w:pPr>
            <w:r w:rsidRPr="00B4205C">
              <w:rPr>
                <w:rFonts w:ascii="Times New Roman" w:eastAsia="Times New Roman" w:hAnsi="Times New Roman"/>
                <w:color w:val="000000"/>
                <w:sz w:val="20"/>
                <w:szCs w:val="20"/>
                <w:lang w:eastAsia="ru-RU"/>
              </w:rPr>
              <w:t>При наличии</w:t>
            </w:r>
          </w:p>
        </w:tc>
      </w:tr>
      <w:tr w:rsidR="00E373C1" w:rsidRPr="00B4205C" w:rsidTr="00E373C1">
        <w:trPr>
          <w:trHeight w:val="3035"/>
          <w:jc w:val="center"/>
        </w:trPr>
        <w:tc>
          <w:tcPr>
            <w:tcW w:w="172" w:type="pct"/>
            <w:vMerge/>
            <w:tcBorders>
              <w:left w:val="single" w:sz="4" w:space="0" w:color="auto"/>
              <w:right w:val="single" w:sz="4" w:space="0" w:color="auto"/>
            </w:tcBorders>
            <w:vAlign w:val="center"/>
          </w:tcPr>
          <w:p w:rsidR="00E373C1" w:rsidRPr="00B4205C" w:rsidRDefault="00E373C1" w:rsidP="005057B1">
            <w:pPr>
              <w:tabs>
                <w:tab w:val="left" w:pos="513"/>
              </w:tabs>
              <w:spacing w:after="0" w:line="240" w:lineRule="auto"/>
              <w:contextualSpacing/>
              <w:jc w:val="center"/>
              <w:rPr>
                <w:rFonts w:ascii="Times New Roman" w:eastAsia="Times New Roman" w:hAnsi="Times New Roman"/>
                <w:sz w:val="20"/>
                <w:szCs w:val="20"/>
                <w:lang w:eastAsia="ru-RU"/>
              </w:rPr>
            </w:pPr>
          </w:p>
        </w:tc>
        <w:tc>
          <w:tcPr>
            <w:tcW w:w="860" w:type="pct"/>
            <w:vMerge/>
            <w:tcBorders>
              <w:left w:val="single" w:sz="4" w:space="0" w:color="auto"/>
              <w:right w:val="single" w:sz="4" w:space="0" w:color="auto"/>
            </w:tcBorders>
          </w:tcPr>
          <w:p w:rsidR="00E373C1" w:rsidRPr="00B4205C" w:rsidRDefault="00E373C1" w:rsidP="005057B1">
            <w:pPr>
              <w:spacing w:after="0" w:line="240" w:lineRule="auto"/>
              <w:rPr>
                <w:rFonts w:ascii="Times New Roman" w:eastAsia="Times New Roman" w:hAnsi="Times New Roman"/>
                <w:bCs/>
                <w:color w:val="000000"/>
                <w:sz w:val="20"/>
                <w:szCs w:val="20"/>
                <w:lang w:eastAsia="ru-RU"/>
              </w:rPr>
            </w:pPr>
          </w:p>
        </w:tc>
        <w:tc>
          <w:tcPr>
            <w:tcW w:w="335" w:type="pct"/>
            <w:vMerge/>
            <w:tcBorders>
              <w:left w:val="single" w:sz="4" w:space="0" w:color="auto"/>
              <w:right w:val="single" w:sz="4" w:space="0" w:color="auto"/>
            </w:tcBorders>
            <w:shd w:val="clear" w:color="auto" w:fill="auto"/>
          </w:tcPr>
          <w:p w:rsidR="00E373C1" w:rsidRPr="00B4205C" w:rsidRDefault="00E373C1"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nil"/>
              <w:bottom w:val="single" w:sz="4" w:space="0" w:color="auto"/>
              <w:right w:val="single" w:sz="4" w:space="0" w:color="auto"/>
            </w:tcBorders>
            <w:shd w:val="clear" w:color="auto" w:fill="auto"/>
          </w:tcPr>
          <w:p w:rsidR="00E373C1" w:rsidRPr="00B4205C" w:rsidRDefault="00E373C1" w:rsidP="005057B1">
            <w:pPr>
              <w:tabs>
                <w:tab w:val="left" w:pos="513"/>
              </w:tabs>
              <w:spacing w:after="0" w:line="240" w:lineRule="auto"/>
              <w:contextualSpacing/>
              <w:rPr>
                <w:rFonts w:ascii="Times New Roman" w:eastAsia="Times New Roman" w:hAnsi="Times New Roman"/>
                <w:color w:val="000000"/>
                <w:sz w:val="20"/>
                <w:szCs w:val="20"/>
                <w:lang w:eastAsia="ru-RU"/>
              </w:rPr>
            </w:pPr>
            <w:r w:rsidRPr="00B4205C">
              <w:rPr>
                <w:rFonts w:ascii="Times New Roman" w:eastAsia="Times New Roman" w:hAnsi="Times New Roman"/>
                <w:color w:val="000000"/>
                <w:sz w:val="20"/>
                <w:szCs w:val="20"/>
                <w:lang w:eastAsia="ru-RU"/>
              </w:rPr>
              <w:t>Средства бюджета Пушкинского городского округа</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tcPr>
          <w:p w:rsidR="00E373C1" w:rsidRPr="00B4205C" w:rsidRDefault="00E373C1"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vAlign w:val="center"/>
          </w:tcPr>
          <w:p w:rsidR="00E373C1" w:rsidRPr="00B4205C" w:rsidRDefault="00E373C1"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E373C1" w:rsidRPr="00B4205C" w:rsidTr="00E373C1">
        <w:trPr>
          <w:trHeight w:val="3035"/>
          <w:jc w:val="center"/>
        </w:trPr>
        <w:tc>
          <w:tcPr>
            <w:tcW w:w="172" w:type="pct"/>
            <w:vMerge/>
            <w:tcBorders>
              <w:left w:val="single" w:sz="4" w:space="0" w:color="auto"/>
              <w:bottom w:val="single" w:sz="4" w:space="0" w:color="auto"/>
              <w:right w:val="single" w:sz="4" w:space="0" w:color="auto"/>
            </w:tcBorders>
            <w:vAlign w:val="center"/>
          </w:tcPr>
          <w:p w:rsidR="00E373C1" w:rsidRPr="00B4205C" w:rsidRDefault="00E373C1" w:rsidP="005057B1">
            <w:pPr>
              <w:tabs>
                <w:tab w:val="left" w:pos="513"/>
              </w:tabs>
              <w:spacing w:after="0" w:line="240" w:lineRule="auto"/>
              <w:contextualSpacing/>
              <w:jc w:val="center"/>
              <w:rPr>
                <w:rFonts w:ascii="Times New Roman" w:eastAsia="Times New Roman" w:hAnsi="Times New Roman"/>
                <w:sz w:val="20"/>
                <w:szCs w:val="20"/>
                <w:lang w:eastAsia="ru-RU"/>
              </w:rPr>
            </w:pPr>
          </w:p>
        </w:tc>
        <w:tc>
          <w:tcPr>
            <w:tcW w:w="860" w:type="pct"/>
            <w:vMerge/>
            <w:tcBorders>
              <w:left w:val="single" w:sz="4" w:space="0" w:color="auto"/>
              <w:bottom w:val="single" w:sz="4" w:space="0" w:color="auto"/>
              <w:right w:val="single" w:sz="4" w:space="0" w:color="auto"/>
            </w:tcBorders>
          </w:tcPr>
          <w:p w:rsidR="00E373C1" w:rsidRPr="00B4205C" w:rsidRDefault="00E373C1" w:rsidP="005057B1">
            <w:pPr>
              <w:spacing w:after="0" w:line="240" w:lineRule="auto"/>
              <w:rPr>
                <w:rFonts w:ascii="Times New Roman" w:eastAsia="Times New Roman" w:hAnsi="Times New Roman"/>
                <w:bCs/>
                <w:color w:val="000000"/>
                <w:sz w:val="20"/>
                <w:szCs w:val="20"/>
                <w:lang w:eastAsia="ru-RU"/>
              </w:rPr>
            </w:pPr>
          </w:p>
        </w:tc>
        <w:tc>
          <w:tcPr>
            <w:tcW w:w="335" w:type="pct"/>
            <w:vMerge/>
            <w:tcBorders>
              <w:left w:val="single" w:sz="4" w:space="0" w:color="auto"/>
              <w:bottom w:val="single" w:sz="4" w:space="0" w:color="auto"/>
              <w:right w:val="single" w:sz="4" w:space="0" w:color="auto"/>
            </w:tcBorders>
            <w:shd w:val="clear" w:color="auto" w:fill="auto"/>
          </w:tcPr>
          <w:p w:rsidR="00E373C1" w:rsidRPr="00B4205C" w:rsidRDefault="00E373C1"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nil"/>
              <w:bottom w:val="single" w:sz="4" w:space="0" w:color="auto"/>
              <w:right w:val="single" w:sz="4" w:space="0" w:color="auto"/>
            </w:tcBorders>
            <w:shd w:val="clear" w:color="auto" w:fill="auto"/>
          </w:tcPr>
          <w:p w:rsidR="00E373C1" w:rsidRPr="00B4205C" w:rsidRDefault="00E373C1" w:rsidP="005057B1">
            <w:pPr>
              <w:tabs>
                <w:tab w:val="left" w:pos="513"/>
              </w:tabs>
              <w:spacing w:after="0" w:line="240" w:lineRule="auto"/>
              <w:contextualSpacing/>
              <w:rPr>
                <w:rFonts w:ascii="Times New Roman" w:eastAsia="Times New Roman" w:hAnsi="Times New Roman"/>
                <w:color w:val="000000"/>
                <w:sz w:val="20"/>
                <w:szCs w:val="20"/>
                <w:lang w:eastAsia="ru-RU"/>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bottom w:val="single" w:sz="4" w:space="0" w:color="auto"/>
              <w:right w:val="single" w:sz="4" w:space="0" w:color="auto"/>
            </w:tcBorders>
          </w:tcPr>
          <w:p w:rsidR="00E373C1" w:rsidRPr="00B4205C" w:rsidRDefault="00E373C1"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bottom w:val="single" w:sz="4" w:space="0" w:color="auto"/>
              <w:right w:val="single" w:sz="4" w:space="0" w:color="auto"/>
            </w:tcBorders>
            <w:vAlign w:val="center"/>
          </w:tcPr>
          <w:p w:rsidR="00E373C1" w:rsidRPr="00B4205C" w:rsidRDefault="00E373C1"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val="restart"/>
            <w:tcBorders>
              <w:top w:val="single" w:sz="4" w:space="0" w:color="auto"/>
              <w:left w:val="single" w:sz="4" w:space="0" w:color="auto"/>
              <w:bottom w:val="single" w:sz="4" w:space="0" w:color="auto"/>
              <w:right w:val="single" w:sz="4" w:space="0" w:color="auto"/>
            </w:tcBorders>
            <w:vAlign w:val="center"/>
          </w:tcPr>
          <w:p w:rsidR="00505291" w:rsidRPr="00B4205C" w:rsidRDefault="00505291" w:rsidP="00505291">
            <w:pPr>
              <w:tabs>
                <w:tab w:val="left" w:pos="513"/>
              </w:tabs>
              <w:spacing w:after="0" w:line="240" w:lineRule="auto"/>
              <w:contextualSpacing/>
              <w:jc w:val="center"/>
              <w:rPr>
                <w:rFonts w:ascii="Times New Roman" w:hAnsi="Times New Roman"/>
                <w:sz w:val="20"/>
                <w:szCs w:val="20"/>
              </w:rPr>
            </w:pPr>
          </w:p>
          <w:p w:rsidR="00505291" w:rsidRPr="00B4205C" w:rsidRDefault="00505291" w:rsidP="00584FE6">
            <w:pPr>
              <w:tabs>
                <w:tab w:val="left" w:pos="513"/>
              </w:tabs>
              <w:spacing w:after="0" w:line="240" w:lineRule="auto"/>
              <w:contextualSpacing/>
              <w:jc w:val="center"/>
              <w:rPr>
                <w:rFonts w:ascii="Times New Roman" w:hAnsi="Times New Roman"/>
                <w:sz w:val="20"/>
                <w:szCs w:val="20"/>
              </w:rPr>
            </w:pPr>
            <w:r w:rsidRPr="00B4205C">
              <w:rPr>
                <w:rFonts w:ascii="Times New Roman" w:eastAsia="Times New Roman" w:hAnsi="Times New Roman"/>
                <w:color w:val="000000"/>
                <w:sz w:val="20"/>
                <w:szCs w:val="20"/>
                <w:lang w:eastAsia="ru-RU"/>
              </w:rPr>
              <w:t>2</w:t>
            </w:r>
            <w:r w:rsidR="00584FE6">
              <w:rPr>
                <w:rFonts w:ascii="Times New Roman" w:eastAsia="Times New Roman" w:hAnsi="Times New Roman"/>
                <w:color w:val="000000"/>
                <w:sz w:val="20"/>
                <w:szCs w:val="20"/>
                <w:lang w:eastAsia="ru-RU"/>
              </w:rPr>
              <w:t>4</w:t>
            </w:r>
          </w:p>
        </w:tc>
        <w:tc>
          <w:tcPr>
            <w:tcW w:w="860" w:type="pct"/>
            <w:vMerge w:val="restart"/>
            <w:tcBorders>
              <w:top w:val="single" w:sz="4" w:space="0" w:color="auto"/>
              <w:left w:val="single" w:sz="4" w:space="0" w:color="auto"/>
              <w:bottom w:val="single" w:sz="4" w:space="0" w:color="auto"/>
              <w:right w:val="single" w:sz="4" w:space="0" w:color="auto"/>
            </w:tcBorders>
          </w:tcPr>
          <w:p w:rsidR="00505291" w:rsidRPr="00B4205C" w:rsidRDefault="00505291" w:rsidP="00505291">
            <w:pPr>
              <w:widowControl w:val="0"/>
              <w:autoSpaceDE w:val="0"/>
              <w:autoSpaceDN w:val="0"/>
              <w:adjustRightInd w:val="0"/>
              <w:spacing w:after="0" w:line="240" w:lineRule="auto"/>
              <w:contextualSpacing/>
              <w:rPr>
                <w:rFonts w:ascii="Times New Roman" w:hAnsi="Times New Roman"/>
                <w:bCs/>
                <w:sz w:val="20"/>
                <w:szCs w:val="20"/>
              </w:rPr>
            </w:pPr>
            <w:r w:rsidRPr="00B4205C">
              <w:rPr>
                <w:rFonts w:ascii="Times New Roman" w:hAnsi="Times New Roman"/>
                <w:bCs/>
                <w:sz w:val="20"/>
                <w:szCs w:val="20"/>
              </w:rPr>
              <w:t>Основное мероприятие 04.</w:t>
            </w:r>
          </w:p>
          <w:p w:rsidR="00505291" w:rsidRPr="00B4205C" w:rsidRDefault="00505291" w:rsidP="0050529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505291" w:rsidRPr="00B4205C" w:rsidRDefault="00505291" w:rsidP="00505291">
            <w:pPr>
              <w:tabs>
                <w:tab w:val="left" w:pos="513"/>
              </w:tabs>
              <w:spacing w:after="0" w:line="240" w:lineRule="auto"/>
              <w:contextualSpacing/>
              <w:rPr>
                <w:rFonts w:ascii="Times New Roman" w:hAnsi="Times New Roman"/>
                <w:bCs/>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tcPr>
          <w:p w:rsidR="00505291" w:rsidRPr="00B4205C" w:rsidRDefault="00505291" w:rsidP="00505291">
            <w:pPr>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nil"/>
              <w:bottom w:val="single" w:sz="4" w:space="0" w:color="auto"/>
              <w:right w:val="single" w:sz="4" w:space="0" w:color="auto"/>
            </w:tcBorders>
            <w:shd w:val="clear" w:color="auto" w:fill="auto"/>
          </w:tcPr>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Итого</w:t>
            </w:r>
          </w:p>
        </w:tc>
        <w:tc>
          <w:tcPr>
            <w:tcW w:w="382" w:type="pct"/>
            <w:tcBorders>
              <w:top w:val="single" w:sz="4" w:space="0" w:color="auto"/>
              <w:left w:val="nil"/>
              <w:bottom w:val="single" w:sz="4" w:space="0" w:color="auto"/>
              <w:right w:val="single" w:sz="4" w:space="0" w:color="auto"/>
            </w:tcBorders>
            <w:shd w:val="clear" w:color="000000" w:fill="FFFFFF"/>
            <w:vAlign w:val="center"/>
          </w:tcPr>
          <w:p w:rsidR="00505291" w:rsidRPr="00B4205C" w:rsidRDefault="00B62096"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349</w:t>
            </w:r>
            <w:r w:rsidR="006A6DBC">
              <w:rPr>
                <w:rFonts w:ascii="Times New Roman" w:hAnsi="Times New Roman"/>
                <w:color w:val="000000"/>
                <w:sz w:val="20"/>
                <w:szCs w:val="20"/>
              </w:rPr>
              <w:t xml:space="preserve"> 05</w:t>
            </w:r>
            <w:r w:rsidR="006A6DBC" w:rsidRPr="00B4205C">
              <w:rPr>
                <w:rFonts w:ascii="Times New Roman" w:hAnsi="Times New Roman"/>
                <w:color w:val="000000"/>
                <w:sz w:val="20"/>
                <w:szCs w:val="20"/>
              </w:rPr>
              <w:t>0,</w:t>
            </w:r>
            <w:r w:rsidR="006A6DBC">
              <w:rPr>
                <w:rFonts w:ascii="Times New Roman" w:hAnsi="Times New Roman"/>
                <w:color w:val="000000"/>
                <w:sz w:val="20"/>
                <w:szCs w:val="20"/>
              </w:rPr>
              <w:t>8</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505291" w:rsidRPr="00B4205C" w:rsidRDefault="00B62096"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sz w:val="20"/>
                <w:szCs w:val="20"/>
              </w:rPr>
              <w:t>69</w:t>
            </w:r>
            <w:r w:rsidR="006A6DBC" w:rsidRPr="006A6DBC">
              <w:rPr>
                <w:rFonts w:ascii="Times New Roman" w:hAnsi="Times New Roman"/>
                <w:sz w:val="20"/>
                <w:szCs w:val="20"/>
              </w:rPr>
              <w:t> 050,8</w:t>
            </w:r>
          </w:p>
        </w:tc>
        <w:tc>
          <w:tcPr>
            <w:tcW w:w="334" w:type="pct"/>
            <w:tcBorders>
              <w:top w:val="single" w:sz="4" w:space="0" w:color="auto"/>
              <w:left w:val="nil"/>
              <w:bottom w:val="single" w:sz="4" w:space="0" w:color="auto"/>
              <w:right w:val="single" w:sz="4" w:space="0" w:color="auto"/>
            </w:tcBorders>
            <w:shd w:val="clear" w:color="000000" w:fill="FFFFFF"/>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70 000,0</w:t>
            </w:r>
          </w:p>
        </w:tc>
        <w:tc>
          <w:tcPr>
            <w:tcW w:w="315" w:type="pct"/>
            <w:tcBorders>
              <w:top w:val="single" w:sz="4" w:space="0" w:color="auto"/>
              <w:left w:val="nil"/>
              <w:bottom w:val="single" w:sz="4" w:space="0" w:color="auto"/>
              <w:right w:val="single" w:sz="4" w:space="0" w:color="auto"/>
            </w:tcBorders>
            <w:shd w:val="clear" w:color="000000" w:fill="FFFFFF"/>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70 000,0</w:t>
            </w:r>
          </w:p>
        </w:tc>
        <w:tc>
          <w:tcPr>
            <w:tcW w:w="334" w:type="pct"/>
            <w:tcBorders>
              <w:top w:val="single" w:sz="4" w:space="0" w:color="auto"/>
              <w:left w:val="nil"/>
              <w:bottom w:val="single" w:sz="4" w:space="0" w:color="auto"/>
              <w:right w:val="single" w:sz="4" w:space="0" w:color="auto"/>
            </w:tcBorders>
            <w:shd w:val="clear" w:color="000000" w:fill="FFFFFF"/>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70 000,0</w:t>
            </w:r>
          </w:p>
        </w:tc>
        <w:tc>
          <w:tcPr>
            <w:tcW w:w="304" w:type="pct"/>
            <w:tcBorders>
              <w:top w:val="single" w:sz="4" w:space="0" w:color="auto"/>
              <w:left w:val="nil"/>
              <w:bottom w:val="single" w:sz="4" w:space="0" w:color="auto"/>
              <w:right w:val="single" w:sz="4" w:space="0" w:color="auto"/>
            </w:tcBorders>
            <w:shd w:val="clear" w:color="000000" w:fill="FFFFFF"/>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70 000,0</w:t>
            </w:r>
          </w:p>
        </w:tc>
        <w:tc>
          <w:tcPr>
            <w:tcW w:w="573" w:type="pct"/>
            <w:vMerge w:val="restart"/>
            <w:tcBorders>
              <w:top w:val="single" w:sz="4" w:space="0" w:color="auto"/>
              <w:left w:val="single" w:sz="4" w:space="0" w:color="auto"/>
              <w:bottom w:val="single" w:sz="4" w:space="0" w:color="auto"/>
              <w:right w:val="single" w:sz="4" w:space="0" w:color="auto"/>
            </w:tcBorders>
            <w:vAlign w:val="center"/>
          </w:tcPr>
          <w:p w:rsidR="005C3A4E" w:rsidRPr="00B4205C" w:rsidRDefault="00A35780" w:rsidP="005C3A4E">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5C3A4E" w:rsidRPr="00B4205C">
              <w:rPr>
                <w:rFonts w:ascii="Times New Roman" w:hAnsi="Times New Roman"/>
                <w:sz w:val="20"/>
                <w:szCs w:val="20"/>
              </w:rPr>
              <w:t>,</w:t>
            </w:r>
          </w:p>
          <w:p w:rsidR="00505291" w:rsidRPr="00B4205C" w:rsidRDefault="00BB1AD4" w:rsidP="005C3A4E">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«МУ МВД России Пушкинское»</w:t>
            </w:r>
            <w:r w:rsidR="005C3A4E">
              <w:rPr>
                <w:rFonts w:ascii="Times New Roman" w:hAnsi="Times New Roman"/>
                <w:sz w:val="20"/>
                <w:szCs w:val="20"/>
              </w:rPr>
              <w:t>, МКУ «Софрино», МКУ «</w:t>
            </w:r>
            <w:proofErr w:type="spellStart"/>
            <w:r w:rsidR="005C3A4E">
              <w:rPr>
                <w:rFonts w:ascii="Times New Roman" w:hAnsi="Times New Roman"/>
                <w:sz w:val="20"/>
                <w:szCs w:val="20"/>
              </w:rPr>
              <w:t>Пушгорхоз</w:t>
            </w:r>
            <w:proofErr w:type="spellEnd"/>
            <w:r w:rsidR="005C3A4E">
              <w:rPr>
                <w:rFonts w:ascii="Times New Roman" w:hAnsi="Times New Roman"/>
                <w:sz w:val="20"/>
                <w:szCs w:val="20"/>
              </w:rPr>
              <w:t>»</w:t>
            </w:r>
          </w:p>
        </w:tc>
        <w:tc>
          <w:tcPr>
            <w:tcW w:w="559" w:type="pct"/>
            <w:vMerge w:val="restart"/>
            <w:tcBorders>
              <w:top w:val="single" w:sz="4" w:space="0" w:color="auto"/>
              <w:left w:val="single" w:sz="4" w:space="0" w:color="auto"/>
              <w:bottom w:val="single" w:sz="4" w:space="0" w:color="auto"/>
              <w:right w:val="single" w:sz="4" w:space="0" w:color="auto"/>
            </w:tcBorders>
            <w:vAlign w:val="center"/>
          </w:tcPr>
          <w:p w:rsidR="00505291" w:rsidRPr="00B4205C" w:rsidRDefault="00505291"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505291" w:rsidRPr="00B4205C" w:rsidRDefault="00505291" w:rsidP="00505291">
            <w:pPr>
              <w:spacing w:after="0" w:line="240" w:lineRule="auto"/>
              <w:jc w:val="center"/>
              <w:rPr>
                <w:rFonts w:ascii="Times New Roman" w:eastAsia="Times New Roman" w:hAnsi="Times New Roman"/>
                <w:color w:val="000000"/>
                <w:sz w:val="20"/>
                <w:szCs w:val="20"/>
                <w:lang w:eastAsia="ru-RU"/>
              </w:rPr>
            </w:pPr>
            <w:r w:rsidRPr="00B4205C">
              <w:rPr>
                <w:rFonts w:ascii="Times New Roman" w:eastAsia="Times New Roman" w:hAnsi="Times New Roman"/>
                <w:color w:val="000000"/>
                <w:sz w:val="20"/>
                <w:szCs w:val="20"/>
                <w:lang w:eastAsia="ru-RU"/>
              </w:rPr>
              <w:lastRenderedPageBreak/>
              <w:t>Количество снесенных объектов</w:t>
            </w:r>
          </w:p>
          <w:p w:rsidR="00505291" w:rsidRPr="00B4205C" w:rsidRDefault="00505291"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eastAsia="Times New Roman" w:hAnsi="Times New Roman"/>
                <w:color w:val="000000"/>
                <w:sz w:val="20"/>
                <w:szCs w:val="20"/>
                <w:lang w:eastAsia="ru-RU"/>
              </w:rPr>
              <w:t>При наличии</w:t>
            </w:r>
          </w:p>
        </w:tc>
      </w:tr>
      <w:tr w:rsidR="00BF6D12" w:rsidRPr="00B4205C" w:rsidTr="00584FE6">
        <w:trPr>
          <w:trHeight w:val="254"/>
          <w:jc w:val="center"/>
        </w:trPr>
        <w:tc>
          <w:tcPr>
            <w:tcW w:w="172" w:type="pct"/>
            <w:vMerge/>
            <w:tcBorders>
              <w:top w:val="single" w:sz="4" w:space="0" w:color="auto"/>
              <w:left w:val="single" w:sz="4" w:space="0" w:color="auto"/>
              <w:bottom w:val="single" w:sz="4" w:space="0" w:color="auto"/>
              <w:right w:val="single" w:sz="4" w:space="0" w:color="auto"/>
            </w:tcBorders>
            <w:vAlign w:val="center"/>
          </w:tcPr>
          <w:p w:rsidR="00505291" w:rsidRPr="00B4205C" w:rsidRDefault="00505291" w:rsidP="00505291">
            <w:pPr>
              <w:tabs>
                <w:tab w:val="left" w:pos="513"/>
              </w:tabs>
              <w:spacing w:after="0" w:line="240" w:lineRule="auto"/>
              <w:contextualSpacing/>
              <w:jc w:val="center"/>
              <w:rPr>
                <w:rFonts w:ascii="Times New Roman" w:hAnsi="Times New Roman"/>
                <w:sz w:val="20"/>
                <w:szCs w:val="20"/>
              </w:rPr>
            </w:pPr>
          </w:p>
        </w:tc>
        <w:tc>
          <w:tcPr>
            <w:tcW w:w="860" w:type="pct"/>
            <w:vMerge/>
            <w:tcBorders>
              <w:top w:val="single" w:sz="4" w:space="0" w:color="auto"/>
              <w:left w:val="single" w:sz="4" w:space="0" w:color="auto"/>
              <w:bottom w:val="single" w:sz="4" w:space="0" w:color="auto"/>
              <w:right w:val="single" w:sz="4" w:space="0" w:color="auto"/>
            </w:tcBorders>
            <w:vAlign w:val="center"/>
          </w:tcPr>
          <w:p w:rsidR="00505291" w:rsidRPr="00B4205C" w:rsidRDefault="00505291" w:rsidP="00505291">
            <w:pPr>
              <w:widowControl w:val="0"/>
              <w:autoSpaceDE w:val="0"/>
              <w:autoSpaceDN w:val="0"/>
              <w:adjustRightInd w:val="0"/>
              <w:spacing w:after="0" w:line="240" w:lineRule="auto"/>
              <w:contextualSpacing/>
              <w:rPr>
                <w:rFonts w:ascii="Times New Roman" w:hAnsi="Times New Roman"/>
                <w:bCs/>
                <w:sz w:val="20"/>
                <w:szCs w:val="20"/>
              </w:rPr>
            </w:pPr>
          </w:p>
        </w:tc>
        <w:tc>
          <w:tcPr>
            <w:tcW w:w="335" w:type="pct"/>
            <w:vMerge/>
            <w:tcBorders>
              <w:top w:val="single" w:sz="4" w:space="0" w:color="auto"/>
              <w:left w:val="single" w:sz="4" w:space="0" w:color="auto"/>
              <w:bottom w:val="single" w:sz="4" w:space="0" w:color="auto"/>
              <w:right w:val="single" w:sz="4" w:space="0" w:color="auto"/>
            </w:tcBorders>
            <w:shd w:val="clear" w:color="auto" w:fill="auto"/>
          </w:tcPr>
          <w:p w:rsidR="00505291" w:rsidRPr="00B4205C" w:rsidRDefault="00505291" w:rsidP="00505291">
            <w:pPr>
              <w:spacing w:after="0" w:line="240" w:lineRule="auto"/>
              <w:ind w:left="-1"/>
              <w:contextualSpacing/>
              <w:jc w:val="center"/>
              <w:rPr>
                <w:rFonts w:ascii="Times New Roman" w:hAnsi="Times New Roman"/>
                <w:sz w:val="20"/>
                <w:szCs w:val="20"/>
              </w:rPr>
            </w:pPr>
          </w:p>
        </w:tc>
        <w:tc>
          <w:tcPr>
            <w:tcW w:w="497" w:type="pct"/>
            <w:tcBorders>
              <w:top w:val="nil"/>
              <w:left w:val="nil"/>
              <w:bottom w:val="single" w:sz="4" w:space="0" w:color="auto"/>
              <w:right w:val="single" w:sz="4" w:space="0" w:color="auto"/>
            </w:tcBorders>
            <w:shd w:val="clear" w:color="auto" w:fill="auto"/>
          </w:tcPr>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Пушкинского городского округа</w:t>
            </w:r>
          </w:p>
        </w:tc>
        <w:tc>
          <w:tcPr>
            <w:tcW w:w="382" w:type="pct"/>
            <w:tcBorders>
              <w:top w:val="single" w:sz="4" w:space="0" w:color="auto"/>
              <w:left w:val="nil"/>
              <w:bottom w:val="single" w:sz="4" w:space="0" w:color="auto"/>
              <w:right w:val="single" w:sz="4" w:space="0" w:color="auto"/>
            </w:tcBorders>
            <w:shd w:val="clear" w:color="000000" w:fill="FFFFFF"/>
            <w:vAlign w:val="center"/>
          </w:tcPr>
          <w:p w:rsidR="00505291" w:rsidRPr="00B4205C" w:rsidRDefault="00B62096"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349</w:t>
            </w:r>
            <w:r w:rsidR="006A6DBC">
              <w:rPr>
                <w:rFonts w:ascii="Times New Roman" w:hAnsi="Times New Roman"/>
                <w:color w:val="000000"/>
                <w:sz w:val="20"/>
                <w:szCs w:val="20"/>
              </w:rPr>
              <w:t xml:space="preserve"> 05</w:t>
            </w:r>
            <w:r w:rsidR="00505291" w:rsidRPr="00B4205C">
              <w:rPr>
                <w:rFonts w:ascii="Times New Roman" w:hAnsi="Times New Roman"/>
                <w:color w:val="000000"/>
                <w:sz w:val="20"/>
                <w:szCs w:val="20"/>
              </w:rPr>
              <w:t>0,</w:t>
            </w:r>
            <w:r w:rsidR="006A6DBC">
              <w:rPr>
                <w:rFonts w:ascii="Times New Roman" w:hAnsi="Times New Roman"/>
                <w:color w:val="000000"/>
                <w:sz w:val="20"/>
                <w:szCs w:val="20"/>
              </w:rPr>
              <w:t>8</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D564D4" w:rsidRPr="006A6DBC" w:rsidRDefault="00B62096"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sz w:val="20"/>
                <w:szCs w:val="20"/>
              </w:rPr>
              <w:t>69</w:t>
            </w:r>
            <w:r w:rsidR="00D564D4" w:rsidRPr="006A6DBC">
              <w:rPr>
                <w:rFonts w:ascii="Times New Roman" w:hAnsi="Times New Roman"/>
                <w:sz w:val="20"/>
                <w:szCs w:val="20"/>
              </w:rPr>
              <w:t> 050,8</w:t>
            </w:r>
          </w:p>
        </w:tc>
        <w:tc>
          <w:tcPr>
            <w:tcW w:w="334" w:type="pct"/>
            <w:tcBorders>
              <w:top w:val="single" w:sz="4" w:space="0" w:color="auto"/>
              <w:left w:val="nil"/>
              <w:bottom w:val="single" w:sz="4" w:space="0" w:color="auto"/>
              <w:right w:val="single" w:sz="4" w:space="0" w:color="auto"/>
            </w:tcBorders>
            <w:shd w:val="clear" w:color="000000" w:fill="FFFFFF"/>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70 000,0</w:t>
            </w:r>
          </w:p>
        </w:tc>
        <w:tc>
          <w:tcPr>
            <w:tcW w:w="315" w:type="pct"/>
            <w:tcBorders>
              <w:top w:val="single" w:sz="4" w:space="0" w:color="auto"/>
              <w:left w:val="nil"/>
              <w:bottom w:val="single" w:sz="4" w:space="0" w:color="auto"/>
              <w:right w:val="single" w:sz="4" w:space="0" w:color="auto"/>
            </w:tcBorders>
            <w:shd w:val="clear" w:color="000000" w:fill="FFFFFF"/>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70 000,0</w:t>
            </w:r>
          </w:p>
        </w:tc>
        <w:tc>
          <w:tcPr>
            <w:tcW w:w="334" w:type="pct"/>
            <w:tcBorders>
              <w:top w:val="single" w:sz="4" w:space="0" w:color="auto"/>
              <w:left w:val="nil"/>
              <w:bottom w:val="single" w:sz="4" w:space="0" w:color="auto"/>
              <w:right w:val="single" w:sz="4" w:space="0" w:color="auto"/>
            </w:tcBorders>
            <w:shd w:val="clear" w:color="000000" w:fill="FFFFFF"/>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70 000,0</w:t>
            </w:r>
          </w:p>
        </w:tc>
        <w:tc>
          <w:tcPr>
            <w:tcW w:w="304" w:type="pct"/>
            <w:tcBorders>
              <w:top w:val="single" w:sz="4" w:space="0" w:color="auto"/>
              <w:left w:val="nil"/>
              <w:bottom w:val="single" w:sz="4" w:space="0" w:color="auto"/>
              <w:right w:val="single" w:sz="4" w:space="0" w:color="auto"/>
            </w:tcBorders>
            <w:shd w:val="clear" w:color="000000" w:fill="FFFFFF"/>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70 000,0</w:t>
            </w:r>
          </w:p>
        </w:tc>
        <w:tc>
          <w:tcPr>
            <w:tcW w:w="573" w:type="pct"/>
            <w:vMerge/>
            <w:tcBorders>
              <w:top w:val="single" w:sz="4" w:space="0" w:color="auto"/>
              <w:left w:val="single" w:sz="4" w:space="0" w:color="auto"/>
              <w:bottom w:val="single" w:sz="4" w:space="0" w:color="auto"/>
              <w:right w:val="single" w:sz="4" w:space="0" w:color="auto"/>
            </w:tcBorders>
            <w:vAlign w:val="center"/>
          </w:tcPr>
          <w:p w:rsidR="00505291" w:rsidRPr="00B4205C" w:rsidRDefault="00505291" w:rsidP="00505291">
            <w:pPr>
              <w:tabs>
                <w:tab w:val="left" w:pos="434"/>
              </w:tabs>
              <w:spacing w:after="0" w:line="240" w:lineRule="auto"/>
              <w:contextualSpacing/>
              <w:jc w:val="center"/>
              <w:rPr>
                <w:rFonts w:ascii="Times New Roman" w:hAnsi="Times New Roman"/>
                <w:sz w:val="20"/>
                <w:szCs w:val="20"/>
              </w:rPr>
            </w:pPr>
          </w:p>
        </w:tc>
        <w:tc>
          <w:tcPr>
            <w:tcW w:w="559" w:type="pct"/>
            <w:vMerge/>
            <w:tcBorders>
              <w:top w:val="single" w:sz="4" w:space="0" w:color="auto"/>
              <w:left w:val="single" w:sz="4" w:space="0" w:color="auto"/>
              <w:bottom w:val="single" w:sz="4" w:space="0" w:color="auto"/>
              <w:right w:val="single" w:sz="4" w:space="0" w:color="auto"/>
            </w:tcBorders>
            <w:vAlign w:val="center"/>
          </w:tcPr>
          <w:p w:rsidR="00505291" w:rsidRPr="00B4205C" w:rsidRDefault="00505291" w:rsidP="00505291">
            <w:pPr>
              <w:tabs>
                <w:tab w:val="left" w:pos="434"/>
              </w:tabs>
              <w:spacing w:after="0" w:line="240" w:lineRule="auto"/>
              <w:contextualSpacing/>
              <w:jc w:val="center"/>
              <w:rPr>
                <w:rFonts w:ascii="Times New Roman" w:hAnsi="Times New Roman"/>
                <w:sz w:val="20"/>
                <w:szCs w:val="20"/>
              </w:rPr>
            </w:pPr>
          </w:p>
        </w:tc>
      </w:tr>
      <w:tr w:rsidR="00E373C1" w:rsidRPr="00B4205C" w:rsidTr="00E373C1">
        <w:trPr>
          <w:trHeight w:val="20"/>
          <w:jc w:val="center"/>
        </w:trPr>
        <w:tc>
          <w:tcPr>
            <w:tcW w:w="172" w:type="pct"/>
            <w:vMerge/>
            <w:tcBorders>
              <w:top w:val="single" w:sz="4" w:space="0" w:color="auto"/>
              <w:left w:val="single" w:sz="4" w:space="0" w:color="auto"/>
              <w:right w:val="single" w:sz="4" w:space="0" w:color="auto"/>
            </w:tcBorders>
            <w:vAlign w:val="center"/>
          </w:tcPr>
          <w:p w:rsidR="00E373C1" w:rsidRPr="00B4205C" w:rsidRDefault="00E373C1" w:rsidP="005057B1">
            <w:pPr>
              <w:tabs>
                <w:tab w:val="left" w:pos="513"/>
              </w:tabs>
              <w:spacing w:after="0" w:line="240" w:lineRule="auto"/>
              <w:contextualSpacing/>
              <w:jc w:val="center"/>
              <w:rPr>
                <w:rFonts w:ascii="Times New Roman" w:hAnsi="Times New Roman"/>
                <w:sz w:val="20"/>
                <w:szCs w:val="20"/>
              </w:rPr>
            </w:pPr>
          </w:p>
        </w:tc>
        <w:tc>
          <w:tcPr>
            <w:tcW w:w="860" w:type="pct"/>
            <w:vMerge/>
            <w:tcBorders>
              <w:top w:val="single" w:sz="4" w:space="0" w:color="auto"/>
              <w:left w:val="single" w:sz="4" w:space="0" w:color="auto"/>
              <w:right w:val="single" w:sz="4" w:space="0" w:color="auto"/>
            </w:tcBorders>
            <w:vAlign w:val="center"/>
          </w:tcPr>
          <w:p w:rsidR="00E373C1" w:rsidRPr="00B4205C" w:rsidRDefault="00E373C1" w:rsidP="005057B1">
            <w:pPr>
              <w:widowControl w:val="0"/>
              <w:autoSpaceDE w:val="0"/>
              <w:autoSpaceDN w:val="0"/>
              <w:adjustRightInd w:val="0"/>
              <w:spacing w:after="0" w:line="240" w:lineRule="auto"/>
              <w:contextualSpacing/>
              <w:rPr>
                <w:rFonts w:ascii="Times New Roman" w:hAnsi="Times New Roman"/>
                <w:bCs/>
                <w:sz w:val="20"/>
                <w:szCs w:val="20"/>
              </w:rPr>
            </w:pPr>
          </w:p>
        </w:tc>
        <w:tc>
          <w:tcPr>
            <w:tcW w:w="335" w:type="pct"/>
            <w:vMerge/>
            <w:tcBorders>
              <w:top w:val="single" w:sz="4" w:space="0" w:color="auto"/>
              <w:left w:val="single" w:sz="4" w:space="0" w:color="auto"/>
              <w:bottom w:val="single" w:sz="4" w:space="0" w:color="auto"/>
              <w:right w:val="single" w:sz="4" w:space="0" w:color="auto"/>
            </w:tcBorders>
            <w:shd w:val="clear" w:color="auto" w:fill="auto"/>
          </w:tcPr>
          <w:p w:rsidR="00E373C1" w:rsidRPr="00B4205C" w:rsidRDefault="00E373C1" w:rsidP="005057B1">
            <w:pPr>
              <w:spacing w:after="0" w:line="240" w:lineRule="auto"/>
              <w:ind w:left="-1"/>
              <w:contextualSpacing/>
              <w:jc w:val="center"/>
              <w:rPr>
                <w:rFonts w:ascii="Times New Roman" w:hAnsi="Times New Roman"/>
                <w:sz w:val="20"/>
                <w:szCs w:val="20"/>
              </w:rPr>
            </w:pPr>
          </w:p>
        </w:tc>
        <w:tc>
          <w:tcPr>
            <w:tcW w:w="497" w:type="pct"/>
            <w:tcBorders>
              <w:top w:val="nil"/>
              <w:left w:val="nil"/>
              <w:bottom w:val="single" w:sz="4" w:space="0" w:color="auto"/>
              <w:right w:val="single" w:sz="4" w:space="0" w:color="auto"/>
            </w:tcBorders>
            <w:shd w:val="clear" w:color="auto" w:fill="auto"/>
          </w:tcPr>
          <w:p w:rsidR="00E373C1" w:rsidRPr="00B4205C" w:rsidRDefault="00E373C1" w:rsidP="005057B1">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top w:val="single" w:sz="4" w:space="0" w:color="auto"/>
              <w:left w:val="nil"/>
              <w:bottom w:val="single" w:sz="4" w:space="0" w:color="auto"/>
              <w:right w:val="single" w:sz="4" w:space="0" w:color="auto"/>
            </w:tcBorders>
            <w:shd w:val="clear" w:color="000000" w:fill="FFFFFF"/>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top w:val="single" w:sz="4" w:space="0" w:color="auto"/>
              <w:left w:val="nil"/>
              <w:bottom w:val="single" w:sz="4" w:space="0" w:color="auto"/>
              <w:right w:val="single" w:sz="4" w:space="0" w:color="auto"/>
            </w:tcBorders>
            <w:shd w:val="clear" w:color="000000" w:fill="FFFFFF"/>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top w:val="single" w:sz="4" w:space="0" w:color="auto"/>
              <w:left w:val="nil"/>
              <w:bottom w:val="single" w:sz="4" w:space="0" w:color="auto"/>
              <w:right w:val="single" w:sz="4" w:space="0" w:color="auto"/>
            </w:tcBorders>
            <w:shd w:val="clear" w:color="000000" w:fill="FFFFFF"/>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top w:val="single" w:sz="4" w:space="0" w:color="auto"/>
              <w:left w:val="nil"/>
              <w:bottom w:val="single" w:sz="4" w:space="0" w:color="auto"/>
              <w:right w:val="single" w:sz="4" w:space="0" w:color="auto"/>
            </w:tcBorders>
            <w:shd w:val="clear" w:color="000000" w:fill="FFFFFF"/>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top w:val="single" w:sz="4" w:space="0" w:color="auto"/>
              <w:left w:val="nil"/>
              <w:bottom w:val="single" w:sz="4" w:space="0" w:color="auto"/>
              <w:right w:val="single" w:sz="4" w:space="0" w:color="auto"/>
            </w:tcBorders>
            <w:shd w:val="clear" w:color="000000" w:fill="FFFFFF"/>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top w:val="single" w:sz="4" w:space="0" w:color="auto"/>
              <w:left w:val="nil"/>
              <w:bottom w:val="single" w:sz="4" w:space="0" w:color="auto"/>
              <w:right w:val="single" w:sz="4" w:space="0" w:color="auto"/>
            </w:tcBorders>
            <w:shd w:val="clear" w:color="000000" w:fill="FFFFFF"/>
            <w:vAlign w:val="center"/>
          </w:tcPr>
          <w:p w:rsidR="00E373C1" w:rsidRPr="00B4205C" w:rsidRDefault="00E373C1" w:rsidP="00E373C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top w:val="single" w:sz="4" w:space="0" w:color="auto"/>
              <w:left w:val="single" w:sz="4" w:space="0" w:color="auto"/>
              <w:right w:val="single" w:sz="4" w:space="0" w:color="auto"/>
            </w:tcBorders>
          </w:tcPr>
          <w:p w:rsidR="00E373C1" w:rsidRPr="00B4205C" w:rsidRDefault="00E373C1" w:rsidP="005057B1">
            <w:pPr>
              <w:tabs>
                <w:tab w:val="left" w:pos="434"/>
              </w:tabs>
              <w:spacing w:after="0" w:line="240" w:lineRule="auto"/>
              <w:contextualSpacing/>
              <w:jc w:val="center"/>
              <w:rPr>
                <w:rFonts w:ascii="Times New Roman" w:hAnsi="Times New Roman"/>
                <w:sz w:val="20"/>
                <w:szCs w:val="20"/>
              </w:rPr>
            </w:pPr>
          </w:p>
        </w:tc>
        <w:tc>
          <w:tcPr>
            <w:tcW w:w="559" w:type="pct"/>
            <w:vMerge/>
            <w:tcBorders>
              <w:top w:val="single" w:sz="4" w:space="0" w:color="auto"/>
              <w:left w:val="single" w:sz="4" w:space="0" w:color="auto"/>
              <w:right w:val="single" w:sz="4" w:space="0" w:color="auto"/>
            </w:tcBorders>
          </w:tcPr>
          <w:p w:rsidR="00E373C1" w:rsidRPr="00B4205C" w:rsidRDefault="00E373C1" w:rsidP="005057B1">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val="restart"/>
            <w:tcBorders>
              <w:left w:val="single" w:sz="4" w:space="0" w:color="auto"/>
              <w:right w:val="single" w:sz="4" w:space="0" w:color="auto"/>
            </w:tcBorders>
            <w:shd w:val="clear" w:color="auto" w:fill="FFFFFF" w:themeFill="background1"/>
          </w:tcPr>
          <w:p w:rsidR="00505291" w:rsidRPr="00B4205C" w:rsidRDefault="00584FE6" w:rsidP="00505291">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25</w:t>
            </w:r>
          </w:p>
        </w:tc>
        <w:tc>
          <w:tcPr>
            <w:tcW w:w="860" w:type="pct"/>
            <w:vMerge w:val="restart"/>
            <w:tcBorders>
              <w:left w:val="single" w:sz="4" w:space="0" w:color="auto"/>
              <w:right w:val="single" w:sz="4" w:space="0" w:color="auto"/>
            </w:tcBorders>
            <w:shd w:val="clear" w:color="auto" w:fill="FFFFFF" w:themeFill="background1"/>
          </w:tcPr>
          <w:p w:rsidR="00505291" w:rsidRPr="00B4205C" w:rsidRDefault="00627C8C" w:rsidP="00505291">
            <w:pPr>
              <w:tabs>
                <w:tab w:val="left" w:pos="513"/>
              </w:tabs>
              <w:spacing w:after="0" w:line="240" w:lineRule="auto"/>
              <w:contextualSpacing/>
              <w:rPr>
                <w:rFonts w:ascii="Times New Roman" w:hAnsi="Times New Roman"/>
                <w:bCs/>
                <w:sz w:val="20"/>
                <w:szCs w:val="20"/>
              </w:rPr>
            </w:pPr>
            <w:r w:rsidRPr="00627C8C">
              <w:rPr>
                <w:rFonts w:ascii="Times New Roman" w:hAnsi="Times New Roman"/>
                <w:bCs/>
                <w:sz w:val="20"/>
                <w:szCs w:val="20"/>
              </w:rPr>
              <w:t>Мероприятие 04.01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335" w:type="pct"/>
            <w:vMerge w:val="restart"/>
            <w:tcBorders>
              <w:left w:val="single" w:sz="4" w:space="0" w:color="auto"/>
              <w:right w:val="single" w:sz="4" w:space="0" w:color="auto"/>
            </w:tcBorders>
            <w:shd w:val="clear" w:color="auto" w:fill="FFFFFF" w:themeFill="background1"/>
          </w:tcPr>
          <w:p w:rsidR="00505291" w:rsidRPr="00B4205C" w:rsidRDefault="00505291" w:rsidP="00505291">
            <w:pPr>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382" w:type="pct"/>
            <w:tcBorders>
              <w:left w:val="single" w:sz="4" w:space="0" w:color="auto"/>
              <w:right w:val="single" w:sz="4" w:space="0" w:color="auto"/>
            </w:tcBorders>
            <w:shd w:val="clear" w:color="auto" w:fill="FFFFFF" w:themeFill="background1"/>
            <w:vAlign w:val="center"/>
          </w:tcPr>
          <w:p w:rsidR="00505291" w:rsidRPr="00B4205C" w:rsidRDefault="00B62096"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334</w:t>
            </w:r>
            <w:r w:rsidR="00744825">
              <w:rPr>
                <w:rFonts w:ascii="Times New Roman" w:hAnsi="Times New Roman"/>
                <w:color w:val="000000"/>
                <w:sz w:val="20"/>
                <w:szCs w:val="20"/>
              </w:rPr>
              <w:t xml:space="preserve"> 198</w:t>
            </w:r>
            <w:r w:rsidR="00744825" w:rsidRPr="00B4205C">
              <w:rPr>
                <w:rFonts w:ascii="Times New Roman" w:hAnsi="Times New Roman"/>
                <w:color w:val="000000"/>
                <w:sz w:val="20"/>
                <w:szCs w:val="20"/>
              </w:rPr>
              <w:t>,</w:t>
            </w:r>
            <w:r w:rsidR="00744825">
              <w:rPr>
                <w:rFonts w:ascii="Times New Roman" w:hAnsi="Times New Roman"/>
                <w:color w:val="000000"/>
                <w:sz w:val="20"/>
                <w:szCs w:val="20"/>
              </w:rPr>
              <w:t>4</w:t>
            </w:r>
          </w:p>
        </w:tc>
        <w:tc>
          <w:tcPr>
            <w:tcW w:w="335" w:type="pct"/>
            <w:tcBorders>
              <w:left w:val="single" w:sz="4" w:space="0" w:color="auto"/>
              <w:right w:val="single" w:sz="4" w:space="0" w:color="auto"/>
            </w:tcBorders>
            <w:shd w:val="clear" w:color="auto" w:fill="FFFFFF" w:themeFill="background1"/>
            <w:vAlign w:val="center"/>
          </w:tcPr>
          <w:p w:rsidR="00505291" w:rsidRPr="00B4205C" w:rsidRDefault="00B62096"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sz w:val="20"/>
                <w:szCs w:val="20"/>
              </w:rPr>
              <w:t>68</w:t>
            </w:r>
            <w:r w:rsidR="00744825" w:rsidRPr="00744825">
              <w:rPr>
                <w:rFonts w:ascii="Times New Roman" w:hAnsi="Times New Roman"/>
                <w:sz w:val="20"/>
                <w:szCs w:val="20"/>
              </w:rPr>
              <w:t> 003,6</w:t>
            </w:r>
          </w:p>
        </w:tc>
        <w:tc>
          <w:tcPr>
            <w:tcW w:w="33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66 548,7</w:t>
            </w:r>
          </w:p>
        </w:tc>
        <w:tc>
          <w:tcPr>
            <w:tcW w:w="315"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66 548,7</w:t>
            </w:r>
          </w:p>
        </w:tc>
        <w:tc>
          <w:tcPr>
            <w:tcW w:w="33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66 548,7</w:t>
            </w:r>
          </w:p>
        </w:tc>
        <w:tc>
          <w:tcPr>
            <w:tcW w:w="30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66 548,7</w:t>
            </w:r>
          </w:p>
        </w:tc>
        <w:tc>
          <w:tcPr>
            <w:tcW w:w="573" w:type="pct"/>
            <w:vMerge w:val="restart"/>
            <w:tcBorders>
              <w:left w:val="single" w:sz="4" w:space="0" w:color="auto"/>
              <w:right w:val="single" w:sz="4" w:space="0" w:color="auto"/>
            </w:tcBorders>
            <w:shd w:val="clear" w:color="auto" w:fill="FFFFFF" w:themeFill="background1"/>
          </w:tcPr>
          <w:p w:rsidR="00505291" w:rsidRPr="00B4205C" w:rsidRDefault="00A35780" w:rsidP="0050529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505291" w:rsidRPr="00B4205C">
              <w:rPr>
                <w:rFonts w:ascii="Times New Roman" w:hAnsi="Times New Roman"/>
                <w:sz w:val="20"/>
                <w:szCs w:val="20"/>
              </w:rPr>
              <w:t>,</w:t>
            </w:r>
          </w:p>
          <w:p w:rsidR="00505291" w:rsidRPr="00B4205C" w:rsidRDefault="00BB1AD4" w:rsidP="0050529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«МУ МВД России Пушкинское»</w:t>
            </w:r>
            <w:r w:rsidR="00A144DB">
              <w:rPr>
                <w:rFonts w:ascii="Times New Roman" w:hAnsi="Times New Roman"/>
                <w:sz w:val="20"/>
                <w:szCs w:val="20"/>
              </w:rPr>
              <w:t>, МКУ «Софрино», МКУ «</w:t>
            </w:r>
            <w:proofErr w:type="spellStart"/>
            <w:r w:rsidR="00A144DB">
              <w:rPr>
                <w:rFonts w:ascii="Times New Roman" w:hAnsi="Times New Roman"/>
                <w:sz w:val="20"/>
                <w:szCs w:val="20"/>
              </w:rPr>
              <w:t>Пушгорхоз</w:t>
            </w:r>
            <w:proofErr w:type="spellEnd"/>
            <w:r w:rsidR="00A144DB">
              <w:rPr>
                <w:rFonts w:ascii="Times New Roman" w:hAnsi="Times New Roman"/>
                <w:sz w:val="20"/>
                <w:szCs w:val="20"/>
              </w:rPr>
              <w:t>»</w:t>
            </w:r>
          </w:p>
        </w:tc>
        <w:tc>
          <w:tcPr>
            <w:tcW w:w="559" w:type="pct"/>
            <w:vMerge w:val="restart"/>
            <w:tcBorders>
              <w:left w:val="single" w:sz="4" w:space="0" w:color="auto"/>
              <w:right w:val="single" w:sz="4" w:space="0" w:color="auto"/>
            </w:tcBorders>
            <w:shd w:val="clear" w:color="auto" w:fill="FFFFFF" w:themeFill="background1"/>
          </w:tcPr>
          <w:p w:rsidR="00505291" w:rsidRPr="00B4205C" w:rsidRDefault="00505291"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05291" w:rsidRPr="00B4205C" w:rsidRDefault="00505291" w:rsidP="0050529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505291" w:rsidRPr="00B4205C" w:rsidRDefault="00B62096"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334</w:t>
            </w:r>
            <w:r w:rsidR="00744825">
              <w:rPr>
                <w:rFonts w:ascii="Times New Roman" w:hAnsi="Times New Roman"/>
                <w:color w:val="000000"/>
                <w:sz w:val="20"/>
                <w:szCs w:val="20"/>
              </w:rPr>
              <w:t xml:space="preserve"> 198</w:t>
            </w:r>
            <w:r w:rsidR="00505291" w:rsidRPr="00B4205C">
              <w:rPr>
                <w:rFonts w:ascii="Times New Roman" w:hAnsi="Times New Roman"/>
                <w:color w:val="000000"/>
                <w:sz w:val="20"/>
                <w:szCs w:val="20"/>
              </w:rPr>
              <w:t>,</w:t>
            </w:r>
            <w:r w:rsidR="00744825">
              <w:rPr>
                <w:rFonts w:ascii="Times New Roman" w:hAnsi="Times New Roman"/>
                <w:color w:val="000000"/>
                <w:sz w:val="20"/>
                <w:szCs w:val="20"/>
              </w:rPr>
              <w:t>4</w:t>
            </w:r>
          </w:p>
        </w:tc>
        <w:tc>
          <w:tcPr>
            <w:tcW w:w="335" w:type="pct"/>
            <w:tcBorders>
              <w:left w:val="single" w:sz="4" w:space="0" w:color="auto"/>
              <w:right w:val="single" w:sz="4" w:space="0" w:color="auto"/>
            </w:tcBorders>
            <w:shd w:val="clear" w:color="auto" w:fill="FFFFFF" w:themeFill="background1"/>
            <w:vAlign w:val="center"/>
          </w:tcPr>
          <w:p w:rsidR="004C5C22" w:rsidRPr="00744825" w:rsidRDefault="00B62096"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sz w:val="20"/>
                <w:szCs w:val="20"/>
              </w:rPr>
              <w:t>68</w:t>
            </w:r>
            <w:r w:rsidR="004C5C22" w:rsidRPr="00744825">
              <w:rPr>
                <w:rFonts w:ascii="Times New Roman" w:hAnsi="Times New Roman"/>
                <w:sz w:val="20"/>
                <w:szCs w:val="20"/>
              </w:rPr>
              <w:t> 003,6</w:t>
            </w:r>
          </w:p>
        </w:tc>
        <w:tc>
          <w:tcPr>
            <w:tcW w:w="33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66 548,7</w:t>
            </w:r>
          </w:p>
        </w:tc>
        <w:tc>
          <w:tcPr>
            <w:tcW w:w="315"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66 548,7</w:t>
            </w:r>
          </w:p>
        </w:tc>
        <w:tc>
          <w:tcPr>
            <w:tcW w:w="33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66 548,7</w:t>
            </w:r>
          </w:p>
        </w:tc>
        <w:tc>
          <w:tcPr>
            <w:tcW w:w="30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66 548,7</w:t>
            </w:r>
          </w:p>
        </w:tc>
        <w:tc>
          <w:tcPr>
            <w:tcW w:w="573"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434"/>
              </w:tabs>
              <w:spacing w:after="0" w:line="240" w:lineRule="auto"/>
              <w:contextualSpacing/>
              <w:jc w:val="center"/>
              <w:rPr>
                <w:rFonts w:ascii="Times New Roman" w:hAnsi="Times New Roman"/>
                <w:sz w:val="20"/>
                <w:szCs w:val="20"/>
              </w:rPr>
            </w:pPr>
          </w:p>
        </w:tc>
      </w:tr>
      <w:tr w:rsidR="00524C69" w:rsidRPr="00B4205C" w:rsidTr="00B52857">
        <w:trPr>
          <w:trHeight w:val="20"/>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24C69" w:rsidRPr="00B4205C" w:rsidRDefault="00524C69"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val="restart"/>
            <w:tcBorders>
              <w:left w:val="single" w:sz="4" w:space="0" w:color="auto"/>
              <w:right w:val="single" w:sz="4" w:space="0" w:color="auto"/>
            </w:tcBorders>
            <w:shd w:val="clear" w:color="auto" w:fill="FFFFFF" w:themeFill="background1"/>
          </w:tcPr>
          <w:p w:rsidR="00505291" w:rsidRPr="00B4205C" w:rsidRDefault="00C41F86" w:rsidP="005057B1">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26</w:t>
            </w:r>
          </w:p>
          <w:p w:rsidR="00505291" w:rsidRPr="00B4205C" w:rsidRDefault="00505291" w:rsidP="005057B1">
            <w:pPr>
              <w:tabs>
                <w:tab w:val="left" w:pos="513"/>
              </w:tabs>
              <w:spacing w:after="0" w:line="240" w:lineRule="auto"/>
              <w:contextualSpacing/>
              <w:jc w:val="center"/>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04.02. </w:t>
            </w:r>
          </w:p>
          <w:p w:rsidR="00505291" w:rsidRPr="00B4205C" w:rsidRDefault="00505291" w:rsidP="005057B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Проведение работ по установке видеокамер с подключением к системе «Безопасный регион» на подъездах многоквартирных домов</w:t>
            </w:r>
          </w:p>
        </w:tc>
        <w:tc>
          <w:tcPr>
            <w:tcW w:w="335" w:type="pct"/>
            <w:vMerge w:val="restart"/>
            <w:tcBorders>
              <w:left w:val="single" w:sz="4" w:space="0" w:color="auto"/>
              <w:right w:val="single" w:sz="4" w:space="0" w:color="auto"/>
            </w:tcBorders>
            <w:shd w:val="clear" w:color="auto" w:fill="FFFFFF" w:themeFill="background1"/>
          </w:tcPr>
          <w:p w:rsidR="00505291" w:rsidRPr="00B4205C" w:rsidRDefault="00505291" w:rsidP="005057B1">
            <w:pPr>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2003" w:type="pct"/>
            <w:gridSpan w:val="6"/>
            <w:vMerge w:val="restart"/>
            <w:tcBorders>
              <w:left w:val="single" w:sz="4" w:space="0" w:color="auto"/>
              <w:right w:val="single" w:sz="4" w:space="0" w:color="auto"/>
            </w:tcBorders>
            <w:shd w:val="clear" w:color="auto" w:fill="FFFFFF" w:themeFill="background1"/>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В пределах средств, предусмотренных на Мероприятие 04.01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573" w:type="pct"/>
            <w:vMerge w:val="restart"/>
            <w:tcBorders>
              <w:left w:val="single" w:sz="4" w:space="0" w:color="auto"/>
              <w:right w:val="single" w:sz="4" w:space="0" w:color="auto"/>
            </w:tcBorders>
            <w:shd w:val="clear" w:color="auto" w:fill="FFFFFF" w:themeFill="background1"/>
          </w:tcPr>
          <w:p w:rsidR="00505291" w:rsidRPr="00B4205C" w:rsidRDefault="009A30D8" w:rsidP="005057B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 </w:t>
            </w:r>
            <w:r w:rsidR="00A35780">
              <w:rPr>
                <w:rFonts w:ascii="Times New Roman" w:hAnsi="Times New Roman"/>
                <w:sz w:val="20"/>
                <w:szCs w:val="20"/>
              </w:rPr>
              <w:t xml:space="preserve">Администрация Городского округа </w:t>
            </w:r>
            <w:proofErr w:type="gramStart"/>
            <w:r w:rsidR="00A35780">
              <w:rPr>
                <w:rFonts w:ascii="Times New Roman" w:hAnsi="Times New Roman"/>
                <w:sz w:val="20"/>
                <w:szCs w:val="20"/>
              </w:rPr>
              <w:t>Пушкинский</w:t>
            </w:r>
            <w:proofErr w:type="gramEnd"/>
            <w:r w:rsidR="00A35780">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505291" w:rsidRPr="00B4205C">
              <w:rPr>
                <w:rFonts w:ascii="Times New Roman" w:hAnsi="Times New Roman"/>
                <w:sz w:val="20"/>
                <w:szCs w:val="20"/>
              </w:rPr>
              <w:t>,</w:t>
            </w:r>
          </w:p>
          <w:p w:rsidR="00505291" w:rsidRPr="00B4205C" w:rsidRDefault="00BB1AD4" w:rsidP="005057B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«МУ МВД России Пушкинское»</w:t>
            </w:r>
          </w:p>
        </w:tc>
        <w:tc>
          <w:tcPr>
            <w:tcW w:w="559" w:type="pct"/>
            <w:vMerge w:val="restart"/>
            <w:tcBorders>
              <w:left w:val="single" w:sz="4" w:space="0" w:color="auto"/>
              <w:right w:val="single" w:sz="4" w:space="0" w:color="auto"/>
            </w:tcBorders>
            <w:shd w:val="clear" w:color="auto" w:fill="FFFFFF" w:themeFill="background1"/>
          </w:tcPr>
          <w:p w:rsidR="00505291" w:rsidRPr="00B4205C" w:rsidRDefault="00505291" w:rsidP="005057B1">
            <w:pPr>
              <w:spacing w:after="0" w:line="240" w:lineRule="auto"/>
              <w:contextualSpacing/>
              <w:jc w:val="center"/>
              <w:rPr>
                <w:rFonts w:ascii="Times New Roman" w:hAnsi="Times New Roman"/>
                <w:sz w:val="20"/>
                <w:szCs w:val="20"/>
              </w:rPr>
            </w:pPr>
            <w:r w:rsidRPr="00B4205C">
              <w:rPr>
                <w:rFonts w:ascii="Times New Roman" w:hAnsi="Times New Roman"/>
                <w:sz w:val="20"/>
                <w:szCs w:val="20"/>
              </w:rPr>
              <w:t>Установка видеокамер с подключением к системе «Безопасный регион» на подъездах многоквартирных домов</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05291" w:rsidRPr="00B4205C" w:rsidRDefault="00505291"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05291" w:rsidRPr="00B4205C" w:rsidRDefault="0050529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2003" w:type="pct"/>
            <w:gridSpan w:val="6"/>
            <w:vMerge/>
            <w:tcBorders>
              <w:left w:val="single" w:sz="4" w:space="0" w:color="auto"/>
              <w:right w:val="single" w:sz="4" w:space="0" w:color="auto"/>
            </w:tcBorders>
            <w:shd w:val="clear" w:color="auto" w:fill="FFFFFF" w:themeFill="background1"/>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p>
        </w:tc>
        <w:tc>
          <w:tcPr>
            <w:tcW w:w="573" w:type="pct"/>
            <w:vMerge/>
            <w:tcBorders>
              <w:left w:val="single" w:sz="4" w:space="0" w:color="auto"/>
              <w:right w:val="single" w:sz="4" w:space="0" w:color="auto"/>
            </w:tcBorders>
            <w:shd w:val="clear" w:color="auto" w:fill="FFFFFF" w:themeFill="background1"/>
          </w:tcPr>
          <w:p w:rsidR="00505291" w:rsidRPr="00B4205C" w:rsidRDefault="00505291"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05291" w:rsidRPr="00B4205C" w:rsidRDefault="00505291" w:rsidP="005057B1">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5057B1">
            <w:pPr>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2003" w:type="pct"/>
            <w:gridSpan w:val="6"/>
            <w:vMerge/>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p>
        </w:tc>
        <w:tc>
          <w:tcPr>
            <w:tcW w:w="573" w:type="pct"/>
            <w:vMerge/>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5057B1">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val="restart"/>
            <w:tcBorders>
              <w:left w:val="single" w:sz="4" w:space="0" w:color="auto"/>
              <w:right w:val="single" w:sz="4" w:space="0" w:color="auto"/>
            </w:tcBorders>
            <w:shd w:val="clear" w:color="auto" w:fill="FFFFFF" w:themeFill="background1"/>
          </w:tcPr>
          <w:p w:rsidR="00505291" w:rsidRPr="00B4205C" w:rsidRDefault="00C41F86" w:rsidP="00505291">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27</w:t>
            </w:r>
          </w:p>
          <w:p w:rsidR="00505291" w:rsidRPr="00B4205C" w:rsidRDefault="00505291" w:rsidP="00505291">
            <w:pPr>
              <w:tabs>
                <w:tab w:val="left" w:pos="513"/>
              </w:tabs>
              <w:spacing w:after="0" w:line="240" w:lineRule="auto"/>
              <w:contextualSpacing/>
              <w:jc w:val="center"/>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04.03. Обслуживание, </w:t>
            </w:r>
            <w:r w:rsidRPr="00B4205C">
              <w:rPr>
                <w:rFonts w:ascii="Times New Roman" w:hAnsi="Times New Roman"/>
                <w:bCs/>
                <w:sz w:val="20"/>
                <w:szCs w:val="20"/>
              </w:rPr>
              <w:lastRenderedPageBreak/>
              <w:t>модернизация и развитие системы «Безопасный регион»</w:t>
            </w:r>
          </w:p>
        </w:tc>
        <w:tc>
          <w:tcPr>
            <w:tcW w:w="335" w:type="pct"/>
            <w:vMerge w:val="restart"/>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lastRenderedPageBreak/>
              <w:t xml:space="preserve">2022-2026 </w:t>
            </w:r>
            <w:r w:rsidRPr="00B4205C">
              <w:rPr>
                <w:rFonts w:ascii="Times New Roman" w:hAnsi="Times New Roman"/>
                <w:sz w:val="20"/>
                <w:szCs w:val="20"/>
              </w:rPr>
              <w:lastRenderedPageBreak/>
              <w:t>годы</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lastRenderedPageBreak/>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05291" w:rsidRPr="00B4205C" w:rsidRDefault="00744825"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14 852</w:t>
            </w:r>
            <w:r w:rsidR="00505291" w:rsidRPr="00B4205C">
              <w:rPr>
                <w:rFonts w:ascii="Times New Roman" w:hAnsi="Times New Roman"/>
                <w:color w:val="000000"/>
                <w:sz w:val="20"/>
                <w:szCs w:val="20"/>
              </w:rPr>
              <w:t>,</w:t>
            </w:r>
            <w:r>
              <w:rPr>
                <w:rFonts w:ascii="Times New Roman" w:hAnsi="Times New Roman"/>
                <w:color w:val="000000"/>
                <w:sz w:val="20"/>
                <w:szCs w:val="20"/>
              </w:rPr>
              <w:t>3</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05291" w:rsidRPr="00B4205C" w:rsidRDefault="00744825" w:rsidP="00AE4C71">
            <w:pPr>
              <w:tabs>
                <w:tab w:val="left" w:pos="434"/>
              </w:tabs>
              <w:spacing w:after="0" w:line="240" w:lineRule="auto"/>
              <w:ind w:left="-57" w:right="-57"/>
              <w:contextualSpacing/>
              <w:jc w:val="center"/>
              <w:rPr>
                <w:rFonts w:ascii="Times New Roman" w:hAnsi="Times New Roman"/>
                <w:sz w:val="20"/>
                <w:szCs w:val="20"/>
              </w:rPr>
            </w:pPr>
            <w:r w:rsidRPr="00744825">
              <w:rPr>
                <w:rFonts w:ascii="Times New Roman" w:hAnsi="Times New Roman"/>
                <w:sz w:val="20"/>
                <w:szCs w:val="20"/>
              </w:rPr>
              <w:t>1 047,1</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3 451,3</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3 451,3</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3 451,3</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3 451,3</w:t>
            </w:r>
          </w:p>
        </w:tc>
        <w:tc>
          <w:tcPr>
            <w:tcW w:w="573" w:type="pct"/>
            <w:vMerge w:val="restart"/>
            <w:tcBorders>
              <w:left w:val="single" w:sz="4" w:space="0" w:color="auto"/>
              <w:right w:val="single" w:sz="4" w:space="0" w:color="auto"/>
            </w:tcBorders>
            <w:shd w:val="clear" w:color="auto" w:fill="FFFFFF" w:themeFill="background1"/>
          </w:tcPr>
          <w:p w:rsidR="00505291" w:rsidRPr="00B4205C" w:rsidRDefault="009A30D8" w:rsidP="0050529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 </w:t>
            </w:r>
            <w:r w:rsidR="00A35780">
              <w:rPr>
                <w:rFonts w:ascii="Times New Roman" w:hAnsi="Times New Roman"/>
                <w:sz w:val="20"/>
                <w:szCs w:val="20"/>
              </w:rPr>
              <w:t xml:space="preserve">Администрация Городского </w:t>
            </w:r>
            <w:r w:rsidR="00A35780">
              <w:rPr>
                <w:rFonts w:ascii="Times New Roman" w:hAnsi="Times New Roman"/>
                <w:sz w:val="20"/>
                <w:szCs w:val="20"/>
              </w:rPr>
              <w:lastRenderedPageBreak/>
              <w:t xml:space="preserve">округа </w:t>
            </w:r>
            <w:proofErr w:type="gramStart"/>
            <w:r w:rsidR="00A35780">
              <w:rPr>
                <w:rFonts w:ascii="Times New Roman" w:hAnsi="Times New Roman"/>
                <w:sz w:val="20"/>
                <w:szCs w:val="20"/>
              </w:rPr>
              <w:t>Пушкинский</w:t>
            </w:r>
            <w:proofErr w:type="gramEnd"/>
            <w:r w:rsidR="00A35780">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505291" w:rsidRPr="00B4205C">
              <w:rPr>
                <w:rFonts w:ascii="Times New Roman" w:hAnsi="Times New Roman"/>
                <w:sz w:val="20"/>
                <w:szCs w:val="20"/>
              </w:rPr>
              <w:t>,</w:t>
            </w:r>
          </w:p>
          <w:p w:rsidR="00505291" w:rsidRPr="00B4205C" w:rsidRDefault="00BB1AD4" w:rsidP="0050529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«МУ МВД России Пушкинское»</w:t>
            </w:r>
            <w:r w:rsidR="00A144DB">
              <w:rPr>
                <w:rFonts w:ascii="Times New Roman" w:hAnsi="Times New Roman"/>
                <w:sz w:val="20"/>
                <w:szCs w:val="20"/>
              </w:rPr>
              <w:t>, МКУ «Софрино», МКУ «</w:t>
            </w:r>
            <w:proofErr w:type="spellStart"/>
            <w:r w:rsidR="00A144DB">
              <w:rPr>
                <w:rFonts w:ascii="Times New Roman" w:hAnsi="Times New Roman"/>
                <w:sz w:val="20"/>
                <w:szCs w:val="20"/>
              </w:rPr>
              <w:t>Пушгорхоз</w:t>
            </w:r>
            <w:proofErr w:type="spellEnd"/>
            <w:r w:rsidR="00A144DB">
              <w:rPr>
                <w:rFonts w:ascii="Times New Roman" w:hAnsi="Times New Roman"/>
                <w:sz w:val="20"/>
                <w:szCs w:val="20"/>
              </w:rPr>
              <w:t>»</w:t>
            </w:r>
          </w:p>
        </w:tc>
        <w:tc>
          <w:tcPr>
            <w:tcW w:w="559" w:type="pct"/>
            <w:vMerge w:val="restart"/>
            <w:tcBorders>
              <w:left w:val="single" w:sz="4" w:space="0" w:color="auto"/>
              <w:right w:val="single" w:sz="4" w:space="0" w:color="auto"/>
            </w:tcBorders>
            <w:shd w:val="clear" w:color="auto" w:fill="FFFFFF" w:themeFill="background1"/>
          </w:tcPr>
          <w:p w:rsidR="00505291" w:rsidRPr="00B4205C" w:rsidRDefault="00505291"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 xml:space="preserve">Поддержание в исправном </w:t>
            </w:r>
            <w:r w:rsidRPr="00B4205C">
              <w:rPr>
                <w:rFonts w:ascii="Times New Roman" w:hAnsi="Times New Roman"/>
                <w:sz w:val="20"/>
                <w:szCs w:val="20"/>
              </w:rPr>
              <w:lastRenderedPageBreak/>
              <w:t>состоянии, модернизация</w:t>
            </w:r>
          </w:p>
          <w:p w:rsidR="00505291" w:rsidRPr="00B4205C" w:rsidRDefault="00505291"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Оборудования и развитие системы «Безопасный регион»</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Средства </w:t>
            </w:r>
            <w:r w:rsidRPr="00B4205C">
              <w:rPr>
                <w:rFonts w:ascii="Times New Roman" w:hAnsi="Times New Roman"/>
                <w:sz w:val="20"/>
                <w:szCs w:val="20"/>
              </w:rPr>
              <w:lastRenderedPageBreak/>
              <w:t>бюджета</w:t>
            </w:r>
          </w:p>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05291" w:rsidRPr="00B4205C" w:rsidRDefault="00744825"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lastRenderedPageBreak/>
              <w:t>14 852</w:t>
            </w:r>
            <w:r w:rsidRPr="00B4205C">
              <w:rPr>
                <w:rFonts w:ascii="Times New Roman" w:hAnsi="Times New Roman"/>
                <w:color w:val="000000"/>
                <w:sz w:val="20"/>
                <w:szCs w:val="20"/>
              </w:rPr>
              <w:t>,</w:t>
            </w:r>
            <w:r>
              <w:rPr>
                <w:rFonts w:ascii="Times New Roman" w:hAnsi="Times New Roman"/>
                <w:color w:val="000000"/>
                <w:sz w:val="20"/>
                <w:szCs w:val="20"/>
              </w:rPr>
              <w:t>3</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4C5C22" w:rsidRPr="00744825" w:rsidRDefault="004C5C22" w:rsidP="00AE4C71">
            <w:pPr>
              <w:tabs>
                <w:tab w:val="left" w:pos="434"/>
              </w:tabs>
              <w:spacing w:after="0" w:line="240" w:lineRule="auto"/>
              <w:ind w:left="-57" w:right="-57"/>
              <w:contextualSpacing/>
              <w:jc w:val="center"/>
              <w:rPr>
                <w:rFonts w:ascii="Times New Roman" w:hAnsi="Times New Roman"/>
                <w:sz w:val="20"/>
                <w:szCs w:val="20"/>
              </w:rPr>
            </w:pPr>
            <w:r w:rsidRPr="00744825">
              <w:rPr>
                <w:rFonts w:ascii="Times New Roman" w:hAnsi="Times New Roman"/>
                <w:sz w:val="20"/>
                <w:szCs w:val="20"/>
              </w:rPr>
              <w:t>1 047,1</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3 451,3</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3 451,3</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3 451,3</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3 451,3</w:t>
            </w:r>
          </w:p>
        </w:tc>
        <w:tc>
          <w:tcPr>
            <w:tcW w:w="573"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434"/>
              </w:tabs>
              <w:spacing w:after="0" w:line="240" w:lineRule="auto"/>
              <w:contextualSpacing/>
              <w:jc w:val="center"/>
              <w:rPr>
                <w:rFonts w:ascii="Times New Roman" w:hAnsi="Times New Roman"/>
                <w:sz w:val="20"/>
                <w:szCs w:val="20"/>
              </w:rPr>
            </w:pPr>
          </w:p>
        </w:tc>
      </w:tr>
      <w:tr w:rsidR="00524C69" w:rsidRPr="00B4205C" w:rsidTr="00D3093F">
        <w:trPr>
          <w:trHeight w:val="20"/>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057B1">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val="restart"/>
            <w:tcBorders>
              <w:left w:val="single" w:sz="4" w:space="0" w:color="auto"/>
              <w:right w:val="single" w:sz="4" w:space="0" w:color="auto"/>
            </w:tcBorders>
            <w:shd w:val="clear" w:color="auto" w:fill="FFFFFF" w:themeFill="background1"/>
          </w:tcPr>
          <w:p w:rsidR="00505291" w:rsidRPr="00B4205C" w:rsidRDefault="00C41F86" w:rsidP="005057B1">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28</w:t>
            </w:r>
          </w:p>
          <w:p w:rsidR="00505291" w:rsidRPr="00B4205C" w:rsidRDefault="00505291" w:rsidP="005057B1">
            <w:pPr>
              <w:tabs>
                <w:tab w:val="left" w:pos="513"/>
              </w:tabs>
              <w:spacing w:after="0" w:line="240" w:lineRule="auto"/>
              <w:contextualSpacing/>
              <w:jc w:val="center"/>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tcPr>
          <w:p w:rsidR="00505291" w:rsidRPr="00B4205C" w:rsidRDefault="00505291" w:rsidP="005057B1">
            <w:pPr>
              <w:spacing w:after="0" w:line="240" w:lineRule="auto"/>
              <w:ind w:right="-108"/>
              <w:contextualSpacing/>
              <w:rPr>
                <w:rFonts w:ascii="Times New Roman" w:hAnsi="Times New Roman"/>
                <w:bCs/>
                <w:sz w:val="20"/>
                <w:szCs w:val="20"/>
              </w:rPr>
            </w:pPr>
            <w:r w:rsidRPr="00B4205C">
              <w:rPr>
                <w:rFonts w:ascii="Times New Roman" w:hAnsi="Times New Roman"/>
                <w:bCs/>
                <w:sz w:val="20"/>
                <w:szCs w:val="20"/>
              </w:rPr>
              <w:t xml:space="preserve">Мероприятие 04.04. </w:t>
            </w:r>
          </w:p>
          <w:p w:rsidR="00505291" w:rsidRPr="00B4205C" w:rsidRDefault="00505291" w:rsidP="005057B1">
            <w:pPr>
              <w:spacing w:after="0" w:line="240" w:lineRule="auto"/>
              <w:ind w:right="-108"/>
              <w:contextualSpacing/>
              <w:rPr>
                <w:rFonts w:ascii="Times New Roman" w:hAnsi="Times New Roman"/>
                <w:bCs/>
                <w:sz w:val="20"/>
                <w:szCs w:val="20"/>
              </w:rPr>
            </w:pPr>
            <w:r w:rsidRPr="00B4205C">
              <w:rPr>
                <w:rFonts w:ascii="Times New Roman" w:hAnsi="Times New Roman"/>
                <w:bCs/>
                <w:sz w:val="20"/>
                <w:szCs w:val="20"/>
              </w:rPr>
              <w:t>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c>
          <w:tcPr>
            <w:tcW w:w="335" w:type="pct"/>
            <w:vMerge w:val="restart"/>
            <w:tcBorders>
              <w:left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2003" w:type="pct"/>
            <w:gridSpan w:val="6"/>
            <w:vMerge w:val="restart"/>
            <w:tcBorders>
              <w:top w:val="single" w:sz="4" w:space="0" w:color="auto"/>
              <w:left w:val="nil"/>
              <w:right w:val="single" w:sz="4" w:space="0" w:color="auto"/>
            </w:tcBorders>
            <w:shd w:val="clear" w:color="000000" w:fill="FFFFFF"/>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В пределах средств, предусмотренных на обеспечение деятельности Администрации городского округа Московской области</w:t>
            </w:r>
          </w:p>
        </w:tc>
        <w:tc>
          <w:tcPr>
            <w:tcW w:w="573" w:type="pct"/>
            <w:vMerge w:val="restart"/>
            <w:tcBorders>
              <w:left w:val="single" w:sz="4" w:space="0" w:color="auto"/>
              <w:right w:val="single" w:sz="4" w:space="0" w:color="auto"/>
            </w:tcBorders>
            <w:shd w:val="clear" w:color="auto" w:fill="FFFFFF" w:themeFill="background1"/>
          </w:tcPr>
          <w:p w:rsidR="00505291" w:rsidRPr="00B4205C" w:rsidRDefault="00A35780" w:rsidP="005057B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505291" w:rsidRPr="00B4205C">
              <w:rPr>
                <w:rFonts w:ascii="Times New Roman" w:hAnsi="Times New Roman"/>
                <w:sz w:val="20"/>
                <w:szCs w:val="20"/>
              </w:rPr>
              <w:t>,</w:t>
            </w:r>
          </w:p>
          <w:p w:rsidR="00505291" w:rsidRPr="00B4205C" w:rsidRDefault="00BB1AD4" w:rsidP="005057B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«МУ МВД России Пушкинское»</w:t>
            </w:r>
          </w:p>
        </w:tc>
        <w:tc>
          <w:tcPr>
            <w:tcW w:w="559" w:type="pct"/>
            <w:vMerge w:val="restart"/>
            <w:tcBorders>
              <w:left w:val="single" w:sz="4" w:space="0" w:color="auto"/>
              <w:right w:val="single" w:sz="4" w:space="0" w:color="auto"/>
            </w:tcBorders>
            <w:shd w:val="clear" w:color="auto" w:fill="FFFFFF" w:themeFill="background1"/>
          </w:tcPr>
          <w:p w:rsidR="00505291" w:rsidRPr="00B4205C" w:rsidRDefault="00505291"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05291" w:rsidRPr="00B4205C" w:rsidRDefault="00505291"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2003" w:type="pct"/>
            <w:gridSpan w:val="6"/>
            <w:vMerge/>
            <w:tcBorders>
              <w:left w:val="nil"/>
              <w:right w:val="single" w:sz="4" w:space="0" w:color="auto"/>
            </w:tcBorders>
            <w:shd w:val="clear" w:color="000000" w:fill="FFFFFF"/>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p>
        </w:tc>
        <w:tc>
          <w:tcPr>
            <w:tcW w:w="573" w:type="pct"/>
            <w:vMerge/>
            <w:tcBorders>
              <w:left w:val="single" w:sz="4" w:space="0" w:color="auto"/>
              <w:right w:val="single" w:sz="4" w:space="0" w:color="auto"/>
            </w:tcBorders>
            <w:shd w:val="clear" w:color="auto" w:fill="FFFFFF" w:themeFill="background1"/>
          </w:tcPr>
          <w:p w:rsidR="00505291" w:rsidRPr="00B4205C" w:rsidRDefault="00505291"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05291" w:rsidRPr="00B4205C" w:rsidRDefault="00505291" w:rsidP="005057B1">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5057B1">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2003" w:type="pct"/>
            <w:gridSpan w:val="6"/>
            <w:vMerge/>
            <w:tcBorders>
              <w:left w:val="nil"/>
              <w:bottom w:val="single" w:sz="4" w:space="0" w:color="auto"/>
              <w:right w:val="single" w:sz="4" w:space="0" w:color="auto"/>
            </w:tcBorders>
            <w:shd w:val="clear" w:color="000000" w:fill="FFFFFF"/>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p>
        </w:tc>
        <w:tc>
          <w:tcPr>
            <w:tcW w:w="573" w:type="pct"/>
            <w:vMerge/>
            <w:tcBorders>
              <w:left w:val="single" w:sz="4" w:space="0" w:color="auto"/>
              <w:right w:val="single" w:sz="4" w:space="0" w:color="auto"/>
            </w:tcBorders>
            <w:shd w:val="clear" w:color="auto" w:fill="FFFFFF" w:themeFill="background1"/>
          </w:tcPr>
          <w:p w:rsidR="00505291" w:rsidRPr="00B4205C" w:rsidRDefault="00505291"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05291" w:rsidRPr="00B4205C" w:rsidRDefault="00505291" w:rsidP="005057B1">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val="restart"/>
            <w:tcBorders>
              <w:left w:val="single" w:sz="4" w:space="0" w:color="auto"/>
              <w:right w:val="single" w:sz="4" w:space="0" w:color="auto"/>
            </w:tcBorders>
            <w:shd w:val="clear" w:color="auto" w:fill="FFFFFF" w:themeFill="background1"/>
          </w:tcPr>
          <w:p w:rsidR="00505291" w:rsidRPr="00B4205C" w:rsidRDefault="00C41F86" w:rsidP="00505291">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29</w:t>
            </w:r>
          </w:p>
          <w:p w:rsidR="00505291" w:rsidRPr="00B4205C" w:rsidRDefault="00505291" w:rsidP="00505291">
            <w:pPr>
              <w:tabs>
                <w:tab w:val="left" w:pos="513"/>
              </w:tabs>
              <w:spacing w:after="0" w:line="240" w:lineRule="auto"/>
              <w:contextualSpacing/>
              <w:jc w:val="center"/>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tcPr>
          <w:p w:rsidR="00505291" w:rsidRPr="00B4205C" w:rsidRDefault="00505291" w:rsidP="00505291">
            <w:pPr>
              <w:spacing w:after="0" w:line="240" w:lineRule="auto"/>
              <w:ind w:right="-108"/>
              <w:contextualSpacing/>
              <w:rPr>
                <w:rFonts w:ascii="Times New Roman" w:hAnsi="Times New Roman"/>
                <w:bCs/>
                <w:sz w:val="20"/>
                <w:szCs w:val="20"/>
              </w:rPr>
            </w:pPr>
            <w:r w:rsidRPr="00B4205C">
              <w:rPr>
                <w:rFonts w:ascii="Times New Roman" w:hAnsi="Times New Roman"/>
                <w:bCs/>
                <w:sz w:val="20"/>
                <w:szCs w:val="20"/>
              </w:rPr>
              <w:t>Основное мероприятие 05.</w:t>
            </w:r>
          </w:p>
          <w:p w:rsidR="00505291" w:rsidRPr="00B4205C" w:rsidRDefault="00505291" w:rsidP="0050529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Профилактика наркомании и токсикомании, проведение ежегодных медицинских осмотров </w:t>
            </w:r>
            <w:r w:rsidRPr="00B4205C">
              <w:rPr>
                <w:rFonts w:ascii="Times New Roman" w:hAnsi="Times New Roman"/>
                <w:bCs/>
                <w:sz w:val="20"/>
                <w:szCs w:val="20"/>
              </w:rPr>
              <w:lastRenderedPageBreak/>
              <w:t>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335" w:type="pct"/>
            <w:vMerge w:val="restart"/>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lastRenderedPageBreak/>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382"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250,0</w:t>
            </w:r>
          </w:p>
        </w:tc>
        <w:tc>
          <w:tcPr>
            <w:tcW w:w="335"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33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315"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33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30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573" w:type="pct"/>
            <w:vMerge w:val="restart"/>
            <w:tcBorders>
              <w:left w:val="single" w:sz="4" w:space="0" w:color="auto"/>
              <w:right w:val="single" w:sz="4" w:space="0" w:color="auto"/>
            </w:tcBorders>
            <w:shd w:val="clear" w:color="auto" w:fill="FFFFFF" w:themeFill="background1"/>
          </w:tcPr>
          <w:p w:rsidR="00505291" w:rsidRPr="00B4205C" w:rsidRDefault="009A30D8" w:rsidP="0050529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 </w:t>
            </w:r>
            <w:r w:rsidR="00A35780">
              <w:rPr>
                <w:rFonts w:ascii="Times New Roman" w:hAnsi="Times New Roman"/>
                <w:sz w:val="20"/>
                <w:szCs w:val="20"/>
              </w:rPr>
              <w:t xml:space="preserve">Администрация Городского округа </w:t>
            </w:r>
            <w:proofErr w:type="gramStart"/>
            <w:r w:rsidR="00A35780">
              <w:rPr>
                <w:rFonts w:ascii="Times New Roman" w:hAnsi="Times New Roman"/>
                <w:sz w:val="20"/>
                <w:szCs w:val="20"/>
              </w:rPr>
              <w:t>Пушкинский</w:t>
            </w:r>
            <w:proofErr w:type="gramEnd"/>
            <w:r w:rsidR="00A35780">
              <w:rPr>
                <w:rFonts w:ascii="Times New Roman" w:hAnsi="Times New Roman"/>
                <w:sz w:val="20"/>
                <w:szCs w:val="20"/>
              </w:rPr>
              <w:t xml:space="preserve"> в лице Управления </w:t>
            </w:r>
            <w:r w:rsidR="00A35780">
              <w:rPr>
                <w:rFonts w:ascii="Times New Roman" w:hAnsi="Times New Roman"/>
                <w:sz w:val="20"/>
                <w:szCs w:val="20"/>
              </w:rPr>
              <w:lastRenderedPageBreak/>
              <w:t>по территориальной безопасности, гражданской обороне и чрезвычайным ситуациям</w:t>
            </w:r>
            <w:r w:rsidR="00505291" w:rsidRPr="00B4205C">
              <w:rPr>
                <w:rFonts w:ascii="Times New Roman" w:hAnsi="Times New Roman"/>
                <w:sz w:val="20"/>
                <w:szCs w:val="20"/>
              </w:rPr>
              <w:t>,</w:t>
            </w:r>
          </w:p>
          <w:p w:rsidR="00505291" w:rsidRPr="00B4205C" w:rsidRDefault="00BB1AD4" w:rsidP="0050529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«МУ МВД России Пушкинское»</w:t>
            </w:r>
            <w:r w:rsidR="00505291" w:rsidRPr="00B4205C">
              <w:rPr>
                <w:rFonts w:ascii="Times New Roman" w:hAnsi="Times New Roman"/>
                <w:sz w:val="20"/>
                <w:szCs w:val="20"/>
              </w:rPr>
              <w:t>,</w:t>
            </w:r>
          </w:p>
          <w:p w:rsidR="00505291" w:rsidRPr="00B4205C" w:rsidRDefault="009A30D8" w:rsidP="0050529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Комитета по образованию, работе с детьми и молодежью</w:t>
            </w:r>
          </w:p>
        </w:tc>
        <w:tc>
          <w:tcPr>
            <w:tcW w:w="559" w:type="pct"/>
            <w:vMerge w:val="restart"/>
            <w:tcBorders>
              <w:left w:val="single" w:sz="4" w:space="0" w:color="auto"/>
              <w:right w:val="single" w:sz="4" w:space="0" w:color="auto"/>
            </w:tcBorders>
            <w:shd w:val="clear" w:color="auto" w:fill="FFFFFF" w:themeFill="background1"/>
          </w:tcPr>
          <w:p w:rsidR="00505291" w:rsidRPr="00B4205C" w:rsidRDefault="00505291"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 xml:space="preserve">Увеличение числа лиц, состоящих на диспансерном наблюдении с </w:t>
            </w:r>
            <w:r w:rsidRPr="00B4205C">
              <w:rPr>
                <w:rFonts w:ascii="Times New Roman" w:hAnsi="Times New Roman"/>
                <w:sz w:val="20"/>
                <w:szCs w:val="20"/>
              </w:rPr>
              <w:lastRenderedPageBreak/>
              <w:t>диагнозом «Употребление наркотиков с вредными последствиями»</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shd w:val="clear" w:color="auto" w:fill="FFFFFF" w:themeFill="background1"/>
          </w:tcPr>
          <w:p w:rsidR="00505291" w:rsidRPr="00B4205C" w:rsidRDefault="00505291" w:rsidP="00505291">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w:t>
            </w:r>
            <w:r w:rsidRPr="00B4205C">
              <w:rPr>
                <w:rFonts w:ascii="Times New Roman" w:hAnsi="Times New Roman"/>
                <w:sz w:val="20"/>
                <w:szCs w:val="20"/>
              </w:rPr>
              <w:lastRenderedPageBreak/>
              <w:t>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lastRenderedPageBreak/>
              <w:t>250,0</w:t>
            </w:r>
          </w:p>
        </w:tc>
        <w:tc>
          <w:tcPr>
            <w:tcW w:w="335"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33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315"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33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30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w:t>
            </w:r>
          </w:p>
        </w:tc>
        <w:tc>
          <w:tcPr>
            <w:tcW w:w="573"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434"/>
              </w:tabs>
              <w:spacing w:after="0" w:line="240" w:lineRule="auto"/>
              <w:contextualSpacing/>
              <w:jc w:val="center"/>
              <w:rPr>
                <w:rFonts w:ascii="Times New Roman" w:hAnsi="Times New Roman"/>
                <w:sz w:val="20"/>
                <w:szCs w:val="20"/>
              </w:rPr>
            </w:pPr>
          </w:p>
        </w:tc>
      </w:tr>
      <w:tr w:rsidR="00524C69" w:rsidRPr="00B4205C" w:rsidTr="00E43553">
        <w:trPr>
          <w:trHeight w:val="20"/>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shd w:val="clear" w:color="auto" w:fill="FFFFFF" w:themeFill="background1"/>
          </w:tcPr>
          <w:p w:rsidR="00524C69" w:rsidRPr="00B4205C" w:rsidRDefault="00524C69" w:rsidP="005057B1">
            <w:pPr>
              <w:spacing w:after="0" w:line="240" w:lineRule="auto"/>
              <w:ind w:right="-108"/>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val="restart"/>
            <w:tcBorders>
              <w:left w:val="single" w:sz="4" w:space="0" w:color="auto"/>
              <w:right w:val="single" w:sz="4" w:space="0" w:color="auto"/>
            </w:tcBorders>
            <w:shd w:val="clear" w:color="auto" w:fill="FFFFFF" w:themeFill="background1"/>
          </w:tcPr>
          <w:p w:rsidR="00505291" w:rsidRPr="00B4205C" w:rsidRDefault="00C41F86" w:rsidP="00505291">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30</w:t>
            </w:r>
          </w:p>
          <w:p w:rsidR="00505291" w:rsidRPr="00B4205C" w:rsidRDefault="00505291" w:rsidP="00505291">
            <w:pPr>
              <w:tabs>
                <w:tab w:val="left" w:pos="513"/>
              </w:tabs>
              <w:spacing w:after="0" w:line="240" w:lineRule="auto"/>
              <w:contextualSpacing/>
              <w:jc w:val="center"/>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Мероприятие 05.01.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335" w:type="pct"/>
            <w:vMerge w:val="restart"/>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p>
        </w:tc>
        <w:tc>
          <w:tcPr>
            <w:tcW w:w="382" w:type="pct"/>
            <w:tcBorders>
              <w:left w:val="single" w:sz="4" w:space="0" w:color="auto"/>
              <w:right w:val="single" w:sz="4" w:space="0" w:color="auto"/>
            </w:tcBorders>
            <w:shd w:val="clear" w:color="auto" w:fill="FFFFFF" w:themeFill="background1"/>
            <w:vAlign w:val="center"/>
          </w:tcPr>
          <w:p w:rsidR="00505291" w:rsidRPr="00B4205C" w:rsidRDefault="00505291"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35"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w:t>
            </w:r>
          </w:p>
        </w:tc>
        <w:tc>
          <w:tcPr>
            <w:tcW w:w="33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w:t>
            </w:r>
          </w:p>
        </w:tc>
        <w:tc>
          <w:tcPr>
            <w:tcW w:w="315"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w:t>
            </w:r>
          </w:p>
        </w:tc>
        <w:tc>
          <w:tcPr>
            <w:tcW w:w="33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w:t>
            </w:r>
          </w:p>
        </w:tc>
        <w:tc>
          <w:tcPr>
            <w:tcW w:w="30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w:t>
            </w:r>
          </w:p>
        </w:tc>
        <w:tc>
          <w:tcPr>
            <w:tcW w:w="573" w:type="pct"/>
            <w:vMerge w:val="restart"/>
            <w:tcBorders>
              <w:left w:val="single" w:sz="4" w:space="0" w:color="auto"/>
              <w:right w:val="single" w:sz="4" w:space="0" w:color="auto"/>
            </w:tcBorders>
            <w:shd w:val="clear" w:color="auto" w:fill="FFFFFF" w:themeFill="background1"/>
          </w:tcPr>
          <w:p w:rsidR="00505291" w:rsidRPr="00B4205C" w:rsidRDefault="00602054" w:rsidP="0050529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505291" w:rsidRPr="00B4205C">
              <w:rPr>
                <w:rFonts w:ascii="Times New Roman" w:hAnsi="Times New Roman"/>
                <w:sz w:val="20"/>
                <w:szCs w:val="20"/>
              </w:rPr>
              <w:t xml:space="preserve">, </w:t>
            </w:r>
            <w:r w:rsidR="00426F4E">
              <w:rPr>
                <w:rFonts w:ascii="Times New Roman" w:hAnsi="Times New Roman"/>
                <w:sz w:val="20"/>
                <w:szCs w:val="20"/>
              </w:rPr>
              <w:t>Комитета образования, работе с детьми и молодежью</w:t>
            </w:r>
          </w:p>
        </w:tc>
        <w:tc>
          <w:tcPr>
            <w:tcW w:w="559" w:type="pct"/>
            <w:vMerge w:val="restart"/>
            <w:tcBorders>
              <w:left w:val="single" w:sz="4" w:space="0" w:color="auto"/>
              <w:right w:val="single" w:sz="4" w:space="0" w:color="auto"/>
            </w:tcBorders>
            <w:shd w:val="clear" w:color="auto" w:fill="FFFFFF" w:themeFill="background1"/>
          </w:tcPr>
          <w:p w:rsidR="00505291" w:rsidRPr="00B4205C" w:rsidRDefault="00505291"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Увеличение числа лиц, состоящих на диспансерном наблюдении с диагнозом «Употребление наркотиков с вредными последствиями»</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35"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w:t>
            </w:r>
          </w:p>
        </w:tc>
        <w:tc>
          <w:tcPr>
            <w:tcW w:w="33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w:t>
            </w:r>
          </w:p>
        </w:tc>
        <w:tc>
          <w:tcPr>
            <w:tcW w:w="315"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w:t>
            </w:r>
          </w:p>
        </w:tc>
        <w:tc>
          <w:tcPr>
            <w:tcW w:w="33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w:t>
            </w:r>
          </w:p>
        </w:tc>
        <w:tc>
          <w:tcPr>
            <w:tcW w:w="30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w:t>
            </w:r>
          </w:p>
        </w:tc>
        <w:tc>
          <w:tcPr>
            <w:tcW w:w="573"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434"/>
              </w:tabs>
              <w:spacing w:after="0" w:line="240" w:lineRule="auto"/>
              <w:contextualSpacing/>
              <w:jc w:val="center"/>
              <w:rPr>
                <w:rFonts w:ascii="Times New Roman" w:hAnsi="Times New Roman"/>
                <w:sz w:val="20"/>
                <w:szCs w:val="20"/>
              </w:rPr>
            </w:pPr>
          </w:p>
        </w:tc>
      </w:tr>
      <w:tr w:rsidR="00524C69" w:rsidRPr="00B4205C" w:rsidTr="0015197D">
        <w:trPr>
          <w:trHeight w:val="20"/>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434"/>
              </w:tabs>
              <w:spacing w:after="0" w:line="240" w:lineRule="auto"/>
              <w:contextualSpacing/>
              <w:jc w:val="center"/>
              <w:rPr>
                <w:rFonts w:ascii="Times New Roman" w:hAnsi="Times New Roman"/>
                <w:sz w:val="20"/>
                <w:szCs w:val="20"/>
              </w:rPr>
            </w:pPr>
          </w:p>
        </w:tc>
      </w:tr>
      <w:tr w:rsidR="00524C69" w:rsidRPr="00B4205C" w:rsidTr="0015197D">
        <w:trPr>
          <w:trHeight w:val="20"/>
          <w:jc w:val="center"/>
        </w:trPr>
        <w:tc>
          <w:tcPr>
            <w:tcW w:w="172" w:type="pct"/>
            <w:vMerge w:val="restart"/>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31</w:t>
            </w:r>
          </w:p>
          <w:p w:rsidR="00524C69" w:rsidRPr="00B4205C" w:rsidRDefault="00524C69" w:rsidP="005057B1">
            <w:pPr>
              <w:tabs>
                <w:tab w:val="left" w:pos="513"/>
              </w:tabs>
              <w:spacing w:after="0" w:line="240" w:lineRule="auto"/>
              <w:contextualSpacing/>
              <w:jc w:val="center"/>
              <w:rPr>
                <w:rFonts w:ascii="Times New Roman" w:hAnsi="Times New Roman"/>
                <w:i/>
                <w:sz w:val="20"/>
                <w:szCs w:val="20"/>
              </w:rPr>
            </w:pPr>
          </w:p>
        </w:tc>
        <w:tc>
          <w:tcPr>
            <w:tcW w:w="860" w:type="pct"/>
            <w:vMerge w:val="restart"/>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05.02. </w:t>
            </w:r>
          </w:p>
          <w:p w:rsidR="00524C69" w:rsidRPr="00B4205C" w:rsidRDefault="00524C69" w:rsidP="005057B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Проведение антинаркотических мероприятий с использованием профилактических программ,</w:t>
            </w:r>
          </w:p>
          <w:p w:rsidR="00524C69" w:rsidRPr="00B4205C" w:rsidRDefault="00524C69" w:rsidP="005057B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 одобренных Министерством образования Московской </w:t>
            </w:r>
            <w:r w:rsidRPr="00B4205C">
              <w:rPr>
                <w:rFonts w:ascii="Times New Roman" w:hAnsi="Times New Roman"/>
                <w:bCs/>
                <w:sz w:val="20"/>
                <w:szCs w:val="20"/>
              </w:rPr>
              <w:lastRenderedPageBreak/>
              <w:t>области</w:t>
            </w:r>
          </w:p>
        </w:tc>
        <w:tc>
          <w:tcPr>
            <w:tcW w:w="335" w:type="pct"/>
            <w:vMerge w:val="restart"/>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lastRenderedPageBreak/>
              <w:t>2022-2026 годы</w:t>
            </w:r>
          </w:p>
          <w:p w:rsidR="00524C69" w:rsidRPr="00B4205C" w:rsidRDefault="00524C69" w:rsidP="005057B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r w:rsidRPr="00B4205C">
              <w:rPr>
                <w:rFonts w:ascii="Times New Roman" w:hAnsi="Times New Roman"/>
                <w:sz w:val="20"/>
                <w:szCs w:val="20"/>
              </w:rPr>
              <w:t xml:space="preserve"> </w:t>
            </w:r>
          </w:p>
          <w:p w:rsidR="00524C69" w:rsidRPr="00B4205C" w:rsidRDefault="00524C69" w:rsidP="005057B1">
            <w:pPr>
              <w:tabs>
                <w:tab w:val="left" w:pos="513"/>
              </w:tabs>
              <w:spacing w:after="0" w:line="240" w:lineRule="auto"/>
              <w:contextualSpacing/>
              <w:rPr>
                <w:rFonts w:ascii="Times New Roman" w:hAnsi="Times New Roman"/>
                <w:sz w:val="20"/>
                <w:szCs w:val="20"/>
              </w:rPr>
            </w:pPr>
          </w:p>
        </w:tc>
        <w:tc>
          <w:tcPr>
            <w:tcW w:w="382"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left w:val="single" w:sz="4" w:space="0" w:color="auto"/>
              <w:right w:val="single" w:sz="4" w:space="0" w:color="auto"/>
            </w:tcBorders>
            <w:shd w:val="clear" w:color="auto" w:fill="FFFFFF" w:themeFill="background1"/>
          </w:tcPr>
          <w:p w:rsidR="00524C69" w:rsidRPr="00B4205C" w:rsidRDefault="00524C69" w:rsidP="005057B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w:t>
            </w:r>
            <w:r>
              <w:rPr>
                <w:rFonts w:ascii="Times New Roman" w:hAnsi="Times New Roman"/>
                <w:sz w:val="20"/>
                <w:szCs w:val="20"/>
              </w:rPr>
              <w:lastRenderedPageBreak/>
              <w:t>чрезвычайным ситуациям</w:t>
            </w:r>
            <w:r w:rsidRPr="00B4205C">
              <w:rPr>
                <w:rFonts w:ascii="Times New Roman" w:hAnsi="Times New Roman"/>
                <w:sz w:val="20"/>
                <w:szCs w:val="20"/>
              </w:rPr>
              <w:t xml:space="preserve">, </w:t>
            </w:r>
            <w:r>
              <w:rPr>
                <w:rFonts w:ascii="Times New Roman" w:hAnsi="Times New Roman"/>
                <w:sz w:val="20"/>
                <w:szCs w:val="20"/>
              </w:rPr>
              <w:t>Комитета по образованию, работе с детьми и молодежью</w:t>
            </w:r>
          </w:p>
        </w:tc>
        <w:tc>
          <w:tcPr>
            <w:tcW w:w="559" w:type="pct"/>
            <w:vMerge w:val="restart"/>
            <w:tcBorders>
              <w:left w:val="single" w:sz="4" w:space="0" w:color="auto"/>
              <w:right w:val="single" w:sz="4" w:space="0" w:color="auto"/>
            </w:tcBorders>
            <w:shd w:val="clear" w:color="auto" w:fill="FFFFFF" w:themeFill="background1"/>
          </w:tcPr>
          <w:p w:rsidR="00524C69" w:rsidRPr="00B4205C" w:rsidRDefault="00524C69"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 xml:space="preserve">Внедрение в образовательных организациях </w:t>
            </w:r>
            <w:proofErr w:type="spellStart"/>
            <w:r w:rsidRPr="00B4205C">
              <w:rPr>
                <w:rFonts w:ascii="Times New Roman" w:hAnsi="Times New Roman"/>
                <w:sz w:val="20"/>
                <w:szCs w:val="20"/>
              </w:rPr>
              <w:t>профилакти</w:t>
            </w:r>
            <w:proofErr w:type="spellEnd"/>
          </w:p>
          <w:p w:rsidR="00524C69" w:rsidRPr="00B4205C" w:rsidRDefault="00524C69"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roofErr w:type="spellStart"/>
            <w:r w:rsidRPr="00B4205C">
              <w:rPr>
                <w:rFonts w:ascii="Times New Roman" w:hAnsi="Times New Roman"/>
                <w:sz w:val="20"/>
                <w:szCs w:val="20"/>
              </w:rPr>
              <w:t>ческих</w:t>
            </w:r>
            <w:proofErr w:type="spellEnd"/>
            <w:r w:rsidRPr="00B4205C">
              <w:rPr>
                <w:rFonts w:ascii="Times New Roman" w:hAnsi="Times New Roman"/>
                <w:sz w:val="20"/>
                <w:szCs w:val="20"/>
              </w:rPr>
              <w:t xml:space="preserve"> программ </w:t>
            </w:r>
            <w:proofErr w:type="spellStart"/>
            <w:r w:rsidRPr="00B4205C">
              <w:rPr>
                <w:rFonts w:ascii="Times New Roman" w:hAnsi="Times New Roman"/>
                <w:sz w:val="20"/>
                <w:szCs w:val="20"/>
              </w:rPr>
              <w:t>антинаркотической</w:t>
            </w:r>
            <w:proofErr w:type="spellEnd"/>
            <w:r w:rsidRPr="00B4205C">
              <w:rPr>
                <w:rFonts w:ascii="Times New Roman" w:hAnsi="Times New Roman"/>
                <w:sz w:val="20"/>
                <w:szCs w:val="20"/>
              </w:rPr>
              <w:t xml:space="preserve"> направленности</w:t>
            </w:r>
          </w:p>
        </w:tc>
      </w:tr>
      <w:tr w:rsidR="00524C69" w:rsidRPr="00B4205C" w:rsidTr="0015197D">
        <w:trPr>
          <w:trHeight w:val="20"/>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24C69" w:rsidRPr="00B4205C" w:rsidRDefault="00524C69"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434"/>
              </w:tabs>
              <w:spacing w:after="0" w:line="240" w:lineRule="auto"/>
              <w:contextualSpacing/>
              <w:jc w:val="center"/>
              <w:rPr>
                <w:rFonts w:ascii="Times New Roman" w:hAnsi="Times New Roman"/>
                <w:sz w:val="20"/>
                <w:szCs w:val="20"/>
              </w:rPr>
            </w:pPr>
          </w:p>
        </w:tc>
      </w:tr>
      <w:tr w:rsidR="00524C69" w:rsidRPr="00B4205C" w:rsidTr="0015197D">
        <w:trPr>
          <w:trHeight w:val="70"/>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 xml:space="preserve">Средства </w:t>
            </w:r>
            <w:r w:rsidRPr="00B4205C">
              <w:rPr>
                <w:rFonts w:ascii="Times New Roman" w:eastAsia="Times New Roman" w:hAnsi="Times New Roman"/>
                <w:color w:val="000000"/>
                <w:sz w:val="20"/>
                <w:szCs w:val="20"/>
                <w:lang w:eastAsia="ru-RU"/>
              </w:rPr>
              <w:lastRenderedPageBreak/>
              <w:t>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lastRenderedPageBreak/>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434"/>
              </w:tabs>
              <w:spacing w:after="0" w:line="240" w:lineRule="auto"/>
              <w:contextualSpacing/>
              <w:jc w:val="center"/>
              <w:rPr>
                <w:rFonts w:ascii="Times New Roman" w:hAnsi="Times New Roman"/>
                <w:sz w:val="20"/>
                <w:szCs w:val="20"/>
              </w:rPr>
            </w:pPr>
          </w:p>
        </w:tc>
      </w:tr>
      <w:tr w:rsidR="00524C69" w:rsidRPr="00B4205C" w:rsidTr="002C3A7F">
        <w:trPr>
          <w:trHeight w:val="20"/>
          <w:jc w:val="center"/>
        </w:trPr>
        <w:tc>
          <w:tcPr>
            <w:tcW w:w="172" w:type="pct"/>
            <w:vMerge w:val="restart"/>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32</w:t>
            </w:r>
          </w:p>
          <w:p w:rsidR="00524C69" w:rsidRPr="00B4205C" w:rsidRDefault="00524C69" w:rsidP="005057B1">
            <w:pPr>
              <w:tabs>
                <w:tab w:val="left" w:pos="513"/>
              </w:tabs>
              <w:spacing w:after="0" w:line="240" w:lineRule="auto"/>
              <w:contextualSpacing/>
              <w:jc w:val="center"/>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05.03. </w:t>
            </w:r>
          </w:p>
          <w:p w:rsidR="00524C69" w:rsidRPr="00B4205C" w:rsidRDefault="00524C69" w:rsidP="005057B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335" w:type="pct"/>
            <w:vMerge w:val="restart"/>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r w:rsidRPr="00B4205C">
              <w:rPr>
                <w:rFonts w:ascii="Times New Roman" w:hAnsi="Times New Roman"/>
                <w:sz w:val="20"/>
                <w:szCs w:val="20"/>
              </w:rPr>
              <w:t xml:space="preserve"> </w:t>
            </w:r>
          </w:p>
        </w:tc>
        <w:tc>
          <w:tcPr>
            <w:tcW w:w="382"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left w:val="single" w:sz="4" w:space="0" w:color="auto"/>
              <w:right w:val="single" w:sz="4" w:space="0" w:color="auto"/>
            </w:tcBorders>
            <w:shd w:val="clear" w:color="auto" w:fill="FFFFFF" w:themeFill="background1"/>
          </w:tcPr>
          <w:p w:rsidR="00524C69" w:rsidRPr="00B4205C" w:rsidRDefault="00524C69" w:rsidP="005057B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Pr="00B4205C">
              <w:rPr>
                <w:rFonts w:ascii="Times New Roman" w:hAnsi="Times New Roman"/>
                <w:sz w:val="20"/>
                <w:szCs w:val="20"/>
              </w:rPr>
              <w:t xml:space="preserve">, </w:t>
            </w:r>
            <w:r>
              <w:rPr>
                <w:rFonts w:ascii="Times New Roman" w:hAnsi="Times New Roman"/>
                <w:sz w:val="20"/>
                <w:szCs w:val="20"/>
              </w:rPr>
              <w:t>Комитета по образованию, работе с детьми и молодежью</w:t>
            </w:r>
          </w:p>
        </w:tc>
        <w:tc>
          <w:tcPr>
            <w:tcW w:w="559" w:type="pct"/>
            <w:vMerge w:val="restart"/>
            <w:tcBorders>
              <w:left w:val="single" w:sz="4" w:space="0" w:color="auto"/>
              <w:right w:val="single" w:sz="4" w:space="0" w:color="auto"/>
            </w:tcBorders>
            <w:shd w:val="clear" w:color="auto" w:fill="FFFFFF" w:themeFill="background1"/>
          </w:tcPr>
          <w:p w:rsidR="00524C69" w:rsidRPr="00B4205C" w:rsidRDefault="00524C69" w:rsidP="005057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Обучение педагогов и волонтеров методикам проведения профилактических занятий</w:t>
            </w:r>
          </w:p>
        </w:tc>
      </w:tr>
      <w:tr w:rsidR="00524C69" w:rsidRPr="00B4205C" w:rsidTr="002C3A7F">
        <w:trPr>
          <w:trHeight w:val="20"/>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24C69" w:rsidRPr="00B4205C" w:rsidRDefault="00524C69" w:rsidP="005057B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5057B1">
            <w:pPr>
              <w:tabs>
                <w:tab w:val="left" w:pos="434"/>
              </w:tabs>
              <w:spacing w:after="0" w:line="240" w:lineRule="auto"/>
              <w:contextualSpacing/>
              <w:jc w:val="center"/>
              <w:rPr>
                <w:rFonts w:ascii="Times New Roman" w:hAnsi="Times New Roman"/>
                <w:sz w:val="20"/>
                <w:szCs w:val="20"/>
              </w:rPr>
            </w:pPr>
          </w:p>
        </w:tc>
      </w:tr>
      <w:tr w:rsidR="00524C69" w:rsidRPr="00B4205C" w:rsidTr="002C3A7F">
        <w:trPr>
          <w:trHeight w:val="20"/>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val="restart"/>
            <w:tcBorders>
              <w:left w:val="single" w:sz="4" w:space="0" w:color="auto"/>
              <w:right w:val="single" w:sz="4" w:space="0" w:color="auto"/>
            </w:tcBorders>
            <w:shd w:val="clear" w:color="auto" w:fill="FFFFFF" w:themeFill="background1"/>
          </w:tcPr>
          <w:p w:rsidR="00505291" w:rsidRPr="00B4205C" w:rsidRDefault="00C41F86" w:rsidP="00505291">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33</w:t>
            </w:r>
          </w:p>
          <w:p w:rsidR="00505291" w:rsidRPr="00B4205C" w:rsidRDefault="00505291" w:rsidP="00505291">
            <w:pPr>
              <w:tabs>
                <w:tab w:val="left" w:pos="513"/>
              </w:tabs>
              <w:spacing w:after="0" w:line="240" w:lineRule="auto"/>
              <w:contextualSpacing/>
              <w:jc w:val="center"/>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Мероприятие 05.04. Изготовление и размещение рекламы, агитационных материалов направленных на:</w:t>
            </w:r>
            <w:r w:rsidRPr="00B4205C">
              <w:rPr>
                <w:rFonts w:ascii="Times New Roman" w:hAnsi="Times New Roman"/>
                <w:bCs/>
                <w:sz w:val="20"/>
                <w:szCs w:val="20"/>
              </w:rPr>
              <w:br/>
              <w:t xml:space="preserve">-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r w:rsidRPr="00B4205C">
              <w:rPr>
                <w:rFonts w:ascii="Times New Roman" w:hAnsi="Times New Roman"/>
                <w:bCs/>
                <w:sz w:val="20"/>
                <w:szCs w:val="20"/>
              </w:rPr>
              <w:br/>
              <w:t xml:space="preserve">- формирования общественного мнения, направленного на изменение норм, </w:t>
            </w:r>
            <w:r w:rsidRPr="00B4205C">
              <w:rPr>
                <w:rFonts w:ascii="Times New Roman" w:hAnsi="Times New Roman"/>
                <w:bCs/>
                <w:sz w:val="20"/>
                <w:szCs w:val="20"/>
              </w:rPr>
              <w:lastRenderedPageBreak/>
              <w:t xml:space="preserve">связанных с поведением «риска», и пропаганду ценностей здорового образа жизни; </w:t>
            </w:r>
            <w:r w:rsidRPr="00B4205C">
              <w:rPr>
                <w:rFonts w:ascii="Times New Roman" w:hAnsi="Times New Roman"/>
                <w:bCs/>
                <w:sz w:val="20"/>
                <w:szCs w:val="20"/>
              </w:rPr>
              <w:br/>
              <w:t>-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335" w:type="pct"/>
            <w:vMerge w:val="restart"/>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lastRenderedPageBreak/>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hAnsi="Times New Roman"/>
                <w:bCs/>
                <w:color w:val="000000"/>
                <w:sz w:val="20"/>
                <w:szCs w:val="20"/>
              </w:rPr>
              <w:t>Итого</w:t>
            </w:r>
            <w:r w:rsidRPr="00B4205C">
              <w:rPr>
                <w:rFonts w:ascii="Times New Roman" w:hAnsi="Times New Roman"/>
                <w:sz w:val="20"/>
                <w:szCs w:val="20"/>
              </w:rPr>
              <w:t xml:space="preserve"> </w:t>
            </w:r>
          </w:p>
          <w:p w:rsidR="00505291" w:rsidRPr="00B4205C" w:rsidRDefault="00505291" w:rsidP="00505291">
            <w:pPr>
              <w:tabs>
                <w:tab w:val="left" w:pos="513"/>
              </w:tabs>
              <w:spacing w:after="0" w:line="240" w:lineRule="auto"/>
              <w:contextualSpacing/>
              <w:rPr>
                <w:rFonts w:ascii="Times New Roman" w:hAnsi="Times New Roman"/>
                <w:sz w:val="20"/>
                <w:szCs w:val="20"/>
              </w:rPr>
            </w:pPr>
          </w:p>
        </w:tc>
        <w:tc>
          <w:tcPr>
            <w:tcW w:w="382"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335"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20,0</w:t>
            </w:r>
          </w:p>
        </w:tc>
        <w:tc>
          <w:tcPr>
            <w:tcW w:w="33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20,0</w:t>
            </w:r>
          </w:p>
        </w:tc>
        <w:tc>
          <w:tcPr>
            <w:tcW w:w="315"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20,0</w:t>
            </w:r>
          </w:p>
        </w:tc>
        <w:tc>
          <w:tcPr>
            <w:tcW w:w="33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20,0</w:t>
            </w:r>
          </w:p>
        </w:tc>
        <w:tc>
          <w:tcPr>
            <w:tcW w:w="30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20,0</w:t>
            </w:r>
          </w:p>
        </w:tc>
        <w:tc>
          <w:tcPr>
            <w:tcW w:w="573" w:type="pct"/>
            <w:vMerge w:val="restart"/>
            <w:tcBorders>
              <w:left w:val="single" w:sz="4" w:space="0" w:color="auto"/>
              <w:right w:val="single" w:sz="4" w:space="0" w:color="auto"/>
            </w:tcBorders>
            <w:shd w:val="clear" w:color="auto" w:fill="FFFFFF" w:themeFill="background1"/>
          </w:tcPr>
          <w:p w:rsidR="00505291" w:rsidRPr="00B4205C" w:rsidRDefault="00602054" w:rsidP="00505291">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505291" w:rsidRPr="00B4205C">
              <w:rPr>
                <w:rFonts w:ascii="Times New Roman" w:hAnsi="Times New Roman"/>
                <w:sz w:val="20"/>
                <w:szCs w:val="20"/>
              </w:rPr>
              <w:t xml:space="preserve">, </w:t>
            </w:r>
            <w:r w:rsidR="009A30D8">
              <w:rPr>
                <w:rFonts w:ascii="Times New Roman" w:hAnsi="Times New Roman"/>
                <w:sz w:val="20"/>
                <w:szCs w:val="20"/>
              </w:rPr>
              <w:t>Комитета по образованию, работе с детьми и молодежью</w:t>
            </w:r>
          </w:p>
        </w:tc>
        <w:tc>
          <w:tcPr>
            <w:tcW w:w="559" w:type="pct"/>
            <w:vMerge w:val="restart"/>
            <w:tcBorders>
              <w:left w:val="single" w:sz="4" w:space="0" w:color="auto"/>
              <w:right w:val="single" w:sz="4" w:space="0" w:color="auto"/>
            </w:tcBorders>
            <w:shd w:val="clear" w:color="auto" w:fill="FFFFFF" w:themeFill="background1"/>
          </w:tcPr>
          <w:p w:rsidR="00505291" w:rsidRPr="00B4205C" w:rsidRDefault="00505291" w:rsidP="0050529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Размещение рекламы, агитационных материалов антинаркотической направленности</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05291" w:rsidRPr="00B4205C" w:rsidRDefault="00505291" w:rsidP="0050529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335"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20,0</w:t>
            </w:r>
          </w:p>
        </w:tc>
        <w:tc>
          <w:tcPr>
            <w:tcW w:w="33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20,0</w:t>
            </w:r>
          </w:p>
        </w:tc>
        <w:tc>
          <w:tcPr>
            <w:tcW w:w="315"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20,0</w:t>
            </w:r>
          </w:p>
        </w:tc>
        <w:tc>
          <w:tcPr>
            <w:tcW w:w="33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20,0</w:t>
            </w:r>
          </w:p>
        </w:tc>
        <w:tc>
          <w:tcPr>
            <w:tcW w:w="304" w:type="pct"/>
            <w:tcBorders>
              <w:left w:val="single" w:sz="4" w:space="0" w:color="auto"/>
              <w:right w:val="single" w:sz="4" w:space="0" w:color="auto"/>
            </w:tcBorders>
            <w:shd w:val="clear" w:color="auto" w:fill="FFFFFF" w:themeFill="background1"/>
            <w:vAlign w:val="center"/>
          </w:tcPr>
          <w:p w:rsidR="00505291" w:rsidRPr="00B4205C" w:rsidRDefault="00505291"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20,0</w:t>
            </w:r>
          </w:p>
        </w:tc>
        <w:tc>
          <w:tcPr>
            <w:tcW w:w="573"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05291" w:rsidRPr="00B4205C" w:rsidRDefault="00505291" w:rsidP="00505291">
            <w:pPr>
              <w:tabs>
                <w:tab w:val="left" w:pos="434"/>
              </w:tabs>
              <w:spacing w:after="0" w:line="240" w:lineRule="auto"/>
              <w:contextualSpacing/>
              <w:jc w:val="center"/>
              <w:rPr>
                <w:rFonts w:ascii="Times New Roman" w:hAnsi="Times New Roman"/>
                <w:sz w:val="20"/>
                <w:szCs w:val="20"/>
              </w:rPr>
            </w:pPr>
          </w:p>
        </w:tc>
      </w:tr>
      <w:tr w:rsidR="00524C69" w:rsidRPr="00B4205C" w:rsidTr="006B55BE">
        <w:trPr>
          <w:trHeight w:val="20"/>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r>
      <w:tr w:rsidR="00524C69" w:rsidRPr="00B4205C" w:rsidTr="00CD7BFD">
        <w:trPr>
          <w:trHeight w:val="1200"/>
          <w:jc w:val="center"/>
        </w:trPr>
        <w:tc>
          <w:tcPr>
            <w:tcW w:w="172" w:type="pct"/>
            <w:vMerge w:val="restart"/>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jc w:val="center"/>
              <w:rPr>
                <w:rFonts w:ascii="Times New Roman" w:hAnsi="Times New Roman"/>
                <w:iCs/>
                <w:sz w:val="20"/>
                <w:szCs w:val="20"/>
              </w:rPr>
            </w:pPr>
            <w:r>
              <w:rPr>
                <w:rFonts w:ascii="Times New Roman" w:hAnsi="Times New Roman"/>
                <w:iCs/>
                <w:sz w:val="20"/>
                <w:szCs w:val="20"/>
              </w:rPr>
              <w:lastRenderedPageBreak/>
              <w:t>34</w:t>
            </w:r>
          </w:p>
        </w:tc>
        <w:tc>
          <w:tcPr>
            <w:tcW w:w="860" w:type="pct"/>
            <w:vMerge w:val="restart"/>
            <w:tcBorders>
              <w:top w:val="single" w:sz="4" w:space="0" w:color="auto"/>
              <w:left w:val="single" w:sz="4" w:space="0" w:color="auto"/>
              <w:right w:val="single" w:sz="4" w:space="0" w:color="auto"/>
            </w:tcBorders>
          </w:tcPr>
          <w:p w:rsidR="00524C69" w:rsidRPr="00B4205C" w:rsidRDefault="00524C69" w:rsidP="005551D6">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Мероприятие 05.05 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335" w:type="pct"/>
            <w:vMerge w:val="restart"/>
            <w:tcBorders>
              <w:top w:val="single" w:sz="4" w:space="0" w:color="auto"/>
              <w:left w:val="single" w:sz="4" w:space="0" w:color="auto"/>
              <w:right w:val="single" w:sz="4" w:space="0" w:color="auto"/>
            </w:tcBorders>
          </w:tcPr>
          <w:p w:rsidR="00524C69" w:rsidRPr="00B4205C" w:rsidRDefault="00524C69" w:rsidP="005551D6">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top w:val="single" w:sz="4" w:space="0" w:color="auto"/>
              <w:left w:val="single" w:sz="4" w:space="0" w:color="auto"/>
              <w:bottom w:val="single" w:sz="4" w:space="0" w:color="auto"/>
              <w:right w:val="single" w:sz="4" w:space="0" w:color="auto"/>
            </w:tcBorders>
          </w:tcPr>
          <w:p w:rsidR="00524C69" w:rsidRPr="00B4205C" w:rsidRDefault="00524C69" w:rsidP="005551D6">
            <w:pPr>
              <w:tabs>
                <w:tab w:val="left" w:pos="513"/>
              </w:tabs>
              <w:spacing w:after="0" w:line="240" w:lineRule="auto"/>
              <w:contextualSpacing/>
              <w:rPr>
                <w:rFonts w:ascii="Times New Roman" w:hAnsi="Times New Roman"/>
                <w:bCs/>
                <w:color w:val="000000"/>
                <w:sz w:val="20"/>
                <w:szCs w:val="20"/>
              </w:rPr>
            </w:pPr>
            <w:r w:rsidRPr="00B4205C">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59" w:type="pct"/>
            <w:vMerge w:val="restart"/>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Ежегодное проведение мероприятий в рамках антинаркотических месячников</w:t>
            </w:r>
          </w:p>
        </w:tc>
      </w:tr>
      <w:tr w:rsidR="00524C69" w:rsidRPr="00B4205C" w:rsidTr="00CD7BFD">
        <w:trPr>
          <w:trHeight w:val="2410"/>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tcPr>
          <w:p w:rsidR="00524C69" w:rsidRPr="00B4205C" w:rsidRDefault="00524C69" w:rsidP="005551D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tcPr>
          <w:p w:rsidR="00524C69" w:rsidRPr="00B4205C" w:rsidRDefault="00524C69"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tcPr>
          <w:p w:rsidR="00524C69" w:rsidRPr="00B4205C" w:rsidRDefault="00524C69" w:rsidP="005551D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24C69" w:rsidRPr="00B4205C" w:rsidRDefault="00524C69" w:rsidP="005551D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r>
      <w:tr w:rsidR="00524C69" w:rsidRPr="00B4205C" w:rsidTr="00CD7BFD">
        <w:trPr>
          <w:trHeight w:val="958"/>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jc w:val="center"/>
              <w:rPr>
                <w:rFonts w:ascii="Times New Roman" w:hAnsi="Times New Roman"/>
                <w:i/>
                <w:sz w:val="20"/>
                <w:szCs w:val="20"/>
              </w:rPr>
            </w:pPr>
          </w:p>
        </w:tc>
        <w:tc>
          <w:tcPr>
            <w:tcW w:w="860" w:type="pct"/>
            <w:vMerge/>
            <w:tcBorders>
              <w:left w:val="single" w:sz="4" w:space="0" w:color="auto"/>
              <w:right w:val="single" w:sz="4" w:space="0" w:color="auto"/>
            </w:tcBorders>
          </w:tcPr>
          <w:p w:rsidR="00524C69" w:rsidRPr="00B4205C" w:rsidRDefault="00524C69" w:rsidP="005551D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tcPr>
          <w:p w:rsidR="00524C69" w:rsidRPr="00B4205C" w:rsidRDefault="00524C69"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top w:val="single" w:sz="4" w:space="0" w:color="auto"/>
              <w:left w:val="single" w:sz="4" w:space="0" w:color="auto"/>
              <w:right w:val="single" w:sz="4" w:space="0" w:color="auto"/>
            </w:tcBorders>
          </w:tcPr>
          <w:p w:rsidR="00524C69" w:rsidRPr="00B4205C" w:rsidRDefault="00524C69" w:rsidP="005551D6">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852"/>
          <w:jc w:val="center"/>
        </w:trPr>
        <w:tc>
          <w:tcPr>
            <w:tcW w:w="172" w:type="pct"/>
            <w:vMerge w:val="restart"/>
            <w:tcBorders>
              <w:left w:val="single" w:sz="4" w:space="0" w:color="auto"/>
              <w:right w:val="single" w:sz="4" w:space="0" w:color="auto"/>
            </w:tcBorders>
            <w:shd w:val="clear" w:color="auto" w:fill="FFFFFF" w:themeFill="background1"/>
          </w:tcPr>
          <w:p w:rsidR="006D1246" w:rsidRPr="00B4205C" w:rsidRDefault="00C41F86" w:rsidP="006D1246">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35</w:t>
            </w:r>
          </w:p>
          <w:p w:rsidR="006D1246" w:rsidRPr="00B4205C" w:rsidRDefault="006D1246" w:rsidP="006D1246">
            <w:pPr>
              <w:tabs>
                <w:tab w:val="left" w:pos="513"/>
              </w:tabs>
              <w:spacing w:after="0" w:line="240" w:lineRule="auto"/>
              <w:contextualSpacing/>
              <w:jc w:val="center"/>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right="-108"/>
              <w:contextualSpacing/>
              <w:rPr>
                <w:rFonts w:ascii="Times New Roman" w:hAnsi="Times New Roman"/>
                <w:bCs/>
                <w:sz w:val="20"/>
                <w:szCs w:val="20"/>
              </w:rPr>
            </w:pPr>
            <w:r w:rsidRPr="00B4205C">
              <w:rPr>
                <w:rFonts w:ascii="Times New Roman" w:hAnsi="Times New Roman"/>
                <w:bCs/>
                <w:sz w:val="20"/>
                <w:szCs w:val="20"/>
              </w:rPr>
              <w:t>Основное мероприятие 07.</w:t>
            </w:r>
          </w:p>
          <w:p w:rsidR="006D1246" w:rsidRPr="00B4205C" w:rsidRDefault="006D1246" w:rsidP="006D1246">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Развитие похоронного дела на территории </w:t>
            </w:r>
            <w:r w:rsidRPr="00732832">
              <w:rPr>
                <w:rFonts w:ascii="Times New Roman" w:hAnsi="Times New Roman"/>
                <w:bCs/>
                <w:sz w:val="20"/>
                <w:szCs w:val="20"/>
              </w:rPr>
              <w:t>Московской</w:t>
            </w:r>
            <w:r w:rsidRPr="00B4205C">
              <w:rPr>
                <w:rFonts w:ascii="Times New Roman" w:hAnsi="Times New Roman"/>
                <w:bCs/>
                <w:sz w:val="20"/>
                <w:szCs w:val="20"/>
              </w:rPr>
              <w:t xml:space="preserve"> области</w:t>
            </w:r>
          </w:p>
        </w:tc>
        <w:tc>
          <w:tcPr>
            <w:tcW w:w="335" w:type="pct"/>
            <w:vMerge w:val="restart"/>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F15B55"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329</w:t>
            </w:r>
            <w:r w:rsidR="00732832">
              <w:rPr>
                <w:rFonts w:ascii="Times New Roman" w:hAnsi="Times New Roman"/>
                <w:color w:val="000000"/>
                <w:sz w:val="20"/>
                <w:szCs w:val="20"/>
              </w:rPr>
              <w:t xml:space="preserve"> 212</w:t>
            </w:r>
            <w:r w:rsidR="006D1246" w:rsidRPr="00B4205C">
              <w:rPr>
                <w:rFonts w:ascii="Times New Roman" w:hAnsi="Times New Roman"/>
                <w:color w:val="000000"/>
                <w:sz w:val="20"/>
                <w:szCs w:val="20"/>
              </w:rPr>
              <w:t>,</w:t>
            </w:r>
            <w:r w:rsidR="00732832">
              <w:rPr>
                <w:rFonts w:ascii="Times New Roman" w:hAnsi="Times New Roman"/>
                <w:color w:val="000000"/>
                <w:sz w:val="20"/>
                <w:szCs w:val="20"/>
              </w:rPr>
              <w:t>6</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F15B55"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65</w:t>
            </w:r>
            <w:r w:rsidR="00A135E5">
              <w:rPr>
                <w:rFonts w:ascii="Times New Roman" w:hAnsi="Times New Roman"/>
                <w:color w:val="000000"/>
                <w:sz w:val="20"/>
                <w:szCs w:val="20"/>
              </w:rPr>
              <w:t xml:space="preserve"> 332</w:t>
            </w:r>
            <w:r w:rsidR="006D1246" w:rsidRPr="00B4205C">
              <w:rPr>
                <w:rFonts w:ascii="Times New Roman" w:hAnsi="Times New Roman"/>
                <w:color w:val="000000"/>
                <w:sz w:val="20"/>
                <w:szCs w:val="20"/>
              </w:rPr>
              <w:t>,</w:t>
            </w:r>
            <w:r w:rsidR="00A135E5">
              <w:rPr>
                <w:rFonts w:ascii="Times New Roman" w:hAnsi="Times New Roman"/>
                <w:color w:val="000000"/>
                <w:sz w:val="20"/>
                <w:szCs w:val="20"/>
              </w:rPr>
              <w:t>6</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65 970,0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65 970,0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65 970,0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65 970,0</w:t>
            </w:r>
          </w:p>
        </w:tc>
        <w:tc>
          <w:tcPr>
            <w:tcW w:w="573" w:type="pct"/>
            <w:vMerge w:val="restart"/>
            <w:tcBorders>
              <w:left w:val="single" w:sz="4" w:space="0" w:color="auto"/>
              <w:right w:val="single" w:sz="4" w:space="0" w:color="auto"/>
            </w:tcBorders>
            <w:shd w:val="clear" w:color="auto" w:fill="FFFFFF" w:themeFill="background1"/>
          </w:tcPr>
          <w:p w:rsidR="006D1246" w:rsidRPr="008D2EBE" w:rsidRDefault="00602054" w:rsidP="006D1246">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Пушкинский в лице Управления по </w:t>
            </w:r>
            <w:r>
              <w:rPr>
                <w:rFonts w:ascii="Times New Roman" w:hAnsi="Times New Roman"/>
                <w:sz w:val="20"/>
                <w:szCs w:val="20"/>
              </w:rPr>
              <w:lastRenderedPageBreak/>
              <w:t>территориальной безопасности, гражданской обороне и чрезвычайным ситуациям,</w:t>
            </w:r>
            <w:r w:rsidR="005C3A4E" w:rsidRPr="00B4205C">
              <w:rPr>
                <w:rFonts w:ascii="Times New Roman" w:hAnsi="Times New Roman"/>
                <w:sz w:val="20"/>
                <w:szCs w:val="20"/>
              </w:rPr>
              <w:t xml:space="preserve"> МКУ «Потребительские услуги»</w:t>
            </w:r>
            <w:r w:rsidR="005C3A4E">
              <w:rPr>
                <w:rFonts w:ascii="Times New Roman" w:hAnsi="Times New Roman"/>
                <w:sz w:val="20"/>
                <w:szCs w:val="20"/>
              </w:rPr>
              <w:t>, МКУ «Ритуал»</w:t>
            </w:r>
          </w:p>
        </w:tc>
        <w:tc>
          <w:tcPr>
            <w:tcW w:w="559" w:type="pct"/>
            <w:vMerge w:val="restart"/>
            <w:tcBorders>
              <w:left w:val="single" w:sz="4" w:space="0" w:color="auto"/>
              <w:right w:val="single" w:sz="4" w:space="0" w:color="auto"/>
            </w:tcBorders>
            <w:shd w:val="clear" w:color="auto" w:fill="FFFFFF" w:themeFill="background1"/>
          </w:tcPr>
          <w:p w:rsidR="006D1246" w:rsidRPr="008D2EBE" w:rsidRDefault="006D1246" w:rsidP="006D1246">
            <w:pPr>
              <w:tabs>
                <w:tab w:val="left" w:pos="434"/>
              </w:tabs>
              <w:spacing w:after="0" w:line="240" w:lineRule="auto"/>
              <w:contextualSpacing/>
              <w:jc w:val="center"/>
              <w:rPr>
                <w:rFonts w:ascii="Times New Roman" w:hAnsi="Times New Roman"/>
                <w:sz w:val="20"/>
                <w:szCs w:val="20"/>
              </w:rPr>
            </w:pPr>
            <w:r w:rsidRPr="008D2EBE">
              <w:rPr>
                <w:rFonts w:ascii="Times New Roman" w:hAnsi="Times New Roman"/>
                <w:sz w:val="20"/>
                <w:szCs w:val="20"/>
              </w:rPr>
              <w:lastRenderedPageBreak/>
              <w:t>Содержание территории кладбищ в соответствии</w:t>
            </w:r>
          </w:p>
          <w:p w:rsidR="006D1246" w:rsidRPr="008D2EBE" w:rsidRDefault="006D1246" w:rsidP="006D1246">
            <w:pPr>
              <w:tabs>
                <w:tab w:val="left" w:pos="434"/>
              </w:tabs>
              <w:spacing w:after="0" w:line="240" w:lineRule="auto"/>
              <w:contextualSpacing/>
              <w:jc w:val="center"/>
              <w:rPr>
                <w:rFonts w:ascii="Times New Roman" w:hAnsi="Times New Roman"/>
                <w:sz w:val="20"/>
                <w:szCs w:val="20"/>
              </w:rPr>
            </w:pPr>
            <w:r w:rsidRPr="008D2EBE">
              <w:rPr>
                <w:rFonts w:ascii="Times New Roman" w:hAnsi="Times New Roman"/>
                <w:sz w:val="20"/>
                <w:szCs w:val="20"/>
              </w:rPr>
              <w:t>с требованиями законодательств</w:t>
            </w:r>
            <w:r w:rsidRPr="008D2EBE">
              <w:rPr>
                <w:rFonts w:ascii="Times New Roman" w:hAnsi="Times New Roman"/>
                <w:sz w:val="20"/>
                <w:szCs w:val="20"/>
              </w:rPr>
              <w:lastRenderedPageBreak/>
              <w:t>а, в том числе санитарными нормами и правилами</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6D1246" w:rsidRPr="00B4205C" w:rsidRDefault="006D1246" w:rsidP="006D124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w:t>
            </w:r>
            <w:r w:rsidRPr="00B4205C">
              <w:rPr>
                <w:rFonts w:ascii="Times New Roman" w:hAnsi="Times New Roman"/>
                <w:sz w:val="20"/>
                <w:szCs w:val="20"/>
              </w:rPr>
              <w:lastRenderedPageBreak/>
              <w:t>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6D1246" w:rsidRPr="00877025" w:rsidRDefault="000C6014"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lastRenderedPageBreak/>
              <w:t>3</w:t>
            </w:r>
            <w:r w:rsidR="006D1246" w:rsidRPr="00877025">
              <w:rPr>
                <w:rFonts w:ascii="Times New Roman" w:hAnsi="Times New Roman"/>
                <w:color w:val="000000"/>
                <w:sz w:val="20"/>
                <w:szCs w:val="20"/>
              </w:rPr>
              <w:t>0</w:t>
            </w:r>
            <w:r w:rsidR="00F15B55">
              <w:rPr>
                <w:rFonts w:ascii="Times New Roman" w:hAnsi="Times New Roman"/>
                <w:color w:val="000000"/>
                <w:sz w:val="20"/>
                <w:szCs w:val="20"/>
              </w:rPr>
              <w:t>9</w:t>
            </w:r>
            <w:r w:rsidR="00A135E5">
              <w:rPr>
                <w:rFonts w:ascii="Times New Roman" w:hAnsi="Times New Roman"/>
                <w:color w:val="000000"/>
                <w:sz w:val="20"/>
                <w:szCs w:val="20"/>
              </w:rPr>
              <w:t xml:space="preserve"> 492</w:t>
            </w:r>
            <w:r w:rsidR="006D1246" w:rsidRPr="00877025">
              <w:rPr>
                <w:rFonts w:ascii="Times New Roman" w:hAnsi="Times New Roman"/>
                <w:color w:val="000000"/>
                <w:sz w:val="20"/>
                <w:szCs w:val="20"/>
              </w:rPr>
              <w:t>,</w:t>
            </w:r>
            <w:r w:rsidR="00A135E5">
              <w:rPr>
                <w:rFonts w:ascii="Times New Roman" w:hAnsi="Times New Roman"/>
                <w:color w:val="000000"/>
                <w:sz w:val="20"/>
                <w:szCs w:val="20"/>
              </w:rPr>
              <w:t>6</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E73314" w:rsidRPr="000C6014" w:rsidRDefault="00F15B55"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sz w:val="20"/>
                <w:szCs w:val="20"/>
              </w:rPr>
              <w:t>61</w:t>
            </w:r>
            <w:r w:rsidR="00E73314" w:rsidRPr="000C6014">
              <w:rPr>
                <w:rFonts w:ascii="Times New Roman" w:hAnsi="Times New Roman"/>
                <w:sz w:val="20"/>
                <w:szCs w:val="20"/>
              </w:rPr>
              <w:t> 388,6</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6D1246" w:rsidRPr="00877025" w:rsidRDefault="006D1246" w:rsidP="00AE4C71">
            <w:pPr>
              <w:tabs>
                <w:tab w:val="left" w:pos="434"/>
              </w:tabs>
              <w:spacing w:after="0" w:line="240" w:lineRule="auto"/>
              <w:ind w:left="-57" w:right="-57"/>
              <w:contextualSpacing/>
              <w:jc w:val="center"/>
              <w:rPr>
                <w:rFonts w:ascii="Times New Roman" w:hAnsi="Times New Roman"/>
                <w:sz w:val="20"/>
                <w:szCs w:val="20"/>
              </w:rPr>
            </w:pPr>
            <w:r w:rsidRPr="00877025">
              <w:rPr>
                <w:rFonts w:ascii="Times New Roman" w:hAnsi="Times New Roman"/>
                <w:color w:val="000000"/>
                <w:sz w:val="20"/>
                <w:szCs w:val="20"/>
              </w:rPr>
              <w:t>62 026,0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6D1246" w:rsidRPr="00877025" w:rsidRDefault="006D1246" w:rsidP="00AE4C71">
            <w:pPr>
              <w:tabs>
                <w:tab w:val="left" w:pos="434"/>
              </w:tabs>
              <w:spacing w:after="0" w:line="240" w:lineRule="auto"/>
              <w:ind w:left="-57" w:right="-57"/>
              <w:contextualSpacing/>
              <w:jc w:val="center"/>
              <w:rPr>
                <w:rFonts w:ascii="Times New Roman" w:hAnsi="Times New Roman"/>
                <w:sz w:val="20"/>
                <w:szCs w:val="20"/>
              </w:rPr>
            </w:pPr>
            <w:r w:rsidRPr="00877025">
              <w:rPr>
                <w:rFonts w:ascii="Times New Roman" w:hAnsi="Times New Roman"/>
                <w:color w:val="000000"/>
                <w:sz w:val="20"/>
                <w:szCs w:val="20"/>
              </w:rPr>
              <w:t>62 026,0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6D1246" w:rsidRPr="00877025" w:rsidRDefault="006D1246" w:rsidP="00AE4C71">
            <w:pPr>
              <w:tabs>
                <w:tab w:val="left" w:pos="434"/>
              </w:tabs>
              <w:spacing w:after="0" w:line="240" w:lineRule="auto"/>
              <w:ind w:left="-57" w:right="-57"/>
              <w:contextualSpacing/>
              <w:jc w:val="center"/>
              <w:rPr>
                <w:rFonts w:ascii="Times New Roman" w:hAnsi="Times New Roman"/>
                <w:sz w:val="20"/>
                <w:szCs w:val="20"/>
              </w:rPr>
            </w:pPr>
            <w:r w:rsidRPr="00877025">
              <w:rPr>
                <w:rFonts w:ascii="Times New Roman" w:hAnsi="Times New Roman"/>
                <w:color w:val="000000"/>
                <w:sz w:val="20"/>
                <w:szCs w:val="20"/>
              </w:rPr>
              <w:t>62 026,0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6D1246" w:rsidRPr="00877025" w:rsidRDefault="006D1246" w:rsidP="00AE4C71">
            <w:pPr>
              <w:tabs>
                <w:tab w:val="left" w:pos="434"/>
              </w:tabs>
              <w:spacing w:after="0" w:line="240" w:lineRule="auto"/>
              <w:ind w:left="-57" w:right="-57"/>
              <w:contextualSpacing/>
              <w:jc w:val="center"/>
              <w:rPr>
                <w:rFonts w:ascii="Times New Roman" w:hAnsi="Times New Roman"/>
                <w:sz w:val="20"/>
                <w:szCs w:val="20"/>
              </w:rPr>
            </w:pPr>
            <w:r w:rsidRPr="00877025">
              <w:rPr>
                <w:rFonts w:ascii="Times New Roman" w:hAnsi="Times New Roman"/>
                <w:color w:val="000000"/>
                <w:sz w:val="20"/>
                <w:szCs w:val="20"/>
              </w:rPr>
              <w:t>62 026,0</w:t>
            </w:r>
          </w:p>
        </w:tc>
        <w:tc>
          <w:tcPr>
            <w:tcW w:w="573"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6D1246" w:rsidRPr="00B4205C" w:rsidRDefault="006D1246" w:rsidP="006D1246">
            <w:pPr>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19 720,0</w:t>
            </w:r>
          </w:p>
        </w:tc>
        <w:tc>
          <w:tcPr>
            <w:tcW w:w="335"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334"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315"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334"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304"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573"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p>
        </w:tc>
      </w:tr>
      <w:tr w:rsidR="00524C69" w:rsidRPr="00B4205C" w:rsidTr="00F44590">
        <w:trPr>
          <w:trHeight w:val="741"/>
          <w:jc w:val="center"/>
        </w:trPr>
        <w:tc>
          <w:tcPr>
            <w:tcW w:w="172" w:type="pct"/>
            <w:vMerge w:val="restart"/>
            <w:tcBorders>
              <w:left w:val="single" w:sz="4" w:space="0" w:color="auto"/>
              <w:right w:val="single" w:sz="4" w:space="0" w:color="auto"/>
            </w:tcBorders>
            <w:shd w:val="clear" w:color="auto" w:fill="FFFFFF" w:themeFill="background1"/>
          </w:tcPr>
          <w:p w:rsidR="00524C69" w:rsidRPr="00B4205C" w:rsidRDefault="00524C69" w:rsidP="00AE4C71">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36</w:t>
            </w:r>
          </w:p>
        </w:tc>
        <w:tc>
          <w:tcPr>
            <w:tcW w:w="860" w:type="pct"/>
            <w:vMerge w:val="restart"/>
            <w:tcBorders>
              <w:left w:val="single" w:sz="4" w:space="0" w:color="auto"/>
              <w:right w:val="single" w:sz="4" w:space="0" w:color="auto"/>
            </w:tcBorders>
            <w:shd w:val="clear" w:color="auto" w:fill="FFFFFF" w:themeFill="background1"/>
          </w:tcPr>
          <w:p w:rsidR="00524C69" w:rsidRPr="00B4205C" w:rsidRDefault="00524C69" w:rsidP="00AE4C7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07.01. </w:t>
            </w:r>
          </w:p>
          <w:p w:rsidR="00524C69" w:rsidRPr="00B4205C" w:rsidRDefault="00524C69" w:rsidP="00AE4C71">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335" w:type="pct"/>
            <w:vMerge w:val="restart"/>
            <w:tcBorders>
              <w:left w:val="single" w:sz="4" w:space="0" w:color="auto"/>
              <w:right w:val="single" w:sz="4" w:space="0" w:color="auto"/>
            </w:tcBorders>
            <w:shd w:val="clear" w:color="auto" w:fill="FFFFFF" w:themeFill="background1"/>
          </w:tcPr>
          <w:p w:rsidR="00524C69" w:rsidRPr="00B4205C" w:rsidRDefault="00524C69" w:rsidP="00AE4C71">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AE4C71">
            <w:pPr>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24C69" w:rsidRPr="00AE4C71" w:rsidRDefault="00524C69" w:rsidP="00AE4C71">
            <w:pPr>
              <w:tabs>
                <w:tab w:val="left" w:pos="434"/>
              </w:tabs>
              <w:spacing w:after="0" w:line="240" w:lineRule="auto"/>
              <w:ind w:left="-57" w:right="-57"/>
              <w:contextualSpacing/>
              <w:jc w:val="center"/>
              <w:rPr>
                <w:rFonts w:ascii="Times New Roman" w:hAnsi="Times New Roman"/>
                <w:sz w:val="20"/>
                <w:szCs w:val="20"/>
              </w:rPr>
            </w:pPr>
            <w:r w:rsidRPr="00AE4C71">
              <w:rPr>
                <w:rFonts w:ascii="Times New Roman" w:hAnsi="Times New Roman"/>
                <w:color w:val="000000"/>
                <w:sz w:val="20"/>
                <w:szCs w:val="20"/>
              </w:rPr>
              <w:t>488,5</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24C69" w:rsidRPr="00AE4C71" w:rsidRDefault="00524C69" w:rsidP="00AE4C71">
            <w:pPr>
              <w:tabs>
                <w:tab w:val="left" w:pos="434"/>
              </w:tabs>
              <w:spacing w:after="0" w:line="240" w:lineRule="auto"/>
              <w:ind w:left="-57" w:right="-57"/>
              <w:contextualSpacing/>
              <w:jc w:val="center"/>
              <w:rPr>
                <w:rFonts w:ascii="Times New Roman" w:hAnsi="Times New Roman"/>
                <w:sz w:val="20"/>
                <w:szCs w:val="20"/>
              </w:rPr>
            </w:pPr>
            <w:r w:rsidRPr="00AE4C71">
              <w:rPr>
                <w:rFonts w:ascii="Times New Roman" w:hAnsi="Times New Roman"/>
                <w:color w:val="000000"/>
                <w:sz w:val="20"/>
                <w:szCs w:val="20"/>
              </w:rPr>
              <w:t>488,5</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left w:val="single" w:sz="4" w:space="0" w:color="auto"/>
              <w:right w:val="single" w:sz="4" w:space="0" w:color="auto"/>
            </w:tcBorders>
            <w:shd w:val="clear" w:color="auto" w:fill="FFFFFF" w:themeFill="background1"/>
          </w:tcPr>
          <w:p w:rsidR="00524C69" w:rsidRPr="00B4205C" w:rsidRDefault="00524C69" w:rsidP="00AE4C71">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МКУ «Потребительские услуги»</w:t>
            </w:r>
          </w:p>
        </w:tc>
        <w:tc>
          <w:tcPr>
            <w:tcW w:w="559" w:type="pct"/>
            <w:vMerge w:val="restart"/>
            <w:tcBorders>
              <w:left w:val="single" w:sz="4" w:space="0" w:color="auto"/>
              <w:right w:val="single" w:sz="4" w:space="0" w:color="auto"/>
            </w:tcBorders>
            <w:shd w:val="clear" w:color="auto" w:fill="FFFFFF" w:themeFill="background1"/>
          </w:tcPr>
          <w:p w:rsidR="00524C69" w:rsidRPr="00B4205C" w:rsidRDefault="00524C69" w:rsidP="00AE4C71">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Содержание территории кладбищ в соответствии с требованиями действующего законодательства и санитарными нормами и правилами</w:t>
            </w:r>
          </w:p>
        </w:tc>
      </w:tr>
      <w:tr w:rsidR="00524C69" w:rsidRPr="00B4205C" w:rsidTr="00F44590">
        <w:trPr>
          <w:trHeight w:val="441"/>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AE4C71">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24C69" w:rsidRPr="00B4205C" w:rsidRDefault="00524C69" w:rsidP="00AE4C71">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24C69" w:rsidRPr="00B4205C" w:rsidRDefault="00524C69" w:rsidP="00AE4C71">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AE4C71">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24C69" w:rsidRPr="00B4205C" w:rsidRDefault="00524C69" w:rsidP="00AE4C71">
            <w:pPr>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24C69" w:rsidRPr="00AE4C71" w:rsidRDefault="00524C69" w:rsidP="00AE4C71">
            <w:pPr>
              <w:tabs>
                <w:tab w:val="left" w:pos="434"/>
              </w:tabs>
              <w:spacing w:after="0" w:line="240" w:lineRule="auto"/>
              <w:ind w:left="-57" w:right="-57"/>
              <w:contextualSpacing/>
              <w:jc w:val="center"/>
              <w:rPr>
                <w:rFonts w:ascii="Times New Roman" w:hAnsi="Times New Roman"/>
                <w:sz w:val="20"/>
                <w:szCs w:val="20"/>
              </w:rPr>
            </w:pPr>
            <w:r w:rsidRPr="00AE4C71">
              <w:rPr>
                <w:rFonts w:ascii="Times New Roman" w:hAnsi="Times New Roman"/>
                <w:color w:val="000000"/>
                <w:sz w:val="20"/>
                <w:szCs w:val="20"/>
              </w:rPr>
              <w:t>488,5</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24C69" w:rsidRPr="00AE4C71" w:rsidRDefault="00524C69" w:rsidP="00AE4C71">
            <w:pPr>
              <w:tabs>
                <w:tab w:val="left" w:pos="434"/>
              </w:tabs>
              <w:spacing w:after="0" w:line="240" w:lineRule="auto"/>
              <w:ind w:left="-57" w:right="-57"/>
              <w:contextualSpacing/>
              <w:jc w:val="center"/>
              <w:rPr>
                <w:rFonts w:ascii="Times New Roman" w:hAnsi="Times New Roman"/>
                <w:sz w:val="20"/>
                <w:szCs w:val="20"/>
              </w:rPr>
            </w:pPr>
            <w:r w:rsidRPr="00AE4C71">
              <w:rPr>
                <w:rFonts w:ascii="Times New Roman" w:hAnsi="Times New Roman"/>
                <w:color w:val="000000"/>
                <w:sz w:val="20"/>
                <w:szCs w:val="20"/>
              </w:rPr>
              <w:t>488,5</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AE4C71">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AE4C71">
            <w:pPr>
              <w:tabs>
                <w:tab w:val="left" w:pos="434"/>
              </w:tabs>
              <w:spacing w:after="0" w:line="240" w:lineRule="auto"/>
              <w:contextualSpacing/>
              <w:jc w:val="center"/>
              <w:rPr>
                <w:rFonts w:ascii="Times New Roman" w:hAnsi="Times New Roman"/>
                <w:sz w:val="20"/>
                <w:szCs w:val="20"/>
              </w:rPr>
            </w:pPr>
          </w:p>
        </w:tc>
      </w:tr>
      <w:tr w:rsidR="00524C69" w:rsidRPr="00B4205C" w:rsidTr="00F44590">
        <w:trPr>
          <w:trHeight w:val="441"/>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97"/>
          <w:jc w:val="center"/>
        </w:trPr>
        <w:tc>
          <w:tcPr>
            <w:tcW w:w="172" w:type="pct"/>
            <w:vMerge w:val="restart"/>
            <w:tcBorders>
              <w:left w:val="single" w:sz="4" w:space="0" w:color="auto"/>
              <w:right w:val="single" w:sz="4" w:space="0" w:color="auto"/>
            </w:tcBorders>
            <w:shd w:val="clear" w:color="auto" w:fill="FFFFFF" w:themeFill="background1"/>
          </w:tcPr>
          <w:p w:rsidR="006D1246" w:rsidRPr="00B4205C" w:rsidRDefault="00C41F86" w:rsidP="006D1246">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37</w:t>
            </w:r>
          </w:p>
        </w:tc>
        <w:tc>
          <w:tcPr>
            <w:tcW w:w="860" w:type="pct"/>
            <w:vMerge w:val="restart"/>
            <w:tcBorders>
              <w:left w:val="single" w:sz="4" w:space="0" w:color="auto"/>
              <w:right w:val="single" w:sz="4" w:space="0" w:color="auto"/>
            </w:tcBorders>
            <w:shd w:val="clear" w:color="auto" w:fill="FFFFFF" w:themeFill="background1"/>
          </w:tcPr>
          <w:p w:rsidR="006D1246" w:rsidRPr="00B4205C" w:rsidRDefault="006D1246" w:rsidP="006D1246">
            <w:pPr>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07.02. </w:t>
            </w:r>
          </w:p>
          <w:p w:rsidR="006D1246" w:rsidRPr="00B4205C" w:rsidRDefault="006D1246" w:rsidP="006D1246">
            <w:pPr>
              <w:spacing w:after="0" w:line="240" w:lineRule="auto"/>
              <w:contextualSpacing/>
              <w:rPr>
                <w:rFonts w:ascii="Times New Roman" w:hAnsi="Times New Roman"/>
                <w:bCs/>
                <w:sz w:val="20"/>
                <w:szCs w:val="20"/>
              </w:rPr>
            </w:pPr>
            <w:r w:rsidRPr="00B4205C">
              <w:rPr>
                <w:rFonts w:ascii="Times New Roman" w:hAnsi="Times New Roman"/>
                <w:bCs/>
                <w:sz w:val="20"/>
                <w:szCs w:val="20"/>
              </w:rPr>
              <w:t>Расходы на обеспечение деятельности (оказание услуг) в сфере похоронного дела</w:t>
            </w:r>
          </w:p>
        </w:tc>
        <w:tc>
          <w:tcPr>
            <w:tcW w:w="335" w:type="pct"/>
            <w:vMerge w:val="restart"/>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rsidR="006D1246" w:rsidRPr="00B4205C" w:rsidRDefault="006D1246" w:rsidP="006D1246">
            <w:pPr>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82" w:type="pct"/>
            <w:tcBorders>
              <w:left w:val="single" w:sz="4" w:space="0" w:color="auto"/>
              <w:right w:val="single" w:sz="4" w:space="0" w:color="auto"/>
            </w:tcBorders>
            <w:shd w:val="clear" w:color="auto" w:fill="FFFFFF" w:themeFill="background1"/>
            <w:vAlign w:val="center"/>
          </w:tcPr>
          <w:p w:rsidR="006D1246" w:rsidRPr="00B4205C" w:rsidRDefault="008120B7"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112 407</w:t>
            </w:r>
            <w:r w:rsidRPr="00B4205C">
              <w:rPr>
                <w:rFonts w:ascii="Times New Roman" w:hAnsi="Times New Roman"/>
                <w:color w:val="000000"/>
                <w:sz w:val="20"/>
                <w:szCs w:val="20"/>
              </w:rPr>
              <w:t>,</w:t>
            </w:r>
            <w:r>
              <w:rPr>
                <w:rFonts w:ascii="Times New Roman" w:hAnsi="Times New Roman"/>
                <w:color w:val="000000"/>
                <w:sz w:val="20"/>
                <w:szCs w:val="20"/>
              </w:rPr>
              <w:t>6</w:t>
            </w:r>
          </w:p>
        </w:tc>
        <w:tc>
          <w:tcPr>
            <w:tcW w:w="335" w:type="pct"/>
            <w:tcBorders>
              <w:left w:val="single" w:sz="4" w:space="0" w:color="auto"/>
              <w:right w:val="single" w:sz="4" w:space="0" w:color="auto"/>
            </w:tcBorders>
            <w:shd w:val="clear" w:color="auto" w:fill="FFFFFF" w:themeFill="background1"/>
            <w:vAlign w:val="center"/>
          </w:tcPr>
          <w:p w:rsidR="006D1246" w:rsidRPr="008120B7" w:rsidRDefault="008120B7" w:rsidP="00AE4C71">
            <w:pPr>
              <w:tabs>
                <w:tab w:val="left" w:pos="434"/>
              </w:tabs>
              <w:spacing w:after="0" w:line="240" w:lineRule="auto"/>
              <w:ind w:left="-57" w:right="-57"/>
              <w:contextualSpacing/>
              <w:jc w:val="center"/>
              <w:rPr>
                <w:rFonts w:ascii="Times New Roman" w:hAnsi="Times New Roman"/>
                <w:sz w:val="20"/>
                <w:szCs w:val="20"/>
              </w:rPr>
            </w:pPr>
            <w:r w:rsidRPr="008120B7">
              <w:rPr>
                <w:rFonts w:ascii="Times New Roman" w:hAnsi="Times New Roman"/>
                <w:sz w:val="20"/>
                <w:szCs w:val="20"/>
              </w:rPr>
              <w:t>22 971,6</w:t>
            </w:r>
          </w:p>
        </w:tc>
        <w:tc>
          <w:tcPr>
            <w:tcW w:w="334"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22 359,0</w:t>
            </w:r>
          </w:p>
        </w:tc>
        <w:tc>
          <w:tcPr>
            <w:tcW w:w="315"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22 359,0</w:t>
            </w:r>
          </w:p>
        </w:tc>
        <w:tc>
          <w:tcPr>
            <w:tcW w:w="334"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22 359,0</w:t>
            </w:r>
          </w:p>
        </w:tc>
        <w:tc>
          <w:tcPr>
            <w:tcW w:w="304"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22 359,0</w:t>
            </w:r>
          </w:p>
        </w:tc>
        <w:tc>
          <w:tcPr>
            <w:tcW w:w="573" w:type="pct"/>
            <w:vMerge w:val="restart"/>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МКУ «Потребительские услуги»</w:t>
            </w:r>
            <w:r w:rsidR="00A0466E">
              <w:rPr>
                <w:rFonts w:ascii="Times New Roman" w:hAnsi="Times New Roman"/>
                <w:sz w:val="20"/>
                <w:szCs w:val="20"/>
              </w:rPr>
              <w:t>, МКУ «Ритуал»</w:t>
            </w:r>
          </w:p>
        </w:tc>
        <w:tc>
          <w:tcPr>
            <w:tcW w:w="559" w:type="pct"/>
            <w:vMerge w:val="restart"/>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Содержание территории кладбищ в соответствии с требованиями действующего законодательства и санитарными нормами и правилами</w:t>
            </w:r>
          </w:p>
        </w:tc>
      </w:tr>
      <w:tr w:rsidR="00BF6D12" w:rsidRPr="00B4205C" w:rsidTr="00584FE6">
        <w:trPr>
          <w:trHeight w:val="275"/>
          <w:jc w:val="center"/>
        </w:trPr>
        <w:tc>
          <w:tcPr>
            <w:tcW w:w="172"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6D1246" w:rsidRPr="00B4205C" w:rsidRDefault="006D1246" w:rsidP="006D124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6D1246" w:rsidRPr="00B4205C" w:rsidRDefault="006D1246" w:rsidP="006D1246">
            <w:pPr>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6D1246" w:rsidRPr="00B4205C" w:rsidRDefault="008120B7"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112 407</w:t>
            </w:r>
            <w:r w:rsidR="00732832" w:rsidRPr="00B4205C">
              <w:rPr>
                <w:rFonts w:ascii="Times New Roman" w:hAnsi="Times New Roman"/>
                <w:color w:val="000000"/>
                <w:sz w:val="20"/>
                <w:szCs w:val="20"/>
              </w:rPr>
              <w:t>,</w:t>
            </w:r>
            <w:r w:rsidR="00732832">
              <w:rPr>
                <w:rFonts w:ascii="Times New Roman" w:hAnsi="Times New Roman"/>
                <w:color w:val="000000"/>
                <w:sz w:val="20"/>
                <w:szCs w:val="20"/>
              </w:rPr>
              <w:t>6</w:t>
            </w:r>
          </w:p>
        </w:tc>
        <w:tc>
          <w:tcPr>
            <w:tcW w:w="335" w:type="pct"/>
            <w:tcBorders>
              <w:left w:val="single" w:sz="4" w:space="0" w:color="auto"/>
              <w:right w:val="single" w:sz="4" w:space="0" w:color="auto"/>
            </w:tcBorders>
            <w:shd w:val="clear" w:color="auto" w:fill="FFFFFF" w:themeFill="background1"/>
            <w:vAlign w:val="center"/>
          </w:tcPr>
          <w:p w:rsidR="002B75EA" w:rsidRPr="008120B7" w:rsidRDefault="002B75EA" w:rsidP="00AE4C71">
            <w:pPr>
              <w:tabs>
                <w:tab w:val="left" w:pos="434"/>
              </w:tabs>
              <w:spacing w:after="0" w:line="240" w:lineRule="auto"/>
              <w:ind w:left="-57" w:right="-57"/>
              <w:contextualSpacing/>
              <w:jc w:val="center"/>
              <w:rPr>
                <w:rFonts w:ascii="Times New Roman" w:hAnsi="Times New Roman"/>
                <w:sz w:val="20"/>
                <w:szCs w:val="20"/>
              </w:rPr>
            </w:pPr>
            <w:r w:rsidRPr="008120B7">
              <w:rPr>
                <w:rFonts w:ascii="Times New Roman" w:hAnsi="Times New Roman"/>
                <w:sz w:val="20"/>
                <w:szCs w:val="20"/>
              </w:rPr>
              <w:t>22 971,6</w:t>
            </w:r>
          </w:p>
        </w:tc>
        <w:tc>
          <w:tcPr>
            <w:tcW w:w="334"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22 359,0</w:t>
            </w:r>
          </w:p>
        </w:tc>
        <w:tc>
          <w:tcPr>
            <w:tcW w:w="315"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22 359,0</w:t>
            </w:r>
          </w:p>
        </w:tc>
        <w:tc>
          <w:tcPr>
            <w:tcW w:w="334"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22 359,0</w:t>
            </w:r>
          </w:p>
        </w:tc>
        <w:tc>
          <w:tcPr>
            <w:tcW w:w="304"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22 359,0</w:t>
            </w:r>
          </w:p>
        </w:tc>
        <w:tc>
          <w:tcPr>
            <w:tcW w:w="573"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p>
        </w:tc>
      </w:tr>
      <w:tr w:rsidR="00524C69" w:rsidRPr="00B4205C" w:rsidTr="00913699">
        <w:trPr>
          <w:trHeight w:val="275"/>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24C69" w:rsidRPr="00B4205C" w:rsidRDefault="00524C69" w:rsidP="005551D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r>
      <w:tr w:rsidR="00524C69" w:rsidRPr="00B4205C" w:rsidTr="00913699">
        <w:trPr>
          <w:trHeight w:val="741"/>
          <w:jc w:val="center"/>
        </w:trPr>
        <w:tc>
          <w:tcPr>
            <w:tcW w:w="172" w:type="pct"/>
            <w:vMerge w:val="restart"/>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38</w:t>
            </w:r>
          </w:p>
        </w:tc>
        <w:tc>
          <w:tcPr>
            <w:tcW w:w="860" w:type="pct"/>
            <w:vMerge w:val="restart"/>
            <w:tcBorders>
              <w:left w:val="single" w:sz="4" w:space="0" w:color="auto"/>
              <w:right w:val="single" w:sz="4" w:space="0" w:color="auto"/>
            </w:tcBorders>
            <w:shd w:val="clear" w:color="auto" w:fill="FFFFFF" w:themeFill="background1"/>
          </w:tcPr>
          <w:p w:rsidR="00524C69" w:rsidRPr="00B4205C" w:rsidRDefault="00524C69" w:rsidP="005551D6">
            <w:pPr>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07.03. </w:t>
            </w:r>
          </w:p>
          <w:p w:rsidR="00524C69" w:rsidRPr="00B4205C" w:rsidRDefault="00524C69" w:rsidP="005551D6">
            <w:pPr>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Оформление земельных участков под кладбищами в муниципальную </w:t>
            </w:r>
            <w:r w:rsidRPr="00B4205C">
              <w:rPr>
                <w:rFonts w:ascii="Times New Roman" w:hAnsi="Times New Roman"/>
                <w:bCs/>
                <w:sz w:val="20"/>
                <w:szCs w:val="20"/>
              </w:rPr>
              <w:lastRenderedPageBreak/>
              <w:t>собственность, включая создание новых кладбищ</w:t>
            </w:r>
          </w:p>
        </w:tc>
        <w:tc>
          <w:tcPr>
            <w:tcW w:w="335" w:type="pct"/>
            <w:vMerge w:val="restart"/>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lastRenderedPageBreak/>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551D6">
            <w:pPr>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МКУ «Потребительские услуги»</w:t>
            </w:r>
          </w:p>
        </w:tc>
        <w:tc>
          <w:tcPr>
            <w:tcW w:w="559" w:type="pct"/>
            <w:vMerge w:val="restart"/>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 xml:space="preserve">Содержание территории кладбищ в соответствии с </w:t>
            </w:r>
            <w:r w:rsidRPr="00B4205C">
              <w:rPr>
                <w:rFonts w:ascii="Times New Roman" w:hAnsi="Times New Roman"/>
                <w:sz w:val="20"/>
                <w:szCs w:val="20"/>
              </w:rPr>
              <w:lastRenderedPageBreak/>
              <w:t>требованиями действующего законодательства и санитарными нормами и правилами</w:t>
            </w:r>
          </w:p>
        </w:tc>
      </w:tr>
      <w:tr w:rsidR="00524C69" w:rsidRPr="00B4205C" w:rsidTr="00913699">
        <w:trPr>
          <w:trHeight w:val="306"/>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24C69" w:rsidRPr="00B4205C" w:rsidRDefault="00524C69" w:rsidP="005551D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Средства </w:t>
            </w:r>
            <w:r w:rsidRPr="00B4205C">
              <w:rPr>
                <w:rFonts w:ascii="Times New Roman" w:hAnsi="Times New Roman"/>
                <w:sz w:val="20"/>
                <w:szCs w:val="20"/>
              </w:rPr>
              <w:lastRenderedPageBreak/>
              <w:t>бюджета</w:t>
            </w:r>
          </w:p>
          <w:p w:rsidR="00524C69" w:rsidRPr="00B4205C" w:rsidRDefault="00524C69" w:rsidP="005551D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Пушкинский Московской области </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lastRenderedPageBreak/>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r>
      <w:tr w:rsidR="00524C69" w:rsidRPr="00B4205C" w:rsidTr="003462A1">
        <w:trPr>
          <w:trHeight w:val="306"/>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24C69" w:rsidRPr="00B4205C" w:rsidRDefault="00524C69" w:rsidP="005551D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val="restart"/>
            <w:tcBorders>
              <w:left w:val="single" w:sz="4" w:space="0" w:color="auto"/>
              <w:right w:val="single" w:sz="4" w:space="0" w:color="auto"/>
            </w:tcBorders>
            <w:shd w:val="clear" w:color="auto" w:fill="FFFFFF" w:themeFill="background1"/>
          </w:tcPr>
          <w:p w:rsidR="006D1246" w:rsidRPr="00B4205C" w:rsidRDefault="00C41F86" w:rsidP="006D1246">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39</w:t>
            </w:r>
          </w:p>
        </w:tc>
        <w:tc>
          <w:tcPr>
            <w:tcW w:w="860" w:type="pct"/>
            <w:vMerge w:val="restart"/>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07.04. </w:t>
            </w:r>
          </w:p>
          <w:p w:rsidR="006D1246" w:rsidRPr="00B4205C" w:rsidRDefault="006D1246" w:rsidP="006D1246">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Зимние и летние работы по содержанию мест захоронений, текущий и капитальный ремонт основных фондов</w:t>
            </w:r>
          </w:p>
        </w:tc>
        <w:tc>
          <w:tcPr>
            <w:tcW w:w="335" w:type="pct"/>
            <w:vMerge w:val="restart"/>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F15B55"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193</w:t>
            </w:r>
            <w:r w:rsidR="003D2EA8">
              <w:rPr>
                <w:rFonts w:ascii="Times New Roman" w:hAnsi="Times New Roman"/>
                <w:color w:val="000000"/>
                <w:sz w:val="20"/>
                <w:szCs w:val="20"/>
              </w:rPr>
              <w:t xml:space="preserve"> 917</w:t>
            </w:r>
            <w:r w:rsidR="003D2EA8" w:rsidRPr="00B4205C">
              <w:rPr>
                <w:rFonts w:ascii="Times New Roman" w:hAnsi="Times New Roman"/>
                <w:color w:val="000000"/>
                <w:sz w:val="20"/>
                <w:szCs w:val="20"/>
              </w:rPr>
              <w:t>,</w:t>
            </w:r>
            <w:r w:rsidR="003D2EA8">
              <w:rPr>
                <w:rFonts w:ascii="Times New Roman" w:hAnsi="Times New Roman"/>
                <w:color w:val="000000"/>
                <w:sz w:val="20"/>
                <w:szCs w:val="20"/>
              </w:rPr>
              <w:t>5</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F15B55" w:rsidP="00AE4C71">
            <w:pPr>
              <w:tabs>
                <w:tab w:val="left" w:pos="434"/>
              </w:tabs>
              <w:spacing w:after="0" w:line="240" w:lineRule="auto"/>
              <w:ind w:right="-57"/>
              <w:contextualSpacing/>
              <w:jc w:val="center"/>
              <w:rPr>
                <w:rFonts w:ascii="Times New Roman" w:hAnsi="Times New Roman"/>
                <w:sz w:val="20"/>
                <w:szCs w:val="20"/>
              </w:rPr>
            </w:pPr>
            <w:r>
              <w:rPr>
                <w:rFonts w:ascii="Times New Roman" w:hAnsi="Times New Roman"/>
                <w:sz w:val="20"/>
                <w:szCs w:val="20"/>
              </w:rPr>
              <w:t>36</w:t>
            </w:r>
            <w:r w:rsidR="00AF427E" w:rsidRPr="00AF427E">
              <w:rPr>
                <w:rFonts w:ascii="Times New Roman" w:hAnsi="Times New Roman"/>
                <w:sz w:val="20"/>
                <w:szCs w:val="20"/>
              </w:rPr>
              <w:t> 449,5</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39 367,0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39 367,0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39 367,0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39 367,0</w:t>
            </w:r>
          </w:p>
        </w:tc>
        <w:tc>
          <w:tcPr>
            <w:tcW w:w="573" w:type="pct"/>
            <w:vMerge w:val="restart"/>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МКУ «Потребительские услуги»</w:t>
            </w:r>
          </w:p>
        </w:tc>
        <w:tc>
          <w:tcPr>
            <w:tcW w:w="559" w:type="pct"/>
            <w:vMerge w:val="restart"/>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Содержание территории кладбищ в соответствии с требованиями действующего законодательства и санитарными нормами и правилами</w:t>
            </w: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6D1246" w:rsidRPr="00B4205C" w:rsidRDefault="006D1246" w:rsidP="006D1246">
            <w:pPr>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F15B55"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193</w:t>
            </w:r>
            <w:r w:rsidR="00AF427E">
              <w:rPr>
                <w:rFonts w:ascii="Times New Roman" w:hAnsi="Times New Roman"/>
                <w:color w:val="000000"/>
                <w:sz w:val="20"/>
                <w:szCs w:val="20"/>
              </w:rPr>
              <w:t xml:space="preserve"> </w:t>
            </w:r>
            <w:r w:rsidR="003D2EA8">
              <w:rPr>
                <w:rFonts w:ascii="Times New Roman" w:hAnsi="Times New Roman"/>
                <w:color w:val="000000"/>
                <w:sz w:val="20"/>
                <w:szCs w:val="20"/>
              </w:rPr>
              <w:t>917</w:t>
            </w:r>
            <w:r w:rsidR="006D1246" w:rsidRPr="00B4205C">
              <w:rPr>
                <w:rFonts w:ascii="Times New Roman" w:hAnsi="Times New Roman"/>
                <w:color w:val="000000"/>
                <w:sz w:val="20"/>
                <w:szCs w:val="20"/>
              </w:rPr>
              <w:t>,</w:t>
            </w:r>
            <w:r w:rsidR="003D2EA8">
              <w:rPr>
                <w:rFonts w:ascii="Times New Roman" w:hAnsi="Times New Roman"/>
                <w:color w:val="000000"/>
                <w:sz w:val="20"/>
                <w:szCs w:val="20"/>
              </w:rPr>
              <w:t>5</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F3B9C" w:rsidRPr="00AF427E" w:rsidRDefault="00F15B55"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sz w:val="20"/>
                <w:szCs w:val="20"/>
              </w:rPr>
              <w:t>36</w:t>
            </w:r>
            <w:r w:rsidR="00754A65" w:rsidRPr="00AF427E">
              <w:rPr>
                <w:rFonts w:ascii="Times New Roman" w:hAnsi="Times New Roman"/>
                <w:sz w:val="20"/>
                <w:szCs w:val="20"/>
              </w:rPr>
              <w:t> 449,5</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39 367,0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jc w:val="center"/>
              <w:rPr>
                <w:rFonts w:ascii="Times New Roman" w:hAnsi="Times New Roman"/>
                <w:sz w:val="20"/>
                <w:szCs w:val="20"/>
              </w:rPr>
            </w:pPr>
            <w:r w:rsidRPr="00B4205C">
              <w:rPr>
                <w:rFonts w:ascii="Times New Roman" w:hAnsi="Times New Roman"/>
                <w:color w:val="000000"/>
                <w:sz w:val="20"/>
                <w:szCs w:val="20"/>
              </w:rPr>
              <w:t>39 367,0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jc w:val="center"/>
              <w:rPr>
                <w:rFonts w:ascii="Times New Roman" w:hAnsi="Times New Roman"/>
                <w:sz w:val="20"/>
                <w:szCs w:val="20"/>
              </w:rPr>
            </w:pPr>
            <w:r w:rsidRPr="00B4205C">
              <w:rPr>
                <w:rFonts w:ascii="Times New Roman" w:hAnsi="Times New Roman"/>
                <w:color w:val="000000"/>
                <w:sz w:val="20"/>
                <w:szCs w:val="20"/>
              </w:rPr>
              <w:t>39 367,0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jc w:val="center"/>
              <w:rPr>
                <w:rFonts w:ascii="Times New Roman" w:hAnsi="Times New Roman"/>
                <w:sz w:val="20"/>
                <w:szCs w:val="20"/>
              </w:rPr>
            </w:pPr>
            <w:r w:rsidRPr="00B4205C">
              <w:rPr>
                <w:rFonts w:ascii="Times New Roman" w:hAnsi="Times New Roman"/>
                <w:color w:val="000000"/>
                <w:sz w:val="20"/>
                <w:szCs w:val="20"/>
              </w:rPr>
              <w:t>39 367,0</w:t>
            </w:r>
          </w:p>
        </w:tc>
        <w:tc>
          <w:tcPr>
            <w:tcW w:w="573"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p>
        </w:tc>
      </w:tr>
      <w:tr w:rsidR="00524C69" w:rsidRPr="00B4205C" w:rsidTr="002B65C5">
        <w:trPr>
          <w:trHeight w:val="20"/>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bottom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r>
      <w:tr w:rsidR="00524C69" w:rsidRPr="00B4205C" w:rsidTr="002B65C5">
        <w:trPr>
          <w:trHeight w:val="741"/>
          <w:jc w:val="center"/>
        </w:trPr>
        <w:tc>
          <w:tcPr>
            <w:tcW w:w="172" w:type="pct"/>
            <w:vMerge w:val="restart"/>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40</w:t>
            </w:r>
          </w:p>
        </w:tc>
        <w:tc>
          <w:tcPr>
            <w:tcW w:w="860" w:type="pct"/>
            <w:vMerge w:val="restart"/>
            <w:tcBorders>
              <w:left w:val="single" w:sz="4" w:space="0" w:color="auto"/>
              <w:right w:val="single" w:sz="4" w:space="0" w:color="auto"/>
            </w:tcBorders>
            <w:shd w:val="clear" w:color="auto" w:fill="FFFFFF" w:themeFill="background1"/>
          </w:tcPr>
          <w:p w:rsidR="00524C69" w:rsidRPr="00B4205C" w:rsidRDefault="00524C69" w:rsidP="005551D6">
            <w:pPr>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07.05. </w:t>
            </w:r>
          </w:p>
          <w:p w:rsidR="00524C69" w:rsidRPr="00B4205C" w:rsidRDefault="00524C69" w:rsidP="005551D6">
            <w:pPr>
              <w:spacing w:after="0" w:line="240" w:lineRule="auto"/>
              <w:contextualSpacing/>
              <w:rPr>
                <w:rFonts w:ascii="Times New Roman" w:hAnsi="Times New Roman"/>
                <w:bCs/>
                <w:sz w:val="20"/>
                <w:szCs w:val="20"/>
              </w:rPr>
            </w:pPr>
            <w:r w:rsidRPr="00B4205C">
              <w:rPr>
                <w:rFonts w:ascii="Times New Roman" w:hAnsi="Times New Roman"/>
                <w:bCs/>
                <w:sz w:val="20"/>
                <w:szCs w:val="20"/>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335" w:type="pct"/>
            <w:vMerge w:val="restart"/>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82"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МКУ «Потребительские услуги»</w:t>
            </w:r>
          </w:p>
        </w:tc>
        <w:tc>
          <w:tcPr>
            <w:tcW w:w="559" w:type="pct"/>
            <w:vMerge w:val="restart"/>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524C69" w:rsidRPr="00B4205C" w:rsidTr="002B65C5">
        <w:trPr>
          <w:trHeight w:val="741"/>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24C69" w:rsidRPr="00B4205C" w:rsidRDefault="00524C69" w:rsidP="005551D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24C69" w:rsidRPr="00B4205C" w:rsidRDefault="00524C69" w:rsidP="005551D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r>
      <w:tr w:rsidR="00524C69" w:rsidRPr="00B4205C" w:rsidTr="002B65C5">
        <w:trPr>
          <w:trHeight w:val="741"/>
          <w:jc w:val="center"/>
        </w:trPr>
        <w:tc>
          <w:tcPr>
            <w:tcW w:w="172"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524C69" w:rsidRPr="00B4205C" w:rsidRDefault="00524C69" w:rsidP="005551D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524C69" w:rsidRPr="00B4205C" w:rsidRDefault="00524C69" w:rsidP="005551D6">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524C69" w:rsidRPr="00B4205C" w:rsidRDefault="00524C69"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524C69" w:rsidRPr="00B4205C" w:rsidRDefault="00524C69" w:rsidP="005551D6">
            <w:pPr>
              <w:tabs>
                <w:tab w:val="left" w:pos="434"/>
              </w:tabs>
              <w:spacing w:after="0" w:line="240" w:lineRule="auto"/>
              <w:contextualSpacing/>
              <w:jc w:val="center"/>
              <w:rPr>
                <w:rFonts w:ascii="Times New Roman" w:hAnsi="Times New Roman"/>
                <w:sz w:val="20"/>
                <w:szCs w:val="20"/>
              </w:rPr>
            </w:pPr>
          </w:p>
        </w:tc>
      </w:tr>
      <w:tr w:rsidR="00F42546" w:rsidRPr="00B4205C" w:rsidTr="00312510">
        <w:trPr>
          <w:trHeight w:val="688"/>
          <w:jc w:val="center"/>
        </w:trPr>
        <w:tc>
          <w:tcPr>
            <w:tcW w:w="172" w:type="pct"/>
            <w:vMerge w:val="restart"/>
            <w:tcBorders>
              <w:left w:val="single" w:sz="4" w:space="0" w:color="auto"/>
              <w:right w:val="single" w:sz="4" w:space="0" w:color="auto"/>
            </w:tcBorders>
            <w:shd w:val="clear" w:color="auto" w:fill="FFFFFF" w:themeFill="background1"/>
          </w:tcPr>
          <w:p w:rsidR="00F42546" w:rsidRPr="00B4205C" w:rsidRDefault="00F42546" w:rsidP="005551D6">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41</w:t>
            </w:r>
          </w:p>
        </w:tc>
        <w:tc>
          <w:tcPr>
            <w:tcW w:w="860" w:type="pct"/>
            <w:vMerge w:val="restart"/>
            <w:tcBorders>
              <w:left w:val="single" w:sz="4" w:space="0" w:color="auto"/>
              <w:right w:val="single" w:sz="4" w:space="0" w:color="auto"/>
            </w:tcBorders>
            <w:shd w:val="clear" w:color="auto" w:fill="FFFFFF" w:themeFill="background1"/>
          </w:tcPr>
          <w:p w:rsidR="00F42546" w:rsidRPr="00B4205C" w:rsidRDefault="00F42546" w:rsidP="005551D6">
            <w:pPr>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07.06. </w:t>
            </w:r>
          </w:p>
          <w:p w:rsidR="00F42546" w:rsidRPr="00B4205C" w:rsidRDefault="00F42546" w:rsidP="005551D6">
            <w:pPr>
              <w:spacing w:after="0" w:line="240" w:lineRule="auto"/>
              <w:contextualSpacing/>
              <w:rPr>
                <w:rFonts w:ascii="Times New Roman" w:hAnsi="Times New Roman"/>
                <w:bCs/>
                <w:sz w:val="20"/>
                <w:szCs w:val="20"/>
              </w:rPr>
            </w:pPr>
            <w:r w:rsidRPr="00B4205C">
              <w:rPr>
                <w:rFonts w:ascii="Times New Roman" w:hAnsi="Times New Roman"/>
                <w:bCs/>
                <w:sz w:val="20"/>
                <w:szCs w:val="20"/>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335" w:type="pct"/>
            <w:vMerge w:val="restart"/>
            <w:tcBorders>
              <w:left w:val="single" w:sz="4" w:space="0" w:color="auto"/>
              <w:right w:val="single" w:sz="4" w:space="0" w:color="auto"/>
            </w:tcBorders>
            <w:shd w:val="clear" w:color="auto" w:fill="FFFFFF" w:themeFill="background1"/>
          </w:tcPr>
          <w:p w:rsidR="00F42546" w:rsidRPr="00B4205C" w:rsidRDefault="00F42546" w:rsidP="005551D6">
            <w:pPr>
              <w:tabs>
                <w:tab w:val="left" w:pos="513"/>
              </w:tabs>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left w:val="single" w:sz="4" w:space="0" w:color="auto"/>
              <w:bottom w:val="single" w:sz="4" w:space="0" w:color="auto"/>
              <w:right w:val="single" w:sz="4" w:space="0" w:color="auto"/>
            </w:tcBorders>
            <w:shd w:val="clear" w:color="auto" w:fill="FFFFFF" w:themeFill="background1"/>
          </w:tcPr>
          <w:p w:rsidR="00F42546" w:rsidRPr="00B4205C" w:rsidRDefault="00F42546" w:rsidP="005551D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82"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left w:val="single" w:sz="4" w:space="0" w:color="auto"/>
              <w:right w:val="single" w:sz="4" w:space="0" w:color="auto"/>
            </w:tcBorders>
            <w:shd w:val="clear" w:color="auto" w:fill="FFFFFF" w:themeFill="background1"/>
          </w:tcPr>
          <w:p w:rsidR="00F42546" w:rsidRPr="00B4205C" w:rsidRDefault="00F42546" w:rsidP="005551D6">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МКУ «Потребительские услуги»</w:t>
            </w:r>
          </w:p>
        </w:tc>
        <w:tc>
          <w:tcPr>
            <w:tcW w:w="559" w:type="pct"/>
            <w:vMerge w:val="restart"/>
            <w:tcBorders>
              <w:left w:val="single" w:sz="4" w:space="0" w:color="auto"/>
              <w:right w:val="single" w:sz="4" w:space="0" w:color="auto"/>
            </w:tcBorders>
            <w:shd w:val="clear" w:color="auto" w:fill="FFFFFF" w:themeFill="background1"/>
          </w:tcPr>
          <w:p w:rsidR="00F42546" w:rsidRPr="00B4205C" w:rsidRDefault="00F42546" w:rsidP="005551D6">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F42546" w:rsidRPr="00B4205C" w:rsidTr="00312510">
        <w:trPr>
          <w:trHeight w:val="687"/>
          <w:jc w:val="center"/>
        </w:trPr>
        <w:tc>
          <w:tcPr>
            <w:tcW w:w="172" w:type="pct"/>
            <w:vMerge/>
            <w:tcBorders>
              <w:left w:val="single" w:sz="4" w:space="0" w:color="auto"/>
              <w:right w:val="single" w:sz="4" w:space="0" w:color="auto"/>
            </w:tcBorders>
            <w:shd w:val="clear" w:color="auto" w:fill="FFFFFF" w:themeFill="background1"/>
          </w:tcPr>
          <w:p w:rsidR="00F42546" w:rsidRPr="00B4205C" w:rsidRDefault="00F42546"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F42546" w:rsidRPr="00B4205C" w:rsidRDefault="00F42546" w:rsidP="005551D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F42546" w:rsidRPr="00B4205C" w:rsidRDefault="00F42546"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F42546" w:rsidRPr="00B4205C" w:rsidRDefault="00F42546" w:rsidP="005551D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F42546" w:rsidRPr="00B4205C" w:rsidRDefault="00F42546" w:rsidP="005551D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F42546" w:rsidRPr="00B4205C" w:rsidRDefault="00F42546" w:rsidP="005551D6">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F42546" w:rsidRPr="00B4205C" w:rsidRDefault="00F42546" w:rsidP="005551D6">
            <w:pPr>
              <w:tabs>
                <w:tab w:val="left" w:pos="434"/>
              </w:tabs>
              <w:spacing w:after="0" w:line="240" w:lineRule="auto"/>
              <w:contextualSpacing/>
              <w:jc w:val="center"/>
              <w:rPr>
                <w:rFonts w:ascii="Times New Roman" w:hAnsi="Times New Roman"/>
                <w:sz w:val="20"/>
                <w:szCs w:val="20"/>
              </w:rPr>
            </w:pPr>
          </w:p>
        </w:tc>
      </w:tr>
      <w:tr w:rsidR="00F42546" w:rsidRPr="00B4205C" w:rsidTr="00312510">
        <w:trPr>
          <w:trHeight w:val="687"/>
          <w:jc w:val="center"/>
        </w:trPr>
        <w:tc>
          <w:tcPr>
            <w:tcW w:w="172" w:type="pct"/>
            <w:vMerge/>
            <w:tcBorders>
              <w:left w:val="single" w:sz="4" w:space="0" w:color="auto"/>
              <w:right w:val="single" w:sz="4" w:space="0" w:color="auto"/>
            </w:tcBorders>
            <w:shd w:val="clear" w:color="auto" w:fill="FFFFFF" w:themeFill="background1"/>
          </w:tcPr>
          <w:p w:rsidR="00F42546" w:rsidRPr="00B4205C" w:rsidRDefault="00F42546" w:rsidP="005551D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F42546" w:rsidRPr="00B4205C" w:rsidRDefault="00F42546" w:rsidP="005551D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F42546" w:rsidRPr="00B4205C" w:rsidRDefault="00F42546" w:rsidP="005551D6">
            <w:pPr>
              <w:tabs>
                <w:tab w:val="left" w:pos="513"/>
              </w:tabs>
              <w:spacing w:after="0" w:line="240" w:lineRule="auto"/>
              <w:ind w:left="-1"/>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tcPr>
          <w:p w:rsidR="00F42546" w:rsidRPr="00B4205C" w:rsidRDefault="00F42546" w:rsidP="005551D6">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F42546" w:rsidRPr="00B4205C" w:rsidRDefault="00F42546" w:rsidP="005551D6">
            <w:pPr>
              <w:tabs>
                <w:tab w:val="left" w:pos="434"/>
              </w:tabs>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F42546" w:rsidRPr="00B4205C" w:rsidRDefault="00F42546" w:rsidP="005551D6">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852"/>
          <w:jc w:val="center"/>
        </w:trPr>
        <w:tc>
          <w:tcPr>
            <w:tcW w:w="172" w:type="pct"/>
            <w:vMerge w:val="restart"/>
            <w:tcBorders>
              <w:left w:val="single" w:sz="4" w:space="0" w:color="auto"/>
              <w:right w:val="single" w:sz="4" w:space="0" w:color="auto"/>
            </w:tcBorders>
            <w:shd w:val="clear" w:color="auto" w:fill="FFFFFF" w:themeFill="background1"/>
          </w:tcPr>
          <w:p w:rsidR="006D1246" w:rsidRPr="00B4205C" w:rsidRDefault="00C41F86" w:rsidP="006D1246">
            <w:pPr>
              <w:tabs>
                <w:tab w:val="left" w:pos="513"/>
              </w:tabs>
              <w:spacing w:after="0" w:line="240" w:lineRule="auto"/>
              <w:contextualSpacing/>
              <w:rPr>
                <w:rFonts w:ascii="Times New Roman" w:hAnsi="Times New Roman"/>
                <w:sz w:val="20"/>
                <w:szCs w:val="20"/>
              </w:rPr>
            </w:pPr>
            <w:r>
              <w:rPr>
                <w:rFonts w:ascii="Times New Roman" w:hAnsi="Times New Roman"/>
                <w:sz w:val="20"/>
                <w:szCs w:val="20"/>
              </w:rPr>
              <w:t>42</w:t>
            </w:r>
          </w:p>
        </w:tc>
        <w:tc>
          <w:tcPr>
            <w:tcW w:w="860" w:type="pct"/>
            <w:vMerge w:val="restart"/>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07.07. </w:t>
            </w:r>
          </w:p>
          <w:p w:rsidR="006D1246" w:rsidRPr="00B4205C" w:rsidRDefault="006D1246" w:rsidP="006D1246">
            <w:pPr>
              <w:spacing w:after="0" w:line="240" w:lineRule="auto"/>
              <w:contextualSpacing/>
              <w:rPr>
                <w:rFonts w:ascii="Times New Roman" w:hAnsi="Times New Roman"/>
                <w:bCs/>
                <w:sz w:val="20"/>
                <w:szCs w:val="20"/>
              </w:rPr>
            </w:pPr>
            <w:r w:rsidRPr="00B4205C">
              <w:rPr>
                <w:rFonts w:ascii="Times New Roman" w:hAnsi="Times New Roman"/>
                <w:bCs/>
                <w:sz w:val="20"/>
                <w:szCs w:val="20"/>
              </w:rPr>
              <w:t>Проведение инвентаризации мест захоронений</w:t>
            </w:r>
          </w:p>
        </w:tc>
        <w:tc>
          <w:tcPr>
            <w:tcW w:w="335" w:type="pct"/>
            <w:vMerge w:val="restart"/>
            <w:tcBorders>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left="-1" w:right="-23"/>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82" w:type="pct"/>
            <w:tcBorders>
              <w:left w:val="single" w:sz="4" w:space="0" w:color="auto"/>
              <w:right w:val="single" w:sz="4" w:space="0" w:color="auto"/>
            </w:tcBorders>
            <w:shd w:val="clear" w:color="auto" w:fill="FFFFFF" w:themeFill="background1"/>
            <w:vAlign w:val="center"/>
          </w:tcPr>
          <w:p w:rsidR="006D1246" w:rsidRPr="00B4205C" w:rsidRDefault="003D2EA8"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2 679</w:t>
            </w:r>
            <w:r w:rsidRPr="00B4205C">
              <w:rPr>
                <w:rFonts w:ascii="Times New Roman" w:hAnsi="Times New Roman"/>
                <w:color w:val="000000"/>
                <w:sz w:val="20"/>
                <w:szCs w:val="20"/>
              </w:rPr>
              <w:t>,0</w:t>
            </w:r>
          </w:p>
        </w:tc>
        <w:tc>
          <w:tcPr>
            <w:tcW w:w="335" w:type="pct"/>
            <w:tcBorders>
              <w:left w:val="single" w:sz="4" w:space="0" w:color="auto"/>
              <w:right w:val="single" w:sz="4" w:space="0" w:color="auto"/>
            </w:tcBorders>
            <w:shd w:val="clear" w:color="auto" w:fill="FFFFFF" w:themeFill="background1"/>
            <w:vAlign w:val="center"/>
          </w:tcPr>
          <w:p w:rsidR="006D1246" w:rsidRPr="00B4205C" w:rsidRDefault="003D2EA8" w:rsidP="00AE4C71">
            <w:pPr>
              <w:tabs>
                <w:tab w:val="left" w:pos="434"/>
              </w:tabs>
              <w:spacing w:after="0" w:line="240" w:lineRule="auto"/>
              <w:ind w:left="-57" w:right="-57"/>
              <w:contextualSpacing/>
              <w:jc w:val="center"/>
              <w:rPr>
                <w:rFonts w:ascii="Times New Roman" w:hAnsi="Times New Roman"/>
                <w:sz w:val="20"/>
                <w:szCs w:val="20"/>
              </w:rPr>
            </w:pPr>
            <w:r w:rsidRPr="003D2EA8">
              <w:rPr>
                <w:rFonts w:ascii="Times New Roman" w:hAnsi="Times New Roman"/>
                <w:sz w:val="20"/>
                <w:szCs w:val="20"/>
              </w:rPr>
              <w:t>1 479,0</w:t>
            </w:r>
          </w:p>
        </w:tc>
        <w:tc>
          <w:tcPr>
            <w:tcW w:w="334"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315"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334"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304"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573" w:type="pct"/>
            <w:vMerge w:val="restart"/>
            <w:tcBorders>
              <w:left w:val="single" w:sz="4" w:space="0" w:color="auto"/>
              <w:right w:val="single" w:sz="4" w:space="0" w:color="auto"/>
            </w:tcBorders>
            <w:shd w:val="clear" w:color="auto" w:fill="FFFFFF" w:themeFill="background1"/>
          </w:tcPr>
          <w:p w:rsidR="006D1246" w:rsidRPr="00B4205C" w:rsidRDefault="006D1246"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highlight w:val="yellow"/>
              </w:rPr>
            </w:pPr>
            <w:r w:rsidRPr="00B4205C">
              <w:rPr>
                <w:rFonts w:ascii="Times New Roman" w:hAnsi="Times New Roman"/>
                <w:sz w:val="20"/>
                <w:szCs w:val="20"/>
              </w:rPr>
              <w:t>МКУ «Потребительские услуги»</w:t>
            </w:r>
          </w:p>
        </w:tc>
        <w:tc>
          <w:tcPr>
            <w:tcW w:w="559" w:type="pct"/>
            <w:vMerge w:val="restart"/>
            <w:tcBorders>
              <w:left w:val="single" w:sz="4" w:space="0" w:color="auto"/>
              <w:right w:val="single" w:sz="4" w:space="0" w:color="auto"/>
            </w:tcBorders>
            <w:shd w:val="clear" w:color="auto" w:fill="FFFFFF" w:themeFill="background1"/>
          </w:tcPr>
          <w:p w:rsidR="006D1246" w:rsidRPr="00B4205C" w:rsidRDefault="006D1246"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BF6D12" w:rsidRPr="00B4205C" w:rsidTr="00584FE6">
        <w:trPr>
          <w:trHeight w:val="945"/>
          <w:jc w:val="center"/>
        </w:trPr>
        <w:tc>
          <w:tcPr>
            <w:tcW w:w="172"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left="-1" w:right="-23"/>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6D1246" w:rsidRPr="00B4205C" w:rsidRDefault="006D1246" w:rsidP="006D124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6D1246" w:rsidRPr="00B4205C" w:rsidRDefault="003D2EA8" w:rsidP="00AE4C71">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2 679</w:t>
            </w:r>
            <w:r w:rsidR="006D1246" w:rsidRPr="00B4205C">
              <w:rPr>
                <w:rFonts w:ascii="Times New Roman" w:hAnsi="Times New Roman"/>
                <w:color w:val="000000"/>
                <w:sz w:val="20"/>
                <w:szCs w:val="20"/>
              </w:rPr>
              <w:t>,0</w:t>
            </w:r>
          </w:p>
        </w:tc>
        <w:tc>
          <w:tcPr>
            <w:tcW w:w="335" w:type="pct"/>
            <w:tcBorders>
              <w:left w:val="single" w:sz="4" w:space="0" w:color="auto"/>
              <w:right w:val="single" w:sz="4" w:space="0" w:color="auto"/>
            </w:tcBorders>
            <w:shd w:val="clear" w:color="auto" w:fill="FFFFFF" w:themeFill="background1"/>
            <w:vAlign w:val="center"/>
          </w:tcPr>
          <w:p w:rsidR="000C3F91" w:rsidRPr="003D2EA8" w:rsidRDefault="000C3F91" w:rsidP="00AE4C71">
            <w:pPr>
              <w:tabs>
                <w:tab w:val="left" w:pos="434"/>
              </w:tabs>
              <w:spacing w:after="0" w:line="240" w:lineRule="auto"/>
              <w:ind w:left="-57" w:right="-57"/>
              <w:contextualSpacing/>
              <w:jc w:val="center"/>
              <w:rPr>
                <w:rFonts w:ascii="Times New Roman" w:hAnsi="Times New Roman"/>
                <w:sz w:val="20"/>
                <w:szCs w:val="20"/>
              </w:rPr>
            </w:pPr>
            <w:r w:rsidRPr="003D2EA8">
              <w:rPr>
                <w:rFonts w:ascii="Times New Roman" w:hAnsi="Times New Roman"/>
                <w:sz w:val="20"/>
                <w:szCs w:val="20"/>
              </w:rPr>
              <w:t>1 479,0</w:t>
            </w:r>
          </w:p>
        </w:tc>
        <w:tc>
          <w:tcPr>
            <w:tcW w:w="334"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315"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334"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304" w:type="pct"/>
            <w:tcBorders>
              <w:left w:val="single" w:sz="4" w:space="0" w:color="auto"/>
              <w:right w:val="single" w:sz="4" w:space="0" w:color="auto"/>
            </w:tcBorders>
            <w:shd w:val="clear" w:color="auto" w:fill="FFFFFF" w:themeFill="background1"/>
            <w:vAlign w:val="center"/>
          </w:tcPr>
          <w:p w:rsidR="006D1246" w:rsidRPr="00B4205C" w:rsidRDefault="006D1246" w:rsidP="00AE4C71">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573" w:type="pct"/>
            <w:vMerge/>
            <w:tcBorders>
              <w:left w:val="single" w:sz="4" w:space="0" w:color="auto"/>
              <w:right w:val="single" w:sz="4" w:space="0" w:color="auto"/>
            </w:tcBorders>
            <w:shd w:val="clear" w:color="auto" w:fill="FFFFFF" w:themeFill="background1"/>
          </w:tcPr>
          <w:p w:rsidR="006D1246" w:rsidRPr="00B4205C" w:rsidRDefault="006D1246"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6D1246" w:rsidRPr="00B4205C" w:rsidRDefault="006D1246"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F42546" w:rsidRPr="00B4205C" w:rsidTr="00430505">
        <w:trPr>
          <w:trHeight w:val="945"/>
          <w:jc w:val="center"/>
        </w:trPr>
        <w:tc>
          <w:tcPr>
            <w:tcW w:w="172" w:type="pct"/>
            <w:vMerge/>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F42546" w:rsidRPr="00B4205C" w:rsidRDefault="00F42546" w:rsidP="00415833">
            <w:pPr>
              <w:spacing w:after="0" w:line="240" w:lineRule="auto"/>
              <w:ind w:left="-1" w:right="-23"/>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F42546" w:rsidRPr="00B4205C" w:rsidRDefault="00F42546"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F42546" w:rsidRPr="00B4205C" w:rsidRDefault="00F42546"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F42546" w:rsidRPr="00B4205C" w:rsidTr="00430505">
        <w:trPr>
          <w:trHeight w:val="688"/>
          <w:jc w:val="center"/>
        </w:trPr>
        <w:tc>
          <w:tcPr>
            <w:tcW w:w="172" w:type="pct"/>
            <w:vMerge w:val="restart"/>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43</w:t>
            </w:r>
          </w:p>
        </w:tc>
        <w:tc>
          <w:tcPr>
            <w:tcW w:w="860" w:type="pct"/>
            <w:vMerge w:val="restart"/>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Мероприятие 07.08. Обустройство и восстановление воинских захоронений, находящихся в государственной собственности</w:t>
            </w:r>
          </w:p>
        </w:tc>
        <w:tc>
          <w:tcPr>
            <w:tcW w:w="335" w:type="pct"/>
            <w:vMerge w:val="restart"/>
            <w:tcBorders>
              <w:left w:val="single" w:sz="4" w:space="0" w:color="auto"/>
              <w:right w:val="single" w:sz="4" w:space="0" w:color="auto"/>
            </w:tcBorders>
            <w:shd w:val="clear" w:color="auto" w:fill="FFFFFF" w:themeFill="background1"/>
          </w:tcPr>
          <w:p w:rsidR="00F42546" w:rsidRPr="00B4205C" w:rsidRDefault="00F42546" w:rsidP="00415833">
            <w:pPr>
              <w:spacing w:after="0" w:line="240" w:lineRule="auto"/>
              <w:ind w:left="-1" w:right="-23"/>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82"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left w:val="single" w:sz="4" w:space="0" w:color="auto"/>
              <w:right w:val="single" w:sz="4" w:space="0" w:color="auto"/>
            </w:tcBorders>
            <w:shd w:val="clear" w:color="auto" w:fill="FFFFFF" w:themeFill="background1"/>
          </w:tcPr>
          <w:p w:rsidR="00F42546" w:rsidRPr="00B4205C" w:rsidRDefault="00F42546"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МКУ «Потребительские услуги»</w:t>
            </w:r>
          </w:p>
        </w:tc>
        <w:tc>
          <w:tcPr>
            <w:tcW w:w="559" w:type="pct"/>
            <w:vMerge w:val="restart"/>
            <w:tcBorders>
              <w:left w:val="single" w:sz="4" w:space="0" w:color="auto"/>
              <w:right w:val="single" w:sz="4" w:space="0" w:color="auto"/>
            </w:tcBorders>
            <w:shd w:val="clear" w:color="auto" w:fill="FFFFFF" w:themeFill="background1"/>
          </w:tcPr>
          <w:p w:rsidR="00F42546" w:rsidRPr="00B4205C" w:rsidRDefault="00F42546"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F42546" w:rsidRPr="00B4205C" w:rsidTr="00430505">
        <w:trPr>
          <w:trHeight w:val="687"/>
          <w:jc w:val="center"/>
        </w:trPr>
        <w:tc>
          <w:tcPr>
            <w:tcW w:w="172" w:type="pct"/>
            <w:vMerge/>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F42546" w:rsidRPr="00B4205C" w:rsidRDefault="00F42546" w:rsidP="00415833">
            <w:pPr>
              <w:spacing w:after="0" w:line="240" w:lineRule="auto"/>
              <w:ind w:left="-1" w:right="-23"/>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F42546" w:rsidRPr="00B4205C" w:rsidRDefault="00F42546" w:rsidP="00415833">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F42546" w:rsidRPr="00B4205C" w:rsidRDefault="00F42546"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F42546" w:rsidRPr="00B4205C" w:rsidRDefault="00F42546"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F42546" w:rsidRPr="00B4205C" w:rsidTr="00661AD6">
        <w:trPr>
          <w:trHeight w:val="687"/>
          <w:jc w:val="center"/>
        </w:trPr>
        <w:tc>
          <w:tcPr>
            <w:tcW w:w="172" w:type="pct"/>
            <w:vMerge/>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F42546" w:rsidRPr="00B4205C" w:rsidRDefault="00F42546" w:rsidP="00415833">
            <w:pPr>
              <w:spacing w:after="0" w:line="240" w:lineRule="auto"/>
              <w:ind w:left="-1" w:right="-23"/>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sz w:val="20"/>
                <w:szCs w:val="20"/>
              </w:rPr>
            </w:pPr>
            <w:r w:rsidRPr="00B4205C">
              <w:rPr>
                <w:rFonts w:ascii="Times New Roman" w:eastAsia="Times New Roman" w:hAnsi="Times New Roman"/>
                <w:color w:val="000000"/>
                <w:sz w:val="20"/>
                <w:szCs w:val="20"/>
                <w:lang w:eastAsia="ru-RU"/>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F42546" w:rsidRPr="00B4205C" w:rsidRDefault="00F42546"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F42546" w:rsidRPr="00B4205C" w:rsidRDefault="00F42546"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BF6D12" w:rsidRPr="00B4205C" w:rsidTr="00584FE6">
        <w:trPr>
          <w:trHeight w:val="1260"/>
          <w:jc w:val="center"/>
        </w:trPr>
        <w:tc>
          <w:tcPr>
            <w:tcW w:w="172" w:type="pct"/>
            <w:vMerge w:val="restart"/>
            <w:tcBorders>
              <w:left w:val="single" w:sz="4" w:space="0" w:color="auto"/>
              <w:right w:val="single" w:sz="4" w:space="0" w:color="auto"/>
            </w:tcBorders>
            <w:shd w:val="clear" w:color="auto" w:fill="FFFFFF" w:themeFill="background1"/>
          </w:tcPr>
          <w:p w:rsidR="006D1246" w:rsidRPr="00B4205C" w:rsidRDefault="00C41F86" w:rsidP="006D1246">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44</w:t>
            </w:r>
          </w:p>
        </w:tc>
        <w:tc>
          <w:tcPr>
            <w:tcW w:w="860" w:type="pct"/>
            <w:vMerge w:val="restart"/>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07.09. </w:t>
            </w:r>
          </w:p>
          <w:p w:rsidR="006D1246" w:rsidRPr="00B4205C" w:rsidRDefault="006D1246" w:rsidP="006D1246">
            <w:pPr>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Осуществление переданных полномочий Московской области по транспортировке умерших в морг, включая погрузо-разгрузочные </w:t>
            </w:r>
          </w:p>
          <w:p w:rsidR="006D1246" w:rsidRPr="00B4205C" w:rsidRDefault="006D1246" w:rsidP="006D1246">
            <w:pPr>
              <w:spacing w:after="0" w:line="240" w:lineRule="auto"/>
              <w:contextualSpacing/>
              <w:rPr>
                <w:rFonts w:ascii="Times New Roman" w:hAnsi="Times New Roman"/>
                <w:bCs/>
                <w:sz w:val="20"/>
                <w:szCs w:val="20"/>
              </w:rPr>
            </w:pPr>
            <w:r w:rsidRPr="00B4205C">
              <w:rPr>
                <w:rFonts w:ascii="Times New Roman" w:hAnsi="Times New Roman"/>
                <w:bCs/>
                <w:sz w:val="20"/>
                <w:szCs w:val="20"/>
              </w:rPr>
              <w:t>работы, с мест обнаружения или происшествия для проведения судебно-медицинской экспертизы</w:t>
            </w:r>
          </w:p>
        </w:tc>
        <w:tc>
          <w:tcPr>
            <w:tcW w:w="335" w:type="pct"/>
            <w:vMerge w:val="restart"/>
            <w:tcBorders>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left="-1" w:right="-23"/>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82"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19 720,0</w:t>
            </w:r>
          </w:p>
        </w:tc>
        <w:tc>
          <w:tcPr>
            <w:tcW w:w="335"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334"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315"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334"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304"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573" w:type="pct"/>
            <w:vMerge w:val="restart"/>
            <w:tcBorders>
              <w:left w:val="single" w:sz="4" w:space="0" w:color="auto"/>
              <w:right w:val="single" w:sz="4" w:space="0" w:color="auto"/>
            </w:tcBorders>
            <w:shd w:val="clear" w:color="auto" w:fill="FFFFFF" w:themeFill="background1"/>
          </w:tcPr>
          <w:p w:rsidR="006D1246" w:rsidRPr="00B4205C" w:rsidRDefault="006D1246"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МКУ «Потребительские услуги»</w:t>
            </w:r>
          </w:p>
        </w:tc>
        <w:tc>
          <w:tcPr>
            <w:tcW w:w="559" w:type="pct"/>
            <w:vMerge w:val="restart"/>
            <w:tcBorders>
              <w:left w:val="single" w:sz="4" w:space="0" w:color="auto"/>
              <w:right w:val="single" w:sz="4" w:space="0" w:color="auto"/>
            </w:tcBorders>
            <w:shd w:val="clear" w:color="auto" w:fill="FFFFFF" w:themeFill="background1"/>
          </w:tcPr>
          <w:p w:rsidR="006D1246" w:rsidRPr="00B4205C" w:rsidRDefault="006D1246"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Осуществлена транспортировка умерших в морг,</w:t>
            </w:r>
          </w:p>
          <w:p w:rsidR="006D1246" w:rsidRPr="00B4205C" w:rsidRDefault="006D1246"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включая погрузо-разгрузочные работы, с мест обнаружения и происшествия для производства судебно-медицинской экспертизы</w:t>
            </w:r>
          </w:p>
        </w:tc>
      </w:tr>
      <w:tr w:rsidR="00BF6D12" w:rsidRPr="00B4205C" w:rsidTr="00584FE6">
        <w:trPr>
          <w:trHeight w:val="1004"/>
          <w:jc w:val="center"/>
        </w:trPr>
        <w:tc>
          <w:tcPr>
            <w:tcW w:w="172"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6D1246" w:rsidRPr="00B4205C" w:rsidRDefault="006D1246" w:rsidP="006D1246">
            <w:pPr>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left="-1" w:right="-23"/>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tcPr>
          <w:p w:rsidR="006D1246" w:rsidRPr="00B4205C" w:rsidRDefault="006D1246" w:rsidP="006D1246">
            <w:pPr>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19 720,0</w:t>
            </w:r>
          </w:p>
        </w:tc>
        <w:tc>
          <w:tcPr>
            <w:tcW w:w="335"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334"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315"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334"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304"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573" w:type="pct"/>
            <w:vMerge/>
            <w:tcBorders>
              <w:left w:val="single" w:sz="4" w:space="0" w:color="auto"/>
              <w:right w:val="single" w:sz="4" w:space="0" w:color="auto"/>
            </w:tcBorders>
            <w:shd w:val="clear" w:color="auto" w:fill="FFFFFF" w:themeFill="background1"/>
          </w:tcPr>
          <w:p w:rsidR="006D1246" w:rsidRPr="00B4205C" w:rsidRDefault="006D1246"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6D1246" w:rsidRPr="00B4205C" w:rsidRDefault="006D1246" w:rsidP="006D124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F42546" w:rsidRPr="00B4205C" w:rsidTr="00E14A07">
        <w:trPr>
          <w:trHeight w:val="781"/>
          <w:jc w:val="center"/>
        </w:trPr>
        <w:tc>
          <w:tcPr>
            <w:tcW w:w="172" w:type="pct"/>
            <w:vMerge/>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F42546" w:rsidRPr="00B4205C" w:rsidRDefault="00F42546" w:rsidP="00415833">
            <w:pPr>
              <w:spacing w:after="0" w:line="240" w:lineRule="auto"/>
              <w:ind w:left="-1" w:right="-23"/>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F42546" w:rsidRPr="00B4205C" w:rsidRDefault="00F42546" w:rsidP="00415833">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F42546" w:rsidRPr="00B4205C" w:rsidRDefault="00F42546"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F42546" w:rsidRPr="00B4205C" w:rsidRDefault="00F42546"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r>
      <w:tr w:rsidR="00F42546" w:rsidRPr="00B4205C" w:rsidTr="00E14A07">
        <w:trPr>
          <w:trHeight w:val="427"/>
          <w:jc w:val="center"/>
        </w:trPr>
        <w:tc>
          <w:tcPr>
            <w:tcW w:w="172" w:type="pct"/>
            <w:vMerge w:val="restart"/>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jc w:val="center"/>
              <w:rPr>
                <w:rFonts w:ascii="Times New Roman" w:hAnsi="Times New Roman"/>
                <w:sz w:val="20"/>
                <w:szCs w:val="20"/>
              </w:rPr>
            </w:pPr>
            <w:r>
              <w:rPr>
                <w:rFonts w:ascii="Times New Roman" w:hAnsi="Times New Roman"/>
                <w:sz w:val="20"/>
                <w:szCs w:val="20"/>
              </w:rPr>
              <w:t>45</w:t>
            </w:r>
          </w:p>
        </w:tc>
        <w:tc>
          <w:tcPr>
            <w:tcW w:w="860" w:type="pct"/>
            <w:vMerge w:val="restart"/>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Мероприятие 07.10. </w:t>
            </w:r>
          </w:p>
          <w:p w:rsidR="00F42546" w:rsidRPr="00B4205C" w:rsidRDefault="00F42546" w:rsidP="00415833">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Реализация мероприятий федеральной целевой программы «Увековечение памяти погибших при защите Отечества на 2019-2024 годы»</w:t>
            </w:r>
          </w:p>
        </w:tc>
        <w:tc>
          <w:tcPr>
            <w:tcW w:w="335" w:type="pct"/>
            <w:vMerge w:val="restart"/>
            <w:tcBorders>
              <w:left w:val="single" w:sz="4" w:space="0" w:color="auto"/>
              <w:right w:val="single" w:sz="4" w:space="0" w:color="auto"/>
            </w:tcBorders>
            <w:shd w:val="clear" w:color="auto" w:fill="FFFFFF" w:themeFill="background1"/>
          </w:tcPr>
          <w:p w:rsidR="00F42546" w:rsidRPr="00B4205C" w:rsidRDefault="00F42546" w:rsidP="00415833">
            <w:pPr>
              <w:spacing w:after="0" w:line="240" w:lineRule="auto"/>
              <w:ind w:left="-1" w:right="-23"/>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82"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val="restart"/>
            <w:tcBorders>
              <w:left w:val="single" w:sz="4" w:space="0" w:color="auto"/>
              <w:right w:val="single" w:sz="4" w:space="0" w:color="auto"/>
            </w:tcBorders>
            <w:shd w:val="clear" w:color="auto" w:fill="FFFFFF" w:themeFill="background1"/>
          </w:tcPr>
          <w:p w:rsidR="00F42546" w:rsidRPr="00B4205C" w:rsidRDefault="00F42546"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МКУ «Потребительские услуги»</w:t>
            </w:r>
          </w:p>
        </w:tc>
        <w:tc>
          <w:tcPr>
            <w:tcW w:w="559" w:type="pct"/>
            <w:vMerge w:val="restart"/>
            <w:tcBorders>
              <w:left w:val="single" w:sz="4" w:space="0" w:color="auto"/>
              <w:right w:val="single" w:sz="4" w:space="0" w:color="auto"/>
            </w:tcBorders>
            <w:shd w:val="clear" w:color="auto" w:fill="FFFFFF" w:themeFill="background1"/>
          </w:tcPr>
          <w:p w:rsidR="00F42546" w:rsidRPr="00B4205C" w:rsidRDefault="00F42546"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r w:rsidRPr="00B4205C">
              <w:rPr>
                <w:rFonts w:ascii="Times New Roman" w:hAnsi="Times New Roman"/>
                <w:sz w:val="20"/>
                <w:szCs w:val="20"/>
              </w:rPr>
              <w:t>Паспортизированные воинские захоронения обустроены и восстановлены</w:t>
            </w:r>
          </w:p>
        </w:tc>
      </w:tr>
      <w:tr w:rsidR="00F42546" w:rsidRPr="00B4205C" w:rsidTr="00E14A07">
        <w:trPr>
          <w:trHeight w:val="305"/>
          <w:jc w:val="center"/>
        </w:trPr>
        <w:tc>
          <w:tcPr>
            <w:tcW w:w="172" w:type="pct"/>
            <w:vMerge/>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F42546" w:rsidRPr="00B4205C" w:rsidRDefault="00F42546" w:rsidP="00415833">
            <w:pPr>
              <w:spacing w:after="0" w:line="240" w:lineRule="auto"/>
              <w:ind w:left="-1" w:right="-23"/>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F42546" w:rsidRPr="00B4205C" w:rsidRDefault="00F42546" w:rsidP="00415833">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F42546" w:rsidRPr="00B4205C" w:rsidRDefault="00F42546"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F42546" w:rsidRPr="00B4205C" w:rsidRDefault="00F42546" w:rsidP="00415833">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rPr>
            </w:pPr>
          </w:p>
        </w:tc>
      </w:tr>
      <w:tr w:rsidR="00F42546" w:rsidRPr="00B4205C" w:rsidTr="00E14A07">
        <w:trPr>
          <w:trHeight w:val="305"/>
          <w:jc w:val="center"/>
        </w:trPr>
        <w:tc>
          <w:tcPr>
            <w:tcW w:w="172" w:type="pct"/>
            <w:vMerge/>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bCs/>
                <w:sz w:val="20"/>
                <w:szCs w:val="20"/>
              </w:rPr>
            </w:pPr>
          </w:p>
        </w:tc>
        <w:tc>
          <w:tcPr>
            <w:tcW w:w="335" w:type="pct"/>
            <w:vMerge/>
            <w:tcBorders>
              <w:left w:val="single" w:sz="4" w:space="0" w:color="auto"/>
              <w:right w:val="single" w:sz="4" w:space="0" w:color="auto"/>
            </w:tcBorders>
            <w:shd w:val="clear" w:color="auto" w:fill="FFFFFF" w:themeFill="background1"/>
          </w:tcPr>
          <w:p w:rsidR="00F42546" w:rsidRPr="00B4205C" w:rsidRDefault="00F42546" w:rsidP="00415833">
            <w:pPr>
              <w:spacing w:after="0" w:line="240" w:lineRule="auto"/>
              <w:ind w:left="-1" w:right="-23"/>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tcPr>
          <w:p w:rsidR="00F42546" w:rsidRPr="00B4205C" w:rsidRDefault="00F42546" w:rsidP="00415833">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15"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3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304" w:type="pct"/>
            <w:tcBorders>
              <w:left w:val="single" w:sz="4" w:space="0" w:color="auto"/>
              <w:right w:val="single" w:sz="4" w:space="0" w:color="auto"/>
            </w:tcBorders>
            <w:shd w:val="clear" w:color="auto" w:fill="FFFFFF" w:themeFill="background1"/>
            <w:vAlign w:val="center"/>
          </w:tcPr>
          <w:p w:rsidR="00F42546" w:rsidRPr="00B4205C" w:rsidRDefault="00F42546" w:rsidP="002C06DF">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0,0</w:t>
            </w:r>
          </w:p>
        </w:tc>
        <w:tc>
          <w:tcPr>
            <w:tcW w:w="573" w:type="pct"/>
            <w:vMerge/>
            <w:tcBorders>
              <w:left w:val="single" w:sz="4" w:space="0" w:color="auto"/>
              <w:right w:val="single" w:sz="4" w:space="0" w:color="auto"/>
            </w:tcBorders>
            <w:shd w:val="clear" w:color="auto" w:fill="FFFFFF" w:themeFill="background1"/>
          </w:tcPr>
          <w:p w:rsidR="00F42546" w:rsidRPr="00B4205C" w:rsidRDefault="00F42546" w:rsidP="00415833">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0"/>
                <w:szCs w:val="20"/>
              </w:rPr>
            </w:pPr>
          </w:p>
        </w:tc>
        <w:tc>
          <w:tcPr>
            <w:tcW w:w="559" w:type="pct"/>
            <w:vMerge/>
            <w:tcBorders>
              <w:left w:val="single" w:sz="4" w:space="0" w:color="auto"/>
              <w:right w:val="single" w:sz="4" w:space="0" w:color="auto"/>
            </w:tcBorders>
            <w:shd w:val="clear" w:color="auto" w:fill="FFFFFF" w:themeFill="background1"/>
          </w:tcPr>
          <w:p w:rsidR="00F42546" w:rsidRPr="00B4205C" w:rsidRDefault="00F42546" w:rsidP="00415833">
            <w:pPr>
              <w:widowControl w:val="0"/>
              <w:tabs>
                <w:tab w:val="center" w:pos="4677"/>
                <w:tab w:val="right" w:pos="9355"/>
              </w:tabs>
              <w:autoSpaceDE w:val="0"/>
              <w:autoSpaceDN w:val="0"/>
              <w:adjustRightInd w:val="0"/>
              <w:spacing w:after="0" w:line="240" w:lineRule="auto"/>
              <w:contextualSpacing/>
              <w:rPr>
                <w:rFonts w:ascii="Times New Roman" w:hAnsi="Times New Roman"/>
                <w:sz w:val="20"/>
                <w:szCs w:val="20"/>
              </w:rPr>
            </w:pPr>
          </w:p>
        </w:tc>
      </w:tr>
      <w:tr w:rsidR="00BF6D12" w:rsidRPr="00B4205C" w:rsidTr="00584FE6">
        <w:trPr>
          <w:trHeight w:val="20"/>
          <w:jc w:val="center"/>
        </w:trPr>
        <w:tc>
          <w:tcPr>
            <w:tcW w:w="172" w:type="pct"/>
            <w:vMerge w:val="restart"/>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sz w:val="20"/>
                <w:szCs w:val="20"/>
              </w:rPr>
            </w:pPr>
          </w:p>
          <w:p w:rsidR="006D1246" w:rsidRPr="00B4205C" w:rsidRDefault="006D1246" w:rsidP="006D1246">
            <w:pPr>
              <w:tabs>
                <w:tab w:val="left" w:pos="513"/>
              </w:tabs>
              <w:spacing w:after="0" w:line="240" w:lineRule="auto"/>
              <w:contextualSpacing/>
              <w:rPr>
                <w:rFonts w:ascii="Times New Roman" w:hAnsi="Times New Roman"/>
                <w:sz w:val="20"/>
                <w:szCs w:val="20"/>
              </w:rPr>
            </w:pPr>
          </w:p>
        </w:tc>
        <w:tc>
          <w:tcPr>
            <w:tcW w:w="860" w:type="pct"/>
            <w:vMerge w:val="restart"/>
            <w:tcBorders>
              <w:left w:val="single" w:sz="4" w:space="0" w:color="auto"/>
              <w:right w:val="single" w:sz="4" w:space="0" w:color="auto"/>
            </w:tcBorders>
            <w:shd w:val="clear" w:color="auto" w:fill="FFFFFF" w:themeFill="background1"/>
            <w:vAlign w:val="center"/>
          </w:tcPr>
          <w:p w:rsidR="006D1246" w:rsidRPr="00B4205C" w:rsidRDefault="006D1246" w:rsidP="006D1246">
            <w:pPr>
              <w:spacing w:after="0" w:line="240" w:lineRule="auto"/>
              <w:contextualSpacing/>
              <w:rPr>
                <w:rFonts w:ascii="Times New Roman" w:hAnsi="Times New Roman"/>
                <w:bCs/>
                <w:color w:val="000000"/>
                <w:sz w:val="20"/>
                <w:szCs w:val="20"/>
              </w:rPr>
            </w:pPr>
            <w:r w:rsidRPr="00B4205C">
              <w:rPr>
                <w:rFonts w:ascii="Times New Roman" w:hAnsi="Times New Roman"/>
                <w:bCs/>
                <w:sz w:val="20"/>
                <w:szCs w:val="20"/>
              </w:rPr>
              <w:t>Итого по подпрограмме 1</w:t>
            </w:r>
          </w:p>
        </w:tc>
        <w:tc>
          <w:tcPr>
            <w:tcW w:w="335" w:type="pct"/>
            <w:vMerge w:val="restart"/>
            <w:tcBorders>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left="-1"/>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97" w:type="pct"/>
            <w:tcBorders>
              <w:left w:val="single" w:sz="4" w:space="0" w:color="auto"/>
              <w:right w:val="single" w:sz="4" w:space="0" w:color="auto"/>
            </w:tcBorders>
            <w:shd w:val="clear" w:color="auto" w:fill="FFFFFF" w:themeFill="background1"/>
            <w:vAlign w:val="center"/>
          </w:tcPr>
          <w:p w:rsidR="006D1246" w:rsidRPr="00B4205C" w:rsidRDefault="006D1246" w:rsidP="006D1246">
            <w:pPr>
              <w:tabs>
                <w:tab w:val="left" w:pos="434"/>
              </w:tabs>
              <w:spacing w:after="0" w:line="240" w:lineRule="auto"/>
              <w:ind w:left="-57" w:right="-57"/>
              <w:contextualSpacing/>
              <w:rPr>
                <w:rFonts w:ascii="Times New Roman" w:hAnsi="Times New Roman"/>
                <w:sz w:val="20"/>
                <w:szCs w:val="20"/>
              </w:rPr>
            </w:pPr>
            <w:r w:rsidRPr="00B4205C">
              <w:rPr>
                <w:rFonts w:ascii="Times New Roman" w:hAnsi="Times New Roman"/>
                <w:sz w:val="20"/>
                <w:szCs w:val="20"/>
              </w:rPr>
              <w:t>Итого:</w:t>
            </w:r>
          </w:p>
        </w:tc>
        <w:tc>
          <w:tcPr>
            <w:tcW w:w="382" w:type="pct"/>
            <w:tcBorders>
              <w:left w:val="single" w:sz="4" w:space="0" w:color="auto"/>
              <w:right w:val="single" w:sz="4" w:space="0" w:color="auto"/>
            </w:tcBorders>
            <w:shd w:val="clear" w:color="auto" w:fill="FFFFFF" w:themeFill="background1"/>
            <w:vAlign w:val="center"/>
          </w:tcPr>
          <w:p w:rsidR="006D1246" w:rsidRPr="008D2EBE" w:rsidRDefault="00F76B2A" w:rsidP="00AE4C71">
            <w:pPr>
              <w:spacing w:after="0" w:line="240" w:lineRule="auto"/>
              <w:ind w:left="-57" w:right="-57"/>
              <w:contextualSpacing/>
              <w:jc w:val="center"/>
              <w:rPr>
                <w:rFonts w:ascii="Times New Roman" w:hAnsi="Times New Roman"/>
                <w:sz w:val="20"/>
                <w:szCs w:val="20"/>
              </w:rPr>
            </w:pPr>
            <w:r>
              <w:rPr>
                <w:rFonts w:ascii="Times New Roman" w:hAnsi="Times New Roman"/>
                <w:sz w:val="20"/>
                <w:szCs w:val="20"/>
              </w:rPr>
              <w:t>691 194</w:t>
            </w:r>
            <w:r w:rsidR="006D1246" w:rsidRPr="008D2EBE">
              <w:rPr>
                <w:rFonts w:ascii="Times New Roman" w:hAnsi="Times New Roman"/>
                <w:sz w:val="20"/>
                <w:szCs w:val="20"/>
              </w:rPr>
              <w:t>,</w:t>
            </w:r>
            <w:r w:rsidR="004370DC" w:rsidRPr="008D2EBE">
              <w:rPr>
                <w:rFonts w:ascii="Times New Roman" w:hAnsi="Times New Roman"/>
                <w:sz w:val="20"/>
                <w:szCs w:val="20"/>
              </w:rPr>
              <w:t>0</w:t>
            </w:r>
          </w:p>
        </w:tc>
        <w:tc>
          <w:tcPr>
            <w:tcW w:w="335" w:type="pct"/>
            <w:tcBorders>
              <w:left w:val="single" w:sz="4" w:space="0" w:color="auto"/>
              <w:right w:val="single" w:sz="4" w:space="0" w:color="auto"/>
            </w:tcBorders>
            <w:shd w:val="clear" w:color="auto" w:fill="FFFFFF" w:themeFill="background1"/>
            <w:vAlign w:val="center"/>
          </w:tcPr>
          <w:p w:rsidR="006D1246" w:rsidRPr="008D2EBE" w:rsidRDefault="003D5654" w:rsidP="00AE4C71">
            <w:pPr>
              <w:spacing w:after="0" w:line="240" w:lineRule="auto"/>
              <w:ind w:left="-57" w:right="-57"/>
              <w:contextualSpacing/>
              <w:jc w:val="center"/>
              <w:rPr>
                <w:rFonts w:ascii="Times New Roman" w:hAnsi="Times New Roman"/>
                <w:sz w:val="20"/>
                <w:szCs w:val="20"/>
              </w:rPr>
            </w:pPr>
            <w:r w:rsidRPr="008D2EBE">
              <w:rPr>
                <w:rFonts w:ascii="Times New Roman" w:hAnsi="Times New Roman"/>
                <w:sz w:val="20"/>
                <w:szCs w:val="20"/>
              </w:rPr>
              <w:t>134</w:t>
            </w:r>
            <w:r>
              <w:rPr>
                <w:rFonts w:ascii="Times New Roman" w:hAnsi="Times New Roman"/>
                <w:sz w:val="20"/>
                <w:szCs w:val="20"/>
              </w:rPr>
              <w:t> </w:t>
            </w:r>
            <w:r w:rsidRPr="008D2EBE">
              <w:rPr>
                <w:rFonts w:ascii="Times New Roman" w:hAnsi="Times New Roman"/>
                <w:sz w:val="20"/>
                <w:szCs w:val="20"/>
              </w:rPr>
              <w:t>714,</w:t>
            </w:r>
            <w:r w:rsidR="009E3CD3">
              <w:rPr>
                <w:rFonts w:ascii="Times New Roman" w:hAnsi="Times New Roman"/>
                <w:sz w:val="20"/>
                <w:szCs w:val="20"/>
              </w:rPr>
              <w:t>0</w:t>
            </w:r>
          </w:p>
        </w:tc>
        <w:tc>
          <w:tcPr>
            <w:tcW w:w="334" w:type="pct"/>
            <w:tcBorders>
              <w:left w:val="single" w:sz="4" w:space="0" w:color="auto"/>
              <w:right w:val="single" w:sz="4" w:space="0" w:color="auto"/>
            </w:tcBorders>
            <w:shd w:val="clear" w:color="auto" w:fill="FFFFFF" w:themeFill="background1"/>
            <w:vAlign w:val="center"/>
          </w:tcPr>
          <w:p w:rsidR="006D1246" w:rsidRPr="008D2EBE" w:rsidRDefault="006D1246" w:rsidP="00AE4C71">
            <w:pPr>
              <w:spacing w:after="0" w:line="240" w:lineRule="auto"/>
              <w:ind w:left="-57" w:right="-57"/>
              <w:contextualSpacing/>
              <w:jc w:val="center"/>
              <w:rPr>
                <w:rFonts w:ascii="Times New Roman" w:hAnsi="Times New Roman"/>
                <w:sz w:val="20"/>
                <w:szCs w:val="20"/>
              </w:rPr>
            </w:pPr>
            <w:r w:rsidRPr="008D2EBE">
              <w:rPr>
                <w:rFonts w:ascii="Times New Roman" w:hAnsi="Times New Roman"/>
                <w:color w:val="000000"/>
                <w:sz w:val="20"/>
                <w:szCs w:val="20"/>
              </w:rPr>
              <w:t>139 120,0</w:t>
            </w:r>
          </w:p>
        </w:tc>
        <w:tc>
          <w:tcPr>
            <w:tcW w:w="315"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139 120,0</w:t>
            </w:r>
          </w:p>
        </w:tc>
        <w:tc>
          <w:tcPr>
            <w:tcW w:w="334"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139 120,0</w:t>
            </w:r>
          </w:p>
        </w:tc>
        <w:tc>
          <w:tcPr>
            <w:tcW w:w="304"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139 120,0</w:t>
            </w:r>
          </w:p>
        </w:tc>
        <w:tc>
          <w:tcPr>
            <w:tcW w:w="1132" w:type="pct"/>
            <w:gridSpan w:val="2"/>
            <w:vMerge w:val="restart"/>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p>
          <w:p w:rsidR="006D1246" w:rsidRPr="00B4205C" w:rsidRDefault="006D1246" w:rsidP="006D1246">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right w:val="single" w:sz="4" w:space="0" w:color="auto"/>
            </w:tcBorders>
            <w:shd w:val="clear" w:color="auto" w:fill="FFFFFF" w:themeFill="background1"/>
            <w:vAlign w:val="center"/>
          </w:tcPr>
          <w:p w:rsidR="006D1246" w:rsidRPr="00B4205C" w:rsidRDefault="006D1246" w:rsidP="006D1246">
            <w:pPr>
              <w:spacing w:after="0" w:line="240" w:lineRule="auto"/>
              <w:contextualSpacing/>
              <w:rPr>
                <w:rFonts w:ascii="Times New Roman" w:hAnsi="Times New Roman"/>
                <w:color w:val="000000"/>
                <w:sz w:val="20"/>
                <w:szCs w:val="20"/>
              </w:rPr>
            </w:pPr>
          </w:p>
        </w:tc>
        <w:tc>
          <w:tcPr>
            <w:tcW w:w="335" w:type="pct"/>
            <w:vMerge/>
            <w:tcBorders>
              <w:left w:val="single" w:sz="4" w:space="0" w:color="auto"/>
              <w:right w:val="single" w:sz="4" w:space="0" w:color="auto"/>
            </w:tcBorders>
            <w:shd w:val="clear" w:color="auto" w:fill="FFFFFF" w:themeFill="background1"/>
          </w:tcPr>
          <w:p w:rsidR="006D1246" w:rsidRPr="00B4205C" w:rsidRDefault="006D1246" w:rsidP="006D1246">
            <w:pPr>
              <w:spacing w:after="0" w:line="240" w:lineRule="auto"/>
              <w:contextualSpacing/>
              <w:jc w:val="center"/>
              <w:rPr>
                <w:rFonts w:ascii="Times New Roman" w:hAnsi="Times New Roman"/>
                <w:sz w:val="20"/>
                <w:szCs w:val="20"/>
              </w:rPr>
            </w:pPr>
          </w:p>
        </w:tc>
        <w:tc>
          <w:tcPr>
            <w:tcW w:w="497" w:type="pct"/>
            <w:tcBorders>
              <w:left w:val="single" w:sz="4" w:space="0" w:color="auto"/>
              <w:right w:val="single" w:sz="4" w:space="0" w:color="auto"/>
            </w:tcBorders>
            <w:shd w:val="clear" w:color="auto" w:fill="FFFFFF" w:themeFill="background1"/>
            <w:vAlign w:val="center"/>
          </w:tcPr>
          <w:p w:rsidR="006D1246" w:rsidRPr="00B4205C" w:rsidRDefault="006D1246" w:rsidP="006D1246">
            <w:pPr>
              <w:tabs>
                <w:tab w:val="left" w:pos="434"/>
              </w:tabs>
              <w:spacing w:after="0" w:line="240" w:lineRule="auto"/>
              <w:ind w:left="-57" w:right="-57"/>
              <w:contextualSpacing/>
              <w:rPr>
                <w:rFonts w:ascii="Times New Roman" w:hAnsi="Times New Roman"/>
                <w:sz w:val="20"/>
                <w:szCs w:val="20"/>
                <w:highlight w:val="yellow"/>
              </w:rPr>
            </w:pPr>
            <w:r w:rsidRPr="00B4205C">
              <w:rPr>
                <w:rFonts w:ascii="Times New Roman" w:hAnsi="Times New Roman"/>
                <w:sz w:val="20"/>
                <w:szCs w:val="20"/>
              </w:rPr>
              <w:t xml:space="preserve">Средства бюджета Городского округа </w:t>
            </w:r>
            <w:r w:rsidRPr="00B4205C">
              <w:rPr>
                <w:rFonts w:ascii="Times New Roman" w:hAnsi="Times New Roman"/>
                <w:sz w:val="20"/>
                <w:szCs w:val="20"/>
              </w:rPr>
              <w:lastRenderedPageBreak/>
              <w:t>Пушкинский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6D1246" w:rsidRPr="008D2EBE" w:rsidRDefault="00F76B2A" w:rsidP="00AE4C71">
            <w:pPr>
              <w:spacing w:after="0" w:line="240" w:lineRule="auto"/>
              <w:ind w:left="-57" w:right="-57"/>
              <w:contextualSpacing/>
              <w:jc w:val="center"/>
              <w:rPr>
                <w:rFonts w:ascii="Times New Roman" w:hAnsi="Times New Roman"/>
                <w:sz w:val="20"/>
                <w:szCs w:val="20"/>
              </w:rPr>
            </w:pPr>
            <w:r>
              <w:rPr>
                <w:rFonts w:ascii="Times New Roman" w:hAnsi="Times New Roman"/>
                <w:sz w:val="20"/>
                <w:szCs w:val="20"/>
              </w:rPr>
              <w:lastRenderedPageBreak/>
              <w:t>671</w:t>
            </w:r>
            <w:r w:rsidR="004F7826" w:rsidRPr="008D2EBE">
              <w:rPr>
                <w:rFonts w:ascii="Times New Roman" w:hAnsi="Times New Roman"/>
                <w:sz w:val="20"/>
                <w:szCs w:val="20"/>
              </w:rPr>
              <w:t> </w:t>
            </w:r>
            <w:r>
              <w:rPr>
                <w:rFonts w:ascii="Times New Roman" w:hAnsi="Times New Roman"/>
                <w:sz w:val="20"/>
                <w:szCs w:val="20"/>
              </w:rPr>
              <w:t>474</w:t>
            </w:r>
            <w:r w:rsidR="006D1246" w:rsidRPr="008D2EBE">
              <w:rPr>
                <w:rFonts w:ascii="Times New Roman" w:hAnsi="Times New Roman"/>
                <w:sz w:val="20"/>
                <w:szCs w:val="20"/>
              </w:rPr>
              <w:t>,</w:t>
            </w:r>
            <w:r w:rsidR="00790C07" w:rsidRPr="008D2EBE">
              <w:rPr>
                <w:rFonts w:ascii="Times New Roman" w:hAnsi="Times New Roman"/>
                <w:sz w:val="20"/>
                <w:szCs w:val="20"/>
              </w:rPr>
              <w:t>0</w:t>
            </w:r>
          </w:p>
        </w:tc>
        <w:tc>
          <w:tcPr>
            <w:tcW w:w="335" w:type="pct"/>
            <w:tcBorders>
              <w:left w:val="single" w:sz="4" w:space="0" w:color="auto"/>
              <w:right w:val="single" w:sz="4" w:space="0" w:color="auto"/>
            </w:tcBorders>
            <w:shd w:val="clear" w:color="auto" w:fill="FFFFFF" w:themeFill="background1"/>
            <w:vAlign w:val="center"/>
          </w:tcPr>
          <w:p w:rsidR="006D1246" w:rsidRPr="008D2EBE" w:rsidRDefault="00790C07" w:rsidP="00AE4C71">
            <w:pPr>
              <w:spacing w:after="0" w:line="240" w:lineRule="auto"/>
              <w:ind w:left="-57" w:right="-57"/>
              <w:contextualSpacing/>
              <w:jc w:val="center"/>
              <w:rPr>
                <w:rFonts w:ascii="Times New Roman" w:hAnsi="Times New Roman"/>
                <w:sz w:val="20"/>
                <w:szCs w:val="20"/>
              </w:rPr>
            </w:pPr>
            <w:r w:rsidRPr="008D2EBE">
              <w:rPr>
                <w:rFonts w:ascii="Times New Roman" w:hAnsi="Times New Roman"/>
                <w:sz w:val="20"/>
                <w:szCs w:val="20"/>
              </w:rPr>
              <w:t>13</w:t>
            </w:r>
            <w:r w:rsidR="00F76B2A">
              <w:rPr>
                <w:rFonts w:ascii="Times New Roman" w:hAnsi="Times New Roman"/>
                <w:sz w:val="20"/>
                <w:szCs w:val="20"/>
              </w:rPr>
              <w:t>0 770</w:t>
            </w:r>
            <w:r w:rsidR="006D1246" w:rsidRPr="008D2EBE">
              <w:rPr>
                <w:rFonts w:ascii="Times New Roman" w:hAnsi="Times New Roman"/>
                <w:sz w:val="20"/>
                <w:szCs w:val="20"/>
              </w:rPr>
              <w:t>,</w:t>
            </w:r>
            <w:r w:rsidRPr="008D2EBE">
              <w:rPr>
                <w:rFonts w:ascii="Times New Roman" w:hAnsi="Times New Roman"/>
                <w:sz w:val="20"/>
                <w:szCs w:val="20"/>
              </w:rPr>
              <w:t>0</w:t>
            </w:r>
          </w:p>
        </w:tc>
        <w:tc>
          <w:tcPr>
            <w:tcW w:w="334" w:type="pct"/>
            <w:tcBorders>
              <w:left w:val="single" w:sz="4" w:space="0" w:color="auto"/>
              <w:right w:val="single" w:sz="4" w:space="0" w:color="auto"/>
            </w:tcBorders>
            <w:shd w:val="clear" w:color="auto" w:fill="FFFFFF" w:themeFill="background1"/>
            <w:vAlign w:val="center"/>
          </w:tcPr>
          <w:p w:rsidR="006D1246" w:rsidRPr="008D2EBE" w:rsidRDefault="006D1246" w:rsidP="00AE4C71">
            <w:pPr>
              <w:spacing w:after="0" w:line="240" w:lineRule="auto"/>
              <w:ind w:left="-57" w:right="-57"/>
              <w:contextualSpacing/>
              <w:jc w:val="center"/>
              <w:rPr>
                <w:rFonts w:ascii="Times New Roman" w:hAnsi="Times New Roman"/>
                <w:sz w:val="20"/>
                <w:szCs w:val="20"/>
              </w:rPr>
            </w:pPr>
            <w:r w:rsidRPr="008D2EBE">
              <w:rPr>
                <w:rFonts w:ascii="Times New Roman" w:hAnsi="Times New Roman"/>
                <w:color w:val="000000"/>
                <w:sz w:val="20"/>
                <w:szCs w:val="20"/>
              </w:rPr>
              <w:t>135 176,0</w:t>
            </w:r>
          </w:p>
        </w:tc>
        <w:tc>
          <w:tcPr>
            <w:tcW w:w="315"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135 176,0</w:t>
            </w:r>
          </w:p>
        </w:tc>
        <w:tc>
          <w:tcPr>
            <w:tcW w:w="334"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135 176,0</w:t>
            </w:r>
          </w:p>
        </w:tc>
        <w:tc>
          <w:tcPr>
            <w:tcW w:w="304"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135 176,0</w:t>
            </w:r>
          </w:p>
        </w:tc>
        <w:tc>
          <w:tcPr>
            <w:tcW w:w="1132" w:type="pct"/>
            <w:gridSpan w:val="2"/>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p>
        </w:tc>
      </w:tr>
      <w:tr w:rsidR="00BF6D12" w:rsidRPr="00B4205C" w:rsidTr="00584FE6">
        <w:trPr>
          <w:trHeight w:val="20"/>
          <w:jc w:val="center"/>
        </w:trPr>
        <w:tc>
          <w:tcPr>
            <w:tcW w:w="172"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jc w:val="center"/>
              <w:rPr>
                <w:rFonts w:ascii="Times New Roman" w:hAnsi="Times New Roman"/>
                <w:sz w:val="20"/>
                <w:szCs w:val="20"/>
              </w:rPr>
            </w:pPr>
          </w:p>
        </w:tc>
        <w:tc>
          <w:tcPr>
            <w:tcW w:w="860" w:type="pct"/>
            <w:vMerge/>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6D1246" w:rsidP="006D1246">
            <w:pPr>
              <w:spacing w:after="0" w:line="240" w:lineRule="auto"/>
              <w:contextualSpacing/>
              <w:rPr>
                <w:rFonts w:ascii="Times New Roman" w:hAnsi="Times New Roman"/>
                <w:color w:val="000000"/>
                <w:sz w:val="20"/>
                <w:szCs w:val="20"/>
              </w:rPr>
            </w:pPr>
          </w:p>
        </w:tc>
        <w:tc>
          <w:tcPr>
            <w:tcW w:w="335" w:type="pct"/>
            <w:vMerge/>
            <w:tcBorders>
              <w:left w:val="single" w:sz="4" w:space="0" w:color="auto"/>
              <w:bottom w:val="single" w:sz="4" w:space="0" w:color="auto"/>
              <w:right w:val="single" w:sz="4" w:space="0" w:color="auto"/>
            </w:tcBorders>
            <w:shd w:val="clear" w:color="auto" w:fill="FFFFFF" w:themeFill="background1"/>
          </w:tcPr>
          <w:p w:rsidR="006D1246" w:rsidRPr="00B4205C" w:rsidRDefault="006D1246" w:rsidP="006D1246">
            <w:pPr>
              <w:spacing w:after="0" w:line="240" w:lineRule="auto"/>
              <w:contextualSpacing/>
              <w:jc w:val="center"/>
              <w:rPr>
                <w:rFonts w:ascii="Times New Roman" w:hAnsi="Times New Roman"/>
                <w:sz w:val="20"/>
                <w:szCs w:val="20"/>
              </w:rPr>
            </w:pPr>
          </w:p>
        </w:tc>
        <w:tc>
          <w:tcPr>
            <w:tcW w:w="497" w:type="pct"/>
            <w:tcBorders>
              <w:left w:val="single" w:sz="4" w:space="0" w:color="auto"/>
              <w:bottom w:val="single" w:sz="4" w:space="0" w:color="auto"/>
              <w:right w:val="single" w:sz="4" w:space="0" w:color="auto"/>
            </w:tcBorders>
            <w:shd w:val="clear" w:color="auto" w:fill="FFFFFF" w:themeFill="background1"/>
            <w:vAlign w:val="center"/>
          </w:tcPr>
          <w:p w:rsidR="006D1246" w:rsidRPr="00B4205C" w:rsidRDefault="006D1246" w:rsidP="006D1246">
            <w:pPr>
              <w:tabs>
                <w:tab w:val="left" w:pos="434"/>
              </w:tabs>
              <w:spacing w:after="0" w:line="240" w:lineRule="auto"/>
              <w:ind w:left="-57" w:right="-57"/>
              <w:contextualSpacing/>
              <w:rPr>
                <w:rFonts w:ascii="Times New Roman" w:hAnsi="Times New Roman"/>
                <w:sz w:val="20"/>
                <w:szCs w:val="20"/>
                <w:highlight w:val="yellow"/>
              </w:rPr>
            </w:pPr>
            <w:r w:rsidRPr="00B4205C">
              <w:rPr>
                <w:rFonts w:ascii="Times New Roman" w:hAnsi="Times New Roman"/>
                <w:color w:val="000000"/>
                <w:sz w:val="20"/>
                <w:szCs w:val="20"/>
              </w:rPr>
              <w:t>Средства бюджета Московской области</w:t>
            </w:r>
          </w:p>
        </w:tc>
        <w:tc>
          <w:tcPr>
            <w:tcW w:w="382" w:type="pct"/>
            <w:tcBorders>
              <w:left w:val="single" w:sz="4" w:space="0" w:color="auto"/>
              <w:right w:val="single" w:sz="4" w:space="0" w:color="auto"/>
            </w:tcBorders>
            <w:shd w:val="clear" w:color="auto" w:fill="FFFFFF" w:themeFill="background1"/>
            <w:vAlign w:val="center"/>
          </w:tcPr>
          <w:p w:rsidR="006D1246" w:rsidRPr="003D2EA8" w:rsidRDefault="006D1246" w:rsidP="00AE4C71">
            <w:pPr>
              <w:tabs>
                <w:tab w:val="left" w:pos="434"/>
              </w:tabs>
              <w:spacing w:after="0" w:line="240" w:lineRule="auto"/>
              <w:ind w:left="-57" w:right="-57"/>
              <w:contextualSpacing/>
              <w:jc w:val="center"/>
              <w:rPr>
                <w:rFonts w:ascii="Times New Roman" w:hAnsi="Times New Roman"/>
                <w:sz w:val="20"/>
                <w:szCs w:val="20"/>
                <w:highlight w:val="yellow"/>
              </w:rPr>
            </w:pPr>
            <w:r w:rsidRPr="003D2EA8">
              <w:rPr>
                <w:rFonts w:ascii="Times New Roman" w:hAnsi="Times New Roman"/>
                <w:sz w:val="20"/>
                <w:szCs w:val="20"/>
              </w:rPr>
              <w:t>19 720,0</w:t>
            </w:r>
          </w:p>
        </w:tc>
        <w:tc>
          <w:tcPr>
            <w:tcW w:w="335" w:type="pct"/>
            <w:tcBorders>
              <w:left w:val="single" w:sz="4" w:space="0" w:color="auto"/>
              <w:right w:val="single" w:sz="4" w:space="0" w:color="auto"/>
            </w:tcBorders>
            <w:shd w:val="clear" w:color="auto" w:fill="FFFFFF" w:themeFill="background1"/>
            <w:vAlign w:val="center"/>
          </w:tcPr>
          <w:p w:rsidR="006D1246" w:rsidRPr="003D2EA8" w:rsidRDefault="006D1246" w:rsidP="00AE4C71">
            <w:pPr>
              <w:tabs>
                <w:tab w:val="left" w:pos="434"/>
              </w:tabs>
              <w:spacing w:after="0" w:line="240" w:lineRule="auto"/>
              <w:ind w:left="-57" w:right="-57"/>
              <w:contextualSpacing/>
              <w:jc w:val="center"/>
              <w:rPr>
                <w:rFonts w:ascii="Times New Roman" w:hAnsi="Times New Roman"/>
                <w:sz w:val="20"/>
                <w:szCs w:val="20"/>
                <w:highlight w:val="yellow"/>
              </w:rPr>
            </w:pPr>
            <w:r w:rsidRPr="003D2EA8">
              <w:rPr>
                <w:rFonts w:ascii="Times New Roman" w:hAnsi="Times New Roman"/>
                <w:sz w:val="20"/>
                <w:szCs w:val="20"/>
              </w:rPr>
              <w:t>3 944,0</w:t>
            </w:r>
          </w:p>
        </w:tc>
        <w:tc>
          <w:tcPr>
            <w:tcW w:w="334" w:type="pct"/>
            <w:tcBorders>
              <w:left w:val="single" w:sz="4" w:space="0" w:color="auto"/>
              <w:right w:val="single" w:sz="4" w:space="0" w:color="auto"/>
            </w:tcBorders>
            <w:shd w:val="clear" w:color="auto" w:fill="FFFFFF" w:themeFill="background1"/>
            <w:vAlign w:val="center"/>
          </w:tcPr>
          <w:p w:rsidR="006D1246" w:rsidRPr="003D2EA8" w:rsidRDefault="006D1246" w:rsidP="00AE4C71">
            <w:pPr>
              <w:spacing w:after="0" w:line="240" w:lineRule="auto"/>
              <w:ind w:left="-57" w:right="-57"/>
              <w:contextualSpacing/>
              <w:jc w:val="center"/>
              <w:rPr>
                <w:rFonts w:ascii="Times New Roman" w:hAnsi="Times New Roman"/>
                <w:sz w:val="20"/>
                <w:szCs w:val="20"/>
              </w:rPr>
            </w:pPr>
            <w:r w:rsidRPr="003D2EA8">
              <w:rPr>
                <w:rFonts w:ascii="Times New Roman" w:hAnsi="Times New Roman"/>
                <w:sz w:val="20"/>
                <w:szCs w:val="20"/>
              </w:rPr>
              <w:t>3 944,0</w:t>
            </w:r>
          </w:p>
        </w:tc>
        <w:tc>
          <w:tcPr>
            <w:tcW w:w="315"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334"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304" w:type="pct"/>
            <w:tcBorders>
              <w:left w:val="single" w:sz="4" w:space="0" w:color="auto"/>
              <w:right w:val="single" w:sz="4" w:space="0" w:color="auto"/>
            </w:tcBorders>
            <w:shd w:val="clear" w:color="auto" w:fill="FFFFFF" w:themeFill="background1"/>
            <w:vAlign w:val="center"/>
          </w:tcPr>
          <w:p w:rsidR="006D1246" w:rsidRPr="00B4205C" w:rsidRDefault="006D1246" w:rsidP="00AE4C71">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3 944,0</w:t>
            </w:r>
          </w:p>
        </w:tc>
        <w:tc>
          <w:tcPr>
            <w:tcW w:w="1132" w:type="pct"/>
            <w:gridSpan w:val="2"/>
            <w:vMerge/>
            <w:tcBorders>
              <w:left w:val="single" w:sz="4" w:space="0" w:color="auto"/>
              <w:bottom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p>
        </w:tc>
      </w:tr>
    </w:tbl>
    <w:p w:rsidR="00E057DE" w:rsidRPr="00415833" w:rsidRDefault="00E057DE" w:rsidP="009164AE">
      <w:pPr>
        <w:spacing w:after="0" w:line="240" w:lineRule="auto"/>
        <w:contextualSpacing/>
        <w:jc w:val="center"/>
        <w:rPr>
          <w:rFonts w:ascii="Times New Roman" w:hAnsi="Times New Roman"/>
          <w:b/>
          <w:sz w:val="24"/>
          <w:szCs w:val="24"/>
        </w:rPr>
      </w:pPr>
    </w:p>
    <w:p w:rsidR="004A086C" w:rsidRDefault="004A086C" w:rsidP="009164AE">
      <w:pPr>
        <w:spacing w:after="0" w:line="240" w:lineRule="auto"/>
        <w:contextualSpacing/>
        <w:jc w:val="center"/>
        <w:rPr>
          <w:rFonts w:ascii="Times New Roman" w:hAnsi="Times New Roman"/>
          <w:b/>
          <w:sz w:val="28"/>
          <w:szCs w:val="28"/>
        </w:rPr>
        <w:sectPr w:rsidR="004A086C" w:rsidSect="004A086C">
          <w:pgSz w:w="16838" w:h="11906" w:orient="landscape"/>
          <w:pgMar w:top="1134" w:right="567" w:bottom="1134" w:left="1701" w:header="709" w:footer="709" w:gutter="0"/>
          <w:cols w:space="708"/>
          <w:docGrid w:linePitch="360"/>
        </w:sectPr>
      </w:pPr>
    </w:p>
    <w:p w:rsidR="00BA0C17" w:rsidRPr="00BA0C17" w:rsidRDefault="00BA0C17" w:rsidP="00BA0C17">
      <w:pPr>
        <w:spacing w:after="0" w:line="240" w:lineRule="auto"/>
        <w:ind w:left="11907"/>
        <w:rPr>
          <w:rFonts w:ascii="Times New Roman" w:hAnsi="Times New Roman"/>
          <w:sz w:val="28"/>
          <w:szCs w:val="28"/>
          <w:lang w:val="en-US"/>
        </w:rPr>
      </w:pPr>
      <w:r>
        <w:rPr>
          <w:rFonts w:ascii="Times New Roman" w:hAnsi="Times New Roman"/>
          <w:sz w:val="28"/>
          <w:szCs w:val="28"/>
        </w:rPr>
        <w:lastRenderedPageBreak/>
        <w:t xml:space="preserve">Приложение </w:t>
      </w:r>
      <w:r>
        <w:rPr>
          <w:rFonts w:ascii="Times New Roman" w:hAnsi="Times New Roman"/>
          <w:sz w:val="28"/>
          <w:szCs w:val="28"/>
          <w:lang w:val="en-US"/>
        </w:rPr>
        <w:t>2</w:t>
      </w:r>
    </w:p>
    <w:p w:rsidR="00BA0C17" w:rsidRPr="00BA0C17" w:rsidRDefault="00BA0C17" w:rsidP="00BA0C17">
      <w:pPr>
        <w:spacing w:after="0" w:line="240" w:lineRule="auto"/>
        <w:ind w:left="11907"/>
        <w:rPr>
          <w:rFonts w:ascii="Times New Roman" w:hAnsi="Times New Roman"/>
          <w:sz w:val="28"/>
          <w:szCs w:val="28"/>
        </w:rPr>
      </w:pPr>
      <w:r w:rsidRPr="00BA0C17">
        <w:rPr>
          <w:rFonts w:ascii="Times New Roman" w:hAnsi="Times New Roman"/>
          <w:sz w:val="28"/>
          <w:szCs w:val="28"/>
        </w:rPr>
        <w:t>к Программе</w:t>
      </w:r>
    </w:p>
    <w:p w:rsidR="00B50C7D" w:rsidRPr="00B50C7D" w:rsidRDefault="00B50C7D" w:rsidP="002521F0">
      <w:pPr>
        <w:spacing w:after="0" w:line="240" w:lineRule="auto"/>
        <w:contextualSpacing/>
        <w:rPr>
          <w:rFonts w:ascii="Times New Roman" w:hAnsi="Times New Roman"/>
          <w:b/>
          <w:sz w:val="28"/>
          <w:szCs w:val="28"/>
          <w:lang w:val="en-US"/>
        </w:rPr>
      </w:pPr>
    </w:p>
    <w:p w:rsidR="006649D2" w:rsidRPr="00F121BB" w:rsidRDefault="00E036B6" w:rsidP="003B7BBE">
      <w:pPr>
        <w:spacing w:after="0" w:line="240" w:lineRule="auto"/>
        <w:contextualSpacing/>
        <w:jc w:val="center"/>
        <w:rPr>
          <w:rFonts w:ascii="Times New Roman" w:hAnsi="Times New Roman"/>
          <w:b/>
          <w:sz w:val="28"/>
          <w:szCs w:val="28"/>
        </w:rPr>
      </w:pPr>
      <w:r w:rsidRPr="00F121BB">
        <w:rPr>
          <w:rFonts w:ascii="Times New Roman" w:hAnsi="Times New Roman"/>
          <w:b/>
          <w:sz w:val="28"/>
          <w:szCs w:val="28"/>
        </w:rPr>
        <w:t xml:space="preserve">Подпрограмма </w:t>
      </w:r>
      <w:r w:rsidR="00777014">
        <w:rPr>
          <w:rFonts w:ascii="Times New Roman" w:hAnsi="Times New Roman"/>
          <w:b/>
          <w:sz w:val="28"/>
          <w:szCs w:val="28"/>
        </w:rPr>
        <w:t>2</w:t>
      </w:r>
      <w:r w:rsidR="0099056F" w:rsidRPr="00F121BB">
        <w:rPr>
          <w:rFonts w:ascii="Times New Roman" w:hAnsi="Times New Roman"/>
          <w:b/>
          <w:sz w:val="28"/>
          <w:szCs w:val="28"/>
        </w:rPr>
        <w:t xml:space="preserve"> «</w:t>
      </w:r>
      <w:r w:rsidR="003B7BBE" w:rsidRPr="003B7BBE">
        <w:rPr>
          <w:rFonts w:ascii="Times New Roman" w:hAnsi="Times New Roman"/>
          <w:b/>
          <w:sz w:val="28"/>
          <w:szCs w:val="28"/>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r w:rsidR="00B43B56">
        <w:rPr>
          <w:rFonts w:ascii="Times New Roman" w:hAnsi="Times New Roman"/>
          <w:b/>
          <w:sz w:val="28"/>
          <w:szCs w:val="28"/>
        </w:rPr>
        <w:t>»</w:t>
      </w:r>
      <w:r w:rsidR="006649D2" w:rsidRPr="00F121BB">
        <w:rPr>
          <w:rFonts w:ascii="Times New Roman" w:hAnsi="Times New Roman"/>
          <w:b/>
        </w:rPr>
        <w:t xml:space="preserve"> </w:t>
      </w:r>
    </w:p>
    <w:p w:rsidR="00FF192D" w:rsidRPr="00F121BB" w:rsidRDefault="00FF192D" w:rsidP="00FF192D">
      <w:pPr>
        <w:pStyle w:val="ConsPlusNormal"/>
        <w:ind w:firstLine="0"/>
        <w:contextualSpacing/>
        <w:rPr>
          <w:rFonts w:ascii="Times New Roman" w:hAnsi="Times New Roman" w:cs="Times New Roman"/>
          <w:b/>
          <w:sz w:val="28"/>
          <w:szCs w:val="28"/>
        </w:rPr>
      </w:pPr>
    </w:p>
    <w:p w:rsidR="006649D2" w:rsidRDefault="00FF192D" w:rsidP="003B7BBE">
      <w:pPr>
        <w:pStyle w:val="ConsPlusNormal"/>
        <w:ind w:firstLine="0"/>
        <w:contextualSpacing/>
        <w:jc w:val="center"/>
        <w:rPr>
          <w:rFonts w:ascii="Times New Roman" w:hAnsi="Times New Roman"/>
          <w:b/>
        </w:rPr>
      </w:pPr>
      <w:r w:rsidRPr="00F121BB">
        <w:rPr>
          <w:rFonts w:ascii="Times New Roman" w:hAnsi="Times New Roman" w:cs="Times New Roman"/>
          <w:b/>
          <w:sz w:val="28"/>
          <w:szCs w:val="28"/>
        </w:rPr>
        <w:t xml:space="preserve">1. </w:t>
      </w:r>
      <w:r w:rsidR="005E1E82" w:rsidRPr="00F121BB">
        <w:rPr>
          <w:rFonts w:ascii="Times New Roman" w:hAnsi="Times New Roman" w:cs="Times New Roman"/>
          <w:b/>
          <w:sz w:val="28"/>
          <w:szCs w:val="28"/>
        </w:rPr>
        <w:t>Паспорт</w:t>
      </w:r>
      <w:r w:rsidR="0099056F" w:rsidRPr="00F121BB">
        <w:rPr>
          <w:rFonts w:ascii="Times New Roman" w:hAnsi="Times New Roman" w:cs="Times New Roman"/>
          <w:b/>
          <w:sz w:val="28"/>
          <w:szCs w:val="28"/>
        </w:rPr>
        <w:t xml:space="preserve"> </w:t>
      </w:r>
      <w:r w:rsidR="009B45F9" w:rsidRPr="00F121BB">
        <w:rPr>
          <w:rFonts w:ascii="Times New Roman" w:hAnsi="Times New Roman" w:cs="Times New Roman"/>
          <w:b/>
          <w:sz w:val="28"/>
          <w:szCs w:val="28"/>
        </w:rPr>
        <w:t xml:space="preserve">подпрограммы </w:t>
      </w:r>
      <w:r w:rsidR="00777014">
        <w:rPr>
          <w:rFonts w:ascii="Times New Roman" w:hAnsi="Times New Roman" w:cs="Times New Roman"/>
          <w:b/>
          <w:sz w:val="28"/>
          <w:szCs w:val="28"/>
        </w:rPr>
        <w:t>2</w:t>
      </w:r>
      <w:r w:rsidR="005E1E82" w:rsidRPr="00F121BB">
        <w:rPr>
          <w:rFonts w:ascii="Times New Roman" w:hAnsi="Times New Roman" w:cs="Times New Roman"/>
          <w:b/>
          <w:sz w:val="28"/>
          <w:szCs w:val="28"/>
        </w:rPr>
        <w:t xml:space="preserve"> «</w:t>
      </w:r>
      <w:r w:rsidR="003B7BBE" w:rsidRPr="003B7BBE">
        <w:rPr>
          <w:rFonts w:ascii="Times New Roman" w:hAnsi="Times New Roman" w:cs="Times New Roman"/>
          <w:b/>
          <w:sz w:val="28"/>
          <w:szCs w:val="28"/>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r w:rsidR="002E56F8">
        <w:rPr>
          <w:rFonts w:ascii="Times New Roman" w:hAnsi="Times New Roman"/>
          <w:b/>
          <w:sz w:val="28"/>
          <w:szCs w:val="28"/>
        </w:rPr>
        <w:t>»</w:t>
      </w:r>
      <w:r w:rsidR="006649D2" w:rsidRPr="00F121BB">
        <w:rPr>
          <w:rFonts w:ascii="Times New Roman" w:hAnsi="Times New Roman"/>
          <w:b/>
        </w:rPr>
        <w:t xml:space="preserve"> </w:t>
      </w:r>
    </w:p>
    <w:p w:rsidR="00D83E52" w:rsidRPr="00F121BB" w:rsidRDefault="00D83E52" w:rsidP="00D83E52">
      <w:pPr>
        <w:pStyle w:val="a4"/>
        <w:ind w:left="644"/>
        <w:contextualSpacing/>
        <w:jc w:val="center"/>
        <w:rPr>
          <w:rFonts w:ascii="Times New Roman" w:hAnsi="Times New Roman"/>
          <w:b/>
          <w:sz w:val="28"/>
          <w:szCs w:val="28"/>
        </w:rPr>
      </w:pPr>
      <w:bookmarkStart w:id="2" w:name="_Hlk85124351"/>
    </w:p>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1"/>
        <w:gridCol w:w="1700"/>
        <w:gridCol w:w="1603"/>
        <w:gridCol w:w="1606"/>
        <w:gridCol w:w="1663"/>
        <w:gridCol w:w="1741"/>
        <w:gridCol w:w="1536"/>
        <w:gridCol w:w="2265"/>
      </w:tblGrid>
      <w:tr w:rsidR="00E62EFE" w:rsidRPr="00B4205C" w:rsidTr="00415833">
        <w:tc>
          <w:tcPr>
            <w:tcW w:w="2571" w:type="dxa"/>
            <w:shd w:val="clear" w:color="auto" w:fill="auto"/>
          </w:tcPr>
          <w:p w:rsidR="00E62EFE" w:rsidRPr="00B4205C" w:rsidRDefault="00E62EFE" w:rsidP="00C87223">
            <w:pPr>
              <w:pStyle w:val="a4"/>
              <w:contextualSpacing/>
              <w:rPr>
                <w:rFonts w:ascii="Times New Roman" w:hAnsi="Times New Roman"/>
              </w:rPr>
            </w:pPr>
            <w:r w:rsidRPr="00B4205C">
              <w:rPr>
                <w:rFonts w:ascii="Times New Roman" w:hAnsi="Times New Roman"/>
              </w:rPr>
              <w:t>Муниципальный заказчик подпрограммы</w:t>
            </w:r>
          </w:p>
        </w:tc>
        <w:tc>
          <w:tcPr>
            <w:tcW w:w="12114" w:type="dxa"/>
            <w:gridSpan w:val="7"/>
            <w:shd w:val="clear" w:color="auto" w:fill="auto"/>
          </w:tcPr>
          <w:p w:rsidR="00E62EFE" w:rsidRPr="00B4205C" w:rsidRDefault="00EF3365" w:rsidP="00C87223">
            <w:pPr>
              <w:pStyle w:val="a4"/>
              <w:contextualSpacing/>
              <w:rPr>
                <w:rFonts w:ascii="Times New Roman" w:hAnsi="Times New Roman"/>
                <w:highlight w:val="yellow"/>
              </w:rPr>
            </w:pPr>
            <w:r w:rsidRPr="00B4205C">
              <w:rPr>
                <w:rFonts w:ascii="Times New Roman" w:hAnsi="Times New Roman"/>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D83E52" w:rsidRPr="00B4205C" w:rsidTr="006D1246">
        <w:trPr>
          <w:trHeight w:val="2352"/>
        </w:trPr>
        <w:tc>
          <w:tcPr>
            <w:tcW w:w="2571" w:type="dxa"/>
            <w:shd w:val="clear" w:color="auto" w:fill="auto"/>
          </w:tcPr>
          <w:p w:rsidR="00D83E52" w:rsidRPr="00B4205C" w:rsidRDefault="00D83E52" w:rsidP="00E62EFE">
            <w:pPr>
              <w:tabs>
                <w:tab w:val="left" w:pos="3300"/>
              </w:tabs>
              <w:spacing w:after="0" w:line="240" w:lineRule="auto"/>
              <w:contextualSpacing/>
              <w:rPr>
                <w:rFonts w:ascii="Times New Roman" w:hAnsi="Times New Roman"/>
              </w:rPr>
            </w:pPr>
            <w:r w:rsidRPr="00B4205C">
              <w:rPr>
                <w:rFonts w:ascii="Times New Roman" w:hAnsi="Times New Roman"/>
              </w:rPr>
              <w:t xml:space="preserve">Источники финансирования подпрограммы в том числе по годам реализации и главным распорядителем бюджетных средств (тыс.руб.):  </w:t>
            </w:r>
          </w:p>
        </w:tc>
        <w:tc>
          <w:tcPr>
            <w:tcW w:w="1700" w:type="dxa"/>
            <w:shd w:val="clear" w:color="auto" w:fill="auto"/>
          </w:tcPr>
          <w:p w:rsidR="00D83E52" w:rsidRPr="00B4205C" w:rsidRDefault="00E94015" w:rsidP="00D83E52">
            <w:pPr>
              <w:pStyle w:val="a4"/>
              <w:contextualSpacing/>
              <w:jc w:val="center"/>
              <w:rPr>
                <w:rFonts w:ascii="Times New Roman" w:hAnsi="Times New Roman"/>
              </w:rPr>
            </w:pPr>
            <w:r w:rsidRPr="00B4205C">
              <w:rPr>
                <w:rFonts w:ascii="Times New Roman" w:hAnsi="Times New Roman"/>
              </w:rPr>
              <w:t>Всего</w:t>
            </w:r>
          </w:p>
        </w:tc>
        <w:tc>
          <w:tcPr>
            <w:tcW w:w="1603" w:type="dxa"/>
            <w:shd w:val="clear" w:color="auto" w:fill="auto"/>
          </w:tcPr>
          <w:p w:rsidR="00D83E52" w:rsidRPr="00B4205C" w:rsidRDefault="00D83E52" w:rsidP="00D83E52">
            <w:pPr>
              <w:pStyle w:val="a4"/>
              <w:contextualSpacing/>
              <w:jc w:val="center"/>
              <w:rPr>
                <w:rFonts w:ascii="Times New Roman" w:hAnsi="Times New Roman"/>
              </w:rPr>
            </w:pPr>
            <w:r w:rsidRPr="00B4205C">
              <w:rPr>
                <w:rFonts w:ascii="Times New Roman" w:hAnsi="Times New Roman"/>
              </w:rPr>
              <w:t>2022 год</w:t>
            </w:r>
          </w:p>
          <w:p w:rsidR="00D83E52" w:rsidRPr="00B4205C" w:rsidRDefault="00D83E52" w:rsidP="00C87223">
            <w:pPr>
              <w:pStyle w:val="a4"/>
              <w:contextualSpacing/>
              <w:jc w:val="center"/>
              <w:rPr>
                <w:rFonts w:ascii="Times New Roman" w:hAnsi="Times New Roman"/>
              </w:rPr>
            </w:pPr>
          </w:p>
        </w:tc>
        <w:tc>
          <w:tcPr>
            <w:tcW w:w="1606" w:type="dxa"/>
            <w:shd w:val="clear" w:color="auto" w:fill="auto"/>
          </w:tcPr>
          <w:p w:rsidR="00D83E52" w:rsidRPr="00B4205C" w:rsidRDefault="00D83E52" w:rsidP="00D83E52">
            <w:pPr>
              <w:pStyle w:val="a4"/>
              <w:contextualSpacing/>
              <w:jc w:val="center"/>
              <w:rPr>
                <w:rFonts w:ascii="Times New Roman" w:hAnsi="Times New Roman"/>
              </w:rPr>
            </w:pPr>
            <w:r w:rsidRPr="00B4205C">
              <w:rPr>
                <w:rFonts w:ascii="Times New Roman" w:hAnsi="Times New Roman"/>
              </w:rPr>
              <w:t>2023 год</w:t>
            </w:r>
          </w:p>
        </w:tc>
        <w:tc>
          <w:tcPr>
            <w:tcW w:w="1663" w:type="dxa"/>
            <w:shd w:val="clear" w:color="auto" w:fill="auto"/>
          </w:tcPr>
          <w:p w:rsidR="00D83E52" w:rsidRPr="00B4205C" w:rsidRDefault="00D83E52" w:rsidP="00D83E52">
            <w:pPr>
              <w:pStyle w:val="a4"/>
              <w:contextualSpacing/>
              <w:jc w:val="center"/>
              <w:rPr>
                <w:rFonts w:ascii="Times New Roman" w:hAnsi="Times New Roman"/>
              </w:rPr>
            </w:pPr>
            <w:r w:rsidRPr="00B4205C">
              <w:rPr>
                <w:rFonts w:ascii="Times New Roman" w:hAnsi="Times New Roman"/>
              </w:rPr>
              <w:t>2024 год</w:t>
            </w:r>
          </w:p>
          <w:p w:rsidR="00D83E52" w:rsidRPr="00B4205C" w:rsidRDefault="00D83E52" w:rsidP="00C87223">
            <w:pPr>
              <w:pStyle w:val="a4"/>
              <w:contextualSpacing/>
              <w:jc w:val="center"/>
              <w:rPr>
                <w:rFonts w:ascii="Times New Roman" w:hAnsi="Times New Roman"/>
              </w:rPr>
            </w:pPr>
          </w:p>
        </w:tc>
        <w:tc>
          <w:tcPr>
            <w:tcW w:w="1741" w:type="dxa"/>
            <w:shd w:val="clear" w:color="auto" w:fill="auto"/>
          </w:tcPr>
          <w:p w:rsidR="00D83E52" w:rsidRPr="00B4205C" w:rsidRDefault="00D83E52" w:rsidP="00C87223">
            <w:pPr>
              <w:pStyle w:val="a4"/>
              <w:contextualSpacing/>
              <w:jc w:val="center"/>
              <w:rPr>
                <w:rFonts w:ascii="Times New Roman" w:hAnsi="Times New Roman"/>
              </w:rPr>
            </w:pPr>
            <w:r w:rsidRPr="00B4205C">
              <w:rPr>
                <w:rFonts w:ascii="Times New Roman" w:hAnsi="Times New Roman"/>
              </w:rPr>
              <w:t>2025 год</w:t>
            </w:r>
          </w:p>
        </w:tc>
        <w:tc>
          <w:tcPr>
            <w:tcW w:w="1536" w:type="dxa"/>
            <w:shd w:val="clear" w:color="auto" w:fill="auto"/>
          </w:tcPr>
          <w:p w:rsidR="00D83E52" w:rsidRPr="00B4205C" w:rsidRDefault="00D83E52" w:rsidP="00C87223">
            <w:pPr>
              <w:pStyle w:val="a4"/>
              <w:contextualSpacing/>
              <w:jc w:val="center"/>
              <w:rPr>
                <w:rFonts w:ascii="Times New Roman" w:hAnsi="Times New Roman"/>
              </w:rPr>
            </w:pPr>
            <w:r w:rsidRPr="00B4205C">
              <w:rPr>
                <w:rFonts w:ascii="Times New Roman" w:hAnsi="Times New Roman"/>
              </w:rPr>
              <w:t>2026 год</w:t>
            </w:r>
          </w:p>
        </w:tc>
        <w:tc>
          <w:tcPr>
            <w:tcW w:w="2265" w:type="dxa"/>
          </w:tcPr>
          <w:p w:rsidR="00D83E52" w:rsidRPr="00B4205C" w:rsidRDefault="00D83E52" w:rsidP="00E62EFE">
            <w:pPr>
              <w:pStyle w:val="a4"/>
              <w:tabs>
                <w:tab w:val="left" w:pos="1882"/>
              </w:tabs>
              <w:contextualSpacing/>
              <w:jc w:val="center"/>
              <w:rPr>
                <w:rFonts w:ascii="Times New Roman" w:hAnsi="Times New Roman"/>
              </w:rPr>
            </w:pPr>
            <w:r w:rsidRPr="00B4205C">
              <w:rPr>
                <w:rFonts w:ascii="Times New Roman" w:hAnsi="Times New Roman"/>
              </w:rPr>
              <w:t>Наименование главного распорядителя средств Городского округа Пушкинский Московской области</w:t>
            </w:r>
          </w:p>
        </w:tc>
      </w:tr>
      <w:tr w:rsidR="00415833" w:rsidRPr="00B4205C" w:rsidTr="00AD4823">
        <w:trPr>
          <w:trHeight w:val="529"/>
        </w:trPr>
        <w:tc>
          <w:tcPr>
            <w:tcW w:w="2571" w:type="dxa"/>
            <w:shd w:val="clear" w:color="auto" w:fill="auto"/>
          </w:tcPr>
          <w:p w:rsidR="00415833" w:rsidRPr="00B4205C" w:rsidRDefault="00415833" w:rsidP="00415833">
            <w:pPr>
              <w:tabs>
                <w:tab w:val="left" w:pos="3300"/>
              </w:tabs>
              <w:spacing w:after="0" w:line="240" w:lineRule="auto"/>
              <w:contextualSpacing/>
              <w:rPr>
                <w:rFonts w:ascii="Times New Roman" w:hAnsi="Times New Roman"/>
              </w:rPr>
            </w:pPr>
            <w:r w:rsidRPr="00B4205C">
              <w:rPr>
                <w:rFonts w:ascii="Times New Roman" w:hAnsi="Times New Roman"/>
              </w:rPr>
              <w:t>Всего по  подпрограмме, в том числе:</w:t>
            </w:r>
          </w:p>
        </w:tc>
        <w:tc>
          <w:tcPr>
            <w:tcW w:w="1700" w:type="dxa"/>
            <w:tcBorders>
              <w:left w:val="single" w:sz="4" w:space="0" w:color="auto"/>
              <w:right w:val="single" w:sz="4" w:space="0" w:color="auto"/>
            </w:tcBorders>
            <w:shd w:val="clear" w:color="auto" w:fill="FFFFFF" w:themeFill="background1"/>
            <w:vAlign w:val="center"/>
          </w:tcPr>
          <w:p w:rsidR="00415833" w:rsidRPr="00646BC3" w:rsidRDefault="00646BC3" w:rsidP="00415833">
            <w:pPr>
              <w:pStyle w:val="a4"/>
              <w:contextualSpacing/>
              <w:jc w:val="center"/>
              <w:rPr>
                <w:rFonts w:ascii="Times New Roman" w:hAnsi="Times New Roman"/>
              </w:rPr>
            </w:pPr>
            <w:r w:rsidRPr="00646BC3">
              <w:rPr>
                <w:rFonts w:ascii="Times New Roman" w:hAnsi="Times New Roman"/>
              </w:rPr>
              <w:t>43 720,3</w:t>
            </w:r>
          </w:p>
        </w:tc>
        <w:tc>
          <w:tcPr>
            <w:tcW w:w="1603" w:type="dxa"/>
            <w:tcBorders>
              <w:left w:val="single" w:sz="4" w:space="0" w:color="auto"/>
              <w:right w:val="single" w:sz="4" w:space="0" w:color="auto"/>
            </w:tcBorders>
            <w:shd w:val="clear" w:color="auto" w:fill="FFFFFF" w:themeFill="background1"/>
            <w:vAlign w:val="center"/>
          </w:tcPr>
          <w:p w:rsidR="00415833" w:rsidRPr="00646BC3" w:rsidRDefault="00646BC3" w:rsidP="00415833">
            <w:pPr>
              <w:pStyle w:val="a4"/>
              <w:contextualSpacing/>
              <w:jc w:val="center"/>
              <w:rPr>
                <w:rFonts w:ascii="Times New Roman" w:hAnsi="Times New Roman"/>
              </w:rPr>
            </w:pPr>
            <w:r w:rsidRPr="00646BC3">
              <w:rPr>
                <w:rFonts w:ascii="Times New Roman" w:hAnsi="Times New Roman"/>
              </w:rPr>
              <w:t>8 774,5</w:t>
            </w:r>
          </w:p>
        </w:tc>
        <w:tc>
          <w:tcPr>
            <w:tcW w:w="1606" w:type="dxa"/>
            <w:tcBorders>
              <w:left w:val="single" w:sz="4" w:space="0" w:color="auto"/>
              <w:right w:val="single" w:sz="4" w:space="0" w:color="auto"/>
            </w:tcBorders>
            <w:shd w:val="clear" w:color="auto" w:fill="FFFFFF" w:themeFill="background1"/>
            <w:vAlign w:val="center"/>
          </w:tcPr>
          <w:p w:rsidR="00415833" w:rsidRPr="00B4205C" w:rsidRDefault="00415833" w:rsidP="00415833">
            <w:pPr>
              <w:pStyle w:val="a4"/>
              <w:contextualSpacing/>
              <w:jc w:val="center"/>
              <w:rPr>
                <w:rFonts w:ascii="Times New Roman" w:hAnsi="Times New Roman"/>
              </w:rPr>
            </w:pPr>
            <w:r w:rsidRPr="00B4205C">
              <w:rPr>
                <w:rFonts w:ascii="Times New Roman" w:hAnsi="Times New Roman"/>
                <w:color w:val="000000"/>
              </w:rPr>
              <w:t>8 743,2</w:t>
            </w:r>
          </w:p>
        </w:tc>
        <w:tc>
          <w:tcPr>
            <w:tcW w:w="1663" w:type="dxa"/>
            <w:tcBorders>
              <w:left w:val="single" w:sz="4" w:space="0" w:color="auto"/>
              <w:right w:val="single" w:sz="4" w:space="0" w:color="auto"/>
            </w:tcBorders>
            <w:shd w:val="clear" w:color="auto" w:fill="FFFFFF" w:themeFill="background1"/>
            <w:vAlign w:val="center"/>
          </w:tcPr>
          <w:p w:rsidR="00415833" w:rsidRPr="00B4205C" w:rsidRDefault="00415833" w:rsidP="00415833">
            <w:pPr>
              <w:pStyle w:val="a4"/>
              <w:contextualSpacing/>
              <w:jc w:val="center"/>
              <w:rPr>
                <w:rFonts w:ascii="Times New Roman" w:hAnsi="Times New Roman"/>
                <w:highlight w:val="red"/>
              </w:rPr>
            </w:pPr>
            <w:r w:rsidRPr="00B4205C">
              <w:rPr>
                <w:rFonts w:ascii="Times New Roman" w:hAnsi="Times New Roman"/>
                <w:color w:val="000000"/>
              </w:rPr>
              <w:t>8 734,2</w:t>
            </w:r>
          </w:p>
        </w:tc>
        <w:tc>
          <w:tcPr>
            <w:tcW w:w="1741" w:type="dxa"/>
            <w:tcBorders>
              <w:left w:val="single" w:sz="4" w:space="0" w:color="auto"/>
              <w:right w:val="single" w:sz="4" w:space="0" w:color="auto"/>
            </w:tcBorders>
            <w:shd w:val="clear" w:color="auto" w:fill="FFFFFF" w:themeFill="background1"/>
            <w:vAlign w:val="center"/>
          </w:tcPr>
          <w:p w:rsidR="00415833" w:rsidRPr="00B4205C" w:rsidRDefault="00415833" w:rsidP="00415833">
            <w:pPr>
              <w:pStyle w:val="a4"/>
              <w:contextualSpacing/>
              <w:jc w:val="center"/>
              <w:rPr>
                <w:rFonts w:ascii="Times New Roman" w:hAnsi="Times New Roman"/>
                <w:highlight w:val="red"/>
              </w:rPr>
            </w:pPr>
            <w:r w:rsidRPr="00B4205C">
              <w:rPr>
                <w:rFonts w:ascii="Times New Roman" w:hAnsi="Times New Roman"/>
                <w:color w:val="000000"/>
              </w:rPr>
              <w:t>8 734,2</w:t>
            </w:r>
          </w:p>
        </w:tc>
        <w:tc>
          <w:tcPr>
            <w:tcW w:w="1536" w:type="dxa"/>
            <w:vAlign w:val="center"/>
          </w:tcPr>
          <w:p w:rsidR="00415833" w:rsidRPr="00B4205C" w:rsidRDefault="00415833" w:rsidP="00415833">
            <w:pPr>
              <w:tabs>
                <w:tab w:val="left" w:pos="434"/>
              </w:tabs>
              <w:spacing w:after="0" w:line="240" w:lineRule="auto"/>
              <w:contextualSpacing/>
              <w:rPr>
                <w:rFonts w:ascii="Times New Roman" w:hAnsi="Times New Roman"/>
                <w:highlight w:val="red"/>
              </w:rPr>
            </w:pPr>
            <w:r w:rsidRPr="00B4205C">
              <w:rPr>
                <w:rFonts w:ascii="Times New Roman" w:hAnsi="Times New Roman"/>
                <w:color w:val="000000"/>
              </w:rPr>
              <w:t>8 734,2</w:t>
            </w:r>
          </w:p>
        </w:tc>
        <w:tc>
          <w:tcPr>
            <w:tcW w:w="2265" w:type="dxa"/>
            <w:vMerge w:val="restart"/>
          </w:tcPr>
          <w:p w:rsidR="00415833" w:rsidRPr="00B4205C" w:rsidRDefault="00415833" w:rsidP="00415833">
            <w:pPr>
              <w:tabs>
                <w:tab w:val="left" w:pos="434"/>
              </w:tabs>
              <w:spacing w:after="0" w:line="240" w:lineRule="auto"/>
              <w:contextualSpacing/>
              <w:jc w:val="center"/>
              <w:rPr>
                <w:rFonts w:ascii="Times New Roman" w:hAnsi="Times New Roman"/>
              </w:rPr>
            </w:pPr>
            <w:r w:rsidRPr="00B4205C">
              <w:rPr>
                <w:rFonts w:ascii="Times New Roman" w:hAnsi="Times New Roman"/>
              </w:rPr>
              <w:t>Администрация Городского округа Пушкинский Московской области</w:t>
            </w:r>
          </w:p>
        </w:tc>
      </w:tr>
      <w:tr w:rsidR="00415833" w:rsidRPr="00B4205C" w:rsidTr="00AD4823">
        <w:trPr>
          <w:trHeight w:val="529"/>
        </w:trPr>
        <w:tc>
          <w:tcPr>
            <w:tcW w:w="2571" w:type="dxa"/>
            <w:shd w:val="clear" w:color="auto" w:fill="auto"/>
          </w:tcPr>
          <w:p w:rsidR="00415833" w:rsidRPr="00B4205C" w:rsidRDefault="00415833" w:rsidP="00415833">
            <w:pPr>
              <w:tabs>
                <w:tab w:val="left" w:pos="3300"/>
              </w:tabs>
              <w:spacing w:after="0" w:line="240" w:lineRule="auto"/>
              <w:contextualSpacing/>
              <w:rPr>
                <w:rFonts w:ascii="Times New Roman" w:hAnsi="Times New Roman"/>
              </w:rPr>
            </w:pPr>
            <w:r w:rsidRPr="00B4205C">
              <w:rPr>
                <w:rFonts w:ascii="Times New Roman" w:hAnsi="Times New Roman"/>
              </w:rPr>
              <w:t>Средства бюджета Городского округа Пушкинского Московской области</w:t>
            </w:r>
          </w:p>
        </w:tc>
        <w:tc>
          <w:tcPr>
            <w:tcW w:w="1700" w:type="dxa"/>
            <w:tcBorders>
              <w:left w:val="single" w:sz="4" w:space="0" w:color="auto"/>
              <w:right w:val="single" w:sz="4" w:space="0" w:color="auto"/>
            </w:tcBorders>
            <w:shd w:val="clear" w:color="auto" w:fill="FFFFFF" w:themeFill="background1"/>
            <w:vAlign w:val="center"/>
          </w:tcPr>
          <w:p w:rsidR="00415833" w:rsidRPr="00646BC3" w:rsidRDefault="00646BC3" w:rsidP="00415833">
            <w:pPr>
              <w:pStyle w:val="a4"/>
              <w:contextualSpacing/>
              <w:jc w:val="center"/>
              <w:rPr>
                <w:rFonts w:ascii="Times New Roman" w:hAnsi="Times New Roman"/>
              </w:rPr>
            </w:pPr>
            <w:r w:rsidRPr="00646BC3">
              <w:rPr>
                <w:rFonts w:ascii="Times New Roman" w:hAnsi="Times New Roman"/>
              </w:rPr>
              <w:t>43 720,3</w:t>
            </w:r>
          </w:p>
        </w:tc>
        <w:tc>
          <w:tcPr>
            <w:tcW w:w="1603" w:type="dxa"/>
            <w:tcBorders>
              <w:left w:val="single" w:sz="4" w:space="0" w:color="auto"/>
              <w:right w:val="single" w:sz="4" w:space="0" w:color="auto"/>
            </w:tcBorders>
            <w:shd w:val="clear" w:color="auto" w:fill="FFFFFF" w:themeFill="background1"/>
            <w:vAlign w:val="center"/>
          </w:tcPr>
          <w:p w:rsidR="00415833" w:rsidRPr="00646BC3" w:rsidRDefault="00646BC3" w:rsidP="00415833">
            <w:pPr>
              <w:pStyle w:val="a4"/>
              <w:contextualSpacing/>
              <w:jc w:val="center"/>
              <w:rPr>
                <w:rFonts w:ascii="Times New Roman" w:hAnsi="Times New Roman"/>
              </w:rPr>
            </w:pPr>
            <w:r w:rsidRPr="00646BC3">
              <w:rPr>
                <w:rFonts w:ascii="Times New Roman" w:hAnsi="Times New Roman"/>
              </w:rPr>
              <w:t>8 774,5</w:t>
            </w:r>
          </w:p>
        </w:tc>
        <w:tc>
          <w:tcPr>
            <w:tcW w:w="1606" w:type="dxa"/>
            <w:tcBorders>
              <w:left w:val="single" w:sz="4" w:space="0" w:color="auto"/>
              <w:right w:val="single" w:sz="4" w:space="0" w:color="auto"/>
            </w:tcBorders>
            <w:shd w:val="clear" w:color="auto" w:fill="FFFFFF" w:themeFill="background1"/>
            <w:vAlign w:val="center"/>
          </w:tcPr>
          <w:p w:rsidR="00415833" w:rsidRPr="00B4205C" w:rsidRDefault="00415833" w:rsidP="00415833">
            <w:pPr>
              <w:pStyle w:val="a4"/>
              <w:contextualSpacing/>
              <w:jc w:val="center"/>
              <w:rPr>
                <w:rFonts w:ascii="Times New Roman" w:hAnsi="Times New Roman"/>
              </w:rPr>
            </w:pPr>
            <w:r w:rsidRPr="00B4205C">
              <w:rPr>
                <w:rFonts w:ascii="Times New Roman" w:hAnsi="Times New Roman"/>
                <w:color w:val="000000"/>
              </w:rPr>
              <w:t>8 743,2</w:t>
            </w:r>
          </w:p>
        </w:tc>
        <w:tc>
          <w:tcPr>
            <w:tcW w:w="1663" w:type="dxa"/>
            <w:tcBorders>
              <w:left w:val="single" w:sz="4" w:space="0" w:color="auto"/>
              <w:right w:val="single" w:sz="4" w:space="0" w:color="auto"/>
            </w:tcBorders>
            <w:shd w:val="clear" w:color="auto" w:fill="FFFFFF" w:themeFill="background1"/>
            <w:vAlign w:val="center"/>
          </w:tcPr>
          <w:p w:rsidR="00415833" w:rsidRPr="00B4205C" w:rsidRDefault="00415833" w:rsidP="00415833">
            <w:pPr>
              <w:pStyle w:val="a4"/>
              <w:contextualSpacing/>
              <w:jc w:val="center"/>
              <w:rPr>
                <w:rFonts w:ascii="Times New Roman" w:hAnsi="Times New Roman"/>
                <w:highlight w:val="red"/>
              </w:rPr>
            </w:pPr>
            <w:r w:rsidRPr="00B4205C">
              <w:rPr>
                <w:rFonts w:ascii="Times New Roman" w:hAnsi="Times New Roman"/>
                <w:color w:val="000000"/>
              </w:rPr>
              <w:t>8 734,2</w:t>
            </w:r>
          </w:p>
        </w:tc>
        <w:tc>
          <w:tcPr>
            <w:tcW w:w="1741" w:type="dxa"/>
            <w:tcBorders>
              <w:left w:val="single" w:sz="4" w:space="0" w:color="auto"/>
              <w:right w:val="single" w:sz="4" w:space="0" w:color="auto"/>
            </w:tcBorders>
            <w:shd w:val="clear" w:color="auto" w:fill="FFFFFF" w:themeFill="background1"/>
            <w:vAlign w:val="center"/>
          </w:tcPr>
          <w:p w:rsidR="00415833" w:rsidRPr="00B4205C" w:rsidRDefault="00415833" w:rsidP="00415833">
            <w:pPr>
              <w:pStyle w:val="a4"/>
              <w:contextualSpacing/>
              <w:jc w:val="center"/>
              <w:rPr>
                <w:rFonts w:ascii="Times New Roman" w:hAnsi="Times New Roman"/>
                <w:highlight w:val="red"/>
              </w:rPr>
            </w:pPr>
            <w:r w:rsidRPr="00B4205C">
              <w:rPr>
                <w:rFonts w:ascii="Times New Roman" w:hAnsi="Times New Roman"/>
                <w:color w:val="000000"/>
              </w:rPr>
              <w:t>8 734,2</w:t>
            </w:r>
          </w:p>
        </w:tc>
        <w:tc>
          <w:tcPr>
            <w:tcW w:w="1536" w:type="dxa"/>
            <w:vAlign w:val="center"/>
          </w:tcPr>
          <w:p w:rsidR="00415833" w:rsidRPr="00B4205C" w:rsidRDefault="00415833" w:rsidP="00415833">
            <w:pPr>
              <w:tabs>
                <w:tab w:val="left" w:pos="434"/>
              </w:tabs>
              <w:spacing w:after="0" w:line="240" w:lineRule="auto"/>
              <w:contextualSpacing/>
              <w:jc w:val="center"/>
              <w:rPr>
                <w:rFonts w:ascii="Times New Roman" w:hAnsi="Times New Roman"/>
                <w:highlight w:val="red"/>
              </w:rPr>
            </w:pPr>
            <w:r w:rsidRPr="00B4205C">
              <w:rPr>
                <w:rFonts w:ascii="Times New Roman" w:hAnsi="Times New Roman"/>
                <w:color w:val="000000"/>
              </w:rPr>
              <w:t>8 734,2</w:t>
            </w:r>
          </w:p>
        </w:tc>
        <w:tc>
          <w:tcPr>
            <w:tcW w:w="2265" w:type="dxa"/>
            <w:vMerge/>
          </w:tcPr>
          <w:p w:rsidR="00415833" w:rsidRPr="00B4205C" w:rsidRDefault="00415833" w:rsidP="00415833">
            <w:pPr>
              <w:tabs>
                <w:tab w:val="left" w:pos="434"/>
              </w:tabs>
              <w:spacing w:after="0" w:line="240" w:lineRule="auto"/>
              <w:contextualSpacing/>
              <w:rPr>
                <w:rFonts w:ascii="Times New Roman" w:hAnsi="Times New Roman"/>
              </w:rPr>
            </w:pPr>
          </w:p>
        </w:tc>
      </w:tr>
      <w:tr w:rsidR="00415833" w:rsidRPr="00B4205C" w:rsidTr="00AD4823">
        <w:trPr>
          <w:trHeight w:val="529"/>
        </w:trPr>
        <w:tc>
          <w:tcPr>
            <w:tcW w:w="2571" w:type="dxa"/>
            <w:shd w:val="clear" w:color="auto" w:fill="auto"/>
          </w:tcPr>
          <w:p w:rsidR="00415833" w:rsidRPr="00B4205C" w:rsidRDefault="00415833" w:rsidP="00415833">
            <w:pPr>
              <w:tabs>
                <w:tab w:val="left" w:pos="3300"/>
              </w:tabs>
              <w:spacing w:after="0" w:line="240" w:lineRule="auto"/>
              <w:contextualSpacing/>
              <w:rPr>
                <w:rFonts w:ascii="Times New Roman" w:hAnsi="Times New Roman"/>
              </w:rPr>
            </w:pPr>
            <w:r w:rsidRPr="00B4205C">
              <w:rPr>
                <w:rFonts w:ascii="Times New Roman" w:hAnsi="Times New Roman"/>
              </w:rPr>
              <w:t>Средства бюджета Московской области</w:t>
            </w:r>
          </w:p>
        </w:tc>
        <w:tc>
          <w:tcPr>
            <w:tcW w:w="1700" w:type="dxa"/>
            <w:shd w:val="clear" w:color="auto" w:fill="auto"/>
            <w:vAlign w:val="center"/>
          </w:tcPr>
          <w:p w:rsidR="00415833" w:rsidRPr="00646BC3" w:rsidRDefault="00415833" w:rsidP="00415833">
            <w:pPr>
              <w:pStyle w:val="a4"/>
              <w:contextualSpacing/>
              <w:jc w:val="center"/>
              <w:rPr>
                <w:rFonts w:ascii="Times New Roman" w:hAnsi="Times New Roman"/>
              </w:rPr>
            </w:pPr>
            <w:r w:rsidRPr="00646BC3">
              <w:rPr>
                <w:rFonts w:ascii="Times New Roman" w:hAnsi="Times New Roman"/>
              </w:rPr>
              <w:t>0,0</w:t>
            </w:r>
          </w:p>
        </w:tc>
        <w:tc>
          <w:tcPr>
            <w:tcW w:w="1603" w:type="dxa"/>
            <w:shd w:val="clear" w:color="auto" w:fill="auto"/>
            <w:vAlign w:val="center"/>
          </w:tcPr>
          <w:p w:rsidR="00415833" w:rsidRPr="00646BC3" w:rsidRDefault="00415833" w:rsidP="00415833">
            <w:pPr>
              <w:pStyle w:val="a4"/>
              <w:contextualSpacing/>
              <w:jc w:val="center"/>
              <w:rPr>
                <w:rFonts w:ascii="Times New Roman" w:hAnsi="Times New Roman"/>
              </w:rPr>
            </w:pPr>
            <w:r w:rsidRPr="00646BC3">
              <w:rPr>
                <w:rFonts w:ascii="Times New Roman" w:hAnsi="Times New Roman"/>
              </w:rPr>
              <w:t>0,0</w:t>
            </w:r>
          </w:p>
        </w:tc>
        <w:tc>
          <w:tcPr>
            <w:tcW w:w="1606" w:type="dxa"/>
            <w:shd w:val="clear" w:color="auto" w:fill="auto"/>
            <w:vAlign w:val="center"/>
          </w:tcPr>
          <w:p w:rsidR="00415833" w:rsidRPr="00B4205C" w:rsidRDefault="00415833" w:rsidP="00415833">
            <w:pPr>
              <w:pStyle w:val="a4"/>
              <w:contextualSpacing/>
              <w:jc w:val="center"/>
              <w:rPr>
                <w:rFonts w:ascii="Times New Roman" w:hAnsi="Times New Roman"/>
              </w:rPr>
            </w:pPr>
            <w:r w:rsidRPr="00B4205C">
              <w:rPr>
                <w:rFonts w:ascii="Times New Roman" w:hAnsi="Times New Roman"/>
                <w:color w:val="000000"/>
              </w:rPr>
              <w:t>0,0</w:t>
            </w:r>
          </w:p>
        </w:tc>
        <w:tc>
          <w:tcPr>
            <w:tcW w:w="1663" w:type="dxa"/>
            <w:shd w:val="clear" w:color="auto" w:fill="auto"/>
            <w:vAlign w:val="center"/>
          </w:tcPr>
          <w:p w:rsidR="00415833" w:rsidRPr="00B4205C" w:rsidRDefault="00415833" w:rsidP="00415833">
            <w:pPr>
              <w:pStyle w:val="a4"/>
              <w:contextualSpacing/>
              <w:jc w:val="center"/>
              <w:rPr>
                <w:rFonts w:ascii="Times New Roman" w:hAnsi="Times New Roman"/>
              </w:rPr>
            </w:pPr>
            <w:r w:rsidRPr="00B4205C">
              <w:rPr>
                <w:rFonts w:ascii="Times New Roman" w:hAnsi="Times New Roman"/>
                <w:color w:val="000000"/>
              </w:rPr>
              <w:t>0,0</w:t>
            </w:r>
          </w:p>
        </w:tc>
        <w:tc>
          <w:tcPr>
            <w:tcW w:w="1741" w:type="dxa"/>
            <w:shd w:val="clear" w:color="auto" w:fill="auto"/>
            <w:vAlign w:val="center"/>
          </w:tcPr>
          <w:p w:rsidR="00415833" w:rsidRPr="00B4205C" w:rsidRDefault="00415833" w:rsidP="00415833">
            <w:pPr>
              <w:pStyle w:val="a4"/>
              <w:contextualSpacing/>
              <w:jc w:val="center"/>
              <w:rPr>
                <w:rFonts w:ascii="Times New Roman" w:hAnsi="Times New Roman"/>
              </w:rPr>
            </w:pPr>
            <w:r w:rsidRPr="00B4205C">
              <w:rPr>
                <w:rFonts w:ascii="Times New Roman" w:hAnsi="Times New Roman"/>
                <w:color w:val="000000"/>
              </w:rPr>
              <w:t>0,0</w:t>
            </w:r>
          </w:p>
        </w:tc>
        <w:tc>
          <w:tcPr>
            <w:tcW w:w="1536" w:type="dxa"/>
            <w:shd w:val="clear" w:color="auto" w:fill="auto"/>
            <w:vAlign w:val="center"/>
          </w:tcPr>
          <w:p w:rsidR="00415833" w:rsidRPr="00B4205C" w:rsidRDefault="00415833" w:rsidP="00415833">
            <w:pPr>
              <w:tabs>
                <w:tab w:val="left" w:pos="434"/>
              </w:tabs>
              <w:spacing w:after="0" w:line="240" w:lineRule="auto"/>
              <w:contextualSpacing/>
              <w:jc w:val="center"/>
              <w:rPr>
                <w:rFonts w:ascii="Times New Roman" w:hAnsi="Times New Roman"/>
              </w:rPr>
            </w:pPr>
            <w:r w:rsidRPr="00B4205C">
              <w:rPr>
                <w:rFonts w:ascii="Times New Roman" w:hAnsi="Times New Roman"/>
                <w:color w:val="000000"/>
              </w:rPr>
              <w:t>0,0</w:t>
            </w:r>
          </w:p>
        </w:tc>
        <w:tc>
          <w:tcPr>
            <w:tcW w:w="2265" w:type="dxa"/>
            <w:vMerge/>
          </w:tcPr>
          <w:p w:rsidR="00415833" w:rsidRPr="00B4205C" w:rsidRDefault="00415833" w:rsidP="00415833">
            <w:pPr>
              <w:tabs>
                <w:tab w:val="left" w:pos="434"/>
              </w:tabs>
              <w:spacing w:after="0" w:line="240" w:lineRule="auto"/>
              <w:contextualSpacing/>
              <w:rPr>
                <w:rFonts w:ascii="Times New Roman" w:hAnsi="Times New Roman"/>
              </w:rPr>
            </w:pPr>
          </w:p>
        </w:tc>
      </w:tr>
      <w:tr w:rsidR="00415833" w:rsidRPr="00B4205C" w:rsidTr="00AD4823">
        <w:trPr>
          <w:trHeight w:val="529"/>
        </w:trPr>
        <w:tc>
          <w:tcPr>
            <w:tcW w:w="2571" w:type="dxa"/>
            <w:shd w:val="clear" w:color="auto" w:fill="auto"/>
          </w:tcPr>
          <w:p w:rsidR="00415833" w:rsidRPr="00B4205C" w:rsidRDefault="00415833" w:rsidP="00415833">
            <w:pPr>
              <w:tabs>
                <w:tab w:val="left" w:pos="3300"/>
              </w:tabs>
              <w:spacing w:after="0" w:line="240" w:lineRule="auto"/>
              <w:contextualSpacing/>
              <w:rPr>
                <w:rFonts w:ascii="Times New Roman" w:hAnsi="Times New Roman"/>
              </w:rPr>
            </w:pPr>
            <w:r w:rsidRPr="00B4205C">
              <w:rPr>
                <w:rFonts w:ascii="Times New Roman" w:hAnsi="Times New Roman"/>
              </w:rPr>
              <w:t>Средства федерального бюджета</w:t>
            </w:r>
          </w:p>
        </w:tc>
        <w:tc>
          <w:tcPr>
            <w:tcW w:w="1700" w:type="dxa"/>
            <w:shd w:val="clear" w:color="auto" w:fill="auto"/>
            <w:vAlign w:val="center"/>
          </w:tcPr>
          <w:p w:rsidR="00415833" w:rsidRPr="00646BC3" w:rsidRDefault="00415833" w:rsidP="00415833">
            <w:pPr>
              <w:pStyle w:val="a4"/>
              <w:contextualSpacing/>
              <w:jc w:val="center"/>
              <w:rPr>
                <w:rFonts w:ascii="Times New Roman" w:hAnsi="Times New Roman"/>
              </w:rPr>
            </w:pPr>
            <w:r w:rsidRPr="00646BC3">
              <w:rPr>
                <w:rFonts w:ascii="Times New Roman" w:hAnsi="Times New Roman"/>
              </w:rPr>
              <w:t>0,0</w:t>
            </w:r>
          </w:p>
        </w:tc>
        <w:tc>
          <w:tcPr>
            <w:tcW w:w="1603" w:type="dxa"/>
            <w:shd w:val="clear" w:color="auto" w:fill="auto"/>
            <w:vAlign w:val="center"/>
          </w:tcPr>
          <w:p w:rsidR="00415833" w:rsidRPr="00646BC3" w:rsidRDefault="00415833" w:rsidP="00415833">
            <w:pPr>
              <w:pStyle w:val="a4"/>
              <w:contextualSpacing/>
              <w:jc w:val="center"/>
              <w:rPr>
                <w:rFonts w:ascii="Times New Roman" w:hAnsi="Times New Roman"/>
              </w:rPr>
            </w:pPr>
            <w:r w:rsidRPr="00646BC3">
              <w:rPr>
                <w:rFonts w:ascii="Times New Roman" w:hAnsi="Times New Roman"/>
              </w:rPr>
              <w:t>0,0</w:t>
            </w:r>
          </w:p>
        </w:tc>
        <w:tc>
          <w:tcPr>
            <w:tcW w:w="1606" w:type="dxa"/>
            <w:shd w:val="clear" w:color="auto" w:fill="auto"/>
            <w:vAlign w:val="center"/>
          </w:tcPr>
          <w:p w:rsidR="00415833" w:rsidRPr="00B4205C" w:rsidRDefault="00415833" w:rsidP="00415833">
            <w:pPr>
              <w:pStyle w:val="a4"/>
              <w:contextualSpacing/>
              <w:jc w:val="center"/>
              <w:rPr>
                <w:rFonts w:ascii="Times New Roman" w:hAnsi="Times New Roman"/>
              </w:rPr>
            </w:pPr>
            <w:r w:rsidRPr="00B4205C">
              <w:rPr>
                <w:rFonts w:ascii="Times New Roman" w:hAnsi="Times New Roman"/>
                <w:color w:val="000000"/>
              </w:rPr>
              <w:t>0,0</w:t>
            </w:r>
          </w:p>
        </w:tc>
        <w:tc>
          <w:tcPr>
            <w:tcW w:w="1663" w:type="dxa"/>
            <w:shd w:val="clear" w:color="auto" w:fill="auto"/>
            <w:vAlign w:val="center"/>
          </w:tcPr>
          <w:p w:rsidR="00415833" w:rsidRPr="00B4205C" w:rsidRDefault="00415833" w:rsidP="00415833">
            <w:pPr>
              <w:pStyle w:val="a4"/>
              <w:contextualSpacing/>
              <w:jc w:val="center"/>
              <w:rPr>
                <w:rFonts w:ascii="Times New Roman" w:hAnsi="Times New Roman"/>
              </w:rPr>
            </w:pPr>
            <w:r w:rsidRPr="00B4205C">
              <w:rPr>
                <w:rFonts w:ascii="Times New Roman" w:hAnsi="Times New Roman"/>
                <w:color w:val="000000"/>
              </w:rPr>
              <w:t>0,0</w:t>
            </w:r>
          </w:p>
        </w:tc>
        <w:tc>
          <w:tcPr>
            <w:tcW w:w="1741" w:type="dxa"/>
            <w:shd w:val="clear" w:color="auto" w:fill="auto"/>
            <w:vAlign w:val="center"/>
          </w:tcPr>
          <w:p w:rsidR="00415833" w:rsidRPr="00B4205C" w:rsidRDefault="00415833" w:rsidP="00415833">
            <w:pPr>
              <w:pStyle w:val="a4"/>
              <w:contextualSpacing/>
              <w:jc w:val="center"/>
              <w:rPr>
                <w:rFonts w:ascii="Times New Roman" w:hAnsi="Times New Roman"/>
              </w:rPr>
            </w:pPr>
            <w:r w:rsidRPr="00B4205C">
              <w:rPr>
                <w:rFonts w:ascii="Times New Roman" w:hAnsi="Times New Roman"/>
                <w:color w:val="000000"/>
              </w:rPr>
              <w:t>0,0</w:t>
            </w:r>
          </w:p>
        </w:tc>
        <w:tc>
          <w:tcPr>
            <w:tcW w:w="1536" w:type="dxa"/>
            <w:shd w:val="clear" w:color="auto" w:fill="auto"/>
            <w:vAlign w:val="center"/>
          </w:tcPr>
          <w:p w:rsidR="00415833" w:rsidRPr="00B4205C" w:rsidRDefault="00415833" w:rsidP="00415833">
            <w:pPr>
              <w:tabs>
                <w:tab w:val="left" w:pos="434"/>
              </w:tabs>
              <w:spacing w:after="0" w:line="240" w:lineRule="auto"/>
              <w:contextualSpacing/>
              <w:jc w:val="center"/>
              <w:rPr>
                <w:rFonts w:ascii="Times New Roman" w:hAnsi="Times New Roman"/>
              </w:rPr>
            </w:pPr>
            <w:r w:rsidRPr="00B4205C">
              <w:rPr>
                <w:rFonts w:ascii="Times New Roman" w:hAnsi="Times New Roman"/>
                <w:color w:val="000000"/>
              </w:rPr>
              <w:t>0,0</w:t>
            </w:r>
          </w:p>
        </w:tc>
        <w:tc>
          <w:tcPr>
            <w:tcW w:w="2265" w:type="dxa"/>
            <w:vMerge/>
          </w:tcPr>
          <w:p w:rsidR="00415833" w:rsidRPr="00B4205C" w:rsidRDefault="00415833" w:rsidP="00415833">
            <w:pPr>
              <w:tabs>
                <w:tab w:val="left" w:pos="434"/>
              </w:tabs>
              <w:spacing w:after="0" w:line="240" w:lineRule="auto"/>
              <w:contextualSpacing/>
              <w:rPr>
                <w:rFonts w:ascii="Times New Roman" w:hAnsi="Times New Roman"/>
              </w:rPr>
            </w:pPr>
          </w:p>
        </w:tc>
      </w:tr>
      <w:tr w:rsidR="00415833" w:rsidRPr="00B4205C" w:rsidTr="00AD4823">
        <w:trPr>
          <w:trHeight w:val="529"/>
        </w:trPr>
        <w:tc>
          <w:tcPr>
            <w:tcW w:w="2571" w:type="dxa"/>
            <w:shd w:val="clear" w:color="auto" w:fill="auto"/>
          </w:tcPr>
          <w:p w:rsidR="00415833" w:rsidRPr="00B4205C" w:rsidRDefault="00415833" w:rsidP="00415833">
            <w:pPr>
              <w:tabs>
                <w:tab w:val="left" w:pos="3300"/>
              </w:tabs>
              <w:spacing w:after="0" w:line="240" w:lineRule="auto"/>
              <w:contextualSpacing/>
              <w:rPr>
                <w:rFonts w:ascii="Times New Roman" w:hAnsi="Times New Roman"/>
              </w:rPr>
            </w:pPr>
            <w:r w:rsidRPr="00B4205C">
              <w:rPr>
                <w:rFonts w:ascii="Times New Roman" w:hAnsi="Times New Roman"/>
              </w:rPr>
              <w:t>Внебюджетные средства</w:t>
            </w:r>
          </w:p>
        </w:tc>
        <w:tc>
          <w:tcPr>
            <w:tcW w:w="1700" w:type="dxa"/>
            <w:shd w:val="clear" w:color="auto" w:fill="auto"/>
            <w:vAlign w:val="center"/>
          </w:tcPr>
          <w:p w:rsidR="00415833" w:rsidRPr="00646BC3" w:rsidRDefault="00415833" w:rsidP="00415833">
            <w:pPr>
              <w:pStyle w:val="a4"/>
              <w:contextualSpacing/>
              <w:jc w:val="center"/>
              <w:rPr>
                <w:rFonts w:ascii="Times New Roman" w:hAnsi="Times New Roman"/>
              </w:rPr>
            </w:pPr>
            <w:r w:rsidRPr="00646BC3">
              <w:rPr>
                <w:rFonts w:ascii="Times New Roman" w:hAnsi="Times New Roman"/>
              </w:rPr>
              <w:t>0,0</w:t>
            </w:r>
          </w:p>
        </w:tc>
        <w:tc>
          <w:tcPr>
            <w:tcW w:w="1603" w:type="dxa"/>
            <w:shd w:val="clear" w:color="auto" w:fill="auto"/>
            <w:vAlign w:val="center"/>
          </w:tcPr>
          <w:p w:rsidR="00415833" w:rsidRPr="00646BC3" w:rsidRDefault="00415833" w:rsidP="00415833">
            <w:pPr>
              <w:pStyle w:val="a4"/>
              <w:contextualSpacing/>
              <w:jc w:val="center"/>
              <w:rPr>
                <w:rFonts w:ascii="Times New Roman" w:hAnsi="Times New Roman"/>
              </w:rPr>
            </w:pPr>
            <w:r w:rsidRPr="00646BC3">
              <w:rPr>
                <w:rFonts w:ascii="Times New Roman" w:hAnsi="Times New Roman"/>
              </w:rPr>
              <w:t>0,0</w:t>
            </w:r>
          </w:p>
        </w:tc>
        <w:tc>
          <w:tcPr>
            <w:tcW w:w="1606" w:type="dxa"/>
            <w:shd w:val="clear" w:color="auto" w:fill="auto"/>
            <w:vAlign w:val="center"/>
          </w:tcPr>
          <w:p w:rsidR="00415833" w:rsidRPr="00B4205C" w:rsidRDefault="00415833" w:rsidP="00415833">
            <w:pPr>
              <w:pStyle w:val="a4"/>
              <w:contextualSpacing/>
              <w:jc w:val="center"/>
              <w:rPr>
                <w:rFonts w:ascii="Times New Roman" w:hAnsi="Times New Roman"/>
              </w:rPr>
            </w:pPr>
            <w:r w:rsidRPr="00B4205C">
              <w:rPr>
                <w:rFonts w:ascii="Times New Roman" w:hAnsi="Times New Roman"/>
                <w:color w:val="000000"/>
              </w:rPr>
              <w:t>0,0</w:t>
            </w:r>
          </w:p>
        </w:tc>
        <w:tc>
          <w:tcPr>
            <w:tcW w:w="1663" w:type="dxa"/>
            <w:shd w:val="clear" w:color="auto" w:fill="auto"/>
            <w:vAlign w:val="center"/>
          </w:tcPr>
          <w:p w:rsidR="00415833" w:rsidRPr="00B4205C" w:rsidRDefault="00415833" w:rsidP="00415833">
            <w:pPr>
              <w:pStyle w:val="a4"/>
              <w:contextualSpacing/>
              <w:jc w:val="center"/>
              <w:rPr>
                <w:rFonts w:ascii="Times New Roman" w:hAnsi="Times New Roman"/>
              </w:rPr>
            </w:pPr>
            <w:r w:rsidRPr="00B4205C">
              <w:rPr>
                <w:rFonts w:ascii="Times New Roman" w:hAnsi="Times New Roman"/>
                <w:color w:val="000000"/>
              </w:rPr>
              <w:t>0,0</w:t>
            </w:r>
          </w:p>
        </w:tc>
        <w:tc>
          <w:tcPr>
            <w:tcW w:w="1741" w:type="dxa"/>
            <w:shd w:val="clear" w:color="auto" w:fill="auto"/>
            <w:vAlign w:val="center"/>
          </w:tcPr>
          <w:p w:rsidR="00415833" w:rsidRPr="00B4205C" w:rsidRDefault="00415833" w:rsidP="00415833">
            <w:pPr>
              <w:pStyle w:val="a4"/>
              <w:contextualSpacing/>
              <w:jc w:val="center"/>
              <w:rPr>
                <w:rFonts w:ascii="Times New Roman" w:hAnsi="Times New Roman"/>
              </w:rPr>
            </w:pPr>
            <w:r w:rsidRPr="00B4205C">
              <w:rPr>
                <w:rFonts w:ascii="Times New Roman" w:hAnsi="Times New Roman"/>
                <w:color w:val="000000"/>
              </w:rPr>
              <w:t>0,0</w:t>
            </w:r>
          </w:p>
        </w:tc>
        <w:tc>
          <w:tcPr>
            <w:tcW w:w="1536" w:type="dxa"/>
            <w:shd w:val="clear" w:color="auto" w:fill="auto"/>
            <w:vAlign w:val="center"/>
          </w:tcPr>
          <w:p w:rsidR="00415833" w:rsidRPr="00B4205C" w:rsidRDefault="00415833" w:rsidP="00415833">
            <w:pPr>
              <w:tabs>
                <w:tab w:val="left" w:pos="434"/>
              </w:tabs>
              <w:spacing w:after="0" w:line="240" w:lineRule="auto"/>
              <w:contextualSpacing/>
              <w:jc w:val="center"/>
              <w:rPr>
                <w:rFonts w:ascii="Times New Roman" w:hAnsi="Times New Roman"/>
              </w:rPr>
            </w:pPr>
            <w:r w:rsidRPr="00B4205C">
              <w:rPr>
                <w:rFonts w:ascii="Times New Roman" w:hAnsi="Times New Roman"/>
                <w:color w:val="000000"/>
              </w:rPr>
              <w:t>0,0</w:t>
            </w:r>
          </w:p>
        </w:tc>
        <w:tc>
          <w:tcPr>
            <w:tcW w:w="2265" w:type="dxa"/>
            <w:vMerge/>
          </w:tcPr>
          <w:p w:rsidR="00415833" w:rsidRPr="00B4205C" w:rsidRDefault="00415833" w:rsidP="00415833">
            <w:pPr>
              <w:tabs>
                <w:tab w:val="left" w:pos="434"/>
              </w:tabs>
              <w:spacing w:after="0" w:line="240" w:lineRule="auto"/>
              <w:contextualSpacing/>
              <w:rPr>
                <w:rFonts w:ascii="Times New Roman" w:hAnsi="Times New Roman"/>
              </w:rPr>
            </w:pPr>
          </w:p>
        </w:tc>
      </w:tr>
      <w:bookmarkEnd w:id="2"/>
    </w:tbl>
    <w:p w:rsidR="00D83E52" w:rsidRPr="00F121BB" w:rsidRDefault="00D83E52" w:rsidP="00D83E52">
      <w:pPr>
        <w:shd w:val="clear" w:color="auto" w:fill="FFFFFF"/>
        <w:spacing w:after="0" w:line="240" w:lineRule="auto"/>
        <w:contextualSpacing/>
        <w:jc w:val="center"/>
        <w:rPr>
          <w:rFonts w:ascii="Times New Roman" w:hAnsi="Times New Roman"/>
          <w:b/>
          <w:sz w:val="24"/>
          <w:szCs w:val="24"/>
        </w:rPr>
      </w:pPr>
    </w:p>
    <w:p w:rsidR="00611306" w:rsidRDefault="00611306" w:rsidP="004A086C">
      <w:pPr>
        <w:jc w:val="center"/>
        <w:rPr>
          <w:rFonts w:ascii="Times New Roman" w:hAnsi="Times New Roman"/>
          <w:b/>
          <w:sz w:val="28"/>
          <w:szCs w:val="28"/>
        </w:rPr>
        <w:sectPr w:rsidR="00611306" w:rsidSect="00611306">
          <w:pgSz w:w="16838" w:h="11906" w:orient="landscape"/>
          <w:pgMar w:top="1134" w:right="567" w:bottom="1134" w:left="1701" w:header="709" w:footer="709" w:gutter="0"/>
          <w:cols w:space="708"/>
          <w:docGrid w:linePitch="360"/>
        </w:sectPr>
      </w:pPr>
    </w:p>
    <w:p w:rsidR="00F07A98" w:rsidRPr="00F121BB" w:rsidRDefault="00FF192D" w:rsidP="00777014">
      <w:pPr>
        <w:jc w:val="center"/>
        <w:rPr>
          <w:rFonts w:ascii="Times New Roman" w:hAnsi="Times New Roman"/>
          <w:sz w:val="28"/>
          <w:szCs w:val="28"/>
        </w:rPr>
      </w:pPr>
      <w:r w:rsidRPr="00F121BB">
        <w:rPr>
          <w:rFonts w:ascii="Times New Roman" w:hAnsi="Times New Roman"/>
          <w:b/>
          <w:sz w:val="28"/>
          <w:szCs w:val="28"/>
        </w:rPr>
        <w:lastRenderedPageBreak/>
        <w:t xml:space="preserve">2. </w:t>
      </w:r>
      <w:r w:rsidR="00777014" w:rsidRPr="00777014">
        <w:rPr>
          <w:rFonts w:ascii="Times New Roman" w:hAnsi="Times New Roman"/>
          <w:b/>
          <w:sz w:val="28"/>
          <w:szCs w:val="28"/>
        </w:rPr>
        <w:t>Характеристика проблем, решаемых посредством мероприятий</w:t>
      </w:r>
    </w:p>
    <w:p w:rsidR="005E1E82" w:rsidRPr="00F121BB" w:rsidRDefault="005E1E82" w:rsidP="00B4205C">
      <w:pPr>
        <w:pStyle w:val="ConsPlusNormal"/>
        <w:tabs>
          <w:tab w:val="left" w:pos="14742"/>
        </w:tabs>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Применение программно-целевого метода к решению проблемы повышения безопасности</w:t>
      </w:r>
      <w:r w:rsidR="00EE7CAF" w:rsidRPr="00F121BB">
        <w:rPr>
          <w:rFonts w:ascii="Times New Roman" w:hAnsi="Times New Roman" w:cs="Times New Roman"/>
          <w:sz w:val="28"/>
          <w:szCs w:val="28"/>
        </w:rPr>
        <w:t xml:space="preserve"> </w:t>
      </w:r>
      <w:r w:rsidR="00405048">
        <w:rPr>
          <w:rFonts w:ascii="Times New Roman" w:hAnsi="Times New Roman" w:cs="Times New Roman"/>
          <w:sz w:val="28"/>
          <w:szCs w:val="28"/>
        </w:rPr>
        <w:t>Г</w:t>
      </w:r>
      <w:r w:rsidR="00EE7CAF" w:rsidRPr="00F121BB">
        <w:rPr>
          <w:rFonts w:ascii="Times New Roman" w:hAnsi="Times New Roman" w:cs="Times New Roman"/>
          <w:sz w:val="28"/>
          <w:szCs w:val="28"/>
        </w:rPr>
        <w:t xml:space="preserve">ородского округа </w:t>
      </w:r>
      <w:r w:rsidR="00405048">
        <w:rPr>
          <w:rFonts w:ascii="Times New Roman" w:hAnsi="Times New Roman" w:cs="Times New Roman"/>
          <w:sz w:val="28"/>
          <w:szCs w:val="28"/>
        </w:rPr>
        <w:t>Пушкинский</w:t>
      </w:r>
      <w:r w:rsidRPr="00F121BB">
        <w:rPr>
          <w:rFonts w:ascii="Times New Roman" w:hAnsi="Times New Roman" w:cs="Times New Roman"/>
          <w:sz w:val="28"/>
          <w:szCs w:val="28"/>
        </w:rPr>
        <w:t xml:space="preserve"> Московской области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rsidR="005E1E82" w:rsidRPr="00F121BB" w:rsidRDefault="005E1E82" w:rsidP="00B4205C">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Наличие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w:t>
      </w:r>
      <w:r w:rsidRPr="00F121BB">
        <w:rPr>
          <w:rFonts w:ascii="Times New Roman" w:hAnsi="Times New Roman" w:cs="Times New Roman"/>
          <w:sz w:val="28"/>
          <w:szCs w:val="28"/>
        </w:rPr>
        <w:br/>
        <w:t>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rsidR="005E1E82" w:rsidRPr="00F121BB" w:rsidRDefault="005E1E82" w:rsidP="00B4205C">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В целях решения указанной проблемы в процессе реализации Муниципальной программы предусматриваются:</w:t>
      </w:r>
    </w:p>
    <w:p w:rsidR="005E1E82" w:rsidRPr="00F121BB" w:rsidRDefault="003C6179" w:rsidP="00B4205C">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 xml:space="preserve">- </w:t>
      </w:r>
      <w:r w:rsidR="005E1E82" w:rsidRPr="00F121BB">
        <w:rPr>
          <w:rFonts w:ascii="Times New Roman" w:hAnsi="Times New Roman" w:cs="Times New Roman"/>
          <w:sz w:val="28"/>
          <w:szCs w:val="28"/>
        </w:rPr>
        <w:t>создание эффективной системы управления на основе четкого распределения функций, полномочий</w:t>
      </w:r>
      <w:r w:rsidR="00B4205C">
        <w:rPr>
          <w:rFonts w:ascii="Times New Roman" w:hAnsi="Times New Roman" w:cs="Times New Roman"/>
          <w:sz w:val="28"/>
          <w:szCs w:val="28"/>
        </w:rPr>
        <w:t xml:space="preserve"> </w:t>
      </w:r>
      <w:r w:rsidR="005E1E82" w:rsidRPr="00F121BB">
        <w:rPr>
          <w:rFonts w:ascii="Times New Roman" w:hAnsi="Times New Roman" w:cs="Times New Roman"/>
          <w:sz w:val="28"/>
          <w:szCs w:val="28"/>
        </w:rPr>
        <w:t>и ответственности основных исполнителей Муниципальной программы;</w:t>
      </w:r>
    </w:p>
    <w:p w:rsidR="005E1E82" w:rsidRPr="00F121BB" w:rsidRDefault="003C6179" w:rsidP="00B4205C">
      <w:pPr>
        <w:pStyle w:val="ConsPlusNormal"/>
        <w:ind w:firstLine="709"/>
        <w:contextualSpacing/>
        <w:jc w:val="both"/>
        <w:rPr>
          <w:rFonts w:ascii="Times New Roman" w:hAnsi="Times New Roman" w:cs="Times New Roman"/>
          <w:b/>
          <w:color w:val="FF0000"/>
          <w:sz w:val="28"/>
          <w:szCs w:val="28"/>
        </w:rPr>
      </w:pPr>
      <w:r w:rsidRPr="00F121BB">
        <w:rPr>
          <w:rFonts w:ascii="Times New Roman" w:hAnsi="Times New Roman" w:cs="Times New Roman"/>
          <w:sz w:val="28"/>
          <w:szCs w:val="28"/>
        </w:rPr>
        <w:t xml:space="preserve">- </w:t>
      </w:r>
      <w:r w:rsidR="005E1E82" w:rsidRPr="00F121BB">
        <w:rPr>
          <w:rFonts w:ascii="Times New Roman" w:hAnsi="Times New Roman" w:cs="Times New Roman"/>
          <w:sz w:val="28"/>
          <w:szCs w:val="28"/>
        </w:rPr>
        <w:t>мониторинг выполнения Муниципальной программы, регулярный анализ и при необходимости ежегодная корректировка показателей, а также мероприятий Муниципальной программы.</w:t>
      </w:r>
    </w:p>
    <w:p w:rsidR="00B4205C" w:rsidRDefault="00B4205C" w:rsidP="00B4205C">
      <w:pPr>
        <w:spacing w:after="0" w:line="240" w:lineRule="auto"/>
        <w:jc w:val="center"/>
        <w:rPr>
          <w:rFonts w:ascii="Times New Roman" w:hAnsi="Times New Roman"/>
          <w:b/>
          <w:sz w:val="28"/>
          <w:szCs w:val="28"/>
        </w:rPr>
      </w:pPr>
    </w:p>
    <w:p w:rsidR="006649D2" w:rsidRPr="00F121BB" w:rsidRDefault="00FF192D" w:rsidP="00B50C7D">
      <w:pPr>
        <w:spacing w:after="0"/>
        <w:jc w:val="center"/>
        <w:rPr>
          <w:rFonts w:ascii="Times New Roman" w:hAnsi="Times New Roman"/>
          <w:b/>
          <w:sz w:val="28"/>
          <w:szCs w:val="28"/>
        </w:rPr>
      </w:pPr>
      <w:r w:rsidRPr="00F121BB">
        <w:rPr>
          <w:rFonts w:ascii="Times New Roman" w:hAnsi="Times New Roman"/>
          <w:b/>
          <w:sz w:val="28"/>
          <w:szCs w:val="28"/>
        </w:rPr>
        <w:t xml:space="preserve">3. </w:t>
      </w:r>
      <w:r w:rsidR="005E1E82" w:rsidRPr="00F121BB">
        <w:rPr>
          <w:rFonts w:ascii="Times New Roman" w:hAnsi="Times New Roman"/>
          <w:b/>
          <w:sz w:val="28"/>
          <w:szCs w:val="28"/>
        </w:rPr>
        <w:t>Концептуальные направления реформирования, модернизации сферы снижения рисков</w:t>
      </w:r>
      <w:r w:rsidR="00D87F48" w:rsidRPr="00F121BB">
        <w:rPr>
          <w:rFonts w:ascii="Times New Roman" w:hAnsi="Times New Roman"/>
          <w:b/>
          <w:sz w:val="28"/>
          <w:szCs w:val="28"/>
        </w:rPr>
        <w:t xml:space="preserve"> возникновения</w:t>
      </w:r>
      <w:r w:rsidR="003C6179" w:rsidRPr="00F121BB">
        <w:rPr>
          <w:rFonts w:ascii="Times New Roman" w:hAnsi="Times New Roman"/>
          <w:b/>
          <w:sz w:val="28"/>
          <w:szCs w:val="28"/>
        </w:rPr>
        <w:t xml:space="preserve"> </w:t>
      </w:r>
      <w:r w:rsidR="005E1E82" w:rsidRPr="00F121BB">
        <w:rPr>
          <w:rFonts w:ascii="Times New Roman" w:hAnsi="Times New Roman"/>
          <w:b/>
          <w:sz w:val="28"/>
          <w:szCs w:val="28"/>
        </w:rPr>
        <w:t>и смягчение последствий чрезвычайных ситуаций природного и</w:t>
      </w:r>
      <w:r w:rsidR="00EE7CAF" w:rsidRPr="00F121BB">
        <w:rPr>
          <w:rFonts w:ascii="Times New Roman" w:hAnsi="Times New Roman"/>
          <w:b/>
          <w:sz w:val="28"/>
          <w:szCs w:val="28"/>
        </w:rPr>
        <w:t xml:space="preserve"> техногенного характера</w:t>
      </w:r>
      <w:r w:rsidR="003B7BBE">
        <w:rPr>
          <w:rFonts w:ascii="Times New Roman" w:hAnsi="Times New Roman"/>
          <w:b/>
          <w:sz w:val="28"/>
          <w:szCs w:val="28"/>
        </w:rPr>
        <w:t xml:space="preserve"> </w:t>
      </w:r>
    </w:p>
    <w:p w:rsidR="006D314B" w:rsidRPr="00F121BB" w:rsidRDefault="006D314B" w:rsidP="00B50C7D">
      <w:pPr>
        <w:shd w:val="clear" w:color="auto" w:fill="FFFFFF"/>
        <w:spacing w:after="0" w:line="240" w:lineRule="auto"/>
        <w:ind w:firstLine="709"/>
        <w:contextualSpacing/>
        <w:jc w:val="center"/>
        <w:rPr>
          <w:rFonts w:ascii="Times New Roman" w:hAnsi="Times New Roman"/>
          <w:b/>
          <w:sz w:val="28"/>
          <w:szCs w:val="28"/>
        </w:rPr>
      </w:pPr>
    </w:p>
    <w:p w:rsidR="005E1E82" w:rsidRPr="00F121BB" w:rsidRDefault="005E1E82" w:rsidP="00EC34A7">
      <w:pPr>
        <w:pStyle w:val="ab"/>
        <w:tabs>
          <w:tab w:val="left" w:pos="14317"/>
        </w:tabs>
        <w:spacing w:before="0" w:beforeAutospacing="0" w:after="0" w:afterAutospacing="0"/>
        <w:ind w:firstLine="709"/>
        <w:contextualSpacing/>
        <w:jc w:val="both"/>
        <w:rPr>
          <w:color w:val="000000"/>
          <w:sz w:val="28"/>
          <w:szCs w:val="28"/>
        </w:rPr>
      </w:pPr>
      <w:r w:rsidRPr="00F121BB">
        <w:rPr>
          <w:color w:val="000000"/>
          <w:sz w:val="28"/>
          <w:szCs w:val="28"/>
        </w:rPr>
        <w:t>По предварительным оценкам реализация программных</w:t>
      </w:r>
      <w:r w:rsidR="000A39C0" w:rsidRPr="00F121BB">
        <w:rPr>
          <w:color w:val="000000"/>
          <w:sz w:val="28"/>
          <w:szCs w:val="28"/>
        </w:rPr>
        <w:t xml:space="preserve"> мероприятий по сравнению </w:t>
      </w:r>
      <w:r w:rsidR="000A39C0" w:rsidRPr="00777014">
        <w:rPr>
          <w:color w:val="000000"/>
          <w:sz w:val="28"/>
          <w:szCs w:val="28"/>
        </w:rPr>
        <w:t>с 20</w:t>
      </w:r>
      <w:r w:rsidR="00441BBB" w:rsidRPr="00777014">
        <w:rPr>
          <w:color w:val="000000"/>
          <w:sz w:val="28"/>
          <w:szCs w:val="28"/>
        </w:rPr>
        <w:t>21</w:t>
      </w:r>
      <w:r w:rsidRPr="00777014">
        <w:rPr>
          <w:color w:val="000000"/>
          <w:sz w:val="28"/>
          <w:szCs w:val="28"/>
        </w:rPr>
        <w:t xml:space="preserve"> годом</w:t>
      </w:r>
      <w:r w:rsidRPr="00F121BB">
        <w:rPr>
          <w:color w:val="000000"/>
          <w:sz w:val="28"/>
          <w:szCs w:val="28"/>
        </w:rPr>
        <w:t xml:space="preserve"> должна привести к следующим изменениям:</w:t>
      </w:r>
    </w:p>
    <w:p w:rsidR="005E1E82" w:rsidRPr="00F121BB" w:rsidRDefault="003C6179" w:rsidP="00EC34A7">
      <w:pPr>
        <w:pStyle w:val="ab"/>
        <w:spacing w:before="0" w:beforeAutospacing="0" w:after="0" w:afterAutospacing="0"/>
        <w:ind w:firstLine="709"/>
        <w:contextualSpacing/>
        <w:jc w:val="both"/>
        <w:rPr>
          <w:color w:val="000000"/>
          <w:sz w:val="28"/>
          <w:szCs w:val="28"/>
        </w:rPr>
      </w:pPr>
      <w:r w:rsidRPr="00F121BB">
        <w:rPr>
          <w:color w:val="000000"/>
          <w:sz w:val="28"/>
          <w:szCs w:val="28"/>
        </w:rPr>
        <w:t xml:space="preserve">- </w:t>
      </w:r>
      <w:r w:rsidR="005E1E82" w:rsidRPr="00F121BB">
        <w:rPr>
          <w:color w:val="000000"/>
          <w:sz w:val="28"/>
          <w:szCs w:val="28"/>
        </w:rPr>
        <w:t>повышени</w:t>
      </w:r>
      <w:r w:rsidRPr="00F121BB">
        <w:rPr>
          <w:color w:val="000000"/>
          <w:sz w:val="28"/>
          <w:szCs w:val="28"/>
        </w:rPr>
        <w:t>е</w:t>
      </w:r>
      <w:r w:rsidR="005E1E82" w:rsidRPr="00F121BB">
        <w:rPr>
          <w:color w:val="000000"/>
          <w:sz w:val="28"/>
          <w:szCs w:val="28"/>
        </w:rPr>
        <w:t xml:space="preserve"> уровня защиты населения</w:t>
      </w:r>
      <w:r w:rsidR="00EE7CAF" w:rsidRPr="00F121BB">
        <w:rPr>
          <w:color w:val="000000"/>
          <w:sz w:val="28"/>
          <w:szCs w:val="28"/>
        </w:rPr>
        <w:t xml:space="preserve"> </w:t>
      </w:r>
      <w:r w:rsidR="00405048">
        <w:rPr>
          <w:color w:val="000000"/>
          <w:sz w:val="28"/>
          <w:szCs w:val="28"/>
        </w:rPr>
        <w:t>Г</w:t>
      </w:r>
      <w:r w:rsidR="00EE7CAF" w:rsidRPr="00F121BB">
        <w:rPr>
          <w:color w:val="000000"/>
          <w:sz w:val="28"/>
          <w:szCs w:val="28"/>
        </w:rPr>
        <w:t xml:space="preserve">ородского округа </w:t>
      </w:r>
      <w:r w:rsidR="00405048">
        <w:rPr>
          <w:color w:val="000000"/>
          <w:sz w:val="28"/>
          <w:szCs w:val="28"/>
        </w:rPr>
        <w:t>Пушкинский</w:t>
      </w:r>
      <w:r w:rsidR="005E1E82" w:rsidRPr="00F121BB">
        <w:rPr>
          <w:color w:val="000000"/>
          <w:sz w:val="28"/>
          <w:szCs w:val="28"/>
        </w:rPr>
        <w:t xml:space="preserve"> Московской области от чрезвычайных ситуаций и защищенности опасных объектов от угроз природного и техногенного характера;</w:t>
      </w:r>
    </w:p>
    <w:p w:rsidR="005E1E82" w:rsidRPr="00F121BB" w:rsidRDefault="003C6179" w:rsidP="00EC34A7">
      <w:pPr>
        <w:pStyle w:val="ab"/>
        <w:spacing w:before="0" w:beforeAutospacing="0" w:after="0" w:afterAutospacing="0"/>
        <w:ind w:firstLine="709"/>
        <w:contextualSpacing/>
        <w:jc w:val="both"/>
        <w:rPr>
          <w:color w:val="000000"/>
          <w:sz w:val="28"/>
          <w:szCs w:val="28"/>
        </w:rPr>
      </w:pPr>
      <w:r w:rsidRPr="00F121BB">
        <w:rPr>
          <w:color w:val="000000"/>
          <w:sz w:val="28"/>
          <w:szCs w:val="28"/>
        </w:rPr>
        <w:t xml:space="preserve">- </w:t>
      </w:r>
      <w:r w:rsidR="005E1E82" w:rsidRPr="00F121BB">
        <w:rPr>
          <w:color w:val="000000"/>
          <w:sz w:val="28"/>
          <w:szCs w:val="28"/>
        </w:rPr>
        <w:t>увеличени</w:t>
      </w:r>
      <w:r w:rsidRPr="00F121BB">
        <w:rPr>
          <w:color w:val="000000"/>
          <w:sz w:val="28"/>
          <w:szCs w:val="28"/>
        </w:rPr>
        <w:t>е</w:t>
      </w:r>
      <w:r w:rsidR="005E1E82" w:rsidRPr="00F121BB">
        <w:rPr>
          <w:color w:val="000000"/>
          <w:sz w:val="28"/>
          <w:szCs w:val="28"/>
        </w:rPr>
        <w:t xml:space="preserve"> охвата населения</w:t>
      </w:r>
      <w:r w:rsidR="00EE7CAF" w:rsidRPr="00F121BB">
        <w:rPr>
          <w:color w:val="000000"/>
          <w:sz w:val="28"/>
          <w:szCs w:val="28"/>
        </w:rPr>
        <w:t xml:space="preserve"> </w:t>
      </w:r>
      <w:r w:rsidR="009A785C">
        <w:rPr>
          <w:color w:val="000000"/>
          <w:sz w:val="28"/>
          <w:szCs w:val="28"/>
        </w:rPr>
        <w:t>Г</w:t>
      </w:r>
      <w:r w:rsidR="00EE7CAF" w:rsidRPr="00F121BB">
        <w:rPr>
          <w:color w:val="000000"/>
          <w:sz w:val="28"/>
          <w:szCs w:val="28"/>
        </w:rPr>
        <w:t xml:space="preserve">ородского округа </w:t>
      </w:r>
      <w:r w:rsidR="009A785C">
        <w:rPr>
          <w:color w:val="000000"/>
          <w:sz w:val="28"/>
          <w:szCs w:val="28"/>
        </w:rPr>
        <w:t>Пушкинский</w:t>
      </w:r>
      <w:r w:rsidR="005E1E82" w:rsidRPr="00F121BB">
        <w:rPr>
          <w:color w:val="000000"/>
          <w:sz w:val="28"/>
          <w:szCs w:val="28"/>
        </w:rPr>
        <w:t xml:space="preserve"> Московской области централизованным оповещением и информирование</w:t>
      </w:r>
      <w:r w:rsidR="002F3539" w:rsidRPr="00F121BB">
        <w:rPr>
          <w:color w:val="000000"/>
          <w:sz w:val="28"/>
          <w:szCs w:val="28"/>
        </w:rPr>
        <w:t>м до 100 процентов к 2024</w:t>
      </w:r>
      <w:r w:rsidR="005E1E82" w:rsidRPr="00F121BB">
        <w:rPr>
          <w:color w:val="000000"/>
          <w:sz w:val="28"/>
          <w:szCs w:val="28"/>
        </w:rPr>
        <w:t xml:space="preserve"> году; </w:t>
      </w:r>
    </w:p>
    <w:p w:rsidR="00B50C7D" w:rsidRDefault="003C6179" w:rsidP="00EC34A7">
      <w:pPr>
        <w:pStyle w:val="ab"/>
        <w:spacing w:before="0" w:beforeAutospacing="0" w:after="0" w:afterAutospacing="0"/>
        <w:ind w:firstLine="709"/>
        <w:contextualSpacing/>
        <w:jc w:val="both"/>
        <w:rPr>
          <w:color w:val="000000"/>
          <w:sz w:val="28"/>
          <w:szCs w:val="28"/>
        </w:rPr>
        <w:sectPr w:rsidR="00B50C7D" w:rsidSect="00B50C7D">
          <w:pgSz w:w="11906" w:h="16838"/>
          <w:pgMar w:top="567" w:right="1134" w:bottom="1701" w:left="1134" w:header="709" w:footer="709" w:gutter="0"/>
          <w:cols w:space="708"/>
          <w:docGrid w:linePitch="360"/>
        </w:sectPr>
      </w:pPr>
      <w:r w:rsidRPr="00F121BB">
        <w:rPr>
          <w:color w:val="000000"/>
          <w:sz w:val="28"/>
          <w:szCs w:val="28"/>
        </w:rPr>
        <w:t xml:space="preserve">- </w:t>
      </w:r>
      <w:r w:rsidR="005E1E82" w:rsidRPr="00F121BB">
        <w:rPr>
          <w:color w:val="000000"/>
          <w:sz w:val="28"/>
          <w:szCs w:val="28"/>
        </w:rPr>
        <w:t>сокращени</w:t>
      </w:r>
      <w:r w:rsidRPr="00F121BB">
        <w:rPr>
          <w:color w:val="000000"/>
          <w:sz w:val="28"/>
          <w:szCs w:val="28"/>
        </w:rPr>
        <w:t>е</w:t>
      </w:r>
      <w:r w:rsidR="005E1E82" w:rsidRPr="00F121BB">
        <w:rPr>
          <w:color w:val="000000"/>
          <w:sz w:val="28"/>
          <w:szCs w:val="28"/>
        </w:rPr>
        <w:t xml:space="preserve"> среднего времени совместного реагирования нескольких экстренных оперативных служб на обращения населения по единому номеру </w:t>
      </w:r>
      <w:r w:rsidR="005E1E82" w:rsidRPr="00F121BB">
        <w:rPr>
          <w:color w:val="000000"/>
          <w:sz w:val="28"/>
          <w:szCs w:val="28"/>
        </w:rPr>
        <w:lastRenderedPageBreak/>
        <w:t>«112» на территории</w:t>
      </w:r>
      <w:r w:rsidR="00823652" w:rsidRPr="00F121BB">
        <w:rPr>
          <w:color w:val="000000"/>
          <w:sz w:val="28"/>
          <w:szCs w:val="28"/>
        </w:rPr>
        <w:t xml:space="preserve"> </w:t>
      </w:r>
      <w:r w:rsidR="009A785C">
        <w:rPr>
          <w:color w:val="000000"/>
          <w:sz w:val="28"/>
          <w:szCs w:val="28"/>
        </w:rPr>
        <w:t>Г</w:t>
      </w:r>
      <w:r w:rsidR="00823652" w:rsidRPr="00F121BB">
        <w:rPr>
          <w:color w:val="000000"/>
          <w:sz w:val="28"/>
          <w:szCs w:val="28"/>
        </w:rPr>
        <w:t xml:space="preserve">ородского округа </w:t>
      </w:r>
      <w:r w:rsidR="009A785C">
        <w:rPr>
          <w:color w:val="000000"/>
          <w:sz w:val="28"/>
          <w:szCs w:val="28"/>
        </w:rPr>
        <w:t>Пушкинский</w:t>
      </w:r>
      <w:r w:rsidR="005E1E82" w:rsidRPr="00F121BB">
        <w:rPr>
          <w:color w:val="000000"/>
          <w:sz w:val="28"/>
          <w:szCs w:val="28"/>
        </w:rPr>
        <w:t xml:space="preserve"> Московско</w:t>
      </w:r>
      <w:r w:rsidR="002F3539" w:rsidRPr="00F121BB">
        <w:rPr>
          <w:color w:val="000000"/>
          <w:sz w:val="28"/>
          <w:szCs w:val="28"/>
        </w:rPr>
        <w:t>й области на 30 процентов к 2024</w:t>
      </w:r>
      <w:r w:rsidR="005E1E82" w:rsidRPr="00F121BB">
        <w:rPr>
          <w:color w:val="000000"/>
          <w:sz w:val="28"/>
          <w:szCs w:val="28"/>
        </w:rPr>
        <w:t xml:space="preserve"> году</w:t>
      </w:r>
      <w:r w:rsidRPr="00F121BB">
        <w:rPr>
          <w:color w:val="000000"/>
          <w:sz w:val="28"/>
          <w:szCs w:val="28"/>
        </w:rPr>
        <w:t>.</w:t>
      </w:r>
    </w:p>
    <w:p w:rsidR="005E1E82" w:rsidRPr="00F121BB" w:rsidRDefault="005E1E82" w:rsidP="00EC34A7">
      <w:pPr>
        <w:pStyle w:val="ab"/>
        <w:spacing w:before="0" w:beforeAutospacing="0" w:after="0" w:afterAutospacing="0"/>
        <w:ind w:firstLine="709"/>
        <w:contextualSpacing/>
        <w:jc w:val="both"/>
        <w:rPr>
          <w:color w:val="000000"/>
          <w:sz w:val="28"/>
          <w:szCs w:val="28"/>
        </w:rPr>
      </w:pPr>
    </w:p>
    <w:p w:rsidR="006649D2" w:rsidRPr="00F121BB" w:rsidRDefault="00BD12CD" w:rsidP="003B7BBE">
      <w:pPr>
        <w:pStyle w:val="ConsPlusNormal"/>
        <w:ind w:firstLine="0"/>
        <w:contextualSpacing/>
        <w:jc w:val="center"/>
        <w:rPr>
          <w:rFonts w:ascii="Times New Roman" w:hAnsi="Times New Roman"/>
          <w:b/>
        </w:rPr>
      </w:pPr>
      <w:r w:rsidRPr="00F121BB">
        <w:rPr>
          <w:rFonts w:ascii="Times New Roman" w:hAnsi="Times New Roman" w:cs="Times New Roman"/>
          <w:b/>
          <w:sz w:val="28"/>
          <w:szCs w:val="28"/>
        </w:rPr>
        <w:t xml:space="preserve">4. </w:t>
      </w:r>
      <w:r w:rsidR="004679F5" w:rsidRPr="00F121BB">
        <w:rPr>
          <w:rFonts w:ascii="Times New Roman" w:hAnsi="Times New Roman" w:cs="Times New Roman"/>
          <w:b/>
          <w:sz w:val="28"/>
          <w:szCs w:val="28"/>
        </w:rPr>
        <w:t xml:space="preserve">Перечень </w:t>
      </w:r>
      <w:r w:rsidR="009B45F9" w:rsidRPr="00F121BB">
        <w:rPr>
          <w:rFonts w:ascii="Times New Roman" w:hAnsi="Times New Roman" w:cs="Times New Roman"/>
          <w:b/>
          <w:sz w:val="28"/>
          <w:szCs w:val="28"/>
        </w:rPr>
        <w:t xml:space="preserve">мероприятий подпрограммы </w:t>
      </w:r>
      <w:r w:rsidR="00777014">
        <w:rPr>
          <w:rFonts w:ascii="Times New Roman" w:hAnsi="Times New Roman" w:cs="Times New Roman"/>
          <w:b/>
          <w:sz w:val="28"/>
          <w:szCs w:val="28"/>
        </w:rPr>
        <w:t>2</w:t>
      </w:r>
      <w:r w:rsidR="009B45F9" w:rsidRPr="00F121BB">
        <w:rPr>
          <w:rFonts w:ascii="Times New Roman" w:hAnsi="Times New Roman" w:cs="Times New Roman"/>
          <w:b/>
          <w:sz w:val="28"/>
          <w:szCs w:val="28"/>
        </w:rPr>
        <w:t>.</w:t>
      </w:r>
      <w:r w:rsidR="004679F5" w:rsidRPr="00F121BB">
        <w:rPr>
          <w:rFonts w:ascii="Times New Roman" w:hAnsi="Times New Roman" w:cs="Times New Roman"/>
          <w:b/>
          <w:sz w:val="28"/>
          <w:szCs w:val="28"/>
        </w:rPr>
        <w:t xml:space="preserve"> </w:t>
      </w:r>
      <w:r w:rsidR="004679F5" w:rsidRPr="00F121BB">
        <w:rPr>
          <w:rFonts w:ascii="Times New Roman" w:hAnsi="Times New Roman"/>
          <w:b/>
          <w:sz w:val="28"/>
          <w:szCs w:val="28"/>
        </w:rPr>
        <w:t>«</w:t>
      </w:r>
      <w:r w:rsidR="003B7BBE" w:rsidRPr="003B7BBE">
        <w:rPr>
          <w:rFonts w:ascii="Times New Roman" w:hAnsi="Times New Roman"/>
          <w:b/>
          <w:sz w:val="28"/>
          <w:szCs w:val="28"/>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r w:rsidR="008317BF">
        <w:rPr>
          <w:rFonts w:ascii="Times New Roman" w:hAnsi="Times New Roman"/>
          <w:b/>
          <w:sz w:val="28"/>
          <w:szCs w:val="28"/>
        </w:rPr>
        <w:t>»</w:t>
      </w:r>
      <w:r w:rsidR="006649D2" w:rsidRPr="00F121BB">
        <w:rPr>
          <w:rFonts w:ascii="Times New Roman" w:hAnsi="Times New Roman"/>
          <w:b/>
        </w:rPr>
        <w:t xml:space="preserve"> </w:t>
      </w:r>
    </w:p>
    <w:p w:rsidR="00F3075F" w:rsidRPr="00F121BB" w:rsidRDefault="00F3075F" w:rsidP="009F656D">
      <w:pPr>
        <w:pStyle w:val="ConsPlusNormal"/>
        <w:contextualSpacing/>
        <w:jc w:val="center"/>
        <w:rPr>
          <w:rFonts w:ascii="Times New Roman" w:hAnsi="Times New Roman" w:cs="Times New Roman"/>
          <w:b/>
          <w:sz w:val="28"/>
          <w:szCs w:val="28"/>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568"/>
        <w:gridCol w:w="2434"/>
        <w:gridCol w:w="937"/>
        <w:gridCol w:w="1381"/>
        <w:gridCol w:w="1011"/>
        <w:gridCol w:w="982"/>
        <w:gridCol w:w="1002"/>
        <w:gridCol w:w="997"/>
        <w:gridCol w:w="997"/>
        <w:gridCol w:w="1026"/>
        <w:gridCol w:w="1771"/>
        <w:gridCol w:w="1680"/>
      </w:tblGrid>
      <w:tr w:rsidR="00551A54" w:rsidRPr="00B4205C" w:rsidTr="00551A54">
        <w:trPr>
          <w:trHeight w:val="20"/>
        </w:trPr>
        <w:tc>
          <w:tcPr>
            <w:tcW w:w="192" w:type="pct"/>
            <w:vMerge w:val="restart"/>
            <w:tcBorders>
              <w:top w:val="single" w:sz="4" w:space="0" w:color="auto"/>
              <w:left w:val="single" w:sz="4" w:space="0" w:color="auto"/>
              <w:right w:val="single" w:sz="4" w:space="0" w:color="auto"/>
            </w:tcBorders>
            <w:shd w:val="clear" w:color="auto" w:fill="FFFFFF" w:themeFill="background1"/>
            <w:hideMark/>
          </w:tcPr>
          <w:p w:rsidR="00B33D4E" w:rsidRPr="00B4205C" w:rsidRDefault="00B33D4E" w:rsidP="009F656D">
            <w:pPr>
              <w:spacing w:after="0" w:line="240" w:lineRule="auto"/>
              <w:contextualSpacing/>
              <w:jc w:val="center"/>
              <w:rPr>
                <w:rFonts w:ascii="Times New Roman" w:hAnsi="Times New Roman"/>
              </w:rPr>
            </w:pPr>
            <w:r w:rsidRPr="00B4205C">
              <w:rPr>
                <w:rFonts w:ascii="Times New Roman" w:hAnsi="Times New Roman"/>
              </w:rPr>
              <w:t>№ п/п</w:t>
            </w:r>
          </w:p>
        </w:tc>
        <w:tc>
          <w:tcPr>
            <w:tcW w:w="823" w:type="pct"/>
            <w:vMerge w:val="restart"/>
            <w:tcBorders>
              <w:top w:val="single" w:sz="4" w:space="0" w:color="auto"/>
              <w:left w:val="single" w:sz="4" w:space="0" w:color="auto"/>
              <w:right w:val="single" w:sz="4" w:space="0" w:color="auto"/>
            </w:tcBorders>
            <w:shd w:val="clear" w:color="auto" w:fill="FFFFFF" w:themeFill="background1"/>
            <w:hideMark/>
          </w:tcPr>
          <w:p w:rsidR="00B33D4E" w:rsidRPr="00B4205C" w:rsidRDefault="00B33D4E" w:rsidP="00E348BE">
            <w:pPr>
              <w:spacing w:after="0" w:line="240" w:lineRule="auto"/>
              <w:contextualSpacing/>
              <w:jc w:val="center"/>
              <w:rPr>
                <w:rFonts w:ascii="Times New Roman" w:hAnsi="Times New Roman"/>
              </w:rPr>
            </w:pPr>
            <w:r w:rsidRPr="00B4205C">
              <w:rPr>
                <w:rFonts w:ascii="Times New Roman" w:hAnsi="Times New Roman"/>
              </w:rPr>
              <w:t>Мероприятия по реализации подпрограммы</w:t>
            </w:r>
          </w:p>
        </w:tc>
        <w:tc>
          <w:tcPr>
            <w:tcW w:w="317" w:type="pct"/>
            <w:vMerge w:val="restart"/>
            <w:tcBorders>
              <w:top w:val="single" w:sz="4" w:space="0" w:color="auto"/>
              <w:left w:val="single" w:sz="4" w:space="0" w:color="auto"/>
              <w:right w:val="single" w:sz="4" w:space="0" w:color="auto"/>
            </w:tcBorders>
            <w:shd w:val="clear" w:color="auto" w:fill="FFFFFF" w:themeFill="background1"/>
          </w:tcPr>
          <w:p w:rsidR="00B33D4E" w:rsidRPr="00B4205C" w:rsidRDefault="00B33D4E" w:rsidP="00E348BE">
            <w:pPr>
              <w:spacing w:after="0" w:line="240" w:lineRule="auto"/>
              <w:contextualSpacing/>
              <w:jc w:val="center"/>
              <w:rPr>
                <w:rFonts w:ascii="Times New Roman" w:hAnsi="Times New Roman"/>
              </w:rPr>
            </w:pPr>
            <w:r w:rsidRPr="00B4205C">
              <w:rPr>
                <w:rFonts w:ascii="Times New Roman" w:hAnsi="Times New Roman"/>
              </w:rPr>
              <w:t>Сроки исполнения мероприятий</w:t>
            </w:r>
          </w:p>
        </w:tc>
        <w:tc>
          <w:tcPr>
            <w:tcW w:w="467" w:type="pct"/>
            <w:vMerge w:val="restart"/>
            <w:tcBorders>
              <w:top w:val="single" w:sz="4" w:space="0" w:color="auto"/>
              <w:left w:val="single" w:sz="4" w:space="0" w:color="auto"/>
              <w:right w:val="single" w:sz="4" w:space="0" w:color="auto"/>
            </w:tcBorders>
            <w:shd w:val="clear" w:color="auto" w:fill="FFFFFF" w:themeFill="background1"/>
            <w:hideMark/>
          </w:tcPr>
          <w:p w:rsidR="00B33D4E" w:rsidRPr="00B4205C" w:rsidRDefault="00B33D4E" w:rsidP="005D4A0D">
            <w:pPr>
              <w:spacing w:after="0" w:line="240" w:lineRule="auto"/>
              <w:contextualSpacing/>
              <w:jc w:val="center"/>
              <w:rPr>
                <w:rFonts w:ascii="Times New Roman" w:hAnsi="Times New Roman"/>
              </w:rPr>
            </w:pPr>
            <w:r w:rsidRPr="00B4205C">
              <w:rPr>
                <w:rFonts w:ascii="Times New Roman" w:hAnsi="Times New Roman"/>
              </w:rPr>
              <w:t>Источники финансирования</w:t>
            </w:r>
          </w:p>
        </w:tc>
        <w:tc>
          <w:tcPr>
            <w:tcW w:w="342" w:type="pct"/>
            <w:vMerge w:val="restart"/>
            <w:tcBorders>
              <w:top w:val="single" w:sz="4" w:space="0" w:color="auto"/>
              <w:left w:val="single" w:sz="4" w:space="0" w:color="auto"/>
              <w:right w:val="single" w:sz="4" w:space="0" w:color="auto"/>
            </w:tcBorders>
            <w:shd w:val="clear" w:color="auto" w:fill="FFFFFF" w:themeFill="background1"/>
            <w:hideMark/>
          </w:tcPr>
          <w:p w:rsidR="00B33D4E" w:rsidRPr="00B4205C" w:rsidRDefault="00B33D4E" w:rsidP="00E348BE">
            <w:pPr>
              <w:spacing w:after="0" w:line="240" w:lineRule="auto"/>
              <w:contextualSpacing/>
              <w:jc w:val="center"/>
              <w:rPr>
                <w:rFonts w:ascii="Times New Roman" w:hAnsi="Times New Roman"/>
              </w:rPr>
            </w:pPr>
            <w:r w:rsidRPr="00B4205C">
              <w:rPr>
                <w:rFonts w:ascii="Times New Roman" w:hAnsi="Times New Roman"/>
              </w:rPr>
              <w:t>Всего</w:t>
            </w:r>
          </w:p>
          <w:p w:rsidR="00B33D4E" w:rsidRPr="00B4205C" w:rsidRDefault="00B33D4E" w:rsidP="00E348BE">
            <w:pPr>
              <w:spacing w:after="0" w:line="240" w:lineRule="auto"/>
              <w:contextualSpacing/>
              <w:jc w:val="center"/>
              <w:rPr>
                <w:rFonts w:ascii="Times New Roman" w:hAnsi="Times New Roman"/>
              </w:rPr>
            </w:pPr>
            <w:r w:rsidRPr="00B4205C">
              <w:rPr>
                <w:rFonts w:ascii="Times New Roman" w:hAnsi="Times New Roman"/>
              </w:rPr>
              <w:t>(тысяч</w:t>
            </w:r>
          </w:p>
          <w:p w:rsidR="00B33D4E" w:rsidRPr="00B4205C" w:rsidRDefault="00B33D4E" w:rsidP="00E348BE">
            <w:pPr>
              <w:spacing w:after="0" w:line="240" w:lineRule="auto"/>
              <w:contextualSpacing/>
              <w:jc w:val="center"/>
              <w:rPr>
                <w:rFonts w:ascii="Times New Roman" w:hAnsi="Times New Roman"/>
              </w:rPr>
            </w:pPr>
            <w:r w:rsidRPr="00B4205C">
              <w:rPr>
                <w:rFonts w:ascii="Times New Roman" w:hAnsi="Times New Roman"/>
              </w:rPr>
              <w:t>рублей)</w:t>
            </w:r>
          </w:p>
        </w:tc>
        <w:tc>
          <w:tcPr>
            <w:tcW w:w="1692"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B33D4E" w:rsidRPr="00B4205C" w:rsidRDefault="00B33D4E" w:rsidP="00E348BE">
            <w:pPr>
              <w:spacing w:after="0" w:line="240" w:lineRule="auto"/>
              <w:contextualSpacing/>
              <w:jc w:val="center"/>
              <w:rPr>
                <w:rFonts w:ascii="Times New Roman" w:hAnsi="Times New Roman"/>
              </w:rPr>
            </w:pPr>
            <w:r w:rsidRPr="00B4205C">
              <w:rPr>
                <w:rFonts w:ascii="Times New Roman" w:hAnsi="Times New Roman"/>
              </w:rPr>
              <w:t>Объем финансирования по годам</w:t>
            </w:r>
          </w:p>
          <w:p w:rsidR="00B33D4E" w:rsidRPr="00B4205C" w:rsidRDefault="00B33D4E" w:rsidP="00E348BE">
            <w:pPr>
              <w:spacing w:after="0" w:line="240" w:lineRule="auto"/>
              <w:contextualSpacing/>
              <w:jc w:val="center"/>
              <w:rPr>
                <w:rFonts w:ascii="Times New Roman" w:hAnsi="Times New Roman"/>
              </w:rPr>
            </w:pPr>
            <w:r w:rsidRPr="00B4205C">
              <w:rPr>
                <w:rFonts w:ascii="Times New Roman" w:hAnsi="Times New Roman"/>
              </w:rPr>
              <w:t>(тысяч рублей)</w:t>
            </w:r>
          </w:p>
        </w:tc>
        <w:tc>
          <w:tcPr>
            <w:tcW w:w="599" w:type="pct"/>
            <w:vMerge w:val="restart"/>
            <w:tcBorders>
              <w:top w:val="single" w:sz="4" w:space="0" w:color="auto"/>
              <w:left w:val="single" w:sz="4" w:space="0" w:color="auto"/>
              <w:right w:val="single" w:sz="4" w:space="0" w:color="auto"/>
            </w:tcBorders>
            <w:shd w:val="clear" w:color="auto" w:fill="FFFFFF" w:themeFill="background1"/>
            <w:hideMark/>
          </w:tcPr>
          <w:p w:rsidR="00B33D4E" w:rsidRPr="00B4205C" w:rsidRDefault="00B33D4E" w:rsidP="00E348BE">
            <w:pPr>
              <w:spacing w:after="0" w:line="240" w:lineRule="auto"/>
              <w:contextualSpacing/>
              <w:jc w:val="center"/>
              <w:rPr>
                <w:rFonts w:ascii="Times New Roman" w:hAnsi="Times New Roman"/>
              </w:rPr>
            </w:pPr>
            <w:r w:rsidRPr="00B4205C">
              <w:rPr>
                <w:rFonts w:ascii="Times New Roman" w:hAnsi="Times New Roman"/>
              </w:rPr>
              <w:t>Ответственный за выполнение мероприятия</w:t>
            </w:r>
          </w:p>
        </w:tc>
        <w:tc>
          <w:tcPr>
            <w:tcW w:w="568" w:type="pct"/>
            <w:vMerge w:val="restart"/>
            <w:tcBorders>
              <w:top w:val="single" w:sz="4" w:space="0" w:color="auto"/>
              <w:left w:val="single" w:sz="4" w:space="0" w:color="auto"/>
              <w:right w:val="single" w:sz="4" w:space="0" w:color="auto"/>
            </w:tcBorders>
            <w:shd w:val="clear" w:color="auto" w:fill="FFFFFF" w:themeFill="background1"/>
          </w:tcPr>
          <w:p w:rsidR="00B33D4E" w:rsidRPr="00B4205C" w:rsidRDefault="00B33D4E" w:rsidP="00E348BE">
            <w:pPr>
              <w:spacing w:after="0" w:line="240" w:lineRule="auto"/>
              <w:contextualSpacing/>
              <w:jc w:val="center"/>
              <w:rPr>
                <w:rFonts w:ascii="Times New Roman" w:hAnsi="Times New Roman"/>
              </w:rPr>
            </w:pPr>
            <w:r w:rsidRPr="00B4205C">
              <w:rPr>
                <w:rFonts w:ascii="Times New Roman" w:hAnsi="Times New Roman"/>
              </w:rPr>
              <w:t>Результаты выполнения мероприятий</w:t>
            </w:r>
          </w:p>
        </w:tc>
      </w:tr>
      <w:tr w:rsidR="00551A54" w:rsidRPr="00B4205C" w:rsidTr="00551A54">
        <w:trPr>
          <w:trHeight w:val="20"/>
        </w:trPr>
        <w:tc>
          <w:tcPr>
            <w:tcW w:w="192" w:type="pct"/>
            <w:vMerge/>
            <w:tcBorders>
              <w:left w:val="single" w:sz="4" w:space="0" w:color="auto"/>
              <w:bottom w:val="single" w:sz="4" w:space="0" w:color="auto"/>
              <w:right w:val="single" w:sz="4" w:space="0" w:color="auto"/>
            </w:tcBorders>
            <w:shd w:val="clear" w:color="auto" w:fill="FFFFFF" w:themeFill="background1"/>
          </w:tcPr>
          <w:p w:rsidR="00B33D4E" w:rsidRPr="00B4205C" w:rsidRDefault="00B33D4E" w:rsidP="009F656D">
            <w:pPr>
              <w:spacing w:after="0" w:line="240" w:lineRule="auto"/>
              <w:contextualSpacing/>
              <w:jc w:val="center"/>
              <w:rPr>
                <w:rFonts w:ascii="Times New Roman" w:hAnsi="Times New Roman"/>
              </w:rPr>
            </w:pPr>
          </w:p>
        </w:tc>
        <w:tc>
          <w:tcPr>
            <w:tcW w:w="823" w:type="pct"/>
            <w:vMerge/>
            <w:tcBorders>
              <w:left w:val="single" w:sz="4" w:space="0" w:color="auto"/>
              <w:bottom w:val="single" w:sz="4" w:space="0" w:color="auto"/>
              <w:right w:val="single" w:sz="4" w:space="0" w:color="auto"/>
            </w:tcBorders>
            <w:shd w:val="clear" w:color="auto" w:fill="FFFFFF" w:themeFill="background1"/>
          </w:tcPr>
          <w:p w:rsidR="00B33D4E" w:rsidRPr="00B4205C" w:rsidRDefault="00B33D4E" w:rsidP="009F656D">
            <w:pPr>
              <w:spacing w:after="0" w:line="240" w:lineRule="auto"/>
              <w:contextualSpacing/>
              <w:rPr>
                <w:rFonts w:ascii="Times New Roman" w:hAnsi="Times New Roman"/>
              </w:rPr>
            </w:pPr>
          </w:p>
        </w:tc>
        <w:tc>
          <w:tcPr>
            <w:tcW w:w="317" w:type="pct"/>
            <w:vMerge/>
            <w:tcBorders>
              <w:left w:val="single" w:sz="4" w:space="0" w:color="auto"/>
              <w:bottom w:val="single" w:sz="4" w:space="0" w:color="auto"/>
              <w:right w:val="single" w:sz="4" w:space="0" w:color="auto"/>
            </w:tcBorders>
            <w:shd w:val="clear" w:color="auto" w:fill="FFFFFF" w:themeFill="background1"/>
          </w:tcPr>
          <w:p w:rsidR="00B33D4E" w:rsidRPr="00B4205C" w:rsidRDefault="00B33D4E" w:rsidP="009F656D">
            <w:pPr>
              <w:spacing w:after="0" w:line="240" w:lineRule="auto"/>
              <w:contextualSpacing/>
              <w:rPr>
                <w:rFonts w:ascii="Times New Roman" w:hAnsi="Times New Roman"/>
              </w:rPr>
            </w:pPr>
          </w:p>
        </w:tc>
        <w:tc>
          <w:tcPr>
            <w:tcW w:w="467" w:type="pct"/>
            <w:vMerge/>
            <w:tcBorders>
              <w:left w:val="single" w:sz="4" w:space="0" w:color="auto"/>
              <w:bottom w:val="single" w:sz="4" w:space="0" w:color="auto"/>
              <w:right w:val="single" w:sz="4" w:space="0" w:color="auto"/>
            </w:tcBorders>
            <w:shd w:val="clear" w:color="auto" w:fill="FFFFFF" w:themeFill="background1"/>
          </w:tcPr>
          <w:p w:rsidR="00B33D4E" w:rsidRPr="00B4205C" w:rsidRDefault="00B33D4E" w:rsidP="009F656D">
            <w:pPr>
              <w:spacing w:after="0" w:line="240" w:lineRule="auto"/>
              <w:contextualSpacing/>
              <w:rPr>
                <w:rFonts w:ascii="Times New Roman" w:hAnsi="Times New Roman"/>
              </w:rPr>
            </w:pPr>
          </w:p>
        </w:tc>
        <w:tc>
          <w:tcPr>
            <w:tcW w:w="342" w:type="pct"/>
            <w:vMerge/>
            <w:tcBorders>
              <w:left w:val="single" w:sz="4" w:space="0" w:color="auto"/>
              <w:bottom w:val="single" w:sz="4" w:space="0" w:color="auto"/>
              <w:right w:val="single" w:sz="4" w:space="0" w:color="auto"/>
            </w:tcBorders>
            <w:shd w:val="clear" w:color="auto" w:fill="FFFFFF" w:themeFill="background1"/>
          </w:tcPr>
          <w:p w:rsidR="00B33D4E" w:rsidRPr="00B4205C" w:rsidRDefault="00B33D4E" w:rsidP="009F656D">
            <w:pPr>
              <w:spacing w:after="0" w:line="240" w:lineRule="auto"/>
              <w:contextualSpacing/>
              <w:rPr>
                <w:rFonts w:ascii="Times New Roman" w:hAnsi="Times New Roman"/>
              </w:rPr>
            </w:pPr>
          </w:p>
        </w:tc>
        <w:tc>
          <w:tcPr>
            <w:tcW w:w="332" w:type="pct"/>
            <w:tcBorders>
              <w:left w:val="single" w:sz="4" w:space="0" w:color="auto"/>
              <w:right w:val="single" w:sz="4" w:space="0" w:color="auto"/>
            </w:tcBorders>
            <w:shd w:val="clear" w:color="auto" w:fill="FFFFFF" w:themeFill="background1"/>
            <w:vAlign w:val="center"/>
          </w:tcPr>
          <w:p w:rsidR="00B33D4E" w:rsidRPr="00B4205C" w:rsidRDefault="00B33D4E" w:rsidP="009F656D">
            <w:pPr>
              <w:autoSpaceDE w:val="0"/>
              <w:autoSpaceDN w:val="0"/>
              <w:adjustRightInd w:val="0"/>
              <w:spacing w:after="0" w:line="240" w:lineRule="auto"/>
              <w:contextualSpacing/>
              <w:jc w:val="center"/>
              <w:rPr>
                <w:rFonts w:ascii="Times New Roman" w:hAnsi="Times New Roman"/>
                <w:bCs/>
              </w:rPr>
            </w:pPr>
            <w:r w:rsidRPr="00B4205C">
              <w:rPr>
                <w:rFonts w:ascii="Times New Roman" w:hAnsi="Times New Roman"/>
                <w:bCs/>
              </w:rPr>
              <w:t>2022 год</w:t>
            </w:r>
          </w:p>
        </w:tc>
        <w:tc>
          <w:tcPr>
            <w:tcW w:w="339" w:type="pct"/>
            <w:tcBorders>
              <w:left w:val="single" w:sz="4" w:space="0" w:color="auto"/>
              <w:right w:val="single" w:sz="4" w:space="0" w:color="auto"/>
            </w:tcBorders>
            <w:shd w:val="clear" w:color="auto" w:fill="FFFFFF" w:themeFill="background1"/>
            <w:vAlign w:val="center"/>
          </w:tcPr>
          <w:p w:rsidR="00B33D4E" w:rsidRPr="00B4205C" w:rsidRDefault="00B33D4E" w:rsidP="009F656D">
            <w:pPr>
              <w:autoSpaceDE w:val="0"/>
              <w:autoSpaceDN w:val="0"/>
              <w:adjustRightInd w:val="0"/>
              <w:spacing w:after="0" w:line="240" w:lineRule="auto"/>
              <w:contextualSpacing/>
              <w:jc w:val="center"/>
              <w:rPr>
                <w:rFonts w:ascii="Times New Roman" w:hAnsi="Times New Roman"/>
                <w:bCs/>
              </w:rPr>
            </w:pPr>
            <w:r w:rsidRPr="00B4205C">
              <w:rPr>
                <w:rFonts w:ascii="Times New Roman" w:hAnsi="Times New Roman"/>
                <w:bCs/>
              </w:rPr>
              <w:t>2023 год</w:t>
            </w:r>
          </w:p>
        </w:tc>
        <w:tc>
          <w:tcPr>
            <w:tcW w:w="337" w:type="pct"/>
            <w:tcBorders>
              <w:left w:val="single" w:sz="4" w:space="0" w:color="auto"/>
              <w:right w:val="single" w:sz="4" w:space="0" w:color="auto"/>
            </w:tcBorders>
            <w:shd w:val="clear" w:color="auto" w:fill="FFFFFF" w:themeFill="background1"/>
            <w:vAlign w:val="center"/>
          </w:tcPr>
          <w:p w:rsidR="00B33D4E" w:rsidRPr="00B4205C" w:rsidRDefault="00B33D4E" w:rsidP="009F656D">
            <w:pPr>
              <w:autoSpaceDE w:val="0"/>
              <w:autoSpaceDN w:val="0"/>
              <w:adjustRightInd w:val="0"/>
              <w:spacing w:after="0" w:line="240" w:lineRule="auto"/>
              <w:contextualSpacing/>
              <w:jc w:val="center"/>
              <w:rPr>
                <w:rFonts w:ascii="Times New Roman" w:hAnsi="Times New Roman"/>
                <w:bCs/>
              </w:rPr>
            </w:pPr>
            <w:r w:rsidRPr="00B4205C">
              <w:rPr>
                <w:rFonts w:ascii="Times New Roman" w:hAnsi="Times New Roman"/>
                <w:bCs/>
              </w:rPr>
              <w:t>2024 год</w:t>
            </w:r>
          </w:p>
        </w:tc>
        <w:tc>
          <w:tcPr>
            <w:tcW w:w="337" w:type="pct"/>
            <w:tcBorders>
              <w:left w:val="single" w:sz="4" w:space="0" w:color="auto"/>
              <w:right w:val="single" w:sz="4" w:space="0" w:color="auto"/>
            </w:tcBorders>
            <w:shd w:val="clear" w:color="auto" w:fill="FFFFFF" w:themeFill="background1"/>
            <w:vAlign w:val="center"/>
          </w:tcPr>
          <w:p w:rsidR="00B33D4E" w:rsidRPr="00B4205C" w:rsidRDefault="00B33D4E" w:rsidP="009F656D">
            <w:pPr>
              <w:autoSpaceDE w:val="0"/>
              <w:autoSpaceDN w:val="0"/>
              <w:adjustRightInd w:val="0"/>
              <w:spacing w:after="0" w:line="240" w:lineRule="auto"/>
              <w:contextualSpacing/>
              <w:jc w:val="center"/>
              <w:rPr>
                <w:rFonts w:ascii="Times New Roman" w:hAnsi="Times New Roman"/>
                <w:bCs/>
              </w:rPr>
            </w:pPr>
            <w:r w:rsidRPr="00B4205C">
              <w:rPr>
                <w:rFonts w:ascii="Times New Roman" w:hAnsi="Times New Roman"/>
                <w:bCs/>
              </w:rPr>
              <w:t>2025 год</w:t>
            </w:r>
          </w:p>
        </w:tc>
        <w:tc>
          <w:tcPr>
            <w:tcW w:w="347" w:type="pct"/>
            <w:tcBorders>
              <w:left w:val="single" w:sz="4" w:space="0" w:color="auto"/>
              <w:right w:val="single" w:sz="4" w:space="0" w:color="auto"/>
            </w:tcBorders>
            <w:shd w:val="clear" w:color="auto" w:fill="FFFFFF" w:themeFill="background1"/>
            <w:vAlign w:val="center"/>
          </w:tcPr>
          <w:p w:rsidR="00B33D4E" w:rsidRPr="00B4205C" w:rsidRDefault="00B33D4E" w:rsidP="009F656D">
            <w:pPr>
              <w:autoSpaceDE w:val="0"/>
              <w:autoSpaceDN w:val="0"/>
              <w:adjustRightInd w:val="0"/>
              <w:spacing w:after="0" w:line="240" w:lineRule="auto"/>
              <w:contextualSpacing/>
              <w:jc w:val="center"/>
              <w:rPr>
                <w:rFonts w:ascii="Times New Roman" w:hAnsi="Times New Roman"/>
                <w:bCs/>
              </w:rPr>
            </w:pPr>
            <w:r w:rsidRPr="00B4205C">
              <w:rPr>
                <w:rFonts w:ascii="Times New Roman" w:hAnsi="Times New Roman"/>
                <w:bCs/>
              </w:rPr>
              <w:t>2026 год</w:t>
            </w:r>
          </w:p>
        </w:tc>
        <w:tc>
          <w:tcPr>
            <w:tcW w:w="599" w:type="pct"/>
            <w:vMerge/>
            <w:tcBorders>
              <w:left w:val="single" w:sz="4" w:space="0" w:color="auto"/>
              <w:bottom w:val="single" w:sz="4" w:space="0" w:color="auto"/>
              <w:right w:val="single" w:sz="4" w:space="0" w:color="auto"/>
            </w:tcBorders>
            <w:shd w:val="clear" w:color="auto" w:fill="FFFFFF" w:themeFill="background1"/>
            <w:vAlign w:val="center"/>
          </w:tcPr>
          <w:p w:rsidR="00B33D4E" w:rsidRPr="00B4205C" w:rsidRDefault="00B33D4E" w:rsidP="009F656D">
            <w:pPr>
              <w:spacing w:after="0" w:line="240" w:lineRule="auto"/>
              <w:contextualSpacing/>
              <w:rPr>
                <w:rFonts w:ascii="Times New Roman" w:hAnsi="Times New Roman"/>
              </w:rPr>
            </w:pPr>
          </w:p>
        </w:tc>
        <w:tc>
          <w:tcPr>
            <w:tcW w:w="568" w:type="pct"/>
            <w:vMerge/>
            <w:tcBorders>
              <w:left w:val="single" w:sz="4" w:space="0" w:color="auto"/>
              <w:bottom w:val="single" w:sz="4" w:space="0" w:color="auto"/>
              <w:right w:val="single" w:sz="4" w:space="0" w:color="auto"/>
            </w:tcBorders>
            <w:shd w:val="clear" w:color="auto" w:fill="FFFFFF" w:themeFill="background1"/>
            <w:vAlign w:val="center"/>
          </w:tcPr>
          <w:p w:rsidR="00B33D4E" w:rsidRPr="00B4205C" w:rsidRDefault="00B33D4E" w:rsidP="009F656D">
            <w:pPr>
              <w:spacing w:after="0" w:line="240" w:lineRule="auto"/>
              <w:contextualSpacing/>
              <w:rPr>
                <w:rFonts w:ascii="Times New Roman" w:hAnsi="Times New Roman"/>
              </w:rPr>
            </w:pPr>
          </w:p>
        </w:tc>
      </w:tr>
    </w:tbl>
    <w:p w:rsidR="00F3075F" w:rsidRPr="00B4205C" w:rsidRDefault="00F3075F" w:rsidP="009F656D">
      <w:pPr>
        <w:spacing w:after="0" w:line="240" w:lineRule="auto"/>
        <w:contextualSpacing/>
        <w:rPr>
          <w:rFonts w:ascii="Times New Roman" w:hAnsi="Times New Roman"/>
          <w:sz w:val="2"/>
          <w:szCs w:val="2"/>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548"/>
        <w:gridCol w:w="2414"/>
        <w:gridCol w:w="927"/>
        <w:gridCol w:w="1382"/>
        <w:gridCol w:w="1109"/>
        <w:gridCol w:w="991"/>
        <w:gridCol w:w="994"/>
        <w:gridCol w:w="991"/>
        <w:gridCol w:w="994"/>
        <w:gridCol w:w="991"/>
        <w:gridCol w:w="1804"/>
        <w:gridCol w:w="1641"/>
      </w:tblGrid>
      <w:tr w:rsidR="009A30D8" w:rsidRPr="00B4205C" w:rsidTr="009A30D8">
        <w:trPr>
          <w:trHeight w:val="20"/>
          <w:tblHeader/>
        </w:trPr>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33D4E" w:rsidRPr="00B4205C" w:rsidRDefault="00B33D4E" w:rsidP="00A25A5B">
            <w:pPr>
              <w:spacing w:after="0" w:line="240" w:lineRule="auto"/>
              <w:contextualSpacing/>
              <w:jc w:val="center"/>
              <w:rPr>
                <w:rFonts w:ascii="Times New Roman" w:hAnsi="Times New Roman"/>
                <w:sz w:val="20"/>
                <w:szCs w:val="20"/>
              </w:rPr>
            </w:pPr>
            <w:r w:rsidRPr="00B4205C">
              <w:rPr>
                <w:rFonts w:ascii="Times New Roman" w:hAnsi="Times New Roman"/>
                <w:sz w:val="20"/>
                <w:szCs w:val="20"/>
              </w:rPr>
              <w:t>1</w:t>
            </w:r>
          </w:p>
        </w:tc>
        <w:tc>
          <w:tcPr>
            <w:tcW w:w="81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33D4E" w:rsidRPr="00B4205C" w:rsidRDefault="00B33D4E" w:rsidP="009F656D">
            <w:pPr>
              <w:spacing w:after="0" w:line="240" w:lineRule="auto"/>
              <w:contextualSpacing/>
              <w:jc w:val="center"/>
              <w:rPr>
                <w:rFonts w:ascii="Times New Roman" w:hAnsi="Times New Roman"/>
                <w:sz w:val="20"/>
                <w:szCs w:val="20"/>
              </w:rPr>
            </w:pPr>
            <w:r w:rsidRPr="00B4205C">
              <w:rPr>
                <w:rFonts w:ascii="Times New Roman" w:hAnsi="Times New Roman"/>
                <w:sz w:val="20"/>
                <w:szCs w:val="20"/>
              </w:rPr>
              <w:t>2</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tcPr>
          <w:p w:rsidR="00B33D4E" w:rsidRPr="00B4205C" w:rsidRDefault="00B33D4E" w:rsidP="009F656D">
            <w:pPr>
              <w:spacing w:after="0" w:line="240" w:lineRule="auto"/>
              <w:contextualSpacing/>
              <w:jc w:val="center"/>
              <w:rPr>
                <w:rFonts w:ascii="Times New Roman" w:hAnsi="Times New Roman"/>
                <w:sz w:val="20"/>
                <w:szCs w:val="20"/>
              </w:rPr>
            </w:pPr>
            <w:r w:rsidRPr="00B4205C">
              <w:rPr>
                <w:rFonts w:ascii="Times New Roman" w:hAnsi="Times New Roman"/>
                <w:sz w:val="20"/>
                <w:szCs w:val="20"/>
              </w:rPr>
              <w:t>3</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33D4E" w:rsidRPr="00B4205C" w:rsidRDefault="00B33D4E" w:rsidP="00EC34A7">
            <w:pPr>
              <w:spacing w:after="0" w:line="240" w:lineRule="auto"/>
              <w:contextualSpacing/>
              <w:jc w:val="center"/>
              <w:rPr>
                <w:rFonts w:ascii="Times New Roman" w:hAnsi="Times New Roman"/>
                <w:sz w:val="20"/>
                <w:szCs w:val="20"/>
              </w:rPr>
            </w:pPr>
            <w:r w:rsidRPr="00B4205C">
              <w:rPr>
                <w:rFonts w:ascii="Times New Roman" w:hAnsi="Times New Roman"/>
                <w:sz w:val="20"/>
                <w:szCs w:val="20"/>
              </w:rPr>
              <w:t>4</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33D4E" w:rsidRPr="00B4205C" w:rsidRDefault="00B33D4E" w:rsidP="00A25A5B">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w:t>
            </w:r>
          </w:p>
        </w:tc>
        <w:tc>
          <w:tcPr>
            <w:tcW w:w="335" w:type="pct"/>
            <w:tcBorders>
              <w:left w:val="single" w:sz="4" w:space="0" w:color="auto"/>
              <w:bottom w:val="single" w:sz="4" w:space="0" w:color="auto"/>
              <w:right w:val="single" w:sz="4" w:space="0" w:color="auto"/>
            </w:tcBorders>
            <w:shd w:val="clear" w:color="auto" w:fill="FFFFFF" w:themeFill="background1"/>
          </w:tcPr>
          <w:p w:rsidR="00B33D4E" w:rsidRPr="00B4205C" w:rsidRDefault="00B33D4E" w:rsidP="00A25A5B">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6</w:t>
            </w:r>
          </w:p>
        </w:tc>
        <w:tc>
          <w:tcPr>
            <w:tcW w:w="336" w:type="pct"/>
            <w:tcBorders>
              <w:left w:val="single" w:sz="4" w:space="0" w:color="auto"/>
              <w:bottom w:val="single" w:sz="4" w:space="0" w:color="auto"/>
              <w:right w:val="single" w:sz="4" w:space="0" w:color="auto"/>
            </w:tcBorders>
            <w:shd w:val="clear" w:color="auto" w:fill="FFFFFF" w:themeFill="background1"/>
          </w:tcPr>
          <w:p w:rsidR="00B33D4E" w:rsidRPr="00B4205C" w:rsidRDefault="00B33D4E" w:rsidP="00A25A5B">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7</w:t>
            </w:r>
          </w:p>
        </w:tc>
        <w:tc>
          <w:tcPr>
            <w:tcW w:w="335" w:type="pct"/>
            <w:tcBorders>
              <w:left w:val="single" w:sz="4" w:space="0" w:color="auto"/>
              <w:bottom w:val="single" w:sz="4" w:space="0" w:color="auto"/>
              <w:right w:val="single" w:sz="4" w:space="0" w:color="auto"/>
            </w:tcBorders>
            <w:shd w:val="clear" w:color="auto" w:fill="FFFFFF" w:themeFill="background1"/>
          </w:tcPr>
          <w:p w:rsidR="00B33D4E" w:rsidRPr="00B4205C" w:rsidRDefault="00B33D4E" w:rsidP="00A25A5B">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8</w:t>
            </w:r>
          </w:p>
        </w:tc>
        <w:tc>
          <w:tcPr>
            <w:tcW w:w="336" w:type="pct"/>
            <w:tcBorders>
              <w:left w:val="single" w:sz="4" w:space="0" w:color="auto"/>
              <w:bottom w:val="single" w:sz="4" w:space="0" w:color="auto"/>
              <w:right w:val="single" w:sz="4" w:space="0" w:color="auto"/>
            </w:tcBorders>
            <w:shd w:val="clear" w:color="auto" w:fill="FFFFFF" w:themeFill="background1"/>
          </w:tcPr>
          <w:p w:rsidR="00B33D4E" w:rsidRPr="00B4205C" w:rsidRDefault="00B33D4E" w:rsidP="00A25A5B">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9</w:t>
            </w:r>
          </w:p>
        </w:tc>
        <w:tc>
          <w:tcPr>
            <w:tcW w:w="335" w:type="pct"/>
            <w:tcBorders>
              <w:left w:val="single" w:sz="4" w:space="0" w:color="auto"/>
              <w:bottom w:val="single" w:sz="4" w:space="0" w:color="auto"/>
              <w:right w:val="single" w:sz="4" w:space="0" w:color="auto"/>
            </w:tcBorders>
            <w:shd w:val="clear" w:color="auto" w:fill="FFFFFF" w:themeFill="background1"/>
          </w:tcPr>
          <w:p w:rsidR="00B33D4E" w:rsidRPr="00B4205C" w:rsidRDefault="00B33D4E" w:rsidP="00A25A5B">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10</w:t>
            </w:r>
          </w:p>
        </w:tc>
        <w:tc>
          <w:tcPr>
            <w:tcW w:w="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3D4E" w:rsidRPr="00B4205C" w:rsidRDefault="00B33D4E" w:rsidP="009F656D">
            <w:pPr>
              <w:spacing w:after="0" w:line="240" w:lineRule="auto"/>
              <w:contextualSpacing/>
              <w:jc w:val="center"/>
              <w:rPr>
                <w:rFonts w:ascii="Times New Roman" w:hAnsi="Times New Roman"/>
                <w:sz w:val="20"/>
                <w:szCs w:val="20"/>
              </w:rPr>
            </w:pPr>
            <w:r w:rsidRPr="00B4205C">
              <w:rPr>
                <w:rFonts w:ascii="Times New Roman" w:hAnsi="Times New Roman"/>
                <w:sz w:val="20"/>
                <w:szCs w:val="20"/>
              </w:rPr>
              <w:t>11</w:t>
            </w:r>
          </w:p>
        </w:tc>
        <w:tc>
          <w:tcPr>
            <w:tcW w:w="5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3D4E" w:rsidRPr="00B4205C" w:rsidRDefault="00B33D4E" w:rsidP="009F656D">
            <w:pPr>
              <w:spacing w:after="0" w:line="240" w:lineRule="auto"/>
              <w:contextualSpacing/>
              <w:jc w:val="center"/>
              <w:rPr>
                <w:rFonts w:ascii="Times New Roman" w:hAnsi="Times New Roman"/>
                <w:sz w:val="20"/>
                <w:szCs w:val="20"/>
              </w:rPr>
            </w:pPr>
            <w:r w:rsidRPr="00B4205C">
              <w:rPr>
                <w:rFonts w:ascii="Times New Roman" w:hAnsi="Times New Roman"/>
                <w:sz w:val="20"/>
                <w:szCs w:val="20"/>
              </w:rPr>
              <w:t>12</w:t>
            </w:r>
          </w:p>
        </w:tc>
      </w:tr>
      <w:tr w:rsidR="009A30D8" w:rsidRPr="00B4205C" w:rsidTr="009A30D8">
        <w:trPr>
          <w:trHeight w:val="20"/>
        </w:trPr>
        <w:tc>
          <w:tcPr>
            <w:tcW w:w="185" w:type="pct"/>
            <w:vMerge w:val="restart"/>
            <w:tcBorders>
              <w:left w:val="single" w:sz="4" w:space="0" w:color="auto"/>
              <w:right w:val="single" w:sz="4" w:space="0" w:color="auto"/>
            </w:tcBorders>
            <w:shd w:val="clear" w:color="auto" w:fill="FFFFFF" w:themeFill="background1"/>
          </w:tcPr>
          <w:p w:rsidR="006D1246" w:rsidRPr="00B4205C" w:rsidRDefault="006D1246" w:rsidP="006D1246">
            <w:pPr>
              <w:widowControl w:val="0"/>
              <w:autoSpaceDE w:val="0"/>
              <w:autoSpaceDN w:val="0"/>
              <w:adjustRightInd w:val="0"/>
              <w:spacing w:after="0" w:line="240" w:lineRule="auto"/>
              <w:contextualSpacing/>
              <w:jc w:val="center"/>
              <w:rPr>
                <w:rFonts w:ascii="Times New Roman" w:eastAsiaTheme="minorEastAsia" w:hAnsi="Times New Roman"/>
                <w:sz w:val="20"/>
                <w:szCs w:val="20"/>
                <w:lang w:eastAsia="ru-RU"/>
              </w:rPr>
            </w:pPr>
            <w:r w:rsidRPr="00B4205C">
              <w:rPr>
                <w:rFonts w:ascii="Times New Roman" w:eastAsiaTheme="minorEastAsia" w:hAnsi="Times New Roman"/>
                <w:sz w:val="20"/>
                <w:szCs w:val="20"/>
                <w:lang w:eastAsia="ru-RU"/>
              </w:rPr>
              <w:t>1</w:t>
            </w:r>
          </w:p>
        </w:tc>
        <w:tc>
          <w:tcPr>
            <w:tcW w:w="816" w:type="pct"/>
            <w:vMerge w:val="restart"/>
            <w:tcBorders>
              <w:left w:val="single" w:sz="4" w:space="0" w:color="auto"/>
              <w:right w:val="single" w:sz="4" w:space="0" w:color="auto"/>
            </w:tcBorders>
            <w:shd w:val="clear" w:color="auto" w:fill="FFFFFF" w:themeFill="background1"/>
          </w:tcPr>
          <w:p w:rsidR="006D1246" w:rsidRPr="00B4205C" w:rsidRDefault="006D1246" w:rsidP="006D1246">
            <w:pPr>
              <w:spacing w:after="0" w:line="240" w:lineRule="auto"/>
              <w:contextualSpacing/>
              <w:rPr>
                <w:rFonts w:ascii="Times New Roman" w:hAnsi="Times New Roman"/>
                <w:bCs/>
                <w:sz w:val="20"/>
                <w:szCs w:val="20"/>
              </w:rPr>
            </w:pPr>
            <w:r w:rsidRPr="00B4205C">
              <w:rPr>
                <w:rFonts w:ascii="Times New Roman" w:hAnsi="Times New Roman"/>
                <w:bCs/>
                <w:sz w:val="20"/>
                <w:szCs w:val="20"/>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313" w:type="pct"/>
            <w:vMerge w:val="restart"/>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75" w:type="pct"/>
            <w:tcBorders>
              <w:left w:val="single" w:sz="4" w:space="0" w:color="auto"/>
              <w:right w:val="single" w:sz="4" w:space="0" w:color="auto"/>
            </w:tcBorders>
            <w:shd w:val="clear" w:color="auto" w:fill="FFFFFF" w:themeFill="background1"/>
            <w:vAlign w:val="center"/>
          </w:tcPr>
          <w:p w:rsidR="006D1246" w:rsidRPr="00B4205C" w:rsidRDefault="0038714F" w:rsidP="006D1246">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10 610</w:t>
            </w:r>
            <w:r w:rsidR="006D1246" w:rsidRPr="00B4205C">
              <w:rPr>
                <w:rFonts w:ascii="Times New Roman" w:hAnsi="Times New Roman"/>
                <w:color w:val="000000"/>
                <w:sz w:val="20"/>
                <w:szCs w:val="20"/>
              </w:rPr>
              <w:t>,</w:t>
            </w:r>
            <w:r w:rsidR="00BE3A8E">
              <w:rPr>
                <w:rFonts w:ascii="Times New Roman" w:hAnsi="Times New Roman"/>
                <w:color w:val="000000"/>
                <w:sz w:val="20"/>
                <w:szCs w:val="20"/>
              </w:rPr>
              <w:t>9</w:t>
            </w:r>
          </w:p>
        </w:tc>
        <w:tc>
          <w:tcPr>
            <w:tcW w:w="335" w:type="pct"/>
            <w:tcBorders>
              <w:left w:val="single" w:sz="4" w:space="0" w:color="auto"/>
              <w:right w:val="single" w:sz="4" w:space="0" w:color="auto"/>
            </w:tcBorders>
            <w:shd w:val="clear" w:color="auto" w:fill="FFFFFF" w:themeFill="background1"/>
            <w:vAlign w:val="center"/>
          </w:tcPr>
          <w:p w:rsidR="00863104" w:rsidRPr="009160A4" w:rsidRDefault="0038714F" w:rsidP="006D1246">
            <w:pPr>
              <w:tabs>
                <w:tab w:val="left" w:pos="434"/>
              </w:tabs>
              <w:spacing w:after="0" w:line="240" w:lineRule="auto"/>
              <w:ind w:left="-57" w:right="-57"/>
              <w:contextualSpacing/>
              <w:jc w:val="center"/>
              <w:rPr>
                <w:rFonts w:ascii="Times New Roman" w:hAnsi="Times New Roman"/>
                <w:color w:val="000000"/>
                <w:sz w:val="20"/>
                <w:szCs w:val="20"/>
              </w:rPr>
            </w:pPr>
            <w:r w:rsidRPr="0038714F">
              <w:rPr>
                <w:rFonts w:ascii="Times New Roman" w:hAnsi="Times New Roman"/>
                <w:sz w:val="20"/>
                <w:szCs w:val="20"/>
              </w:rPr>
              <w:t>2 692,3</w:t>
            </w:r>
          </w:p>
        </w:tc>
        <w:tc>
          <w:tcPr>
            <w:tcW w:w="336" w:type="pct"/>
            <w:tcBorders>
              <w:left w:val="single" w:sz="4" w:space="0" w:color="auto"/>
              <w:right w:val="single" w:sz="4" w:space="0" w:color="auto"/>
            </w:tcBorders>
            <w:shd w:val="clear" w:color="auto" w:fill="FFFFFF" w:themeFill="background1"/>
            <w:vAlign w:val="center"/>
          </w:tcPr>
          <w:p w:rsidR="006D1246" w:rsidRPr="00B4205C" w:rsidRDefault="006D1246" w:rsidP="006D1246">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2 661,4</w:t>
            </w:r>
          </w:p>
        </w:tc>
        <w:tc>
          <w:tcPr>
            <w:tcW w:w="335" w:type="pct"/>
            <w:tcBorders>
              <w:left w:val="single" w:sz="4" w:space="0" w:color="auto"/>
              <w:right w:val="single" w:sz="4" w:space="0" w:color="auto"/>
            </w:tcBorders>
            <w:shd w:val="clear" w:color="auto" w:fill="FFFFFF" w:themeFill="background1"/>
            <w:vAlign w:val="center"/>
          </w:tcPr>
          <w:p w:rsidR="006D1246" w:rsidRPr="00B4205C" w:rsidRDefault="006D1246" w:rsidP="006D1246">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1 752,4</w:t>
            </w:r>
          </w:p>
        </w:tc>
        <w:tc>
          <w:tcPr>
            <w:tcW w:w="336" w:type="pct"/>
            <w:tcBorders>
              <w:left w:val="single" w:sz="4" w:space="0" w:color="auto"/>
              <w:right w:val="single" w:sz="4" w:space="0" w:color="auto"/>
            </w:tcBorders>
            <w:shd w:val="clear" w:color="auto" w:fill="FFFFFF" w:themeFill="background1"/>
            <w:vAlign w:val="center"/>
          </w:tcPr>
          <w:p w:rsidR="006D1246" w:rsidRPr="00B4205C" w:rsidRDefault="006D1246" w:rsidP="006D1246">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1 752,4</w:t>
            </w:r>
          </w:p>
        </w:tc>
        <w:tc>
          <w:tcPr>
            <w:tcW w:w="335" w:type="pct"/>
            <w:tcBorders>
              <w:left w:val="single" w:sz="4" w:space="0" w:color="auto"/>
              <w:right w:val="single" w:sz="4" w:space="0" w:color="auto"/>
            </w:tcBorders>
            <w:shd w:val="clear" w:color="auto" w:fill="FFFFFF" w:themeFill="background1"/>
            <w:vAlign w:val="center"/>
          </w:tcPr>
          <w:p w:rsidR="006D1246" w:rsidRPr="00B4205C" w:rsidRDefault="006D1246" w:rsidP="006D1246">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1 752,4</w:t>
            </w:r>
          </w:p>
        </w:tc>
        <w:tc>
          <w:tcPr>
            <w:tcW w:w="610" w:type="pct"/>
            <w:vMerge w:val="restart"/>
            <w:tcBorders>
              <w:left w:val="single" w:sz="4" w:space="0" w:color="auto"/>
              <w:right w:val="single" w:sz="4" w:space="0" w:color="auto"/>
            </w:tcBorders>
            <w:shd w:val="clear" w:color="auto" w:fill="FFFFFF" w:themeFill="background1"/>
          </w:tcPr>
          <w:p w:rsidR="006D1246" w:rsidRPr="00B4205C" w:rsidRDefault="00602054" w:rsidP="006D1246">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55" w:type="pct"/>
            <w:vMerge w:val="restart"/>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tcBorders>
              <w:left w:val="single" w:sz="4" w:space="0" w:color="auto"/>
              <w:right w:val="single" w:sz="4" w:space="0" w:color="auto"/>
            </w:tcBorders>
            <w:shd w:val="clear" w:color="auto" w:fill="FFFFFF" w:themeFill="background1"/>
          </w:tcPr>
          <w:p w:rsidR="006D1246" w:rsidRPr="00B4205C" w:rsidRDefault="006D1246" w:rsidP="006D1246">
            <w:pPr>
              <w:widowControl w:val="0"/>
              <w:autoSpaceDE w:val="0"/>
              <w:autoSpaceDN w:val="0"/>
              <w:adjustRightInd w:val="0"/>
              <w:spacing w:after="0" w:line="240" w:lineRule="auto"/>
              <w:contextualSpacing/>
              <w:jc w:val="center"/>
              <w:rPr>
                <w:rFonts w:ascii="Times New Roman" w:eastAsiaTheme="minorEastAsia" w:hAnsi="Times New Roman"/>
                <w:sz w:val="20"/>
                <w:szCs w:val="20"/>
                <w:lang w:eastAsia="ru-RU"/>
              </w:rPr>
            </w:pPr>
          </w:p>
        </w:tc>
        <w:tc>
          <w:tcPr>
            <w:tcW w:w="816" w:type="pct"/>
            <w:vMerge/>
            <w:tcBorders>
              <w:left w:val="single" w:sz="4" w:space="0" w:color="auto"/>
              <w:right w:val="single" w:sz="4" w:space="0" w:color="auto"/>
            </w:tcBorders>
            <w:shd w:val="clear" w:color="auto" w:fill="FFFFFF" w:themeFill="background1"/>
          </w:tcPr>
          <w:p w:rsidR="006D1246" w:rsidRPr="00B4205C" w:rsidRDefault="006D1246" w:rsidP="006D1246">
            <w:pPr>
              <w:spacing w:after="0" w:line="240" w:lineRule="auto"/>
              <w:contextualSpacing/>
              <w:rPr>
                <w:rFonts w:ascii="Times New Roman" w:hAnsi="Times New Roman"/>
                <w:bCs/>
                <w:sz w:val="20"/>
                <w:szCs w:val="20"/>
              </w:rPr>
            </w:pPr>
          </w:p>
        </w:tc>
        <w:tc>
          <w:tcPr>
            <w:tcW w:w="313"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6D1246" w:rsidRPr="00B4205C" w:rsidRDefault="006D1246" w:rsidP="006D124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75" w:type="pct"/>
            <w:tcBorders>
              <w:left w:val="single" w:sz="4" w:space="0" w:color="auto"/>
              <w:right w:val="single" w:sz="4" w:space="0" w:color="auto"/>
            </w:tcBorders>
            <w:shd w:val="clear" w:color="auto" w:fill="FFFFFF" w:themeFill="background1"/>
            <w:vAlign w:val="center"/>
          </w:tcPr>
          <w:p w:rsidR="006D1246" w:rsidRPr="00B4205C" w:rsidRDefault="00BE3A8E" w:rsidP="006D1246">
            <w:pPr>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10 610</w:t>
            </w:r>
            <w:r w:rsidRPr="00B4205C">
              <w:rPr>
                <w:rFonts w:ascii="Times New Roman" w:hAnsi="Times New Roman"/>
                <w:color w:val="000000"/>
                <w:sz w:val="20"/>
                <w:szCs w:val="20"/>
              </w:rPr>
              <w:t>,</w:t>
            </w:r>
            <w:r>
              <w:rPr>
                <w:rFonts w:ascii="Times New Roman" w:hAnsi="Times New Roman"/>
                <w:color w:val="000000"/>
                <w:sz w:val="20"/>
                <w:szCs w:val="20"/>
              </w:rPr>
              <w:t>9</w:t>
            </w:r>
          </w:p>
        </w:tc>
        <w:tc>
          <w:tcPr>
            <w:tcW w:w="335" w:type="pct"/>
            <w:tcBorders>
              <w:left w:val="single" w:sz="4" w:space="0" w:color="auto"/>
              <w:right w:val="single" w:sz="4" w:space="0" w:color="auto"/>
            </w:tcBorders>
            <w:shd w:val="clear" w:color="auto" w:fill="FFFFFF" w:themeFill="background1"/>
            <w:vAlign w:val="center"/>
          </w:tcPr>
          <w:p w:rsidR="00DE7527" w:rsidRPr="0038714F" w:rsidRDefault="00863104" w:rsidP="006D1246">
            <w:pPr>
              <w:tabs>
                <w:tab w:val="left" w:pos="434"/>
              </w:tabs>
              <w:spacing w:after="0" w:line="240" w:lineRule="auto"/>
              <w:ind w:left="-57" w:right="-57"/>
              <w:contextualSpacing/>
              <w:jc w:val="center"/>
              <w:rPr>
                <w:rFonts w:ascii="Times New Roman" w:hAnsi="Times New Roman"/>
                <w:sz w:val="20"/>
                <w:szCs w:val="20"/>
              </w:rPr>
            </w:pPr>
            <w:r w:rsidRPr="0038714F">
              <w:rPr>
                <w:rFonts w:ascii="Times New Roman" w:hAnsi="Times New Roman"/>
                <w:sz w:val="20"/>
                <w:szCs w:val="20"/>
              </w:rPr>
              <w:t>2</w:t>
            </w:r>
            <w:r w:rsidR="00E673D1">
              <w:rPr>
                <w:rFonts w:ascii="Times New Roman" w:hAnsi="Times New Roman"/>
                <w:sz w:val="20"/>
                <w:szCs w:val="20"/>
              </w:rPr>
              <w:t> </w:t>
            </w:r>
            <w:r w:rsidRPr="0038714F">
              <w:rPr>
                <w:rFonts w:ascii="Times New Roman" w:hAnsi="Times New Roman"/>
                <w:sz w:val="20"/>
                <w:szCs w:val="20"/>
              </w:rPr>
              <w:t>692,3</w:t>
            </w:r>
          </w:p>
        </w:tc>
        <w:tc>
          <w:tcPr>
            <w:tcW w:w="336" w:type="pct"/>
            <w:tcBorders>
              <w:left w:val="single" w:sz="4" w:space="0" w:color="auto"/>
              <w:right w:val="single" w:sz="4" w:space="0" w:color="auto"/>
            </w:tcBorders>
            <w:shd w:val="clear" w:color="auto" w:fill="FFFFFF" w:themeFill="background1"/>
            <w:vAlign w:val="center"/>
          </w:tcPr>
          <w:p w:rsidR="006D1246" w:rsidRPr="00B4205C" w:rsidRDefault="006D1246" w:rsidP="006D1246">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2 661,4</w:t>
            </w:r>
          </w:p>
        </w:tc>
        <w:tc>
          <w:tcPr>
            <w:tcW w:w="335" w:type="pct"/>
            <w:tcBorders>
              <w:left w:val="single" w:sz="4" w:space="0" w:color="auto"/>
              <w:right w:val="single" w:sz="4" w:space="0" w:color="auto"/>
            </w:tcBorders>
            <w:shd w:val="clear" w:color="auto" w:fill="FFFFFF" w:themeFill="background1"/>
            <w:vAlign w:val="center"/>
          </w:tcPr>
          <w:p w:rsidR="006D1246" w:rsidRPr="00B4205C" w:rsidRDefault="006D1246" w:rsidP="006D1246">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1 752,4</w:t>
            </w:r>
          </w:p>
        </w:tc>
        <w:tc>
          <w:tcPr>
            <w:tcW w:w="336" w:type="pct"/>
            <w:tcBorders>
              <w:left w:val="single" w:sz="4" w:space="0" w:color="auto"/>
              <w:right w:val="single" w:sz="4" w:space="0" w:color="auto"/>
            </w:tcBorders>
            <w:shd w:val="clear" w:color="auto" w:fill="FFFFFF" w:themeFill="background1"/>
            <w:vAlign w:val="center"/>
          </w:tcPr>
          <w:p w:rsidR="006D1246" w:rsidRPr="00B4205C" w:rsidRDefault="006D1246" w:rsidP="006D1246">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1 752,4</w:t>
            </w:r>
          </w:p>
        </w:tc>
        <w:tc>
          <w:tcPr>
            <w:tcW w:w="335" w:type="pct"/>
            <w:tcBorders>
              <w:left w:val="single" w:sz="4" w:space="0" w:color="auto"/>
              <w:right w:val="single" w:sz="4" w:space="0" w:color="auto"/>
            </w:tcBorders>
            <w:shd w:val="clear" w:color="auto" w:fill="FFFFFF" w:themeFill="background1"/>
            <w:vAlign w:val="center"/>
          </w:tcPr>
          <w:p w:rsidR="006D1246" w:rsidRPr="00B4205C" w:rsidRDefault="006D1246" w:rsidP="006D1246">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1 752,4</w:t>
            </w:r>
          </w:p>
        </w:tc>
        <w:tc>
          <w:tcPr>
            <w:tcW w:w="610"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p>
        </w:tc>
        <w:tc>
          <w:tcPr>
            <w:tcW w:w="555"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val="restar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widowControl w:val="0"/>
              <w:autoSpaceDE w:val="0"/>
              <w:autoSpaceDN w:val="0"/>
              <w:adjustRightInd w:val="0"/>
              <w:spacing w:after="0" w:line="240" w:lineRule="auto"/>
              <w:contextualSpacing/>
              <w:jc w:val="center"/>
              <w:rPr>
                <w:rFonts w:ascii="Times New Roman" w:eastAsiaTheme="minorEastAsia" w:hAnsi="Times New Roman"/>
                <w:sz w:val="20"/>
                <w:szCs w:val="20"/>
                <w:lang w:eastAsia="ru-RU"/>
              </w:rPr>
            </w:pPr>
            <w:r w:rsidRPr="00B4205C">
              <w:rPr>
                <w:rFonts w:ascii="Times New Roman" w:eastAsiaTheme="minorEastAsia" w:hAnsi="Times New Roman"/>
                <w:sz w:val="20"/>
                <w:szCs w:val="20"/>
                <w:lang w:eastAsia="ru-RU"/>
              </w:rPr>
              <w:t>2</w:t>
            </w:r>
          </w:p>
        </w:tc>
        <w:tc>
          <w:tcPr>
            <w:tcW w:w="816" w:type="pct"/>
            <w:vMerge w:val="restar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suppressAutoHyphens/>
              <w:spacing w:after="0" w:line="240" w:lineRule="auto"/>
              <w:contextualSpacing/>
              <w:rPr>
                <w:rFonts w:ascii="Times New Roman" w:hAnsi="Times New Roman"/>
                <w:bCs/>
                <w:sz w:val="20"/>
                <w:szCs w:val="20"/>
              </w:rPr>
            </w:pPr>
            <w:r w:rsidRPr="00B4205C">
              <w:rPr>
                <w:rFonts w:ascii="Times New Roman" w:hAnsi="Times New Roman"/>
                <w:bCs/>
                <w:sz w:val="20"/>
                <w:szCs w:val="20"/>
              </w:rPr>
              <w:t>Мероприятие 01.01.</w:t>
            </w:r>
          </w:p>
          <w:p w:rsidR="00A16992" w:rsidRPr="00B4205C" w:rsidRDefault="00A16992" w:rsidP="00A16992">
            <w:pPr>
              <w:suppressAutoHyphens/>
              <w:spacing w:after="0" w:line="240" w:lineRule="auto"/>
              <w:contextualSpacing/>
              <w:rPr>
                <w:rFonts w:ascii="Times New Roman" w:eastAsia="Times New Roman" w:hAnsi="Times New Roman"/>
                <w:bCs/>
                <w:sz w:val="20"/>
                <w:szCs w:val="20"/>
              </w:rPr>
            </w:pPr>
            <w:r w:rsidRPr="00B4205C">
              <w:rPr>
                <w:rFonts w:ascii="Times New Roman" w:hAnsi="Times New Roman"/>
                <w:bCs/>
                <w:sz w:val="20"/>
                <w:szCs w:val="20"/>
              </w:rPr>
              <w:t xml:space="preserve">Подготовка должностных лиц </w:t>
            </w:r>
            <w:r w:rsidRPr="00B4205C">
              <w:rPr>
                <w:rFonts w:ascii="Times New Roman" w:eastAsia="Times New Roman" w:hAnsi="Times New Roman"/>
                <w:bCs/>
                <w:sz w:val="20"/>
                <w:szCs w:val="20"/>
              </w:rPr>
              <w:t>по вопросам гражданской обороны, предупреждения и ликвидации чрезвычайных ситуаций.</w:t>
            </w:r>
          </w:p>
          <w:p w:rsidR="00A16992" w:rsidRPr="00B4205C" w:rsidRDefault="00A16992" w:rsidP="00A16992">
            <w:pPr>
              <w:autoSpaceDE w:val="0"/>
              <w:autoSpaceDN w:val="0"/>
              <w:adjustRightInd w:val="0"/>
              <w:spacing w:after="0" w:line="240" w:lineRule="auto"/>
              <w:contextualSpacing/>
              <w:rPr>
                <w:rFonts w:ascii="Times New Roman" w:hAnsi="Times New Roman"/>
                <w:bCs/>
                <w:sz w:val="20"/>
                <w:szCs w:val="20"/>
              </w:rPr>
            </w:pPr>
            <w:r w:rsidRPr="00B4205C">
              <w:rPr>
                <w:rFonts w:ascii="Times New Roman" w:hAnsi="Times New Roman"/>
                <w:bCs/>
                <w:sz w:val="20"/>
                <w:szCs w:val="20"/>
              </w:rPr>
              <w:t xml:space="preserve"> (УМЦ ГКУ «Специальный центр «Звенигород», др. специализированные учебные учреждения, оплата проживания во время прохождения обучения)</w:t>
            </w:r>
          </w:p>
        </w:tc>
        <w:tc>
          <w:tcPr>
            <w:tcW w:w="313" w:type="pct"/>
            <w:vMerge w:val="restart"/>
            <w:tcBorders>
              <w:top w:val="single" w:sz="4" w:space="0" w:color="auto"/>
              <w:left w:val="single" w:sz="4" w:space="0" w:color="auto"/>
              <w:right w:val="single" w:sz="4" w:space="0" w:color="auto"/>
            </w:tcBorders>
            <w:shd w:val="clear" w:color="auto" w:fill="FFFFFF" w:themeFill="background1"/>
          </w:tcPr>
          <w:p w:rsidR="00A16992" w:rsidRPr="00B4205C" w:rsidRDefault="005C392B" w:rsidP="00A16992">
            <w:pPr>
              <w:spacing w:after="0" w:line="240" w:lineRule="auto"/>
              <w:contextualSpacing/>
              <w:jc w:val="center"/>
              <w:rPr>
                <w:rFonts w:ascii="Times New Roman" w:hAnsi="Times New Roman"/>
                <w:sz w:val="20"/>
                <w:szCs w:val="20"/>
              </w:rPr>
            </w:pPr>
            <w:r w:rsidRPr="00B4205C">
              <w:rPr>
                <w:rFonts w:ascii="Times New Roman" w:hAnsi="Times New Roman"/>
                <w:sz w:val="20"/>
                <w:szCs w:val="20"/>
              </w:rPr>
              <w:t xml:space="preserve">2022-2026 годы </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A16992" w:rsidRPr="00B4205C" w:rsidRDefault="00A16992" w:rsidP="00A16992">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75"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6"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6"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610" w:type="pct"/>
            <w:vMerge w:val="restart"/>
            <w:tcBorders>
              <w:top w:val="single" w:sz="4" w:space="0" w:color="auto"/>
              <w:left w:val="single" w:sz="4" w:space="0" w:color="auto"/>
              <w:right w:val="single" w:sz="4" w:space="0" w:color="auto"/>
            </w:tcBorders>
            <w:shd w:val="clear" w:color="auto" w:fill="FFFFFF" w:themeFill="background1"/>
          </w:tcPr>
          <w:p w:rsidR="00A16992" w:rsidRPr="00B4205C" w:rsidRDefault="00602054" w:rsidP="00551A54">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55" w:type="pct"/>
            <w:vMerge w:val="restart"/>
            <w:tcBorders>
              <w:top w:val="single" w:sz="4" w:space="0" w:color="auto"/>
              <w:left w:val="single" w:sz="4" w:space="0" w:color="auto"/>
              <w:right w:val="single" w:sz="4" w:space="0" w:color="auto"/>
            </w:tcBorders>
            <w:shd w:val="clear" w:color="auto" w:fill="FFFFFF" w:themeFill="background1"/>
          </w:tcPr>
          <w:p w:rsidR="00A16992" w:rsidRPr="00B4205C" w:rsidRDefault="00A16992" w:rsidP="00551A54">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Повышение уровня знаний руководящего состава организаций и учреждений о ЧС, действиях в случае ЧС и ГО</w:t>
            </w:r>
          </w:p>
        </w:tc>
      </w:tr>
      <w:tr w:rsidR="009A30D8" w:rsidRPr="00B4205C" w:rsidTr="009A30D8">
        <w:trPr>
          <w:trHeight w:val="20"/>
        </w:trPr>
        <w:tc>
          <w:tcPr>
            <w:tcW w:w="185" w:type="pct"/>
            <w:vMerge/>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widowControl w:val="0"/>
              <w:autoSpaceDE w:val="0"/>
              <w:autoSpaceDN w:val="0"/>
              <w:adjustRightInd w:val="0"/>
              <w:spacing w:after="0" w:line="240" w:lineRule="auto"/>
              <w:contextualSpacing/>
              <w:jc w:val="center"/>
              <w:rPr>
                <w:rFonts w:ascii="Times New Roman" w:eastAsiaTheme="minorEastAsia" w:hAnsi="Times New Roman"/>
                <w:sz w:val="20"/>
                <w:szCs w:val="20"/>
                <w:lang w:eastAsia="ru-RU"/>
              </w:rPr>
            </w:pPr>
          </w:p>
        </w:tc>
        <w:tc>
          <w:tcPr>
            <w:tcW w:w="816" w:type="pct"/>
            <w:vMerge/>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suppressAutoHyphens/>
              <w:spacing w:after="0" w:line="240" w:lineRule="auto"/>
              <w:contextualSpacing/>
              <w:jc w:val="both"/>
              <w:rPr>
                <w:rFonts w:ascii="Times New Roman" w:hAnsi="Times New Roman"/>
                <w:bCs/>
                <w:sz w:val="20"/>
                <w:szCs w:val="20"/>
              </w:rPr>
            </w:pPr>
          </w:p>
        </w:tc>
        <w:tc>
          <w:tcPr>
            <w:tcW w:w="313" w:type="pct"/>
            <w:vMerge/>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513"/>
              </w:tabs>
              <w:spacing w:after="0" w:line="240" w:lineRule="auto"/>
              <w:contextualSpacing/>
              <w:jc w:val="center"/>
              <w:rPr>
                <w:rFonts w:ascii="Times New Roman" w:hAnsi="Times New Roman"/>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A16992" w:rsidRPr="00B4205C" w:rsidRDefault="00A16992" w:rsidP="00A16992">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A16992" w:rsidRPr="00B4205C" w:rsidRDefault="00A16992" w:rsidP="00A16992">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Пушкинский Московской области </w:t>
            </w:r>
          </w:p>
        </w:tc>
        <w:tc>
          <w:tcPr>
            <w:tcW w:w="375"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6"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6"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610" w:type="pct"/>
            <w:vMerge/>
            <w:tcBorders>
              <w:top w:val="single" w:sz="4" w:space="0" w:color="auto"/>
              <w:left w:val="single" w:sz="4" w:space="0" w:color="auto"/>
              <w:right w:val="single" w:sz="4" w:space="0" w:color="auto"/>
            </w:tcBorders>
            <w:shd w:val="clear" w:color="auto" w:fill="FFFFFF" w:themeFill="background1"/>
          </w:tcPr>
          <w:p w:rsidR="00A16992" w:rsidRPr="00B4205C" w:rsidRDefault="00A16992" w:rsidP="00551A54">
            <w:pPr>
              <w:tabs>
                <w:tab w:val="left" w:pos="434"/>
              </w:tabs>
              <w:spacing w:after="0" w:line="240" w:lineRule="auto"/>
              <w:contextualSpacing/>
              <w:jc w:val="center"/>
              <w:rPr>
                <w:rFonts w:ascii="Times New Roman" w:hAnsi="Times New Roman"/>
                <w:sz w:val="20"/>
                <w:szCs w:val="20"/>
              </w:rPr>
            </w:pPr>
          </w:p>
        </w:tc>
        <w:tc>
          <w:tcPr>
            <w:tcW w:w="555" w:type="pct"/>
            <w:vMerge/>
            <w:tcBorders>
              <w:top w:val="single" w:sz="4" w:space="0" w:color="auto"/>
              <w:left w:val="single" w:sz="4" w:space="0" w:color="auto"/>
              <w:right w:val="single" w:sz="4" w:space="0" w:color="auto"/>
            </w:tcBorders>
            <w:shd w:val="clear" w:color="auto" w:fill="FFFFFF" w:themeFill="background1"/>
          </w:tcPr>
          <w:p w:rsidR="00A16992" w:rsidRPr="00B4205C" w:rsidRDefault="00A16992" w:rsidP="00551A54">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val="restart"/>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3</w:t>
            </w:r>
          </w:p>
        </w:tc>
        <w:tc>
          <w:tcPr>
            <w:tcW w:w="816" w:type="pct"/>
            <w:vMerge w:val="restart"/>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autoSpaceDE w:val="0"/>
              <w:autoSpaceDN w:val="0"/>
              <w:adjustRightInd w:val="0"/>
              <w:spacing w:after="0" w:line="240" w:lineRule="auto"/>
              <w:contextualSpacing/>
              <w:jc w:val="both"/>
              <w:rPr>
                <w:rFonts w:ascii="Times New Roman" w:hAnsi="Times New Roman"/>
                <w:bCs/>
                <w:sz w:val="20"/>
                <w:szCs w:val="20"/>
              </w:rPr>
            </w:pPr>
            <w:r w:rsidRPr="00B4205C">
              <w:rPr>
                <w:rFonts w:ascii="Times New Roman" w:hAnsi="Times New Roman"/>
                <w:bCs/>
                <w:sz w:val="20"/>
                <w:szCs w:val="20"/>
              </w:rPr>
              <w:t>Мероприятие 01.02.</w:t>
            </w:r>
          </w:p>
          <w:p w:rsidR="006D1246" w:rsidRPr="00B4205C" w:rsidRDefault="006D1246" w:rsidP="006D1246">
            <w:pPr>
              <w:autoSpaceDE w:val="0"/>
              <w:autoSpaceDN w:val="0"/>
              <w:adjustRightInd w:val="0"/>
              <w:spacing w:after="0" w:line="240" w:lineRule="auto"/>
              <w:contextualSpacing/>
              <w:rPr>
                <w:rFonts w:ascii="Times New Roman" w:hAnsi="Times New Roman"/>
                <w:bCs/>
                <w:sz w:val="20"/>
                <w:szCs w:val="20"/>
              </w:rPr>
            </w:pPr>
            <w:r w:rsidRPr="00B4205C">
              <w:rPr>
                <w:rFonts w:ascii="Times New Roman" w:hAnsi="Times New Roman"/>
                <w:bCs/>
                <w:sz w:val="20"/>
                <w:szCs w:val="20"/>
              </w:rPr>
              <w:t>Создание и содержание курсов гражданской обороны</w:t>
            </w:r>
          </w:p>
        </w:tc>
        <w:tc>
          <w:tcPr>
            <w:tcW w:w="313" w:type="pct"/>
            <w:vMerge w:val="restart"/>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75" w:type="pct"/>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1 500,0</w:t>
            </w:r>
          </w:p>
        </w:tc>
        <w:tc>
          <w:tcPr>
            <w:tcW w:w="335" w:type="pct"/>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336" w:type="pct"/>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335" w:type="pct"/>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336" w:type="pct"/>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335" w:type="pct"/>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610" w:type="pct"/>
            <w:vMerge w:val="restart"/>
            <w:tcBorders>
              <w:top w:val="single" w:sz="4" w:space="0" w:color="auto"/>
              <w:left w:val="single" w:sz="4" w:space="0" w:color="auto"/>
              <w:right w:val="single" w:sz="4" w:space="0" w:color="auto"/>
            </w:tcBorders>
            <w:shd w:val="clear" w:color="auto" w:fill="FFFFFF" w:themeFill="background1"/>
          </w:tcPr>
          <w:p w:rsidR="006D1246" w:rsidRPr="00B4205C" w:rsidRDefault="006E1C1E" w:rsidP="00602054">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w:t>
            </w:r>
            <w:r w:rsidR="00602054">
              <w:rPr>
                <w:rFonts w:ascii="Times New Roman" w:hAnsi="Times New Roman"/>
                <w:sz w:val="20"/>
                <w:szCs w:val="20"/>
              </w:rPr>
              <w:t xml:space="preserve">Городского округа </w:t>
            </w:r>
            <w:proofErr w:type="gramStart"/>
            <w:r w:rsidR="00602054">
              <w:rPr>
                <w:rFonts w:ascii="Times New Roman" w:hAnsi="Times New Roman"/>
                <w:sz w:val="20"/>
                <w:szCs w:val="20"/>
              </w:rPr>
              <w:t>Пушкинский</w:t>
            </w:r>
            <w:proofErr w:type="gramEnd"/>
            <w:r w:rsidR="00602054">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55" w:type="pct"/>
            <w:vMerge w:val="restart"/>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Повышение уровня знаний руководящего состава организаций и учреждений о ЧС, действиях в случае ЧС, и ГО</w:t>
            </w:r>
          </w:p>
        </w:tc>
      </w:tr>
      <w:tr w:rsidR="009A30D8" w:rsidRPr="00B4205C" w:rsidTr="009A30D8">
        <w:trPr>
          <w:trHeight w:val="20"/>
        </w:trPr>
        <w:tc>
          <w:tcPr>
            <w:tcW w:w="185" w:type="pct"/>
            <w:vMerge/>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jc w:val="center"/>
              <w:rPr>
                <w:rFonts w:ascii="Times New Roman" w:hAnsi="Times New Roman"/>
                <w:sz w:val="20"/>
                <w:szCs w:val="20"/>
              </w:rPr>
            </w:pPr>
          </w:p>
        </w:tc>
        <w:tc>
          <w:tcPr>
            <w:tcW w:w="816" w:type="pct"/>
            <w:vMerge/>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autoSpaceDE w:val="0"/>
              <w:autoSpaceDN w:val="0"/>
              <w:adjustRightInd w:val="0"/>
              <w:spacing w:after="0" w:line="240" w:lineRule="auto"/>
              <w:contextualSpacing/>
              <w:jc w:val="both"/>
              <w:rPr>
                <w:rFonts w:ascii="Times New Roman" w:hAnsi="Times New Roman"/>
                <w:bCs/>
                <w:sz w:val="20"/>
                <w:szCs w:val="20"/>
              </w:rPr>
            </w:pPr>
          </w:p>
        </w:tc>
        <w:tc>
          <w:tcPr>
            <w:tcW w:w="313" w:type="pct"/>
            <w:vMerge/>
            <w:tcBorders>
              <w:top w:val="single" w:sz="4" w:space="0" w:color="auto"/>
              <w:left w:val="single" w:sz="4" w:space="0" w:color="auto"/>
              <w:right w:val="single" w:sz="4" w:space="0" w:color="auto"/>
            </w:tcBorders>
            <w:shd w:val="clear" w:color="auto" w:fill="FFFFFF" w:themeFill="background1"/>
            <w:vAlign w:val="center"/>
          </w:tcPr>
          <w:p w:rsidR="006D1246" w:rsidRPr="00B4205C" w:rsidRDefault="006D1246" w:rsidP="006D1246">
            <w:pPr>
              <w:tabs>
                <w:tab w:val="left" w:pos="513"/>
              </w:tabs>
              <w:spacing w:after="0" w:line="240" w:lineRule="auto"/>
              <w:contextualSpacing/>
              <w:jc w:val="center"/>
              <w:rPr>
                <w:rFonts w:ascii="Times New Roman" w:hAnsi="Times New Roman"/>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6D1246" w:rsidRPr="00B4205C" w:rsidRDefault="006D1246" w:rsidP="006D124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6D1246" w:rsidRPr="00B4205C" w:rsidRDefault="006D1246" w:rsidP="006D1246">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75" w:type="pct"/>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1 500,0</w:t>
            </w:r>
          </w:p>
        </w:tc>
        <w:tc>
          <w:tcPr>
            <w:tcW w:w="335" w:type="pct"/>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336" w:type="pct"/>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335" w:type="pct"/>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336" w:type="pct"/>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335" w:type="pct"/>
            <w:tcBorders>
              <w:top w:val="single" w:sz="4" w:space="0" w:color="auto"/>
              <w:left w:val="single" w:sz="4" w:space="0" w:color="auto"/>
              <w:right w:val="single" w:sz="4" w:space="0" w:color="auto"/>
            </w:tcBorders>
            <w:shd w:val="clear" w:color="auto" w:fill="FFFFFF" w:themeFill="background1"/>
          </w:tcPr>
          <w:p w:rsidR="006D1246" w:rsidRPr="00B4205C" w:rsidRDefault="006D1246" w:rsidP="006D1246">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300,0</w:t>
            </w:r>
          </w:p>
        </w:tc>
        <w:tc>
          <w:tcPr>
            <w:tcW w:w="610"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p>
        </w:tc>
        <w:tc>
          <w:tcPr>
            <w:tcW w:w="555" w:type="pct"/>
            <w:vMerge/>
            <w:tcBorders>
              <w:left w:val="single" w:sz="4" w:space="0" w:color="auto"/>
              <w:right w:val="single" w:sz="4" w:space="0" w:color="auto"/>
            </w:tcBorders>
            <w:shd w:val="clear" w:color="auto" w:fill="FFFFFF" w:themeFill="background1"/>
          </w:tcPr>
          <w:p w:rsidR="006D1246" w:rsidRPr="00B4205C" w:rsidRDefault="006D1246" w:rsidP="006D1246">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val="restart"/>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4</w:t>
            </w:r>
          </w:p>
        </w:tc>
        <w:tc>
          <w:tcPr>
            <w:tcW w:w="816" w:type="pct"/>
            <w:vMerge w:val="restart"/>
            <w:tcBorders>
              <w:left w:val="single" w:sz="4" w:space="0" w:color="auto"/>
              <w:right w:val="single" w:sz="4" w:space="0" w:color="auto"/>
            </w:tcBorders>
            <w:shd w:val="clear" w:color="auto" w:fill="auto"/>
          </w:tcPr>
          <w:p w:rsidR="005A2989" w:rsidRPr="00B4205C" w:rsidRDefault="005A2989" w:rsidP="005A2989">
            <w:pPr>
              <w:widowControl w:val="0"/>
              <w:autoSpaceDE w:val="0"/>
              <w:autoSpaceDN w:val="0"/>
              <w:adjustRightInd w:val="0"/>
              <w:spacing w:after="0" w:line="240" w:lineRule="auto"/>
              <w:contextualSpacing/>
              <w:rPr>
                <w:rFonts w:ascii="Times New Roman" w:eastAsiaTheme="minorEastAsia" w:hAnsi="Times New Roman"/>
                <w:bCs/>
                <w:sz w:val="20"/>
                <w:szCs w:val="20"/>
                <w:lang w:eastAsia="ru-RU"/>
              </w:rPr>
            </w:pPr>
            <w:r w:rsidRPr="00B4205C">
              <w:rPr>
                <w:rFonts w:ascii="Times New Roman" w:hAnsi="Times New Roman"/>
                <w:bCs/>
                <w:sz w:val="20"/>
                <w:szCs w:val="20"/>
              </w:rPr>
              <w:t xml:space="preserve">Мероприятие 01.03. </w:t>
            </w:r>
            <w:r w:rsidRPr="00B4205C">
              <w:rPr>
                <w:rFonts w:ascii="Times New Roman" w:eastAsia="Times New Roman" w:hAnsi="Times New Roman"/>
                <w:bCs/>
                <w:sz w:val="20"/>
                <w:szCs w:val="20"/>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r w:rsidRPr="00B4205C">
              <w:rPr>
                <w:rFonts w:ascii="Times New Roman" w:eastAsiaTheme="minorEastAsia" w:hAnsi="Times New Roman"/>
                <w:bCs/>
                <w:sz w:val="20"/>
                <w:szCs w:val="20"/>
                <w:lang w:eastAsia="ru-RU"/>
              </w:rPr>
              <w:t xml:space="preserve"> </w:t>
            </w:r>
          </w:p>
        </w:tc>
        <w:tc>
          <w:tcPr>
            <w:tcW w:w="313" w:type="pct"/>
            <w:vMerge w:val="restart"/>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75" w:type="pct"/>
            <w:tcBorders>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6" w:type="pc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6" w:type="pct"/>
            <w:tcBorders>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610" w:type="pct"/>
            <w:vMerge w:val="restart"/>
            <w:tcBorders>
              <w:left w:val="single" w:sz="4" w:space="0" w:color="auto"/>
              <w:right w:val="single" w:sz="4" w:space="0" w:color="auto"/>
            </w:tcBorders>
            <w:shd w:val="clear" w:color="auto" w:fill="FFFFFF" w:themeFill="background1"/>
          </w:tcPr>
          <w:p w:rsidR="005A2989" w:rsidRPr="00B4205C" w:rsidRDefault="00602054" w:rsidP="005A2989">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55" w:type="pct"/>
            <w:vMerge w:val="restar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Повышение уровня знаний населения о ЧС, действиях в случае ЧС, пропаганда в сфере безопасности и ГО</w:t>
            </w:r>
          </w:p>
        </w:tc>
      </w:tr>
      <w:tr w:rsidR="009A30D8" w:rsidRPr="00B4205C" w:rsidTr="009A30D8">
        <w:trPr>
          <w:trHeight w:val="20"/>
        </w:trPr>
        <w:tc>
          <w:tcPr>
            <w:tcW w:w="185"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p>
        </w:tc>
        <w:tc>
          <w:tcPr>
            <w:tcW w:w="816" w:type="pct"/>
            <w:vMerge/>
            <w:tcBorders>
              <w:left w:val="single" w:sz="4" w:space="0" w:color="auto"/>
              <w:right w:val="single" w:sz="4" w:space="0" w:color="auto"/>
            </w:tcBorders>
            <w:shd w:val="clear" w:color="auto" w:fill="auto"/>
          </w:tcPr>
          <w:p w:rsidR="005A2989" w:rsidRPr="00B4205C" w:rsidRDefault="005A2989" w:rsidP="005A2989">
            <w:pPr>
              <w:widowControl w:val="0"/>
              <w:autoSpaceDE w:val="0"/>
              <w:autoSpaceDN w:val="0"/>
              <w:adjustRightInd w:val="0"/>
              <w:spacing w:after="0" w:line="240" w:lineRule="auto"/>
              <w:contextualSpacing/>
              <w:jc w:val="both"/>
              <w:rPr>
                <w:rFonts w:ascii="Times New Roman" w:hAnsi="Times New Roman"/>
                <w:bCs/>
                <w:sz w:val="20"/>
                <w:szCs w:val="20"/>
              </w:rPr>
            </w:pPr>
          </w:p>
        </w:tc>
        <w:tc>
          <w:tcPr>
            <w:tcW w:w="313"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75" w:type="pct"/>
            <w:tcBorders>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6" w:type="pc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6" w:type="pct"/>
            <w:tcBorders>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610"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p>
        </w:tc>
        <w:tc>
          <w:tcPr>
            <w:tcW w:w="555"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val="restar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5</w:t>
            </w:r>
          </w:p>
        </w:tc>
        <w:tc>
          <w:tcPr>
            <w:tcW w:w="816" w:type="pct"/>
            <w:vMerge w:val="restart"/>
            <w:tcBorders>
              <w:top w:val="single" w:sz="4" w:space="0" w:color="auto"/>
              <w:left w:val="single" w:sz="4" w:space="0" w:color="auto"/>
              <w:right w:val="single" w:sz="4" w:space="0" w:color="auto"/>
            </w:tcBorders>
            <w:shd w:val="clear" w:color="auto" w:fill="auto"/>
          </w:tcPr>
          <w:p w:rsidR="005A2989" w:rsidRPr="00B4205C" w:rsidRDefault="005A2989" w:rsidP="005A2989">
            <w:pPr>
              <w:spacing w:after="0" w:line="240" w:lineRule="auto"/>
              <w:contextualSpacing/>
              <w:rPr>
                <w:rFonts w:ascii="Times New Roman" w:hAnsi="Times New Roman"/>
                <w:bCs/>
                <w:sz w:val="20"/>
                <w:szCs w:val="20"/>
              </w:rPr>
            </w:pPr>
            <w:r w:rsidRPr="00B4205C">
              <w:rPr>
                <w:rFonts w:ascii="Times New Roman" w:hAnsi="Times New Roman"/>
                <w:bCs/>
                <w:sz w:val="20"/>
                <w:szCs w:val="20"/>
              </w:rPr>
              <w:t>Мероприятие 01.04.</w:t>
            </w:r>
          </w:p>
          <w:p w:rsidR="005A2989" w:rsidRPr="00B4205C" w:rsidRDefault="005A2989" w:rsidP="005A2989">
            <w:pPr>
              <w:spacing w:after="0" w:line="240" w:lineRule="auto"/>
              <w:contextualSpacing/>
              <w:rPr>
                <w:rFonts w:ascii="Times New Roman" w:eastAsiaTheme="minorEastAsia" w:hAnsi="Times New Roman"/>
                <w:bCs/>
                <w:sz w:val="20"/>
                <w:szCs w:val="20"/>
                <w:lang w:eastAsia="ru-RU"/>
              </w:rPr>
            </w:pPr>
            <w:r w:rsidRPr="00B4205C">
              <w:rPr>
                <w:rFonts w:ascii="Times New Roman" w:eastAsia="Times New Roman" w:hAnsi="Times New Roman"/>
                <w:bCs/>
                <w:sz w:val="20"/>
                <w:szCs w:val="20"/>
              </w:rPr>
              <w:t>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313" w:type="pct"/>
            <w:vMerge w:val="restar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7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610" w:type="pct"/>
            <w:vMerge w:val="restart"/>
            <w:tcBorders>
              <w:top w:val="single" w:sz="4" w:space="0" w:color="auto"/>
              <w:left w:val="single" w:sz="4" w:space="0" w:color="auto"/>
              <w:right w:val="single" w:sz="4" w:space="0" w:color="auto"/>
            </w:tcBorders>
            <w:shd w:val="clear" w:color="auto" w:fill="FFFFFF" w:themeFill="background1"/>
          </w:tcPr>
          <w:p w:rsidR="005A2989" w:rsidRPr="00B4205C" w:rsidRDefault="00602054" w:rsidP="005A2989">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55" w:type="pct"/>
            <w:vMerge w:val="restar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Повышение уровня знаний населения о ЧС, действиях в случае ЧС, пропаганда в сфере безопасности и ГО</w:t>
            </w:r>
          </w:p>
        </w:tc>
      </w:tr>
      <w:tr w:rsidR="009A30D8" w:rsidRPr="00B4205C" w:rsidTr="009A30D8">
        <w:trPr>
          <w:trHeight w:val="20"/>
        </w:trPr>
        <w:tc>
          <w:tcPr>
            <w:tcW w:w="185" w:type="pct"/>
            <w:vMerge/>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p>
        </w:tc>
        <w:tc>
          <w:tcPr>
            <w:tcW w:w="816" w:type="pct"/>
            <w:vMerge/>
            <w:tcBorders>
              <w:top w:val="single" w:sz="4" w:space="0" w:color="auto"/>
              <w:left w:val="single" w:sz="4" w:space="0" w:color="auto"/>
              <w:right w:val="single" w:sz="4" w:space="0" w:color="auto"/>
            </w:tcBorders>
            <w:shd w:val="clear" w:color="auto" w:fill="auto"/>
          </w:tcPr>
          <w:p w:rsidR="005A2989" w:rsidRPr="00B4205C" w:rsidRDefault="005A2989" w:rsidP="005A2989">
            <w:pPr>
              <w:spacing w:after="0" w:line="240" w:lineRule="auto"/>
              <w:contextualSpacing/>
              <w:rPr>
                <w:rFonts w:ascii="Times New Roman" w:hAnsi="Times New Roman"/>
                <w:bCs/>
                <w:sz w:val="20"/>
                <w:szCs w:val="20"/>
              </w:rPr>
            </w:pPr>
          </w:p>
        </w:tc>
        <w:tc>
          <w:tcPr>
            <w:tcW w:w="313" w:type="pct"/>
            <w:vMerge/>
            <w:tcBorders>
              <w:top w:val="single" w:sz="4" w:space="0" w:color="auto"/>
              <w:left w:val="single" w:sz="4" w:space="0" w:color="auto"/>
              <w:right w:val="single" w:sz="4" w:space="0" w:color="auto"/>
            </w:tcBorders>
            <w:shd w:val="clear" w:color="auto" w:fill="FFFFFF" w:themeFill="background1"/>
            <w:vAlign w:val="center"/>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7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610"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p>
        </w:tc>
        <w:tc>
          <w:tcPr>
            <w:tcW w:w="555"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val="restar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6</w:t>
            </w:r>
          </w:p>
        </w:tc>
        <w:tc>
          <w:tcPr>
            <w:tcW w:w="816" w:type="pct"/>
            <w:vMerge w:val="restart"/>
            <w:tcBorders>
              <w:top w:val="single" w:sz="4" w:space="0" w:color="auto"/>
              <w:left w:val="single" w:sz="4" w:space="0" w:color="auto"/>
              <w:right w:val="single" w:sz="4" w:space="0" w:color="auto"/>
            </w:tcBorders>
            <w:shd w:val="clear" w:color="auto" w:fill="FFFFFF" w:themeFill="background1"/>
          </w:tcPr>
          <w:p w:rsidR="00627C8C" w:rsidRPr="00627C8C" w:rsidRDefault="00627C8C" w:rsidP="00627C8C">
            <w:pPr>
              <w:suppressAutoHyphens/>
              <w:spacing w:after="0" w:line="240" w:lineRule="auto"/>
              <w:contextualSpacing/>
              <w:rPr>
                <w:rFonts w:ascii="Times New Roman" w:eastAsia="Times New Roman" w:hAnsi="Times New Roman"/>
                <w:bCs/>
                <w:sz w:val="20"/>
                <w:szCs w:val="20"/>
              </w:rPr>
            </w:pPr>
            <w:r w:rsidRPr="00627C8C">
              <w:rPr>
                <w:rFonts w:ascii="Times New Roman" w:eastAsia="Times New Roman" w:hAnsi="Times New Roman"/>
                <w:bCs/>
                <w:sz w:val="20"/>
                <w:szCs w:val="20"/>
              </w:rPr>
              <w:t xml:space="preserve">Мероприятие 01.05 </w:t>
            </w:r>
          </w:p>
          <w:p w:rsidR="00A16992" w:rsidRPr="00B4205C" w:rsidRDefault="00627C8C" w:rsidP="00627C8C">
            <w:pPr>
              <w:widowControl w:val="0"/>
              <w:autoSpaceDE w:val="0"/>
              <w:autoSpaceDN w:val="0"/>
              <w:adjustRightInd w:val="0"/>
              <w:spacing w:after="0" w:line="240" w:lineRule="auto"/>
              <w:contextualSpacing/>
              <w:rPr>
                <w:rFonts w:ascii="Times New Roman" w:eastAsiaTheme="minorEastAsia" w:hAnsi="Times New Roman"/>
                <w:bCs/>
                <w:sz w:val="20"/>
                <w:szCs w:val="20"/>
                <w:lang w:eastAsia="ru-RU"/>
              </w:rPr>
            </w:pPr>
            <w:r w:rsidRPr="00627C8C">
              <w:rPr>
                <w:rFonts w:ascii="Times New Roman" w:eastAsia="Times New Roman" w:hAnsi="Times New Roman"/>
                <w:bCs/>
                <w:sz w:val="20"/>
                <w:szCs w:val="20"/>
              </w:rPr>
              <w:t>Проведение и участие в учениях, соревнованиях, тренировках, смотрах-</w:t>
            </w:r>
            <w:r w:rsidRPr="00627C8C">
              <w:rPr>
                <w:rFonts w:ascii="Times New Roman" w:eastAsia="Times New Roman" w:hAnsi="Times New Roman"/>
                <w:bCs/>
                <w:sz w:val="20"/>
                <w:szCs w:val="20"/>
              </w:rPr>
              <w:lastRenderedPageBreak/>
              <w:t>конкурсах, семинарах. (в том числе учащихся общеобразовательных учреждений)</w:t>
            </w:r>
          </w:p>
        </w:tc>
        <w:tc>
          <w:tcPr>
            <w:tcW w:w="313" w:type="pct"/>
            <w:vMerge w:val="restart"/>
            <w:tcBorders>
              <w:top w:val="single" w:sz="4" w:space="0" w:color="auto"/>
              <w:left w:val="single" w:sz="4" w:space="0" w:color="auto"/>
              <w:right w:val="single" w:sz="4" w:space="0" w:color="auto"/>
            </w:tcBorders>
            <w:shd w:val="clear" w:color="auto" w:fill="FFFFFF" w:themeFill="background1"/>
          </w:tcPr>
          <w:p w:rsidR="00A16992" w:rsidRPr="00B4205C" w:rsidRDefault="005C392B" w:rsidP="00A16992">
            <w:pPr>
              <w:pStyle w:val="Default"/>
              <w:contextualSpacing/>
              <w:jc w:val="center"/>
              <w:rPr>
                <w:sz w:val="20"/>
                <w:szCs w:val="20"/>
              </w:rPr>
            </w:pPr>
            <w:r w:rsidRPr="00B4205C">
              <w:rPr>
                <w:sz w:val="20"/>
                <w:szCs w:val="20"/>
              </w:rPr>
              <w:lastRenderedPageBreak/>
              <w:t>2022-2026 годы</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A16992" w:rsidRPr="00B4205C" w:rsidRDefault="00A16992" w:rsidP="00A16992">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75"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6"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6"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610" w:type="pct"/>
            <w:vMerge w:val="restart"/>
            <w:tcBorders>
              <w:top w:val="single" w:sz="4" w:space="0" w:color="auto"/>
              <w:left w:val="single" w:sz="4" w:space="0" w:color="auto"/>
              <w:right w:val="single" w:sz="4" w:space="0" w:color="auto"/>
            </w:tcBorders>
            <w:shd w:val="clear" w:color="auto" w:fill="FFFFFF" w:themeFill="background1"/>
          </w:tcPr>
          <w:p w:rsidR="00A16992" w:rsidRPr="00B4205C" w:rsidRDefault="00602054" w:rsidP="00551A54">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w:t>
            </w:r>
            <w:r>
              <w:rPr>
                <w:rFonts w:ascii="Times New Roman" w:hAnsi="Times New Roman"/>
                <w:sz w:val="20"/>
                <w:szCs w:val="20"/>
              </w:rPr>
              <w:lastRenderedPageBreak/>
              <w:t>лице Управления по территориальной безопасности, гражданской обороне и чрезвычайным ситуациям</w:t>
            </w:r>
          </w:p>
        </w:tc>
        <w:tc>
          <w:tcPr>
            <w:tcW w:w="555" w:type="pct"/>
            <w:vMerge w:val="restart"/>
            <w:tcBorders>
              <w:top w:val="single" w:sz="4" w:space="0" w:color="auto"/>
              <w:left w:val="single" w:sz="4" w:space="0" w:color="auto"/>
              <w:right w:val="single" w:sz="4" w:space="0" w:color="auto"/>
            </w:tcBorders>
            <w:shd w:val="clear" w:color="auto" w:fill="FFFFFF" w:themeFill="background1"/>
          </w:tcPr>
          <w:p w:rsidR="00A16992" w:rsidRPr="00B4205C" w:rsidRDefault="00A16992" w:rsidP="00551A54">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 xml:space="preserve">Обеспечение безопасности населения на водных </w:t>
            </w:r>
            <w:r w:rsidRPr="00B4205C">
              <w:rPr>
                <w:rFonts w:ascii="Times New Roman" w:hAnsi="Times New Roman"/>
                <w:sz w:val="20"/>
                <w:szCs w:val="20"/>
              </w:rPr>
              <w:lastRenderedPageBreak/>
              <w:t>объектах</w:t>
            </w:r>
          </w:p>
        </w:tc>
      </w:tr>
      <w:tr w:rsidR="009A30D8" w:rsidRPr="00B4205C" w:rsidTr="009A30D8">
        <w:trPr>
          <w:trHeight w:val="20"/>
        </w:trPr>
        <w:tc>
          <w:tcPr>
            <w:tcW w:w="185" w:type="pct"/>
            <w:vMerge/>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513"/>
              </w:tabs>
              <w:spacing w:after="0" w:line="240" w:lineRule="auto"/>
              <w:contextualSpacing/>
              <w:jc w:val="center"/>
              <w:rPr>
                <w:rFonts w:ascii="Times New Roman" w:hAnsi="Times New Roman"/>
                <w:sz w:val="20"/>
                <w:szCs w:val="20"/>
              </w:rPr>
            </w:pPr>
          </w:p>
        </w:tc>
        <w:tc>
          <w:tcPr>
            <w:tcW w:w="816" w:type="pct"/>
            <w:vMerge/>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suppressAutoHyphens/>
              <w:spacing w:after="0" w:line="240" w:lineRule="auto"/>
              <w:contextualSpacing/>
              <w:jc w:val="both"/>
              <w:rPr>
                <w:rFonts w:ascii="Times New Roman" w:eastAsia="Times New Roman" w:hAnsi="Times New Roman"/>
                <w:bCs/>
                <w:sz w:val="20"/>
                <w:szCs w:val="20"/>
              </w:rPr>
            </w:pPr>
          </w:p>
        </w:tc>
        <w:tc>
          <w:tcPr>
            <w:tcW w:w="313" w:type="pct"/>
            <w:vMerge/>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pStyle w:val="Default"/>
              <w:contextualSpacing/>
              <w:jc w:val="center"/>
              <w:rPr>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A16992" w:rsidRPr="00B4205C" w:rsidRDefault="00A16992" w:rsidP="00A16992">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A16992" w:rsidRPr="00B4205C" w:rsidRDefault="00A16992" w:rsidP="00A16992">
            <w:pPr>
              <w:tabs>
                <w:tab w:val="left" w:pos="513"/>
              </w:tabs>
              <w:spacing w:after="0" w:line="240" w:lineRule="auto"/>
              <w:contextualSpacing/>
              <w:rPr>
                <w:rFonts w:ascii="Times New Roman" w:hAnsi="Times New Roman"/>
                <w:b/>
                <w:sz w:val="20"/>
                <w:szCs w:val="20"/>
              </w:rPr>
            </w:pPr>
            <w:r w:rsidRPr="00B4205C">
              <w:rPr>
                <w:rFonts w:ascii="Times New Roman" w:hAnsi="Times New Roman"/>
                <w:sz w:val="20"/>
                <w:szCs w:val="20"/>
              </w:rPr>
              <w:t xml:space="preserve">Городского </w:t>
            </w:r>
            <w:r w:rsidRPr="00B4205C">
              <w:rPr>
                <w:rFonts w:ascii="Times New Roman" w:hAnsi="Times New Roman"/>
                <w:sz w:val="20"/>
                <w:szCs w:val="20"/>
              </w:rPr>
              <w:lastRenderedPageBreak/>
              <w:t>округа Пушкинский Московской области</w:t>
            </w:r>
          </w:p>
        </w:tc>
        <w:tc>
          <w:tcPr>
            <w:tcW w:w="375"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lastRenderedPageBreak/>
              <w:t>0,00</w:t>
            </w:r>
          </w:p>
        </w:tc>
        <w:tc>
          <w:tcPr>
            <w:tcW w:w="335"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6"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6"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top w:val="single" w:sz="4" w:space="0" w:color="auto"/>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610" w:type="pct"/>
            <w:vMerge/>
            <w:tcBorders>
              <w:top w:val="single" w:sz="4" w:space="0" w:color="auto"/>
              <w:left w:val="single" w:sz="4" w:space="0" w:color="auto"/>
              <w:right w:val="single" w:sz="4" w:space="0" w:color="auto"/>
            </w:tcBorders>
            <w:shd w:val="clear" w:color="auto" w:fill="FFFFFF" w:themeFill="background1"/>
          </w:tcPr>
          <w:p w:rsidR="00A16992" w:rsidRPr="00B4205C" w:rsidRDefault="00A16992" w:rsidP="00551A54">
            <w:pPr>
              <w:tabs>
                <w:tab w:val="left" w:pos="434"/>
              </w:tabs>
              <w:spacing w:after="0" w:line="240" w:lineRule="auto"/>
              <w:contextualSpacing/>
              <w:jc w:val="center"/>
              <w:rPr>
                <w:rFonts w:ascii="Times New Roman" w:hAnsi="Times New Roman"/>
                <w:sz w:val="20"/>
                <w:szCs w:val="20"/>
              </w:rPr>
            </w:pPr>
          </w:p>
        </w:tc>
        <w:tc>
          <w:tcPr>
            <w:tcW w:w="555" w:type="pct"/>
            <w:vMerge/>
            <w:tcBorders>
              <w:top w:val="single" w:sz="4" w:space="0" w:color="auto"/>
              <w:left w:val="single" w:sz="4" w:space="0" w:color="auto"/>
              <w:right w:val="single" w:sz="4" w:space="0" w:color="auto"/>
            </w:tcBorders>
            <w:shd w:val="clear" w:color="auto" w:fill="FFFFFF" w:themeFill="background1"/>
          </w:tcPr>
          <w:p w:rsidR="00A16992" w:rsidRPr="00B4205C" w:rsidRDefault="00A16992" w:rsidP="00551A54">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val="restart"/>
            <w:tcBorders>
              <w:left w:val="single" w:sz="4" w:space="0" w:color="auto"/>
              <w:right w:val="single" w:sz="4" w:space="0" w:color="auto"/>
            </w:tcBorders>
            <w:shd w:val="clear" w:color="auto" w:fill="FFFFFF" w:themeFill="background1"/>
          </w:tcPr>
          <w:p w:rsidR="005A2989" w:rsidRPr="00B4205C" w:rsidRDefault="005A2989" w:rsidP="005A2989">
            <w:pPr>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7</w:t>
            </w:r>
          </w:p>
        </w:tc>
        <w:tc>
          <w:tcPr>
            <w:tcW w:w="816" w:type="pct"/>
            <w:vMerge w:val="restart"/>
            <w:tcBorders>
              <w:left w:val="single" w:sz="4" w:space="0" w:color="auto"/>
              <w:right w:val="single" w:sz="4" w:space="0" w:color="auto"/>
            </w:tcBorders>
            <w:shd w:val="clear" w:color="auto" w:fill="auto"/>
          </w:tcPr>
          <w:p w:rsidR="005A2989" w:rsidRPr="00B4205C" w:rsidRDefault="005A2989" w:rsidP="005A2989">
            <w:pPr>
              <w:widowControl w:val="0"/>
              <w:autoSpaceDE w:val="0"/>
              <w:autoSpaceDN w:val="0"/>
              <w:adjustRightInd w:val="0"/>
              <w:spacing w:after="0" w:line="240" w:lineRule="auto"/>
              <w:contextualSpacing/>
              <w:rPr>
                <w:rFonts w:ascii="Times New Roman" w:eastAsia="Times New Roman" w:hAnsi="Times New Roman"/>
                <w:bCs/>
                <w:sz w:val="20"/>
                <w:szCs w:val="20"/>
              </w:rPr>
            </w:pPr>
            <w:r w:rsidRPr="00B4205C">
              <w:rPr>
                <w:rFonts w:ascii="Times New Roman" w:eastAsia="Times New Roman" w:hAnsi="Times New Roman"/>
                <w:bCs/>
                <w:sz w:val="20"/>
                <w:szCs w:val="20"/>
              </w:rPr>
              <w:t xml:space="preserve">Мероприятие 01.06  </w:t>
            </w:r>
          </w:p>
          <w:p w:rsidR="005A2989" w:rsidRPr="00B4205C" w:rsidRDefault="005A2989" w:rsidP="005A2989">
            <w:pPr>
              <w:widowControl w:val="0"/>
              <w:autoSpaceDE w:val="0"/>
              <w:autoSpaceDN w:val="0"/>
              <w:adjustRightInd w:val="0"/>
              <w:spacing w:after="0" w:line="240" w:lineRule="auto"/>
              <w:contextualSpacing/>
              <w:rPr>
                <w:rFonts w:ascii="Times New Roman" w:eastAsia="Times New Roman" w:hAnsi="Times New Roman"/>
                <w:bCs/>
                <w:sz w:val="20"/>
                <w:szCs w:val="20"/>
              </w:rPr>
            </w:pPr>
            <w:r w:rsidRPr="00B4205C">
              <w:rPr>
                <w:rFonts w:ascii="Times New Roman" w:eastAsia="Times New Roman" w:hAnsi="Times New Roman"/>
                <w:bCs/>
                <w:sz w:val="20"/>
                <w:szCs w:val="20"/>
              </w:rPr>
              <w:t>Создание резервов материальных ресурсов для ликвидации ЧС</w:t>
            </w:r>
          </w:p>
          <w:p w:rsidR="005A2989" w:rsidRPr="00B4205C" w:rsidRDefault="005A2989" w:rsidP="005A2989">
            <w:pPr>
              <w:widowControl w:val="0"/>
              <w:autoSpaceDE w:val="0"/>
              <w:autoSpaceDN w:val="0"/>
              <w:adjustRightInd w:val="0"/>
              <w:spacing w:after="0" w:line="240" w:lineRule="auto"/>
              <w:contextualSpacing/>
              <w:rPr>
                <w:rFonts w:ascii="Times New Roman" w:eastAsiaTheme="minorEastAsia" w:hAnsi="Times New Roman"/>
                <w:bCs/>
                <w:color w:val="FF0000"/>
                <w:sz w:val="20"/>
                <w:szCs w:val="20"/>
                <w:lang w:eastAsia="ru-RU"/>
              </w:rPr>
            </w:pPr>
            <w:r w:rsidRPr="00B4205C">
              <w:rPr>
                <w:rFonts w:ascii="Times New Roman" w:eastAsia="Times New Roman" w:hAnsi="Times New Roman"/>
                <w:bCs/>
                <w:sz w:val="20"/>
                <w:szCs w:val="20"/>
              </w:rPr>
              <w:t xml:space="preserve">на территории муниципального образования Московской области </w:t>
            </w:r>
          </w:p>
        </w:tc>
        <w:tc>
          <w:tcPr>
            <w:tcW w:w="313" w:type="pct"/>
            <w:vMerge w:val="restart"/>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75" w:type="pc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500,0</w:t>
            </w:r>
          </w:p>
        </w:tc>
        <w:tc>
          <w:tcPr>
            <w:tcW w:w="335" w:type="pc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336" w:type="pct"/>
            <w:tcBorders>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335" w:type="pct"/>
            <w:tcBorders>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336" w:type="pct"/>
            <w:tcBorders>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335" w:type="pct"/>
            <w:tcBorders>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610" w:type="pct"/>
            <w:vMerge w:val="restart"/>
            <w:tcBorders>
              <w:left w:val="single" w:sz="4" w:space="0" w:color="auto"/>
              <w:right w:val="single" w:sz="4" w:space="0" w:color="auto"/>
            </w:tcBorders>
            <w:shd w:val="clear" w:color="auto" w:fill="FFFFFF" w:themeFill="background1"/>
          </w:tcPr>
          <w:p w:rsidR="005A2989" w:rsidRPr="00B4205C" w:rsidRDefault="00602054" w:rsidP="005A2989">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55" w:type="pct"/>
            <w:vMerge w:val="restar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 xml:space="preserve">Увеличение накоплений резерва </w:t>
            </w:r>
            <w:r w:rsidRPr="00B4205C">
              <w:rPr>
                <w:rFonts w:ascii="Times New Roman" w:eastAsia="Times New Roman" w:hAnsi="Times New Roman"/>
                <w:sz w:val="20"/>
                <w:szCs w:val="20"/>
              </w:rPr>
              <w:t>материальных ресурсов для ликвидации ЧС</w:t>
            </w:r>
          </w:p>
        </w:tc>
      </w:tr>
      <w:tr w:rsidR="009A30D8" w:rsidRPr="00B4205C" w:rsidTr="009A30D8">
        <w:trPr>
          <w:trHeight w:val="20"/>
        </w:trPr>
        <w:tc>
          <w:tcPr>
            <w:tcW w:w="185" w:type="pct"/>
            <w:vMerge/>
            <w:tcBorders>
              <w:left w:val="single" w:sz="4" w:space="0" w:color="auto"/>
              <w:right w:val="single" w:sz="4" w:space="0" w:color="auto"/>
            </w:tcBorders>
            <w:shd w:val="clear" w:color="auto" w:fill="FFFFFF" w:themeFill="background1"/>
          </w:tcPr>
          <w:p w:rsidR="005A2989" w:rsidRPr="00B4205C" w:rsidRDefault="005A2989" w:rsidP="005A2989">
            <w:pPr>
              <w:spacing w:after="0" w:line="240" w:lineRule="auto"/>
              <w:contextualSpacing/>
              <w:jc w:val="center"/>
              <w:rPr>
                <w:rFonts w:ascii="Times New Roman" w:hAnsi="Times New Roman"/>
                <w:sz w:val="20"/>
                <w:szCs w:val="20"/>
              </w:rPr>
            </w:pPr>
          </w:p>
        </w:tc>
        <w:tc>
          <w:tcPr>
            <w:tcW w:w="816" w:type="pct"/>
            <w:vMerge/>
            <w:tcBorders>
              <w:left w:val="single" w:sz="4" w:space="0" w:color="auto"/>
              <w:right w:val="single" w:sz="4" w:space="0" w:color="auto"/>
            </w:tcBorders>
            <w:shd w:val="clear" w:color="auto" w:fill="auto"/>
          </w:tcPr>
          <w:p w:rsidR="005A2989" w:rsidRPr="00B4205C" w:rsidRDefault="005A2989" w:rsidP="005A2989">
            <w:pPr>
              <w:widowControl w:val="0"/>
              <w:autoSpaceDE w:val="0"/>
              <w:autoSpaceDN w:val="0"/>
              <w:adjustRightInd w:val="0"/>
              <w:spacing w:after="0" w:line="240" w:lineRule="auto"/>
              <w:contextualSpacing/>
              <w:jc w:val="both"/>
              <w:rPr>
                <w:rFonts w:ascii="Times New Roman" w:eastAsia="Times New Roman" w:hAnsi="Times New Roman"/>
                <w:bCs/>
                <w:sz w:val="20"/>
                <w:szCs w:val="20"/>
              </w:rPr>
            </w:pPr>
          </w:p>
        </w:tc>
        <w:tc>
          <w:tcPr>
            <w:tcW w:w="313"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75" w:type="pc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500,0</w:t>
            </w:r>
          </w:p>
        </w:tc>
        <w:tc>
          <w:tcPr>
            <w:tcW w:w="335" w:type="pc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336" w:type="pct"/>
            <w:tcBorders>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335" w:type="pct"/>
            <w:tcBorders>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336" w:type="pct"/>
            <w:tcBorders>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335" w:type="pct"/>
            <w:tcBorders>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100,0</w:t>
            </w:r>
          </w:p>
        </w:tc>
        <w:tc>
          <w:tcPr>
            <w:tcW w:w="610"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p>
        </w:tc>
        <w:tc>
          <w:tcPr>
            <w:tcW w:w="555"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tcBorders>
              <w:left w:val="single" w:sz="4" w:space="0" w:color="auto"/>
              <w:right w:val="single" w:sz="4" w:space="0" w:color="auto"/>
            </w:tcBorders>
            <w:shd w:val="clear" w:color="auto" w:fill="FFFFFF" w:themeFill="background1"/>
          </w:tcPr>
          <w:p w:rsidR="00A16992" w:rsidRPr="00B4205C" w:rsidRDefault="00A16992" w:rsidP="00A16992">
            <w:pPr>
              <w:spacing w:after="0" w:line="240" w:lineRule="auto"/>
              <w:contextualSpacing/>
              <w:jc w:val="center"/>
              <w:rPr>
                <w:rFonts w:ascii="Times New Roman" w:hAnsi="Times New Roman"/>
                <w:sz w:val="20"/>
                <w:szCs w:val="20"/>
              </w:rPr>
            </w:pPr>
          </w:p>
        </w:tc>
        <w:tc>
          <w:tcPr>
            <w:tcW w:w="816" w:type="pct"/>
            <w:vMerge/>
            <w:tcBorders>
              <w:left w:val="single" w:sz="4" w:space="0" w:color="auto"/>
              <w:right w:val="single" w:sz="4" w:space="0" w:color="auto"/>
            </w:tcBorders>
            <w:shd w:val="clear" w:color="auto" w:fill="auto"/>
          </w:tcPr>
          <w:p w:rsidR="00A16992" w:rsidRPr="00B4205C" w:rsidRDefault="00A16992" w:rsidP="00A16992">
            <w:pPr>
              <w:spacing w:after="0" w:line="240" w:lineRule="auto"/>
              <w:ind w:hanging="11"/>
              <w:contextualSpacing/>
              <w:jc w:val="both"/>
              <w:rPr>
                <w:rFonts w:ascii="Times New Roman" w:hAnsi="Times New Roman"/>
                <w:bCs/>
                <w:sz w:val="20"/>
                <w:szCs w:val="20"/>
              </w:rPr>
            </w:pPr>
          </w:p>
        </w:tc>
        <w:tc>
          <w:tcPr>
            <w:tcW w:w="313" w:type="pct"/>
            <w:vMerge/>
            <w:tcBorders>
              <w:left w:val="single" w:sz="4" w:space="0" w:color="auto"/>
              <w:right w:val="single" w:sz="4" w:space="0" w:color="auto"/>
            </w:tcBorders>
            <w:shd w:val="clear" w:color="auto" w:fill="FFFFFF" w:themeFill="background1"/>
          </w:tcPr>
          <w:p w:rsidR="00A16992" w:rsidRPr="00B4205C" w:rsidRDefault="00A16992" w:rsidP="00A16992">
            <w:pPr>
              <w:tabs>
                <w:tab w:val="left" w:pos="513"/>
              </w:tabs>
              <w:spacing w:after="0" w:line="240" w:lineRule="auto"/>
              <w:contextualSpacing/>
              <w:jc w:val="center"/>
              <w:rPr>
                <w:rFonts w:ascii="Times New Roman" w:hAnsi="Times New Roman"/>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A16992" w:rsidRPr="00B4205C" w:rsidRDefault="00A16992" w:rsidP="00A16992">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Другие</w:t>
            </w:r>
          </w:p>
          <w:p w:rsidR="00A16992" w:rsidRPr="00B4205C" w:rsidRDefault="00A16992" w:rsidP="00A16992">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источники</w:t>
            </w:r>
          </w:p>
        </w:tc>
        <w:tc>
          <w:tcPr>
            <w:tcW w:w="375" w:type="pct"/>
            <w:tcBorders>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6" w:type="pct"/>
            <w:tcBorders>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6" w:type="pct"/>
            <w:tcBorders>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left w:val="single" w:sz="4" w:space="0" w:color="auto"/>
              <w:right w:val="single" w:sz="4" w:space="0" w:color="auto"/>
            </w:tcBorders>
            <w:shd w:val="clear" w:color="auto" w:fill="FFFFFF" w:themeFill="background1"/>
          </w:tcPr>
          <w:p w:rsidR="00A16992" w:rsidRPr="00B4205C" w:rsidRDefault="00A16992" w:rsidP="00A16992">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610" w:type="pct"/>
            <w:vMerge/>
            <w:tcBorders>
              <w:left w:val="single" w:sz="4" w:space="0" w:color="auto"/>
              <w:right w:val="single" w:sz="4" w:space="0" w:color="auto"/>
            </w:tcBorders>
            <w:shd w:val="clear" w:color="auto" w:fill="FFFFFF" w:themeFill="background1"/>
          </w:tcPr>
          <w:p w:rsidR="00A16992" w:rsidRPr="00B4205C" w:rsidRDefault="00A16992" w:rsidP="00551A54">
            <w:pPr>
              <w:tabs>
                <w:tab w:val="left" w:pos="434"/>
              </w:tabs>
              <w:spacing w:after="0" w:line="240" w:lineRule="auto"/>
              <w:contextualSpacing/>
              <w:jc w:val="center"/>
              <w:rPr>
                <w:rFonts w:ascii="Times New Roman" w:hAnsi="Times New Roman"/>
                <w:sz w:val="20"/>
                <w:szCs w:val="20"/>
              </w:rPr>
            </w:pPr>
          </w:p>
        </w:tc>
        <w:tc>
          <w:tcPr>
            <w:tcW w:w="555" w:type="pct"/>
            <w:vMerge/>
            <w:tcBorders>
              <w:left w:val="single" w:sz="4" w:space="0" w:color="auto"/>
              <w:right w:val="single" w:sz="4" w:space="0" w:color="auto"/>
            </w:tcBorders>
            <w:shd w:val="clear" w:color="auto" w:fill="FFFFFF" w:themeFill="background1"/>
          </w:tcPr>
          <w:p w:rsidR="00A16992" w:rsidRPr="00B4205C" w:rsidRDefault="00A16992" w:rsidP="00551A54">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val="restar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8</w:t>
            </w:r>
          </w:p>
        </w:tc>
        <w:tc>
          <w:tcPr>
            <w:tcW w:w="816" w:type="pct"/>
            <w:vMerge w:val="restart"/>
            <w:tcBorders>
              <w:top w:val="single" w:sz="4" w:space="0" w:color="auto"/>
              <w:left w:val="single" w:sz="4" w:space="0" w:color="auto"/>
              <w:right w:val="single" w:sz="4" w:space="0" w:color="auto"/>
            </w:tcBorders>
            <w:shd w:val="clear" w:color="auto" w:fill="auto"/>
          </w:tcPr>
          <w:p w:rsidR="005A2989" w:rsidRPr="00B4205C" w:rsidRDefault="005A2989" w:rsidP="005A2989">
            <w:pPr>
              <w:widowControl w:val="0"/>
              <w:autoSpaceDE w:val="0"/>
              <w:autoSpaceDN w:val="0"/>
              <w:adjustRightInd w:val="0"/>
              <w:spacing w:after="0" w:line="240" w:lineRule="auto"/>
              <w:contextualSpacing/>
              <w:rPr>
                <w:rFonts w:ascii="Times New Roman" w:eastAsia="Times New Roman" w:hAnsi="Times New Roman"/>
                <w:bCs/>
                <w:sz w:val="20"/>
                <w:szCs w:val="20"/>
              </w:rPr>
            </w:pPr>
            <w:r w:rsidRPr="00B4205C">
              <w:rPr>
                <w:rFonts w:ascii="Times New Roman" w:eastAsia="Times New Roman" w:hAnsi="Times New Roman"/>
                <w:bCs/>
                <w:sz w:val="20"/>
                <w:szCs w:val="20"/>
              </w:rPr>
              <w:t>Мероприятие 01.07.</w:t>
            </w:r>
          </w:p>
          <w:p w:rsidR="005A2989" w:rsidRPr="00B4205C" w:rsidRDefault="005A2989" w:rsidP="005A2989">
            <w:pPr>
              <w:widowControl w:val="0"/>
              <w:autoSpaceDE w:val="0"/>
              <w:autoSpaceDN w:val="0"/>
              <w:adjustRightInd w:val="0"/>
              <w:spacing w:after="0" w:line="240" w:lineRule="auto"/>
              <w:contextualSpacing/>
              <w:rPr>
                <w:rFonts w:ascii="Times New Roman" w:eastAsia="Times New Roman" w:hAnsi="Times New Roman"/>
                <w:bCs/>
                <w:sz w:val="20"/>
                <w:szCs w:val="20"/>
              </w:rPr>
            </w:pPr>
            <w:r w:rsidRPr="00B4205C">
              <w:rPr>
                <w:rFonts w:ascii="Times New Roman" w:eastAsia="Times New Roman" w:hAnsi="Times New Roman"/>
                <w:bCs/>
                <w:sz w:val="20"/>
                <w:szCs w:val="20"/>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p w:rsidR="005A2989" w:rsidRPr="00B4205C" w:rsidRDefault="005A2989" w:rsidP="005A2989">
            <w:pPr>
              <w:widowControl w:val="0"/>
              <w:autoSpaceDE w:val="0"/>
              <w:autoSpaceDN w:val="0"/>
              <w:adjustRightInd w:val="0"/>
              <w:spacing w:after="0" w:line="240" w:lineRule="auto"/>
              <w:contextualSpacing/>
              <w:rPr>
                <w:rFonts w:ascii="Times New Roman" w:eastAsiaTheme="minorEastAsia" w:hAnsi="Times New Roman"/>
                <w:bCs/>
                <w:sz w:val="20"/>
                <w:szCs w:val="20"/>
                <w:lang w:eastAsia="ru-RU"/>
              </w:rPr>
            </w:pPr>
          </w:p>
        </w:tc>
        <w:tc>
          <w:tcPr>
            <w:tcW w:w="313" w:type="pct"/>
            <w:vMerge w:val="restar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75" w:type="pct"/>
            <w:tcBorders>
              <w:top w:val="single" w:sz="4" w:space="0" w:color="auto"/>
              <w:left w:val="single" w:sz="4" w:space="0" w:color="auto"/>
              <w:right w:val="single" w:sz="4" w:space="0" w:color="auto"/>
            </w:tcBorders>
            <w:shd w:val="clear" w:color="auto" w:fill="FFFFFF" w:themeFill="background1"/>
          </w:tcPr>
          <w:p w:rsidR="005A2989" w:rsidRPr="00B4205C" w:rsidRDefault="00BE3A8E" w:rsidP="005A2989">
            <w:pPr>
              <w:spacing w:after="0" w:line="240" w:lineRule="auto"/>
              <w:ind w:left="-57" w:right="-57"/>
              <w:contextualSpacing/>
              <w:jc w:val="center"/>
              <w:rPr>
                <w:rFonts w:ascii="Times New Roman" w:hAnsi="Times New Roman"/>
                <w:sz w:val="20"/>
                <w:szCs w:val="20"/>
              </w:rPr>
            </w:pPr>
            <w:r w:rsidRPr="00BE3A8E">
              <w:rPr>
                <w:rFonts w:ascii="Times New Roman" w:hAnsi="Times New Roman"/>
                <w:sz w:val="20"/>
                <w:szCs w:val="20"/>
              </w:rPr>
              <w:t>550,0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BE3A8E" w:rsidP="005A2989">
            <w:pPr>
              <w:spacing w:after="0" w:line="240" w:lineRule="auto"/>
              <w:ind w:left="-57" w:right="-57"/>
              <w:contextualSpacing/>
              <w:jc w:val="center"/>
              <w:rPr>
                <w:rFonts w:ascii="Times New Roman" w:hAnsi="Times New Roman"/>
                <w:sz w:val="20"/>
                <w:szCs w:val="20"/>
              </w:rPr>
            </w:pPr>
            <w:r w:rsidRPr="00BE3A8E">
              <w:rPr>
                <w:rFonts w:ascii="Times New Roman" w:hAnsi="Times New Roman"/>
                <w:sz w:val="20"/>
                <w:szCs w:val="20"/>
              </w:rPr>
              <w:t>550,0</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610" w:type="pct"/>
            <w:vMerge w:val="restart"/>
            <w:tcBorders>
              <w:top w:val="single" w:sz="4" w:space="0" w:color="auto"/>
              <w:left w:val="single" w:sz="4" w:space="0" w:color="auto"/>
              <w:right w:val="single" w:sz="4" w:space="0" w:color="auto"/>
            </w:tcBorders>
            <w:shd w:val="clear" w:color="auto" w:fill="FFFFFF" w:themeFill="background1"/>
          </w:tcPr>
          <w:p w:rsidR="005A2989" w:rsidRPr="00B4205C" w:rsidRDefault="006E1C1E" w:rsidP="00602054">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w:t>
            </w:r>
            <w:r w:rsidR="00602054">
              <w:rPr>
                <w:rFonts w:ascii="Times New Roman" w:hAnsi="Times New Roman"/>
                <w:sz w:val="20"/>
                <w:szCs w:val="20"/>
              </w:rPr>
              <w:t xml:space="preserve">Городского округа </w:t>
            </w:r>
            <w:proofErr w:type="gramStart"/>
            <w:r w:rsidR="00602054">
              <w:rPr>
                <w:rFonts w:ascii="Times New Roman" w:hAnsi="Times New Roman"/>
                <w:sz w:val="20"/>
                <w:szCs w:val="20"/>
              </w:rPr>
              <w:t>Пушкинский</w:t>
            </w:r>
            <w:proofErr w:type="gramEnd"/>
            <w:r w:rsidR="00602054">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55" w:type="pct"/>
            <w:vMerge w:val="restar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Корректировка планов на ЧС</w:t>
            </w:r>
          </w:p>
        </w:tc>
      </w:tr>
      <w:tr w:rsidR="009A30D8" w:rsidRPr="00B4205C" w:rsidTr="009A30D8">
        <w:trPr>
          <w:trHeight w:val="20"/>
        </w:trPr>
        <w:tc>
          <w:tcPr>
            <w:tcW w:w="185" w:type="pct"/>
            <w:vMerge/>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p>
        </w:tc>
        <w:tc>
          <w:tcPr>
            <w:tcW w:w="816" w:type="pct"/>
            <w:vMerge/>
            <w:tcBorders>
              <w:top w:val="single" w:sz="4" w:space="0" w:color="auto"/>
              <w:left w:val="single" w:sz="4" w:space="0" w:color="auto"/>
              <w:right w:val="single" w:sz="4" w:space="0" w:color="auto"/>
            </w:tcBorders>
            <w:shd w:val="clear" w:color="auto" w:fill="auto"/>
          </w:tcPr>
          <w:p w:rsidR="005A2989" w:rsidRPr="00B4205C" w:rsidRDefault="005A2989" w:rsidP="005A2989">
            <w:pPr>
              <w:widowControl w:val="0"/>
              <w:autoSpaceDE w:val="0"/>
              <w:autoSpaceDN w:val="0"/>
              <w:adjustRightInd w:val="0"/>
              <w:spacing w:after="0" w:line="240" w:lineRule="auto"/>
              <w:contextualSpacing/>
              <w:jc w:val="both"/>
              <w:rPr>
                <w:rFonts w:ascii="Times New Roman" w:eastAsia="Times New Roman" w:hAnsi="Times New Roman"/>
                <w:bCs/>
                <w:sz w:val="20"/>
                <w:szCs w:val="20"/>
              </w:rPr>
            </w:pPr>
          </w:p>
        </w:tc>
        <w:tc>
          <w:tcPr>
            <w:tcW w:w="313" w:type="pct"/>
            <w:vMerge/>
            <w:tcBorders>
              <w:top w:val="single" w:sz="4" w:space="0" w:color="auto"/>
              <w:left w:val="single" w:sz="4" w:space="0" w:color="auto"/>
              <w:right w:val="single" w:sz="4" w:space="0" w:color="auto"/>
            </w:tcBorders>
            <w:shd w:val="clear" w:color="auto" w:fill="FFFFFF" w:themeFill="background1"/>
            <w:vAlign w:val="center"/>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75" w:type="pct"/>
            <w:tcBorders>
              <w:top w:val="single" w:sz="4" w:space="0" w:color="auto"/>
              <w:left w:val="single" w:sz="4" w:space="0" w:color="auto"/>
              <w:right w:val="single" w:sz="4" w:space="0" w:color="auto"/>
            </w:tcBorders>
            <w:shd w:val="clear" w:color="auto" w:fill="FFFFFF" w:themeFill="background1"/>
          </w:tcPr>
          <w:p w:rsidR="005A2989" w:rsidRPr="00B4205C" w:rsidRDefault="00BE3A8E" w:rsidP="005A2989">
            <w:pPr>
              <w:tabs>
                <w:tab w:val="left" w:pos="434"/>
              </w:tabs>
              <w:spacing w:after="0" w:line="240" w:lineRule="auto"/>
              <w:ind w:left="-57" w:right="-57"/>
              <w:contextualSpacing/>
              <w:jc w:val="center"/>
              <w:rPr>
                <w:rFonts w:ascii="Times New Roman" w:hAnsi="Times New Roman"/>
                <w:sz w:val="20"/>
                <w:szCs w:val="20"/>
              </w:rPr>
            </w:pPr>
            <w:r w:rsidRPr="00BE3A8E">
              <w:rPr>
                <w:rFonts w:ascii="Times New Roman" w:hAnsi="Times New Roman"/>
                <w:sz w:val="20"/>
                <w:szCs w:val="20"/>
              </w:rPr>
              <w:t>550,0</w:t>
            </w:r>
          </w:p>
        </w:tc>
        <w:tc>
          <w:tcPr>
            <w:tcW w:w="335" w:type="pct"/>
            <w:tcBorders>
              <w:top w:val="single" w:sz="4" w:space="0" w:color="auto"/>
              <w:left w:val="single" w:sz="4" w:space="0" w:color="auto"/>
              <w:right w:val="single" w:sz="4" w:space="0" w:color="auto"/>
            </w:tcBorders>
            <w:shd w:val="clear" w:color="auto" w:fill="FFFFFF" w:themeFill="background1"/>
          </w:tcPr>
          <w:p w:rsidR="00432E08" w:rsidRPr="00BE3A8E" w:rsidRDefault="00432E08" w:rsidP="005A2989">
            <w:pPr>
              <w:spacing w:after="0" w:line="240" w:lineRule="auto"/>
              <w:ind w:left="-57" w:right="-57"/>
              <w:contextualSpacing/>
              <w:jc w:val="center"/>
              <w:rPr>
                <w:rFonts w:ascii="Times New Roman" w:hAnsi="Times New Roman"/>
                <w:sz w:val="20"/>
                <w:szCs w:val="20"/>
              </w:rPr>
            </w:pPr>
            <w:r w:rsidRPr="00BE3A8E">
              <w:rPr>
                <w:rFonts w:ascii="Times New Roman" w:hAnsi="Times New Roman"/>
                <w:sz w:val="20"/>
                <w:szCs w:val="20"/>
              </w:rPr>
              <w:t>550,0</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0,00</w:t>
            </w:r>
          </w:p>
        </w:tc>
        <w:tc>
          <w:tcPr>
            <w:tcW w:w="610"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p>
        </w:tc>
        <w:tc>
          <w:tcPr>
            <w:tcW w:w="555" w:type="pct"/>
            <w:vMerge/>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val="restart"/>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9</w:t>
            </w:r>
          </w:p>
        </w:tc>
        <w:tc>
          <w:tcPr>
            <w:tcW w:w="816" w:type="pct"/>
            <w:vMerge w:val="restart"/>
            <w:tcBorders>
              <w:left w:val="single" w:sz="4" w:space="0" w:color="auto"/>
              <w:right w:val="single" w:sz="4" w:space="0" w:color="auto"/>
            </w:tcBorders>
            <w:shd w:val="clear" w:color="auto" w:fill="FFFFFF" w:themeFill="background1"/>
          </w:tcPr>
          <w:p w:rsidR="005A2989" w:rsidRPr="00B4205C" w:rsidRDefault="005A2989" w:rsidP="005A2989">
            <w:pPr>
              <w:widowControl w:val="0"/>
              <w:autoSpaceDE w:val="0"/>
              <w:autoSpaceDN w:val="0"/>
              <w:adjustRightInd w:val="0"/>
              <w:spacing w:after="0" w:line="240" w:lineRule="auto"/>
              <w:contextualSpacing/>
              <w:rPr>
                <w:rFonts w:ascii="Times New Roman" w:eastAsia="Times New Roman" w:hAnsi="Times New Roman"/>
                <w:bCs/>
                <w:sz w:val="20"/>
                <w:szCs w:val="20"/>
              </w:rPr>
            </w:pPr>
            <w:r w:rsidRPr="00B4205C">
              <w:rPr>
                <w:rFonts w:ascii="Times New Roman" w:eastAsia="Times New Roman" w:hAnsi="Times New Roman"/>
                <w:bCs/>
                <w:sz w:val="20"/>
                <w:szCs w:val="20"/>
              </w:rPr>
              <w:t>Мероприятие 01.08.</w:t>
            </w:r>
          </w:p>
          <w:p w:rsidR="005A2989" w:rsidRPr="00B4205C" w:rsidRDefault="005A2989" w:rsidP="005A2989">
            <w:pPr>
              <w:widowControl w:val="0"/>
              <w:autoSpaceDE w:val="0"/>
              <w:autoSpaceDN w:val="0"/>
              <w:adjustRightInd w:val="0"/>
              <w:spacing w:after="0" w:line="240" w:lineRule="auto"/>
              <w:contextualSpacing/>
              <w:rPr>
                <w:rFonts w:ascii="Times New Roman" w:hAnsi="Times New Roman"/>
                <w:bCs/>
                <w:sz w:val="20"/>
                <w:szCs w:val="20"/>
              </w:rPr>
            </w:pPr>
            <w:r w:rsidRPr="00B4205C">
              <w:rPr>
                <w:rFonts w:ascii="Times New Roman" w:eastAsiaTheme="minorEastAsia" w:hAnsi="Times New Roman"/>
                <w:bCs/>
                <w:sz w:val="20"/>
                <w:szCs w:val="20"/>
                <w:lang w:eastAsia="ru-RU"/>
              </w:rPr>
              <w:t xml:space="preserve">Создание, содержание и организация деятельности аварийно-спасательных формирований на территории </w:t>
            </w:r>
            <w:r w:rsidRPr="00B4205C">
              <w:rPr>
                <w:rFonts w:ascii="Times New Roman" w:eastAsiaTheme="minorEastAsia" w:hAnsi="Times New Roman"/>
                <w:bCs/>
                <w:sz w:val="20"/>
                <w:szCs w:val="20"/>
                <w:lang w:eastAsia="ru-RU"/>
              </w:rPr>
              <w:lastRenderedPageBreak/>
              <w:t>муниципального образования (кроме заработной платы)</w:t>
            </w:r>
          </w:p>
        </w:tc>
        <w:tc>
          <w:tcPr>
            <w:tcW w:w="313" w:type="pct"/>
            <w:vMerge w:val="restart"/>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2022-2026 годы</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75" w:type="pct"/>
            <w:tcBorders>
              <w:top w:val="single" w:sz="4" w:space="0" w:color="auto"/>
              <w:left w:val="single" w:sz="4" w:space="0" w:color="auto"/>
              <w:right w:val="single" w:sz="4" w:space="0" w:color="auto"/>
            </w:tcBorders>
            <w:shd w:val="clear" w:color="auto" w:fill="FFFFFF" w:themeFill="background1"/>
          </w:tcPr>
          <w:p w:rsidR="005A2989" w:rsidRPr="00B4205C" w:rsidRDefault="00FA0AD0" w:rsidP="005A2989">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7 670</w:t>
            </w:r>
            <w:r w:rsidR="005A2989" w:rsidRPr="00B4205C">
              <w:rPr>
                <w:rFonts w:ascii="Times New Roman" w:hAnsi="Times New Roman"/>
                <w:color w:val="000000"/>
                <w:sz w:val="20"/>
                <w:szCs w:val="20"/>
              </w:rPr>
              <w:t>,</w:t>
            </w:r>
            <w:r w:rsidR="00AC301E">
              <w:rPr>
                <w:rFonts w:ascii="Times New Roman" w:hAnsi="Times New Roman"/>
                <w:color w:val="000000"/>
                <w:sz w:val="20"/>
                <w:szCs w:val="20"/>
              </w:rPr>
              <w:t>9</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FA0AD0" w:rsidP="005A2989">
            <w:pPr>
              <w:tabs>
                <w:tab w:val="left" w:pos="434"/>
              </w:tabs>
              <w:spacing w:after="0" w:line="240" w:lineRule="auto"/>
              <w:ind w:left="-57" w:right="-57"/>
              <w:contextualSpacing/>
              <w:jc w:val="center"/>
              <w:rPr>
                <w:rFonts w:ascii="Times New Roman" w:hAnsi="Times New Roman"/>
                <w:sz w:val="20"/>
                <w:szCs w:val="20"/>
              </w:rPr>
            </w:pPr>
            <w:r w:rsidRPr="00FA0AD0">
              <w:rPr>
                <w:rFonts w:ascii="Times New Roman" w:hAnsi="Times New Roman"/>
                <w:sz w:val="20"/>
                <w:szCs w:val="20"/>
              </w:rPr>
              <w:t>1 352,3</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B4205C">
              <w:rPr>
                <w:rFonts w:ascii="Times New Roman" w:hAnsi="Times New Roman"/>
                <w:color w:val="000000"/>
                <w:sz w:val="20"/>
                <w:szCs w:val="20"/>
              </w:rPr>
              <w:t>2 261,4</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B4205C">
              <w:rPr>
                <w:rFonts w:ascii="Times New Roman" w:hAnsi="Times New Roman"/>
                <w:color w:val="000000"/>
                <w:sz w:val="20"/>
                <w:szCs w:val="20"/>
              </w:rPr>
              <w:t>1 352,4</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highlight w:val="red"/>
              </w:rPr>
            </w:pPr>
            <w:r w:rsidRPr="00B4205C">
              <w:rPr>
                <w:rFonts w:ascii="Times New Roman" w:hAnsi="Times New Roman"/>
                <w:color w:val="000000"/>
                <w:sz w:val="20"/>
                <w:szCs w:val="20"/>
              </w:rPr>
              <w:t>1 352,4</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highlight w:val="red"/>
              </w:rPr>
            </w:pPr>
            <w:r w:rsidRPr="00B4205C">
              <w:rPr>
                <w:rFonts w:ascii="Times New Roman" w:hAnsi="Times New Roman"/>
                <w:color w:val="000000"/>
                <w:sz w:val="20"/>
                <w:szCs w:val="20"/>
              </w:rPr>
              <w:t>1 352,4</w:t>
            </w:r>
          </w:p>
        </w:tc>
        <w:tc>
          <w:tcPr>
            <w:tcW w:w="610" w:type="pct"/>
            <w:vMerge w:val="restart"/>
            <w:tcBorders>
              <w:left w:val="single" w:sz="4" w:space="0" w:color="auto"/>
              <w:right w:val="single" w:sz="4" w:space="0" w:color="auto"/>
            </w:tcBorders>
            <w:shd w:val="clear" w:color="auto" w:fill="FFFFFF" w:themeFill="background1"/>
          </w:tcPr>
          <w:p w:rsidR="005A2989" w:rsidRPr="00B4205C" w:rsidRDefault="00602054" w:rsidP="005A2989">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w:t>
            </w:r>
            <w:r>
              <w:rPr>
                <w:rFonts w:ascii="Times New Roman" w:hAnsi="Times New Roman"/>
                <w:sz w:val="20"/>
                <w:szCs w:val="20"/>
              </w:rPr>
              <w:lastRenderedPageBreak/>
              <w:t>безопасности, гражданской обороне и чрезвычайным ситуациям</w:t>
            </w:r>
          </w:p>
        </w:tc>
        <w:tc>
          <w:tcPr>
            <w:tcW w:w="555" w:type="pct"/>
            <w:vMerge w:val="restar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 xml:space="preserve">АСФ </w:t>
            </w:r>
          </w:p>
        </w:tc>
      </w:tr>
      <w:tr w:rsidR="009A30D8" w:rsidRPr="00B4205C" w:rsidTr="009A30D8">
        <w:trPr>
          <w:trHeight w:val="20"/>
        </w:trPr>
        <w:tc>
          <w:tcPr>
            <w:tcW w:w="185"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p>
        </w:tc>
        <w:tc>
          <w:tcPr>
            <w:tcW w:w="816" w:type="pct"/>
            <w:vMerge/>
            <w:tcBorders>
              <w:left w:val="single" w:sz="4" w:space="0" w:color="auto"/>
              <w:right w:val="single" w:sz="4" w:space="0" w:color="auto"/>
            </w:tcBorders>
            <w:shd w:val="clear" w:color="auto" w:fill="FFFFFF" w:themeFill="background1"/>
          </w:tcPr>
          <w:p w:rsidR="005A2989" w:rsidRPr="00B4205C" w:rsidRDefault="005A2989" w:rsidP="005A2989">
            <w:pPr>
              <w:widowControl w:val="0"/>
              <w:autoSpaceDE w:val="0"/>
              <w:autoSpaceDN w:val="0"/>
              <w:adjustRightInd w:val="0"/>
              <w:spacing w:after="0" w:line="240" w:lineRule="auto"/>
              <w:contextualSpacing/>
              <w:jc w:val="both"/>
              <w:rPr>
                <w:rFonts w:ascii="Times New Roman" w:eastAsia="Times New Roman" w:hAnsi="Times New Roman"/>
                <w:bCs/>
                <w:sz w:val="20"/>
                <w:szCs w:val="20"/>
              </w:rPr>
            </w:pPr>
          </w:p>
        </w:tc>
        <w:tc>
          <w:tcPr>
            <w:tcW w:w="313"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Пушкинский Московской </w:t>
            </w:r>
            <w:r w:rsidRPr="00B4205C">
              <w:rPr>
                <w:rFonts w:ascii="Times New Roman" w:hAnsi="Times New Roman"/>
                <w:sz w:val="20"/>
                <w:szCs w:val="20"/>
              </w:rPr>
              <w:lastRenderedPageBreak/>
              <w:t>области</w:t>
            </w:r>
          </w:p>
        </w:tc>
        <w:tc>
          <w:tcPr>
            <w:tcW w:w="375" w:type="pct"/>
            <w:tcBorders>
              <w:top w:val="single" w:sz="4" w:space="0" w:color="auto"/>
              <w:left w:val="single" w:sz="4" w:space="0" w:color="auto"/>
              <w:right w:val="single" w:sz="4" w:space="0" w:color="auto"/>
            </w:tcBorders>
            <w:shd w:val="clear" w:color="auto" w:fill="FFFFFF" w:themeFill="background1"/>
          </w:tcPr>
          <w:p w:rsidR="005A2989" w:rsidRPr="00B4205C" w:rsidRDefault="00AC301E" w:rsidP="005A2989">
            <w:pPr>
              <w:tabs>
                <w:tab w:val="left" w:pos="434"/>
              </w:tabs>
              <w:spacing w:after="0" w:line="240" w:lineRule="auto"/>
              <w:ind w:left="-57" w:right="-57"/>
              <w:contextualSpacing/>
              <w:jc w:val="center"/>
              <w:rPr>
                <w:rFonts w:ascii="Times New Roman" w:hAnsi="Times New Roman"/>
                <w:sz w:val="20"/>
                <w:szCs w:val="20"/>
                <w:highlight w:val="red"/>
              </w:rPr>
            </w:pPr>
            <w:r>
              <w:rPr>
                <w:rFonts w:ascii="Times New Roman" w:hAnsi="Times New Roman"/>
                <w:color w:val="000000"/>
                <w:sz w:val="20"/>
                <w:szCs w:val="20"/>
              </w:rPr>
              <w:lastRenderedPageBreak/>
              <w:t>7 670</w:t>
            </w:r>
            <w:r w:rsidRPr="00B4205C">
              <w:rPr>
                <w:rFonts w:ascii="Times New Roman" w:hAnsi="Times New Roman"/>
                <w:color w:val="000000"/>
                <w:sz w:val="20"/>
                <w:szCs w:val="20"/>
              </w:rPr>
              <w:t>,</w:t>
            </w:r>
            <w:r>
              <w:rPr>
                <w:rFonts w:ascii="Times New Roman" w:hAnsi="Times New Roman"/>
                <w:color w:val="000000"/>
                <w:sz w:val="20"/>
                <w:szCs w:val="20"/>
              </w:rPr>
              <w:t>9</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FA0AD0" w:rsidRDefault="009160A4" w:rsidP="005A2989">
            <w:pPr>
              <w:tabs>
                <w:tab w:val="left" w:pos="434"/>
              </w:tabs>
              <w:spacing w:after="0" w:line="240" w:lineRule="auto"/>
              <w:ind w:left="-57" w:right="-57"/>
              <w:contextualSpacing/>
              <w:jc w:val="center"/>
              <w:rPr>
                <w:rFonts w:ascii="Times New Roman" w:hAnsi="Times New Roman"/>
                <w:sz w:val="20"/>
                <w:szCs w:val="20"/>
                <w:highlight w:val="red"/>
              </w:rPr>
            </w:pPr>
            <w:r w:rsidRPr="00FA0AD0">
              <w:rPr>
                <w:rFonts w:ascii="Times New Roman" w:hAnsi="Times New Roman"/>
                <w:sz w:val="20"/>
                <w:szCs w:val="20"/>
              </w:rPr>
              <w:t>1 352,3</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B4205C">
              <w:rPr>
                <w:rFonts w:ascii="Times New Roman" w:hAnsi="Times New Roman"/>
                <w:color w:val="000000"/>
                <w:sz w:val="20"/>
                <w:szCs w:val="20"/>
              </w:rPr>
              <w:t>2 261,4</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B4205C">
              <w:rPr>
                <w:rFonts w:ascii="Times New Roman" w:hAnsi="Times New Roman"/>
                <w:color w:val="000000"/>
                <w:sz w:val="20"/>
                <w:szCs w:val="20"/>
              </w:rPr>
              <w:t>1 352,4</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highlight w:val="red"/>
              </w:rPr>
            </w:pPr>
            <w:r w:rsidRPr="00B4205C">
              <w:rPr>
                <w:rFonts w:ascii="Times New Roman" w:hAnsi="Times New Roman"/>
                <w:color w:val="000000"/>
                <w:sz w:val="20"/>
                <w:szCs w:val="20"/>
              </w:rPr>
              <w:t>1 352,4</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highlight w:val="red"/>
              </w:rPr>
            </w:pPr>
            <w:r w:rsidRPr="00B4205C">
              <w:rPr>
                <w:rFonts w:ascii="Times New Roman" w:hAnsi="Times New Roman"/>
                <w:color w:val="000000"/>
                <w:sz w:val="20"/>
                <w:szCs w:val="20"/>
              </w:rPr>
              <w:t>1 352,4</w:t>
            </w:r>
          </w:p>
        </w:tc>
        <w:tc>
          <w:tcPr>
            <w:tcW w:w="610"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p>
        </w:tc>
        <w:tc>
          <w:tcPr>
            <w:tcW w:w="555"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val="restart"/>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10</w:t>
            </w:r>
          </w:p>
        </w:tc>
        <w:tc>
          <w:tcPr>
            <w:tcW w:w="816" w:type="pct"/>
            <w:vMerge w:val="restart"/>
            <w:tcBorders>
              <w:left w:val="single" w:sz="4" w:space="0" w:color="auto"/>
              <w:right w:val="single" w:sz="4" w:space="0" w:color="auto"/>
            </w:tcBorders>
            <w:shd w:val="clear" w:color="auto" w:fill="FFFFFF" w:themeFill="background1"/>
          </w:tcPr>
          <w:p w:rsidR="00627C8C" w:rsidRPr="00627C8C" w:rsidRDefault="00627C8C" w:rsidP="00627C8C">
            <w:pPr>
              <w:widowControl w:val="0"/>
              <w:autoSpaceDE w:val="0"/>
              <w:autoSpaceDN w:val="0"/>
              <w:adjustRightInd w:val="0"/>
              <w:spacing w:after="0" w:line="240" w:lineRule="auto"/>
              <w:contextualSpacing/>
              <w:rPr>
                <w:rFonts w:ascii="Times New Roman" w:eastAsia="Times New Roman" w:hAnsi="Times New Roman"/>
                <w:bCs/>
                <w:sz w:val="20"/>
                <w:szCs w:val="20"/>
              </w:rPr>
            </w:pPr>
            <w:r w:rsidRPr="00627C8C">
              <w:rPr>
                <w:rFonts w:ascii="Times New Roman" w:eastAsia="Times New Roman" w:hAnsi="Times New Roman"/>
                <w:bCs/>
                <w:sz w:val="20"/>
                <w:szCs w:val="20"/>
              </w:rPr>
              <w:t>Мероприятие 01.09</w:t>
            </w:r>
          </w:p>
          <w:p w:rsidR="00627C8C" w:rsidRPr="00627C8C" w:rsidRDefault="00627C8C" w:rsidP="00627C8C">
            <w:pPr>
              <w:widowControl w:val="0"/>
              <w:autoSpaceDE w:val="0"/>
              <w:autoSpaceDN w:val="0"/>
              <w:adjustRightInd w:val="0"/>
              <w:spacing w:after="0" w:line="240" w:lineRule="auto"/>
              <w:contextualSpacing/>
              <w:rPr>
                <w:rFonts w:ascii="Times New Roman" w:eastAsia="Times New Roman" w:hAnsi="Times New Roman"/>
                <w:bCs/>
                <w:sz w:val="20"/>
                <w:szCs w:val="20"/>
              </w:rPr>
            </w:pPr>
            <w:r w:rsidRPr="00627C8C">
              <w:rPr>
                <w:rFonts w:ascii="Times New Roman" w:eastAsia="Times New Roman" w:hAnsi="Times New Roman"/>
                <w:bCs/>
                <w:sz w:val="20"/>
                <w:szCs w:val="20"/>
              </w:rPr>
              <w:t xml:space="preserve">Содержание оперативного персонала системы обеспечения вызова муниципальных экстренных оперативных служб по единому номеру 112, ЕДДС </w:t>
            </w:r>
          </w:p>
          <w:p w:rsidR="005A2989" w:rsidRPr="00B4205C" w:rsidRDefault="00627C8C" w:rsidP="00627C8C">
            <w:pPr>
              <w:widowControl w:val="0"/>
              <w:autoSpaceDE w:val="0"/>
              <w:autoSpaceDN w:val="0"/>
              <w:adjustRightInd w:val="0"/>
              <w:spacing w:after="0" w:line="240" w:lineRule="auto"/>
              <w:contextualSpacing/>
              <w:rPr>
                <w:rFonts w:ascii="Times New Roman" w:eastAsiaTheme="minorEastAsia" w:hAnsi="Times New Roman"/>
                <w:bCs/>
                <w:i/>
                <w:sz w:val="20"/>
                <w:szCs w:val="20"/>
                <w:lang w:eastAsia="ru-RU"/>
              </w:rPr>
            </w:pPr>
            <w:r w:rsidRPr="00627C8C">
              <w:rPr>
                <w:rFonts w:ascii="Times New Roman" w:eastAsia="Times New Roman" w:hAnsi="Times New Roman"/>
                <w:bCs/>
                <w:sz w:val="20"/>
                <w:szCs w:val="20"/>
              </w:rPr>
              <w:t>(кроме заработной платы, налогов)</w:t>
            </w:r>
          </w:p>
        </w:tc>
        <w:tc>
          <w:tcPr>
            <w:tcW w:w="313" w:type="pct"/>
            <w:vMerge w:val="restart"/>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75" w:type="pct"/>
            <w:tcBorders>
              <w:top w:val="single" w:sz="4" w:space="0" w:color="auto"/>
              <w:left w:val="single" w:sz="4" w:space="0" w:color="auto"/>
              <w:right w:val="single" w:sz="4" w:space="0" w:color="auto"/>
            </w:tcBorders>
            <w:shd w:val="clear" w:color="auto" w:fill="FFFFFF" w:themeFill="background1"/>
          </w:tcPr>
          <w:p w:rsidR="005A2989" w:rsidRPr="00B4205C" w:rsidRDefault="00AC301E" w:rsidP="005A2989">
            <w:pPr>
              <w:tabs>
                <w:tab w:val="left" w:pos="434"/>
              </w:tabs>
              <w:spacing w:after="0" w:line="240" w:lineRule="auto"/>
              <w:ind w:left="-57" w:right="-57"/>
              <w:contextualSpacing/>
              <w:jc w:val="center"/>
              <w:rPr>
                <w:rFonts w:ascii="Times New Roman" w:hAnsi="Times New Roman"/>
                <w:sz w:val="20"/>
                <w:szCs w:val="20"/>
                <w:highlight w:val="red"/>
              </w:rPr>
            </w:pPr>
            <w:r w:rsidRPr="00AC301E">
              <w:rPr>
                <w:rFonts w:ascii="Times New Roman" w:hAnsi="Times New Roman"/>
                <w:sz w:val="20"/>
                <w:szCs w:val="20"/>
              </w:rPr>
              <w:t>390,0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AC301E" w:rsidP="005A2989">
            <w:pPr>
              <w:tabs>
                <w:tab w:val="left" w:pos="434"/>
              </w:tabs>
              <w:spacing w:after="0" w:line="240" w:lineRule="auto"/>
              <w:ind w:left="-57" w:right="-57"/>
              <w:contextualSpacing/>
              <w:jc w:val="center"/>
              <w:rPr>
                <w:rFonts w:ascii="Times New Roman" w:hAnsi="Times New Roman"/>
                <w:sz w:val="20"/>
                <w:szCs w:val="20"/>
              </w:rPr>
            </w:pPr>
            <w:r w:rsidRPr="00AC301E">
              <w:rPr>
                <w:rFonts w:ascii="Times New Roman" w:hAnsi="Times New Roman"/>
                <w:sz w:val="20"/>
                <w:szCs w:val="20"/>
              </w:rPr>
              <w:t>390,0</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B4205C">
              <w:rPr>
                <w:rFonts w:ascii="Times New Roman" w:hAnsi="Times New Roman"/>
                <w:sz w:val="20"/>
                <w:szCs w:val="20"/>
              </w:rPr>
              <w:t>0,0</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B4205C">
              <w:rPr>
                <w:rFonts w:ascii="Times New Roman" w:hAnsi="Times New Roman"/>
                <w:sz w:val="20"/>
                <w:szCs w:val="20"/>
              </w:rPr>
              <w:t>0,0</w:t>
            </w:r>
          </w:p>
        </w:tc>
        <w:tc>
          <w:tcPr>
            <w:tcW w:w="610" w:type="pct"/>
            <w:vMerge w:val="restar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МКУ «ЕДДС»</w:t>
            </w:r>
          </w:p>
        </w:tc>
        <w:tc>
          <w:tcPr>
            <w:tcW w:w="555" w:type="pct"/>
            <w:vMerge w:val="restar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Обеспечение работы МКУ «ЕДДС» и службы «112»</w:t>
            </w:r>
          </w:p>
        </w:tc>
      </w:tr>
      <w:tr w:rsidR="009A30D8" w:rsidRPr="00B4205C" w:rsidTr="009A30D8">
        <w:trPr>
          <w:trHeight w:val="20"/>
        </w:trPr>
        <w:tc>
          <w:tcPr>
            <w:tcW w:w="185"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p>
        </w:tc>
        <w:tc>
          <w:tcPr>
            <w:tcW w:w="816"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bCs/>
                <w:sz w:val="20"/>
                <w:szCs w:val="20"/>
              </w:rPr>
            </w:pPr>
          </w:p>
        </w:tc>
        <w:tc>
          <w:tcPr>
            <w:tcW w:w="313"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75" w:type="pct"/>
            <w:tcBorders>
              <w:top w:val="single" w:sz="4" w:space="0" w:color="auto"/>
              <w:left w:val="single" w:sz="4" w:space="0" w:color="auto"/>
              <w:right w:val="single" w:sz="4" w:space="0" w:color="auto"/>
            </w:tcBorders>
            <w:shd w:val="clear" w:color="auto" w:fill="FFFFFF" w:themeFill="background1"/>
          </w:tcPr>
          <w:p w:rsidR="005A2989" w:rsidRPr="00B4205C" w:rsidRDefault="00AC301E" w:rsidP="005A2989">
            <w:pPr>
              <w:tabs>
                <w:tab w:val="left" w:pos="434"/>
              </w:tabs>
              <w:spacing w:after="0" w:line="240" w:lineRule="auto"/>
              <w:ind w:left="-57" w:right="-57"/>
              <w:contextualSpacing/>
              <w:jc w:val="center"/>
              <w:rPr>
                <w:rFonts w:ascii="Times New Roman" w:hAnsi="Times New Roman"/>
                <w:sz w:val="20"/>
                <w:szCs w:val="20"/>
                <w:highlight w:val="red"/>
              </w:rPr>
            </w:pPr>
            <w:r w:rsidRPr="00AC301E">
              <w:rPr>
                <w:rFonts w:ascii="Times New Roman" w:hAnsi="Times New Roman"/>
                <w:sz w:val="20"/>
                <w:szCs w:val="20"/>
              </w:rPr>
              <w:t>390,0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AC301E" w:rsidRDefault="00B76D69" w:rsidP="005A2989">
            <w:pPr>
              <w:tabs>
                <w:tab w:val="left" w:pos="434"/>
              </w:tabs>
              <w:spacing w:after="0" w:line="240" w:lineRule="auto"/>
              <w:ind w:left="-57" w:right="-57"/>
              <w:contextualSpacing/>
              <w:jc w:val="center"/>
              <w:rPr>
                <w:rFonts w:ascii="Times New Roman" w:hAnsi="Times New Roman"/>
                <w:sz w:val="20"/>
                <w:szCs w:val="20"/>
              </w:rPr>
            </w:pPr>
            <w:r w:rsidRPr="00AC301E">
              <w:rPr>
                <w:rFonts w:ascii="Times New Roman" w:hAnsi="Times New Roman"/>
                <w:sz w:val="20"/>
                <w:szCs w:val="20"/>
              </w:rPr>
              <w:t>390</w:t>
            </w:r>
            <w:r w:rsidR="005A2989" w:rsidRPr="00AC301E">
              <w:rPr>
                <w:rFonts w:ascii="Times New Roman" w:hAnsi="Times New Roman"/>
                <w:sz w:val="20"/>
                <w:szCs w:val="20"/>
              </w:rPr>
              <w:t>,0</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B4205C">
              <w:rPr>
                <w:rFonts w:ascii="Times New Roman" w:hAnsi="Times New Roman"/>
                <w:sz w:val="20"/>
                <w:szCs w:val="20"/>
              </w:rPr>
              <w:t>0,0</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highlight w:val="red"/>
              </w:rPr>
            </w:pPr>
            <w:r w:rsidRPr="00B4205C">
              <w:rPr>
                <w:rFonts w:ascii="Times New Roman" w:hAnsi="Times New Roman"/>
                <w:sz w:val="20"/>
                <w:szCs w:val="20"/>
              </w:rPr>
              <w:t>0,0</w:t>
            </w:r>
          </w:p>
        </w:tc>
        <w:tc>
          <w:tcPr>
            <w:tcW w:w="610"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p>
        </w:tc>
        <w:tc>
          <w:tcPr>
            <w:tcW w:w="555"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val="restart"/>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11</w:t>
            </w:r>
          </w:p>
        </w:tc>
        <w:tc>
          <w:tcPr>
            <w:tcW w:w="816" w:type="pct"/>
            <w:vMerge w:val="restart"/>
            <w:tcBorders>
              <w:left w:val="single" w:sz="4" w:space="0" w:color="auto"/>
              <w:right w:val="single" w:sz="4" w:space="0" w:color="auto"/>
            </w:tcBorders>
            <w:shd w:val="clear" w:color="auto" w:fill="FFFFFF" w:themeFill="background1"/>
          </w:tcPr>
          <w:p w:rsidR="005A2989" w:rsidRPr="00B4205C" w:rsidRDefault="005A2989" w:rsidP="005A2989">
            <w:pPr>
              <w:widowControl w:val="0"/>
              <w:autoSpaceDE w:val="0"/>
              <w:autoSpaceDN w:val="0"/>
              <w:adjustRightInd w:val="0"/>
              <w:spacing w:after="0" w:line="240" w:lineRule="auto"/>
              <w:contextualSpacing/>
              <w:rPr>
                <w:rFonts w:ascii="Times New Roman" w:eastAsiaTheme="minorEastAsia" w:hAnsi="Times New Roman"/>
                <w:bCs/>
                <w:i/>
                <w:sz w:val="20"/>
                <w:szCs w:val="20"/>
                <w:lang w:eastAsia="ru-RU"/>
              </w:rPr>
            </w:pPr>
            <w:r w:rsidRPr="00B4205C">
              <w:rPr>
                <w:rFonts w:ascii="Times New Roman" w:eastAsia="Times New Roman" w:hAnsi="Times New Roman"/>
                <w:bCs/>
                <w:sz w:val="20"/>
                <w:szCs w:val="20"/>
              </w:rPr>
              <w:t xml:space="preserve">Мероприятие 01.10. </w:t>
            </w:r>
            <w:r w:rsidRPr="00B4205C">
              <w:rPr>
                <w:rFonts w:ascii="Times New Roman" w:hAnsi="Times New Roman"/>
                <w:bCs/>
                <w:sz w:val="20"/>
                <w:szCs w:val="20"/>
              </w:rPr>
              <w:t xml:space="preserve">Совершенствование и развитие </w:t>
            </w:r>
            <w:r w:rsidRPr="00B4205C">
              <w:rPr>
                <w:rFonts w:ascii="Times New Roman" w:eastAsia="Times New Roman" w:hAnsi="Times New Roman"/>
                <w:bCs/>
                <w:color w:val="000000"/>
                <w:sz w:val="20"/>
                <w:szCs w:val="20"/>
                <w:lang w:eastAsia="ru-RU"/>
              </w:rPr>
              <w:t>системы обеспечения вызова муниципальных экстренных оперативных служб по единому номеру 112, ЕДДС</w:t>
            </w:r>
          </w:p>
        </w:tc>
        <w:tc>
          <w:tcPr>
            <w:tcW w:w="313" w:type="pct"/>
            <w:vMerge w:val="restart"/>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7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610" w:type="pct"/>
            <w:vMerge w:val="restar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МКУ «ЕДДС»</w:t>
            </w:r>
          </w:p>
        </w:tc>
        <w:tc>
          <w:tcPr>
            <w:tcW w:w="555" w:type="pct"/>
            <w:vMerge w:val="restart"/>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Обеспечение работы МКУ «ЕДДС» и службы «112»</w:t>
            </w:r>
          </w:p>
        </w:tc>
      </w:tr>
      <w:tr w:rsidR="009A30D8" w:rsidRPr="00B4205C" w:rsidTr="009A30D8">
        <w:trPr>
          <w:trHeight w:val="20"/>
        </w:trPr>
        <w:tc>
          <w:tcPr>
            <w:tcW w:w="185"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p>
        </w:tc>
        <w:tc>
          <w:tcPr>
            <w:tcW w:w="816"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bCs/>
                <w:sz w:val="20"/>
                <w:szCs w:val="20"/>
              </w:rPr>
            </w:pPr>
          </w:p>
        </w:tc>
        <w:tc>
          <w:tcPr>
            <w:tcW w:w="313"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7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0,0</w:t>
            </w:r>
          </w:p>
        </w:tc>
        <w:tc>
          <w:tcPr>
            <w:tcW w:w="610"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p>
        </w:tc>
        <w:tc>
          <w:tcPr>
            <w:tcW w:w="555"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val="restar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12</w:t>
            </w:r>
          </w:p>
        </w:tc>
        <w:tc>
          <w:tcPr>
            <w:tcW w:w="816" w:type="pct"/>
            <w:vMerge w:val="restar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bCs/>
                <w:sz w:val="20"/>
                <w:szCs w:val="20"/>
              </w:rPr>
            </w:pPr>
            <w:r w:rsidRPr="00B4205C">
              <w:rPr>
                <w:rFonts w:ascii="Times New Roman" w:hAnsi="Times New Roman"/>
                <w:bCs/>
                <w:sz w:val="20"/>
                <w:szCs w:val="20"/>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313" w:type="pct"/>
            <w:vMerge w:val="restar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5A2989" w:rsidRPr="00B4205C" w:rsidRDefault="005A2989" w:rsidP="005A2989">
            <w:pPr>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75" w:type="pct"/>
            <w:tcBorders>
              <w:top w:val="single" w:sz="4" w:space="0" w:color="auto"/>
              <w:left w:val="single" w:sz="4" w:space="0" w:color="auto"/>
              <w:right w:val="single" w:sz="4" w:space="0" w:color="auto"/>
            </w:tcBorders>
            <w:shd w:val="clear" w:color="auto" w:fill="FFFFFF" w:themeFill="background1"/>
          </w:tcPr>
          <w:p w:rsidR="005A2989" w:rsidRPr="00B4205C" w:rsidRDefault="00AC301E" w:rsidP="005A2989">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31 3</w:t>
            </w:r>
            <w:r w:rsidRPr="00B4205C">
              <w:rPr>
                <w:rFonts w:ascii="Times New Roman" w:hAnsi="Times New Roman"/>
                <w:color w:val="000000"/>
                <w:sz w:val="20"/>
                <w:szCs w:val="20"/>
              </w:rPr>
              <w:t>59,</w:t>
            </w:r>
            <w:r>
              <w:rPr>
                <w:rFonts w:ascii="Times New Roman" w:hAnsi="Times New Roman"/>
                <w:color w:val="000000"/>
                <w:sz w:val="20"/>
                <w:szCs w:val="20"/>
              </w:rPr>
              <w:t>3</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AC301E" w:rsidP="005A2989">
            <w:pPr>
              <w:tabs>
                <w:tab w:val="left" w:pos="434"/>
              </w:tabs>
              <w:spacing w:after="0" w:line="240" w:lineRule="auto"/>
              <w:ind w:left="-57" w:right="-57"/>
              <w:contextualSpacing/>
              <w:jc w:val="center"/>
              <w:rPr>
                <w:rFonts w:ascii="Times New Roman" w:hAnsi="Times New Roman"/>
                <w:sz w:val="20"/>
                <w:szCs w:val="20"/>
              </w:rPr>
            </w:pPr>
            <w:r w:rsidRPr="00AC301E">
              <w:rPr>
                <w:rFonts w:ascii="Times New Roman" w:hAnsi="Times New Roman"/>
                <w:sz w:val="20"/>
                <w:szCs w:val="20"/>
              </w:rPr>
              <w:t>5 732,1</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5 731,8</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6 631,8</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6 631,8</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6 631,8</w:t>
            </w:r>
          </w:p>
        </w:tc>
        <w:tc>
          <w:tcPr>
            <w:tcW w:w="610" w:type="pct"/>
            <w:vMerge w:val="restart"/>
            <w:tcBorders>
              <w:top w:val="single" w:sz="4" w:space="0" w:color="auto"/>
              <w:left w:val="single" w:sz="4" w:space="0" w:color="auto"/>
              <w:right w:val="single" w:sz="4" w:space="0" w:color="auto"/>
            </w:tcBorders>
            <w:shd w:val="clear" w:color="auto" w:fill="FFFFFF" w:themeFill="background1"/>
          </w:tcPr>
          <w:p w:rsidR="005A2989" w:rsidRPr="00B4205C" w:rsidRDefault="00602054" w:rsidP="005A2989">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55" w:type="pct"/>
            <w:vMerge w:val="restar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tcBorders>
              <w:top w:val="single" w:sz="4" w:space="0" w:color="auto"/>
              <w:left w:val="single" w:sz="4" w:space="0" w:color="auto"/>
              <w:right w:val="single" w:sz="4" w:space="0" w:color="auto"/>
            </w:tcBorders>
            <w:shd w:val="clear" w:color="auto" w:fill="FFFFFF" w:themeFill="background1"/>
          </w:tcPr>
          <w:p w:rsidR="005A2989" w:rsidRPr="00123B63" w:rsidRDefault="005A2989" w:rsidP="005A2989">
            <w:pPr>
              <w:tabs>
                <w:tab w:val="left" w:pos="513"/>
              </w:tabs>
              <w:spacing w:after="0" w:line="240" w:lineRule="auto"/>
              <w:contextualSpacing/>
              <w:jc w:val="center"/>
              <w:rPr>
                <w:rFonts w:ascii="Times New Roman" w:hAnsi="Times New Roman"/>
                <w:sz w:val="20"/>
                <w:szCs w:val="20"/>
              </w:rPr>
            </w:pPr>
          </w:p>
        </w:tc>
        <w:tc>
          <w:tcPr>
            <w:tcW w:w="816" w:type="pct"/>
            <w:vMerge/>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jc w:val="both"/>
              <w:rPr>
                <w:rFonts w:ascii="Times New Roman" w:hAnsi="Times New Roman"/>
                <w:bCs/>
                <w:sz w:val="20"/>
                <w:szCs w:val="20"/>
              </w:rPr>
            </w:pPr>
          </w:p>
        </w:tc>
        <w:tc>
          <w:tcPr>
            <w:tcW w:w="313" w:type="pct"/>
            <w:vMerge/>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contextualSpacing/>
              <w:jc w:val="center"/>
              <w:rPr>
                <w:rFonts w:ascii="Times New Roman" w:hAnsi="Times New Roman"/>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themeFill="background1"/>
          </w:tcPr>
          <w:p w:rsidR="005A2989" w:rsidRPr="00B4205C" w:rsidRDefault="005A2989" w:rsidP="005A298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5A2989" w:rsidRPr="00B4205C" w:rsidRDefault="005A2989" w:rsidP="005A2989">
            <w:pPr>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75" w:type="pct"/>
            <w:tcBorders>
              <w:top w:val="single" w:sz="4" w:space="0" w:color="auto"/>
              <w:left w:val="single" w:sz="4" w:space="0" w:color="auto"/>
              <w:right w:val="single" w:sz="4" w:space="0" w:color="auto"/>
            </w:tcBorders>
            <w:shd w:val="clear" w:color="auto" w:fill="FFFFFF" w:themeFill="background1"/>
          </w:tcPr>
          <w:p w:rsidR="005A2989" w:rsidRPr="00B4205C" w:rsidRDefault="00AC301E" w:rsidP="005A2989">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31 3</w:t>
            </w:r>
            <w:r w:rsidR="005A2989" w:rsidRPr="00B4205C">
              <w:rPr>
                <w:rFonts w:ascii="Times New Roman" w:hAnsi="Times New Roman"/>
                <w:color w:val="000000"/>
                <w:sz w:val="20"/>
                <w:szCs w:val="20"/>
              </w:rPr>
              <w:t>59,</w:t>
            </w:r>
            <w:r>
              <w:rPr>
                <w:rFonts w:ascii="Times New Roman" w:hAnsi="Times New Roman"/>
                <w:color w:val="000000"/>
                <w:sz w:val="20"/>
                <w:szCs w:val="20"/>
              </w:rPr>
              <w:t>3</w:t>
            </w:r>
          </w:p>
        </w:tc>
        <w:tc>
          <w:tcPr>
            <w:tcW w:w="335" w:type="pct"/>
            <w:tcBorders>
              <w:top w:val="single" w:sz="4" w:space="0" w:color="auto"/>
              <w:left w:val="single" w:sz="4" w:space="0" w:color="auto"/>
              <w:right w:val="single" w:sz="4" w:space="0" w:color="auto"/>
            </w:tcBorders>
            <w:shd w:val="clear" w:color="auto" w:fill="FFFFFF" w:themeFill="background1"/>
          </w:tcPr>
          <w:p w:rsidR="002C5165" w:rsidRPr="00AC301E" w:rsidRDefault="002C5165" w:rsidP="005A2989">
            <w:pPr>
              <w:tabs>
                <w:tab w:val="left" w:pos="434"/>
              </w:tabs>
              <w:spacing w:after="0" w:line="240" w:lineRule="auto"/>
              <w:ind w:left="-57" w:right="-57"/>
              <w:contextualSpacing/>
              <w:jc w:val="center"/>
              <w:rPr>
                <w:rFonts w:ascii="Times New Roman" w:hAnsi="Times New Roman"/>
                <w:sz w:val="20"/>
                <w:szCs w:val="20"/>
              </w:rPr>
            </w:pPr>
            <w:r w:rsidRPr="00AC301E">
              <w:rPr>
                <w:rFonts w:ascii="Times New Roman" w:hAnsi="Times New Roman"/>
                <w:sz w:val="20"/>
                <w:szCs w:val="20"/>
              </w:rPr>
              <w:t>5 732,1</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5 731,8</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6 631,8</w:t>
            </w:r>
          </w:p>
        </w:tc>
        <w:tc>
          <w:tcPr>
            <w:tcW w:w="336"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6 631,8</w:t>
            </w:r>
          </w:p>
        </w:tc>
        <w:tc>
          <w:tcPr>
            <w:tcW w:w="335" w:type="pct"/>
            <w:tcBorders>
              <w:top w:val="single" w:sz="4" w:space="0" w:color="auto"/>
              <w:left w:val="single" w:sz="4" w:space="0" w:color="auto"/>
              <w:right w:val="single" w:sz="4" w:space="0" w:color="auto"/>
            </w:tcBorders>
            <w:shd w:val="clear" w:color="auto" w:fill="FFFFFF" w:themeFill="background1"/>
          </w:tcPr>
          <w:p w:rsidR="005A2989" w:rsidRPr="00B4205C" w:rsidRDefault="005A2989" w:rsidP="005A2989">
            <w:pPr>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6 631,8</w:t>
            </w:r>
          </w:p>
        </w:tc>
        <w:tc>
          <w:tcPr>
            <w:tcW w:w="610"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p>
        </w:tc>
        <w:tc>
          <w:tcPr>
            <w:tcW w:w="555" w:type="pct"/>
            <w:vMerge/>
            <w:tcBorders>
              <w:left w:val="single" w:sz="4" w:space="0" w:color="auto"/>
              <w:right w:val="single" w:sz="4" w:space="0" w:color="auto"/>
            </w:tcBorders>
            <w:shd w:val="clear" w:color="auto" w:fill="FFFFFF" w:themeFill="background1"/>
          </w:tcPr>
          <w:p w:rsidR="005A2989" w:rsidRPr="00B4205C" w:rsidRDefault="005A2989" w:rsidP="005A2989">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val="restar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13</w:t>
            </w:r>
          </w:p>
        </w:tc>
        <w:tc>
          <w:tcPr>
            <w:tcW w:w="816" w:type="pct"/>
            <w:vMerge w:val="restart"/>
            <w:tcBorders>
              <w:left w:val="single" w:sz="4" w:space="0" w:color="auto"/>
              <w:bottom w:val="single" w:sz="4" w:space="0" w:color="auto"/>
              <w:right w:val="single" w:sz="4" w:space="0" w:color="auto"/>
            </w:tcBorders>
            <w:shd w:val="clear" w:color="auto" w:fill="auto"/>
          </w:tcPr>
          <w:p w:rsidR="00FF0209" w:rsidRPr="00B4205C" w:rsidRDefault="00FF0209" w:rsidP="00FF0209">
            <w:pPr>
              <w:tabs>
                <w:tab w:val="left" w:pos="513"/>
              </w:tabs>
              <w:spacing w:after="0" w:line="240" w:lineRule="auto"/>
              <w:contextualSpacing/>
              <w:rPr>
                <w:rFonts w:ascii="Times New Roman" w:eastAsiaTheme="minorEastAsia" w:hAnsi="Times New Roman"/>
                <w:bCs/>
                <w:sz w:val="20"/>
                <w:szCs w:val="20"/>
                <w:lang w:eastAsia="ru-RU"/>
              </w:rPr>
            </w:pPr>
            <w:r w:rsidRPr="00B4205C">
              <w:rPr>
                <w:rFonts w:ascii="Times New Roman" w:eastAsiaTheme="minorEastAsia" w:hAnsi="Times New Roman"/>
                <w:bCs/>
                <w:sz w:val="20"/>
                <w:szCs w:val="20"/>
                <w:lang w:eastAsia="ru-RU"/>
              </w:rPr>
              <w:t xml:space="preserve">Мероприятие 02.01. Осуществление мероприятий по обеспечению безопасности людей на </w:t>
            </w:r>
            <w:r w:rsidRPr="00B4205C">
              <w:rPr>
                <w:rFonts w:ascii="Times New Roman" w:eastAsiaTheme="minorEastAsia" w:hAnsi="Times New Roman"/>
                <w:bCs/>
                <w:sz w:val="20"/>
                <w:szCs w:val="20"/>
                <w:lang w:eastAsia="ru-RU"/>
              </w:rPr>
              <w:lastRenderedPageBreak/>
              <w:t xml:space="preserve">водных объектах, охране их жизни и здоровья </w:t>
            </w:r>
            <w:r w:rsidRPr="00B4205C">
              <w:rPr>
                <w:rFonts w:ascii="Times New Roman" w:hAnsi="Times New Roman"/>
                <w:bCs/>
                <w:sz w:val="20"/>
                <w:szCs w:val="20"/>
              </w:rPr>
              <w:t xml:space="preserve">(оплата работы спасательного поста, в том числе в </w:t>
            </w:r>
            <w:proofErr w:type="spellStart"/>
            <w:r w:rsidRPr="00B4205C">
              <w:rPr>
                <w:rFonts w:ascii="Times New Roman" w:hAnsi="Times New Roman"/>
                <w:bCs/>
                <w:sz w:val="20"/>
                <w:szCs w:val="20"/>
              </w:rPr>
              <w:t>межкупальный</w:t>
            </w:r>
            <w:proofErr w:type="spellEnd"/>
            <w:r w:rsidRPr="00B4205C">
              <w:rPr>
                <w:rFonts w:ascii="Times New Roman" w:hAnsi="Times New Roman"/>
                <w:bCs/>
                <w:sz w:val="20"/>
                <w:szCs w:val="20"/>
              </w:rPr>
              <w:t xml:space="preserve"> период)</w:t>
            </w:r>
          </w:p>
        </w:tc>
        <w:tc>
          <w:tcPr>
            <w:tcW w:w="313" w:type="pct"/>
            <w:vMerge w:val="restar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2022-2026 годы</w:t>
            </w:r>
          </w:p>
        </w:tc>
        <w:tc>
          <w:tcPr>
            <w:tcW w:w="467" w:type="pc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B454BA" w:rsidP="00FF0209">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30 6</w:t>
            </w:r>
            <w:r w:rsidR="00FF0209" w:rsidRPr="00B4205C">
              <w:rPr>
                <w:rFonts w:ascii="Times New Roman" w:hAnsi="Times New Roman"/>
                <w:color w:val="000000"/>
                <w:sz w:val="20"/>
                <w:szCs w:val="20"/>
              </w:rPr>
              <w:t>09,</w:t>
            </w:r>
            <w:r>
              <w:rPr>
                <w:rFonts w:ascii="Times New Roman" w:hAnsi="Times New Roman"/>
                <w:color w:val="000000"/>
                <w:sz w:val="20"/>
                <w:szCs w:val="20"/>
              </w:rPr>
              <w:t>3</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AC301E" w:rsidP="00FF0209">
            <w:pPr>
              <w:tabs>
                <w:tab w:val="left" w:pos="434"/>
              </w:tabs>
              <w:spacing w:after="0" w:line="240" w:lineRule="auto"/>
              <w:ind w:left="-57" w:right="-57"/>
              <w:contextualSpacing/>
              <w:jc w:val="center"/>
              <w:rPr>
                <w:rFonts w:ascii="Times New Roman" w:hAnsi="Times New Roman"/>
                <w:sz w:val="20"/>
                <w:szCs w:val="20"/>
              </w:rPr>
            </w:pPr>
            <w:r w:rsidRPr="00AC301E">
              <w:rPr>
                <w:rFonts w:ascii="Times New Roman" w:hAnsi="Times New Roman"/>
                <w:sz w:val="20"/>
                <w:szCs w:val="20"/>
              </w:rPr>
              <w:t>5 582,1</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5 581,8</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6 481,8</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6 481,8</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6 481,8</w:t>
            </w:r>
          </w:p>
        </w:tc>
        <w:tc>
          <w:tcPr>
            <w:tcW w:w="610" w:type="pct"/>
            <w:vMerge w:val="restart"/>
            <w:tcBorders>
              <w:left w:val="single" w:sz="4" w:space="0" w:color="auto"/>
              <w:bottom w:val="single" w:sz="4" w:space="0" w:color="auto"/>
              <w:right w:val="single" w:sz="4" w:space="0" w:color="auto"/>
            </w:tcBorders>
            <w:shd w:val="clear" w:color="auto" w:fill="FFFFFF" w:themeFill="background1"/>
          </w:tcPr>
          <w:p w:rsidR="00FF0209" w:rsidRPr="00B4205C" w:rsidRDefault="00602054" w:rsidP="00FF0209">
            <w:pPr>
              <w:tabs>
                <w:tab w:val="left" w:pos="434"/>
              </w:tabs>
              <w:spacing w:after="0" w:line="240" w:lineRule="auto"/>
              <w:contextualSpacing/>
              <w:jc w:val="center"/>
              <w:rPr>
                <w:rFonts w:ascii="Times New Roman" w:eastAsiaTheme="minorEastAsia" w:hAnsi="Times New Roman"/>
                <w:sz w:val="20"/>
                <w:szCs w:val="20"/>
                <w:lang w:eastAsia="ru-RU"/>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w:t>
            </w:r>
            <w:r>
              <w:rPr>
                <w:rFonts w:ascii="Times New Roman" w:hAnsi="Times New Roman"/>
                <w:sz w:val="20"/>
                <w:szCs w:val="20"/>
              </w:rPr>
              <w:lastRenderedPageBreak/>
              <w:t>по территориальной безопасности, гражданской обороне и чрезвычайным ситуациям</w:t>
            </w:r>
            <w:r w:rsidR="00FF0209" w:rsidRPr="00B4205C">
              <w:rPr>
                <w:rFonts w:ascii="Times New Roman" w:hAnsi="Times New Roman"/>
                <w:sz w:val="20"/>
                <w:szCs w:val="20"/>
              </w:rPr>
              <w:t xml:space="preserve">, </w:t>
            </w:r>
          </w:p>
        </w:tc>
        <w:tc>
          <w:tcPr>
            <w:tcW w:w="555" w:type="pct"/>
            <w:vMerge w:val="restar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contextualSpacing/>
              <w:jc w:val="center"/>
              <w:rPr>
                <w:rFonts w:ascii="Times New Roman" w:hAnsi="Times New Roman"/>
                <w:sz w:val="20"/>
                <w:szCs w:val="20"/>
              </w:rPr>
            </w:pPr>
            <w:r w:rsidRPr="00B4205C">
              <w:rPr>
                <w:rFonts w:ascii="Times New Roman" w:eastAsiaTheme="minorEastAsia" w:hAnsi="Times New Roman"/>
                <w:sz w:val="20"/>
                <w:szCs w:val="20"/>
                <w:lang w:eastAsia="ru-RU"/>
              </w:rPr>
              <w:lastRenderedPageBreak/>
              <w:t xml:space="preserve">Обеспечение безопасности людей на водных объектах, </w:t>
            </w:r>
            <w:r w:rsidRPr="00B4205C">
              <w:rPr>
                <w:rFonts w:ascii="Times New Roman" w:eastAsiaTheme="minorEastAsia" w:hAnsi="Times New Roman"/>
                <w:sz w:val="20"/>
                <w:szCs w:val="20"/>
                <w:lang w:eastAsia="ru-RU"/>
              </w:rPr>
              <w:lastRenderedPageBreak/>
              <w:t>охрана их жизни и здоровья</w:t>
            </w:r>
          </w:p>
        </w:tc>
      </w:tr>
      <w:tr w:rsidR="009A30D8" w:rsidRPr="00B4205C" w:rsidTr="009A30D8">
        <w:trPr>
          <w:trHeight w:val="20"/>
        </w:trPr>
        <w:tc>
          <w:tcPr>
            <w:tcW w:w="185" w:type="pct"/>
            <w:vMerge/>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jc w:val="center"/>
              <w:rPr>
                <w:rFonts w:ascii="Times New Roman" w:hAnsi="Times New Roman"/>
                <w:sz w:val="20"/>
                <w:szCs w:val="20"/>
              </w:rPr>
            </w:pPr>
          </w:p>
        </w:tc>
        <w:tc>
          <w:tcPr>
            <w:tcW w:w="816" w:type="pct"/>
            <w:vMerge/>
            <w:tcBorders>
              <w:left w:val="single" w:sz="4" w:space="0" w:color="auto"/>
              <w:bottom w:val="single" w:sz="4" w:space="0" w:color="auto"/>
              <w:right w:val="single" w:sz="4" w:space="0" w:color="auto"/>
            </w:tcBorders>
            <w:shd w:val="clear" w:color="auto" w:fill="auto"/>
          </w:tcPr>
          <w:p w:rsidR="00FF0209" w:rsidRPr="00B4205C" w:rsidRDefault="00FF0209" w:rsidP="00FF0209">
            <w:pPr>
              <w:tabs>
                <w:tab w:val="left" w:pos="513"/>
              </w:tabs>
              <w:spacing w:after="0" w:line="240" w:lineRule="auto"/>
              <w:contextualSpacing/>
              <w:jc w:val="both"/>
              <w:rPr>
                <w:rFonts w:ascii="Times New Roman" w:eastAsiaTheme="minorEastAsia" w:hAnsi="Times New Roman"/>
                <w:bCs/>
                <w:sz w:val="20"/>
                <w:szCs w:val="20"/>
                <w:lang w:eastAsia="ru-RU"/>
              </w:rPr>
            </w:pPr>
          </w:p>
        </w:tc>
        <w:tc>
          <w:tcPr>
            <w:tcW w:w="313" w:type="pct"/>
            <w:vMerge/>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jc w:val="center"/>
              <w:rPr>
                <w:rFonts w:ascii="Times New Roman" w:hAnsi="Times New Roman"/>
                <w:sz w:val="20"/>
                <w:szCs w:val="20"/>
              </w:rPr>
            </w:pPr>
          </w:p>
        </w:tc>
        <w:tc>
          <w:tcPr>
            <w:tcW w:w="467" w:type="pc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FF0209" w:rsidRPr="00B4205C" w:rsidRDefault="00FF0209" w:rsidP="00FF020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w:t>
            </w:r>
            <w:r w:rsidRPr="00B4205C">
              <w:rPr>
                <w:rFonts w:ascii="Times New Roman" w:hAnsi="Times New Roman"/>
                <w:sz w:val="20"/>
                <w:szCs w:val="20"/>
              </w:rPr>
              <w:lastRenderedPageBreak/>
              <w:t>Пушкинский Московской области</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B454BA" w:rsidP="00FF0209">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lastRenderedPageBreak/>
              <w:t>30 6</w:t>
            </w:r>
            <w:r w:rsidRPr="00B4205C">
              <w:rPr>
                <w:rFonts w:ascii="Times New Roman" w:hAnsi="Times New Roman"/>
                <w:color w:val="000000"/>
                <w:sz w:val="20"/>
                <w:szCs w:val="20"/>
              </w:rPr>
              <w:t>09,</w:t>
            </w:r>
            <w:r>
              <w:rPr>
                <w:rFonts w:ascii="Times New Roman" w:hAnsi="Times New Roman"/>
                <w:color w:val="000000"/>
                <w:sz w:val="20"/>
                <w:szCs w:val="20"/>
              </w:rPr>
              <w:t>3</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892FC6" w:rsidRPr="00AC301E" w:rsidRDefault="0038714F" w:rsidP="00FF0209">
            <w:pPr>
              <w:tabs>
                <w:tab w:val="left" w:pos="434"/>
              </w:tabs>
              <w:spacing w:after="0" w:line="240" w:lineRule="auto"/>
              <w:ind w:left="-57" w:right="-57"/>
              <w:contextualSpacing/>
              <w:jc w:val="center"/>
              <w:rPr>
                <w:rFonts w:ascii="Times New Roman" w:hAnsi="Times New Roman"/>
                <w:sz w:val="20"/>
                <w:szCs w:val="20"/>
              </w:rPr>
            </w:pPr>
            <w:r w:rsidRPr="00AC301E">
              <w:rPr>
                <w:rFonts w:ascii="Times New Roman" w:hAnsi="Times New Roman"/>
                <w:sz w:val="20"/>
                <w:szCs w:val="20"/>
              </w:rPr>
              <w:t>5 582,1</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5 581,8</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6 481,8</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6 481,8</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6 481,8</w:t>
            </w:r>
          </w:p>
        </w:tc>
        <w:tc>
          <w:tcPr>
            <w:tcW w:w="610" w:type="pct"/>
            <w:vMerge/>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contextualSpacing/>
              <w:jc w:val="center"/>
              <w:rPr>
                <w:rFonts w:ascii="Times New Roman" w:hAnsi="Times New Roman"/>
                <w:sz w:val="20"/>
                <w:szCs w:val="20"/>
              </w:rPr>
            </w:pPr>
          </w:p>
        </w:tc>
        <w:tc>
          <w:tcPr>
            <w:tcW w:w="555" w:type="pct"/>
            <w:vMerge/>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val="restar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14</w:t>
            </w:r>
          </w:p>
        </w:tc>
        <w:tc>
          <w:tcPr>
            <w:tcW w:w="816" w:type="pct"/>
            <w:vMerge w:val="restart"/>
            <w:tcBorders>
              <w:left w:val="single" w:sz="4" w:space="0" w:color="auto"/>
              <w:bottom w:val="single" w:sz="4" w:space="0" w:color="auto"/>
              <w:right w:val="single" w:sz="4" w:space="0" w:color="auto"/>
            </w:tcBorders>
            <w:shd w:val="clear" w:color="auto" w:fill="FFFFFF" w:themeFill="background1"/>
          </w:tcPr>
          <w:p w:rsidR="00FF0209" w:rsidRPr="00C247D5" w:rsidRDefault="00FF0209" w:rsidP="00FF0209">
            <w:pPr>
              <w:spacing w:after="0" w:line="240" w:lineRule="auto"/>
              <w:contextualSpacing/>
              <w:rPr>
                <w:rFonts w:ascii="Times New Roman" w:eastAsiaTheme="minorEastAsia" w:hAnsi="Times New Roman"/>
                <w:bCs/>
                <w:sz w:val="20"/>
                <w:szCs w:val="20"/>
                <w:lang w:eastAsia="ru-RU"/>
              </w:rPr>
            </w:pPr>
            <w:r w:rsidRPr="00C247D5">
              <w:rPr>
                <w:rFonts w:ascii="Times New Roman" w:eastAsiaTheme="minorEastAsia" w:hAnsi="Times New Roman"/>
                <w:bCs/>
                <w:sz w:val="20"/>
                <w:szCs w:val="20"/>
                <w:lang w:eastAsia="ru-RU"/>
              </w:rPr>
              <w:t xml:space="preserve">Мероприятие 02.02. </w:t>
            </w:r>
          </w:p>
          <w:p w:rsidR="00FF0209" w:rsidRPr="00C247D5" w:rsidRDefault="00C247D5" w:rsidP="00FF0209">
            <w:pPr>
              <w:tabs>
                <w:tab w:val="left" w:pos="513"/>
              </w:tabs>
              <w:spacing w:after="0" w:line="240" w:lineRule="auto"/>
              <w:contextualSpacing/>
              <w:jc w:val="both"/>
              <w:rPr>
                <w:rFonts w:ascii="Times New Roman" w:hAnsi="Times New Roman"/>
                <w:bCs/>
                <w:sz w:val="20"/>
                <w:szCs w:val="20"/>
              </w:rPr>
            </w:pPr>
            <w:r w:rsidRPr="00C247D5">
              <w:rPr>
                <w:rFonts w:ascii="Times New Roman" w:hAnsi="Times New Roman"/>
                <w:bCs/>
                <w:sz w:val="20"/>
                <w:szCs w:val="20"/>
              </w:rPr>
              <w:t>Создание, поддержание мест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313" w:type="pct"/>
            <w:vMerge w:val="restar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67" w:type="pc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750,0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610" w:type="pct"/>
            <w:vMerge w:val="restart"/>
            <w:tcBorders>
              <w:left w:val="single" w:sz="4" w:space="0" w:color="auto"/>
              <w:bottom w:val="single" w:sz="4" w:space="0" w:color="auto"/>
              <w:right w:val="single" w:sz="4" w:space="0" w:color="auto"/>
            </w:tcBorders>
            <w:shd w:val="clear" w:color="auto" w:fill="FFFFFF" w:themeFill="background1"/>
          </w:tcPr>
          <w:p w:rsidR="00FF0209" w:rsidRPr="00B4205C" w:rsidRDefault="00602054" w:rsidP="00FF0209">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55" w:type="pct"/>
            <w:vMerge w:val="restar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contextualSpacing/>
              <w:jc w:val="center"/>
              <w:rPr>
                <w:rFonts w:ascii="Times New Roman" w:hAnsi="Times New Roman"/>
                <w:sz w:val="20"/>
                <w:szCs w:val="20"/>
              </w:rPr>
            </w:pPr>
            <w:r w:rsidRPr="00B4205C">
              <w:rPr>
                <w:rFonts w:ascii="Times New Roman" w:eastAsiaTheme="minorEastAsia" w:hAnsi="Times New Roman"/>
                <w:sz w:val="20"/>
                <w:szCs w:val="20"/>
                <w:lang w:eastAsia="ru-RU"/>
              </w:rPr>
              <w:t>Обеспечение безопасности людей на водных объектах, охрана их жизни и здоровья</w:t>
            </w:r>
          </w:p>
        </w:tc>
      </w:tr>
      <w:tr w:rsidR="009A30D8" w:rsidRPr="00B4205C" w:rsidTr="009A30D8">
        <w:trPr>
          <w:trHeight w:val="20"/>
        </w:trPr>
        <w:tc>
          <w:tcPr>
            <w:tcW w:w="185" w:type="pct"/>
            <w:vMerge/>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jc w:val="center"/>
              <w:rPr>
                <w:rFonts w:ascii="Times New Roman" w:hAnsi="Times New Roman"/>
                <w:sz w:val="20"/>
                <w:szCs w:val="20"/>
              </w:rPr>
            </w:pPr>
          </w:p>
        </w:tc>
        <w:tc>
          <w:tcPr>
            <w:tcW w:w="816" w:type="pct"/>
            <w:vMerge/>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spacing w:after="0" w:line="240" w:lineRule="auto"/>
              <w:contextualSpacing/>
              <w:jc w:val="both"/>
              <w:rPr>
                <w:rFonts w:ascii="Times New Roman" w:eastAsiaTheme="minorEastAsia" w:hAnsi="Times New Roman"/>
                <w:bCs/>
                <w:sz w:val="20"/>
                <w:szCs w:val="20"/>
                <w:lang w:eastAsia="ru-RU"/>
              </w:rPr>
            </w:pPr>
          </w:p>
        </w:tc>
        <w:tc>
          <w:tcPr>
            <w:tcW w:w="313" w:type="pct"/>
            <w:vMerge/>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jc w:val="center"/>
              <w:rPr>
                <w:rFonts w:ascii="Times New Roman" w:hAnsi="Times New Roman"/>
                <w:sz w:val="20"/>
                <w:szCs w:val="20"/>
              </w:rPr>
            </w:pPr>
          </w:p>
        </w:tc>
        <w:tc>
          <w:tcPr>
            <w:tcW w:w="467" w:type="pc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FF0209" w:rsidRPr="00B4205C" w:rsidRDefault="00FF0209" w:rsidP="00FF020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750,0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135799" w:rsidRDefault="00FF0209" w:rsidP="00FF0209">
            <w:pPr>
              <w:tabs>
                <w:tab w:val="left" w:pos="513"/>
              </w:tabs>
              <w:spacing w:after="0" w:line="240" w:lineRule="auto"/>
              <w:ind w:left="-57" w:right="-57"/>
              <w:contextualSpacing/>
              <w:jc w:val="center"/>
              <w:rPr>
                <w:rFonts w:ascii="Times New Roman" w:hAnsi="Times New Roman"/>
                <w:sz w:val="20"/>
                <w:szCs w:val="20"/>
              </w:rPr>
            </w:pPr>
            <w:r w:rsidRPr="00135799">
              <w:rPr>
                <w:rFonts w:ascii="Times New Roman" w:hAnsi="Times New Roman"/>
                <w:sz w:val="20"/>
                <w:szCs w:val="20"/>
              </w:rPr>
              <w:t>150,0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150,0</w:t>
            </w:r>
          </w:p>
        </w:tc>
        <w:tc>
          <w:tcPr>
            <w:tcW w:w="610" w:type="pct"/>
            <w:vMerge/>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contextualSpacing/>
              <w:jc w:val="center"/>
              <w:rPr>
                <w:rFonts w:ascii="Times New Roman" w:hAnsi="Times New Roman"/>
                <w:sz w:val="20"/>
                <w:szCs w:val="20"/>
              </w:rPr>
            </w:pPr>
          </w:p>
        </w:tc>
        <w:tc>
          <w:tcPr>
            <w:tcW w:w="555" w:type="pct"/>
            <w:vMerge/>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val="restar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15</w:t>
            </w:r>
          </w:p>
        </w:tc>
        <w:tc>
          <w:tcPr>
            <w:tcW w:w="816" w:type="pct"/>
            <w:vMerge w:val="restar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rPr>
                <w:rFonts w:ascii="Times New Roman" w:eastAsiaTheme="minorEastAsia" w:hAnsi="Times New Roman"/>
                <w:bCs/>
                <w:sz w:val="20"/>
                <w:szCs w:val="20"/>
                <w:lang w:eastAsia="ru-RU"/>
              </w:rPr>
            </w:pPr>
            <w:r w:rsidRPr="00B4205C">
              <w:rPr>
                <w:rFonts w:ascii="Times New Roman" w:eastAsiaTheme="minorEastAsia" w:hAnsi="Times New Roman"/>
                <w:bCs/>
                <w:sz w:val="20"/>
                <w:szCs w:val="20"/>
                <w:lang w:eastAsia="ru-RU"/>
              </w:rPr>
              <w:t>Основное мероприятие 03.</w:t>
            </w:r>
          </w:p>
          <w:p w:rsidR="00FF0209" w:rsidRPr="00B4205C" w:rsidRDefault="00FF0209" w:rsidP="00FF0209">
            <w:pPr>
              <w:tabs>
                <w:tab w:val="left" w:pos="513"/>
              </w:tabs>
              <w:spacing w:after="0" w:line="240" w:lineRule="auto"/>
              <w:contextualSpacing/>
              <w:rPr>
                <w:rFonts w:ascii="Times New Roman" w:hAnsi="Times New Roman"/>
                <w:bCs/>
                <w:sz w:val="20"/>
                <w:szCs w:val="20"/>
              </w:rPr>
            </w:pPr>
            <w:r w:rsidRPr="00B4205C">
              <w:rPr>
                <w:rFonts w:ascii="Times New Roman" w:eastAsiaTheme="minorEastAsia" w:hAnsi="Times New Roman"/>
                <w:bCs/>
                <w:sz w:val="20"/>
                <w:szCs w:val="20"/>
                <w:lang w:eastAsia="ru-RU"/>
              </w:rPr>
              <w:t>Создание, содержание системно-аппаратного комплекса «Безопасный город» на территории Московской области</w:t>
            </w:r>
          </w:p>
        </w:tc>
        <w:tc>
          <w:tcPr>
            <w:tcW w:w="313" w:type="pct"/>
            <w:vMerge w:val="restar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67" w:type="pc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1 750,0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610" w:type="pct"/>
            <w:vMerge w:val="restart"/>
            <w:tcBorders>
              <w:left w:val="single" w:sz="4" w:space="0" w:color="auto"/>
              <w:right w:val="single" w:sz="4" w:space="0" w:color="auto"/>
            </w:tcBorders>
            <w:shd w:val="clear" w:color="auto" w:fill="FFFFFF" w:themeFill="background1"/>
          </w:tcPr>
          <w:p w:rsidR="00FF0209" w:rsidRPr="00B4205C" w:rsidRDefault="00602054" w:rsidP="00FF0209">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55" w:type="pct"/>
            <w:vMerge w:val="restart"/>
            <w:tcBorders>
              <w:left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20"/>
        </w:trPr>
        <w:tc>
          <w:tcPr>
            <w:tcW w:w="185" w:type="pct"/>
            <w:vMerge/>
            <w:tcBorders>
              <w:left w:val="single" w:sz="4" w:space="0" w:color="auto"/>
              <w:bottom w:val="single" w:sz="4" w:space="0" w:color="auto"/>
              <w:right w:val="single" w:sz="4" w:space="0" w:color="auto"/>
            </w:tcBorders>
            <w:shd w:val="clear" w:color="auto" w:fill="FFFFFF" w:themeFill="background1"/>
          </w:tcPr>
          <w:p w:rsidR="00FF0209" w:rsidRPr="00123B63" w:rsidRDefault="00FF0209" w:rsidP="00FF0209">
            <w:pPr>
              <w:tabs>
                <w:tab w:val="left" w:pos="513"/>
              </w:tabs>
              <w:spacing w:after="0" w:line="240" w:lineRule="auto"/>
              <w:contextualSpacing/>
              <w:jc w:val="center"/>
              <w:rPr>
                <w:rFonts w:ascii="Times New Roman" w:hAnsi="Times New Roman"/>
                <w:sz w:val="20"/>
                <w:szCs w:val="20"/>
              </w:rPr>
            </w:pPr>
          </w:p>
        </w:tc>
        <w:tc>
          <w:tcPr>
            <w:tcW w:w="816" w:type="pct"/>
            <w:vMerge/>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rPr>
                <w:rFonts w:ascii="Times New Roman" w:eastAsiaTheme="minorEastAsia" w:hAnsi="Times New Roman"/>
                <w:bCs/>
                <w:sz w:val="20"/>
                <w:szCs w:val="20"/>
                <w:lang w:eastAsia="ru-RU"/>
              </w:rPr>
            </w:pPr>
          </w:p>
        </w:tc>
        <w:tc>
          <w:tcPr>
            <w:tcW w:w="313" w:type="pct"/>
            <w:vMerge/>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jc w:val="center"/>
              <w:rPr>
                <w:rFonts w:ascii="Times New Roman" w:hAnsi="Times New Roman"/>
                <w:sz w:val="20"/>
                <w:szCs w:val="20"/>
              </w:rPr>
            </w:pPr>
          </w:p>
        </w:tc>
        <w:tc>
          <w:tcPr>
            <w:tcW w:w="467" w:type="pc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FF0209" w:rsidRPr="00B4205C" w:rsidRDefault="00FF0209" w:rsidP="00FF020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1 750,0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610" w:type="pct"/>
            <w:vMerge/>
            <w:tcBorders>
              <w:left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contextualSpacing/>
              <w:jc w:val="center"/>
              <w:rPr>
                <w:rFonts w:ascii="Times New Roman" w:hAnsi="Times New Roman"/>
                <w:sz w:val="20"/>
                <w:szCs w:val="20"/>
              </w:rPr>
            </w:pPr>
          </w:p>
        </w:tc>
        <w:tc>
          <w:tcPr>
            <w:tcW w:w="555" w:type="pct"/>
            <w:vMerge/>
            <w:tcBorders>
              <w:left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contextualSpacing/>
              <w:jc w:val="center"/>
              <w:rPr>
                <w:rFonts w:ascii="Times New Roman" w:hAnsi="Times New Roman"/>
                <w:sz w:val="20"/>
                <w:szCs w:val="20"/>
              </w:rPr>
            </w:pPr>
          </w:p>
        </w:tc>
      </w:tr>
      <w:tr w:rsidR="009A30D8" w:rsidRPr="00B4205C" w:rsidTr="009A30D8">
        <w:trPr>
          <w:trHeight w:val="360"/>
        </w:trPr>
        <w:tc>
          <w:tcPr>
            <w:tcW w:w="185" w:type="pct"/>
            <w:vMerge w:val="restar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16</w:t>
            </w:r>
          </w:p>
        </w:tc>
        <w:tc>
          <w:tcPr>
            <w:tcW w:w="816" w:type="pct"/>
            <w:vMerge w:val="restar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rPr>
                <w:rFonts w:ascii="Times New Roman" w:eastAsiaTheme="minorEastAsia" w:hAnsi="Times New Roman"/>
                <w:bCs/>
                <w:sz w:val="20"/>
                <w:szCs w:val="20"/>
                <w:lang w:eastAsia="ru-RU"/>
              </w:rPr>
            </w:pPr>
            <w:r w:rsidRPr="00B4205C">
              <w:rPr>
                <w:rFonts w:ascii="Times New Roman" w:eastAsiaTheme="minorEastAsia" w:hAnsi="Times New Roman"/>
                <w:bCs/>
                <w:sz w:val="20"/>
                <w:szCs w:val="20"/>
                <w:lang w:eastAsia="ru-RU"/>
              </w:rPr>
              <w:t xml:space="preserve">Мероприятие 03.01. </w:t>
            </w:r>
          </w:p>
          <w:p w:rsidR="00FF0209" w:rsidRPr="00B4205C" w:rsidRDefault="00FF0209" w:rsidP="00FF0209">
            <w:pPr>
              <w:tabs>
                <w:tab w:val="left" w:pos="513"/>
              </w:tabs>
              <w:spacing w:after="0" w:line="240" w:lineRule="auto"/>
              <w:contextualSpacing/>
              <w:rPr>
                <w:rFonts w:ascii="Times New Roman" w:hAnsi="Times New Roman"/>
                <w:bCs/>
                <w:sz w:val="20"/>
                <w:szCs w:val="20"/>
              </w:rPr>
            </w:pPr>
            <w:r w:rsidRPr="00B4205C">
              <w:rPr>
                <w:rFonts w:ascii="Times New Roman" w:eastAsiaTheme="minorEastAsia" w:hAnsi="Times New Roman"/>
                <w:bCs/>
                <w:sz w:val="20"/>
                <w:szCs w:val="20"/>
                <w:lang w:eastAsia="ru-RU"/>
              </w:rPr>
              <w:t>Создание, содержание системно-аппаратного комплекса «Безопасный город»</w:t>
            </w:r>
          </w:p>
        </w:tc>
        <w:tc>
          <w:tcPr>
            <w:tcW w:w="313" w:type="pct"/>
            <w:vMerge w:val="restar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67" w:type="pc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Итого</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1 750,0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610" w:type="pct"/>
            <w:vMerge w:val="restart"/>
            <w:tcBorders>
              <w:left w:val="single" w:sz="4" w:space="0" w:color="auto"/>
              <w:bottom w:val="single" w:sz="4" w:space="0" w:color="auto"/>
              <w:right w:val="single" w:sz="4" w:space="0" w:color="auto"/>
            </w:tcBorders>
            <w:shd w:val="clear" w:color="auto" w:fill="FFFFFF" w:themeFill="background1"/>
          </w:tcPr>
          <w:p w:rsidR="00FF0209" w:rsidRPr="00B4205C" w:rsidRDefault="00602054" w:rsidP="00FF0209">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w:t>
            </w:r>
            <w:r>
              <w:rPr>
                <w:rFonts w:ascii="Times New Roman" w:hAnsi="Times New Roman"/>
                <w:sz w:val="20"/>
                <w:szCs w:val="20"/>
              </w:rPr>
              <w:lastRenderedPageBreak/>
              <w:t>территориальной безопасности, гражданской обороне и чрезвычайным ситуациям</w:t>
            </w:r>
          </w:p>
        </w:tc>
        <w:tc>
          <w:tcPr>
            <w:tcW w:w="555" w:type="pct"/>
            <w:vMerge w:val="restart"/>
            <w:tcBorders>
              <w:left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Обслуживание и поддержание в готовности элементов АПК «Безопасный город»</w:t>
            </w:r>
          </w:p>
        </w:tc>
      </w:tr>
      <w:tr w:rsidR="009A30D8" w:rsidRPr="00B4205C" w:rsidTr="009A30D8">
        <w:trPr>
          <w:trHeight w:val="20"/>
        </w:trPr>
        <w:tc>
          <w:tcPr>
            <w:tcW w:w="185" w:type="pct"/>
            <w:vMerge/>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jc w:val="center"/>
              <w:rPr>
                <w:rFonts w:ascii="Times New Roman" w:hAnsi="Times New Roman"/>
                <w:sz w:val="20"/>
                <w:szCs w:val="20"/>
              </w:rPr>
            </w:pPr>
          </w:p>
        </w:tc>
        <w:tc>
          <w:tcPr>
            <w:tcW w:w="816" w:type="pct"/>
            <w:vMerge/>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rPr>
                <w:rFonts w:ascii="Times New Roman" w:eastAsiaTheme="minorEastAsia" w:hAnsi="Times New Roman"/>
                <w:sz w:val="20"/>
                <w:szCs w:val="20"/>
                <w:lang w:eastAsia="ru-RU"/>
              </w:rPr>
            </w:pPr>
          </w:p>
        </w:tc>
        <w:tc>
          <w:tcPr>
            <w:tcW w:w="313" w:type="pct"/>
            <w:vMerge/>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jc w:val="center"/>
              <w:rPr>
                <w:rFonts w:ascii="Times New Roman" w:hAnsi="Times New Roman"/>
                <w:sz w:val="20"/>
                <w:szCs w:val="20"/>
              </w:rPr>
            </w:pPr>
          </w:p>
        </w:tc>
        <w:tc>
          <w:tcPr>
            <w:tcW w:w="467" w:type="pct"/>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FF0209" w:rsidRPr="00B4205C" w:rsidRDefault="00FF0209" w:rsidP="00FF020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 xml:space="preserve">Городского округа Пушкинский </w:t>
            </w:r>
            <w:r w:rsidRPr="00B4205C">
              <w:rPr>
                <w:rFonts w:ascii="Times New Roman" w:hAnsi="Times New Roman"/>
                <w:sz w:val="20"/>
                <w:szCs w:val="20"/>
              </w:rPr>
              <w:lastRenderedPageBreak/>
              <w:t>Московской области</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lastRenderedPageBreak/>
              <w:t>1 750,0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135799" w:rsidRDefault="00FF0209" w:rsidP="00FF0209">
            <w:pPr>
              <w:tabs>
                <w:tab w:val="left" w:pos="513"/>
              </w:tabs>
              <w:spacing w:after="0" w:line="240" w:lineRule="auto"/>
              <w:ind w:left="-57" w:right="-57"/>
              <w:contextualSpacing/>
              <w:jc w:val="center"/>
              <w:rPr>
                <w:rFonts w:ascii="Times New Roman" w:hAnsi="Times New Roman"/>
                <w:sz w:val="20"/>
                <w:szCs w:val="20"/>
              </w:rPr>
            </w:pPr>
            <w:r w:rsidRPr="00135799">
              <w:rPr>
                <w:rFonts w:ascii="Times New Roman" w:hAnsi="Times New Roman"/>
                <w:sz w:val="20"/>
                <w:szCs w:val="20"/>
              </w:rPr>
              <w:t>350,0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350,0</w:t>
            </w:r>
          </w:p>
        </w:tc>
        <w:tc>
          <w:tcPr>
            <w:tcW w:w="610" w:type="pct"/>
            <w:vMerge/>
            <w:tcBorders>
              <w:left w:val="single" w:sz="4" w:space="0" w:color="auto"/>
              <w:bottom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contextualSpacing/>
              <w:rPr>
                <w:rFonts w:ascii="Times New Roman" w:hAnsi="Times New Roman"/>
                <w:sz w:val="20"/>
                <w:szCs w:val="20"/>
              </w:rPr>
            </w:pPr>
          </w:p>
        </w:tc>
        <w:tc>
          <w:tcPr>
            <w:tcW w:w="555" w:type="pct"/>
            <w:vMerge/>
            <w:tcBorders>
              <w:left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contextualSpacing/>
              <w:rPr>
                <w:rFonts w:ascii="Times New Roman" w:hAnsi="Times New Roman"/>
                <w:sz w:val="20"/>
                <w:szCs w:val="20"/>
              </w:rPr>
            </w:pPr>
          </w:p>
        </w:tc>
      </w:tr>
      <w:tr w:rsidR="009A30D8" w:rsidRPr="00B4205C" w:rsidTr="009A30D8">
        <w:trPr>
          <w:trHeight w:val="20"/>
        </w:trPr>
        <w:tc>
          <w:tcPr>
            <w:tcW w:w="185" w:type="pct"/>
            <w:vMerge w:val="restart"/>
            <w:tcBorders>
              <w:left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jc w:val="center"/>
              <w:rPr>
                <w:rFonts w:ascii="Times New Roman" w:hAnsi="Times New Roman"/>
                <w:sz w:val="20"/>
                <w:szCs w:val="20"/>
              </w:rPr>
            </w:pPr>
          </w:p>
        </w:tc>
        <w:tc>
          <w:tcPr>
            <w:tcW w:w="816" w:type="pct"/>
            <w:vMerge w:val="restart"/>
            <w:tcBorders>
              <w:left w:val="single" w:sz="4" w:space="0" w:color="auto"/>
              <w:right w:val="single" w:sz="4" w:space="0" w:color="auto"/>
            </w:tcBorders>
            <w:shd w:val="clear" w:color="auto" w:fill="FFFFFF" w:themeFill="background1"/>
          </w:tcPr>
          <w:p w:rsidR="00FF0209" w:rsidRPr="00B4205C" w:rsidRDefault="00FF0209" w:rsidP="00FF0209">
            <w:pPr>
              <w:spacing w:after="0" w:line="240" w:lineRule="auto"/>
              <w:contextualSpacing/>
              <w:rPr>
                <w:rFonts w:ascii="Times New Roman" w:hAnsi="Times New Roman"/>
                <w:color w:val="000000"/>
                <w:sz w:val="20"/>
                <w:szCs w:val="20"/>
                <w:highlight w:val="yellow"/>
              </w:rPr>
            </w:pPr>
            <w:r w:rsidRPr="00B4205C">
              <w:rPr>
                <w:rFonts w:ascii="Times New Roman" w:hAnsi="Times New Roman"/>
                <w:sz w:val="20"/>
                <w:szCs w:val="20"/>
              </w:rPr>
              <w:t>Итого по подпрограмме 2</w:t>
            </w:r>
          </w:p>
        </w:tc>
        <w:tc>
          <w:tcPr>
            <w:tcW w:w="313" w:type="pct"/>
            <w:vMerge w:val="restart"/>
            <w:tcBorders>
              <w:left w:val="single" w:sz="4" w:space="0" w:color="auto"/>
              <w:right w:val="single" w:sz="4" w:space="0" w:color="auto"/>
            </w:tcBorders>
            <w:shd w:val="clear" w:color="auto" w:fill="FFFFFF" w:themeFill="background1"/>
          </w:tcPr>
          <w:p w:rsidR="00FF0209" w:rsidRPr="00B4205C" w:rsidRDefault="00FF0209" w:rsidP="00FF0209">
            <w:pPr>
              <w:spacing w:after="0" w:line="240" w:lineRule="auto"/>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467" w:type="pct"/>
            <w:tcBorders>
              <w:left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ind w:left="-57" w:right="-57"/>
              <w:contextualSpacing/>
              <w:rPr>
                <w:rFonts w:ascii="Times New Roman" w:hAnsi="Times New Roman"/>
                <w:sz w:val="20"/>
                <w:szCs w:val="20"/>
              </w:rPr>
            </w:pPr>
            <w:r w:rsidRPr="00B4205C">
              <w:rPr>
                <w:rFonts w:ascii="Times New Roman" w:hAnsi="Times New Roman"/>
                <w:sz w:val="20"/>
                <w:szCs w:val="20"/>
              </w:rPr>
              <w:t>Итого:</w:t>
            </w:r>
          </w:p>
        </w:tc>
        <w:tc>
          <w:tcPr>
            <w:tcW w:w="375" w:type="pct"/>
            <w:tcBorders>
              <w:left w:val="single" w:sz="4" w:space="0" w:color="auto"/>
              <w:right w:val="single" w:sz="4" w:space="0" w:color="auto"/>
            </w:tcBorders>
            <w:shd w:val="clear" w:color="auto" w:fill="FFFFFF" w:themeFill="background1"/>
          </w:tcPr>
          <w:p w:rsidR="00FF0209" w:rsidRPr="00697AB4" w:rsidRDefault="00697AB4" w:rsidP="00FF0209">
            <w:pPr>
              <w:tabs>
                <w:tab w:val="left" w:pos="434"/>
              </w:tabs>
              <w:spacing w:after="0" w:line="240" w:lineRule="auto"/>
              <w:ind w:left="-57" w:right="-57"/>
              <w:contextualSpacing/>
              <w:jc w:val="center"/>
              <w:rPr>
                <w:rFonts w:ascii="Times New Roman" w:hAnsi="Times New Roman"/>
                <w:sz w:val="20"/>
                <w:szCs w:val="20"/>
              </w:rPr>
            </w:pPr>
            <w:r w:rsidRPr="00697AB4">
              <w:rPr>
                <w:rFonts w:ascii="Times New Roman" w:hAnsi="Times New Roman"/>
                <w:sz w:val="20"/>
                <w:szCs w:val="20"/>
              </w:rPr>
              <w:t>43 720</w:t>
            </w:r>
            <w:r w:rsidR="00FF0209" w:rsidRPr="00697AB4">
              <w:rPr>
                <w:rFonts w:ascii="Times New Roman" w:hAnsi="Times New Roman"/>
                <w:sz w:val="20"/>
                <w:szCs w:val="20"/>
              </w:rPr>
              <w:t>,</w:t>
            </w:r>
            <w:r w:rsidRPr="00697AB4">
              <w:rPr>
                <w:rFonts w:ascii="Times New Roman" w:hAnsi="Times New Roman"/>
                <w:sz w:val="20"/>
                <w:szCs w:val="20"/>
              </w:rPr>
              <w:t>3</w:t>
            </w:r>
          </w:p>
        </w:tc>
        <w:tc>
          <w:tcPr>
            <w:tcW w:w="335" w:type="pct"/>
            <w:tcBorders>
              <w:left w:val="single" w:sz="4" w:space="0" w:color="auto"/>
              <w:right w:val="single" w:sz="4" w:space="0" w:color="auto"/>
            </w:tcBorders>
            <w:shd w:val="clear" w:color="auto" w:fill="FFFFFF" w:themeFill="background1"/>
          </w:tcPr>
          <w:p w:rsidR="00FF0209" w:rsidRPr="00697AB4" w:rsidRDefault="00DB44FC" w:rsidP="00FF0209">
            <w:pPr>
              <w:tabs>
                <w:tab w:val="left" w:pos="434"/>
              </w:tabs>
              <w:spacing w:after="0" w:line="240" w:lineRule="auto"/>
              <w:ind w:left="-57" w:right="-57"/>
              <w:contextualSpacing/>
              <w:jc w:val="center"/>
              <w:rPr>
                <w:rFonts w:ascii="Times New Roman" w:hAnsi="Times New Roman"/>
                <w:sz w:val="20"/>
                <w:szCs w:val="20"/>
              </w:rPr>
            </w:pPr>
            <w:r w:rsidRPr="00697AB4">
              <w:rPr>
                <w:rFonts w:ascii="Times New Roman" w:hAnsi="Times New Roman"/>
                <w:sz w:val="20"/>
                <w:szCs w:val="20"/>
              </w:rPr>
              <w:t>8 7</w:t>
            </w:r>
            <w:r w:rsidR="00FF0209" w:rsidRPr="00697AB4">
              <w:rPr>
                <w:rFonts w:ascii="Times New Roman" w:hAnsi="Times New Roman"/>
                <w:sz w:val="20"/>
                <w:szCs w:val="20"/>
              </w:rPr>
              <w:t>7</w:t>
            </w:r>
            <w:r w:rsidRPr="00697AB4">
              <w:rPr>
                <w:rFonts w:ascii="Times New Roman" w:hAnsi="Times New Roman"/>
                <w:sz w:val="20"/>
                <w:szCs w:val="20"/>
              </w:rPr>
              <w:t>4</w:t>
            </w:r>
            <w:r w:rsidR="00FF0209" w:rsidRPr="00697AB4">
              <w:rPr>
                <w:rFonts w:ascii="Times New Roman" w:hAnsi="Times New Roman"/>
                <w:sz w:val="20"/>
                <w:szCs w:val="20"/>
              </w:rPr>
              <w:t>,</w:t>
            </w:r>
            <w:r w:rsidRPr="00697AB4">
              <w:rPr>
                <w:rFonts w:ascii="Times New Roman" w:hAnsi="Times New Roman"/>
                <w:sz w:val="20"/>
                <w:szCs w:val="20"/>
              </w:rPr>
              <w:t>5</w:t>
            </w:r>
          </w:p>
        </w:tc>
        <w:tc>
          <w:tcPr>
            <w:tcW w:w="336" w:type="pct"/>
            <w:tcBorders>
              <w:left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ind w:left="-57" w:right="-57"/>
              <w:contextualSpacing/>
              <w:jc w:val="center"/>
              <w:rPr>
                <w:rFonts w:ascii="Times New Roman" w:hAnsi="Times New Roman"/>
                <w:sz w:val="20"/>
                <w:szCs w:val="20"/>
              </w:rPr>
            </w:pPr>
            <w:r w:rsidRPr="00B4205C">
              <w:rPr>
                <w:rFonts w:ascii="Times New Roman" w:hAnsi="Times New Roman"/>
                <w:color w:val="000000"/>
                <w:sz w:val="20"/>
                <w:szCs w:val="20"/>
              </w:rPr>
              <w:t>8 743,2</w:t>
            </w:r>
          </w:p>
        </w:tc>
        <w:tc>
          <w:tcPr>
            <w:tcW w:w="335" w:type="pct"/>
            <w:tcBorders>
              <w:left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ind w:left="-57" w:right="-57"/>
              <w:contextualSpacing/>
              <w:jc w:val="center"/>
              <w:rPr>
                <w:rFonts w:ascii="Times New Roman" w:hAnsi="Times New Roman"/>
                <w:sz w:val="20"/>
                <w:szCs w:val="20"/>
                <w:highlight w:val="red"/>
              </w:rPr>
            </w:pPr>
            <w:r w:rsidRPr="00B4205C">
              <w:rPr>
                <w:rFonts w:ascii="Times New Roman" w:hAnsi="Times New Roman"/>
                <w:color w:val="000000"/>
                <w:sz w:val="20"/>
                <w:szCs w:val="20"/>
              </w:rPr>
              <w:t>8 734,2</w:t>
            </w:r>
          </w:p>
        </w:tc>
        <w:tc>
          <w:tcPr>
            <w:tcW w:w="336" w:type="pct"/>
            <w:tcBorders>
              <w:left w:val="single" w:sz="4" w:space="0" w:color="auto"/>
              <w:right w:val="single" w:sz="4" w:space="0" w:color="auto"/>
            </w:tcBorders>
            <w:shd w:val="clear" w:color="auto" w:fill="FFFFFF" w:themeFill="background1"/>
          </w:tcPr>
          <w:p w:rsidR="00FF0209" w:rsidRPr="00B4205C" w:rsidRDefault="00FF0209" w:rsidP="00FF0209">
            <w:pPr>
              <w:spacing w:after="0" w:line="240" w:lineRule="auto"/>
              <w:ind w:left="-57" w:right="-57"/>
              <w:rPr>
                <w:rFonts w:ascii="Times New Roman" w:hAnsi="Times New Roman"/>
                <w:sz w:val="20"/>
                <w:szCs w:val="20"/>
                <w:highlight w:val="red"/>
              </w:rPr>
            </w:pPr>
            <w:r w:rsidRPr="00B4205C">
              <w:rPr>
                <w:rFonts w:ascii="Times New Roman" w:hAnsi="Times New Roman"/>
                <w:color w:val="000000"/>
                <w:sz w:val="20"/>
                <w:szCs w:val="20"/>
              </w:rPr>
              <w:t>8 734,2</w:t>
            </w:r>
          </w:p>
        </w:tc>
        <w:tc>
          <w:tcPr>
            <w:tcW w:w="335" w:type="pct"/>
            <w:tcBorders>
              <w:left w:val="single" w:sz="4" w:space="0" w:color="auto"/>
              <w:right w:val="single" w:sz="4" w:space="0" w:color="auto"/>
            </w:tcBorders>
            <w:shd w:val="clear" w:color="auto" w:fill="FFFFFF" w:themeFill="background1"/>
          </w:tcPr>
          <w:p w:rsidR="00FF0209" w:rsidRPr="00B4205C" w:rsidRDefault="00FF0209" w:rsidP="00FF0209">
            <w:pPr>
              <w:spacing w:after="0" w:line="240" w:lineRule="auto"/>
              <w:ind w:left="-57" w:right="-57"/>
              <w:rPr>
                <w:rFonts w:ascii="Times New Roman" w:hAnsi="Times New Roman"/>
                <w:sz w:val="20"/>
                <w:szCs w:val="20"/>
                <w:highlight w:val="red"/>
              </w:rPr>
            </w:pPr>
            <w:r w:rsidRPr="00B4205C">
              <w:rPr>
                <w:rFonts w:ascii="Times New Roman" w:hAnsi="Times New Roman"/>
                <w:color w:val="000000"/>
                <w:sz w:val="20"/>
                <w:szCs w:val="20"/>
              </w:rPr>
              <w:t>8 734,2</w:t>
            </w:r>
          </w:p>
        </w:tc>
        <w:tc>
          <w:tcPr>
            <w:tcW w:w="610" w:type="pct"/>
            <w:vMerge w:val="restart"/>
            <w:tcBorders>
              <w:left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contextualSpacing/>
              <w:rPr>
                <w:rFonts w:ascii="Times New Roman" w:hAnsi="Times New Roman"/>
                <w:sz w:val="20"/>
                <w:szCs w:val="20"/>
              </w:rPr>
            </w:pPr>
          </w:p>
        </w:tc>
        <w:tc>
          <w:tcPr>
            <w:tcW w:w="555" w:type="pct"/>
            <w:vMerge w:val="restart"/>
            <w:tcBorders>
              <w:left w:val="single" w:sz="4" w:space="0" w:color="auto"/>
              <w:right w:val="single" w:sz="4" w:space="0" w:color="auto"/>
            </w:tcBorders>
            <w:shd w:val="clear" w:color="auto" w:fill="FFFFFF" w:themeFill="background1"/>
          </w:tcPr>
          <w:p w:rsidR="00FF0209" w:rsidRPr="00B4205C" w:rsidRDefault="00FF0209" w:rsidP="00FF0209">
            <w:pPr>
              <w:tabs>
                <w:tab w:val="left" w:pos="434"/>
              </w:tabs>
              <w:spacing w:after="0" w:line="240" w:lineRule="auto"/>
              <w:contextualSpacing/>
              <w:rPr>
                <w:rFonts w:ascii="Times New Roman" w:hAnsi="Times New Roman"/>
                <w:sz w:val="20"/>
                <w:szCs w:val="20"/>
              </w:rPr>
            </w:pPr>
          </w:p>
        </w:tc>
      </w:tr>
      <w:tr w:rsidR="009A30D8" w:rsidRPr="00B4205C" w:rsidTr="009A30D8">
        <w:trPr>
          <w:trHeight w:val="20"/>
        </w:trPr>
        <w:tc>
          <w:tcPr>
            <w:tcW w:w="185" w:type="pct"/>
            <w:vMerge/>
            <w:tcBorders>
              <w:left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jc w:val="center"/>
              <w:rPr>
                <w:rFonts w:ascii="Times New Roman" w:hAnsi="Times New Roman"/>
                <w:sz w:val="20"/>
                <w:szCs w:val="20"/>
              </w:rPr>
            </w:pPr>
          </w:p>
        </w:tc>
        <w:tc>
          <w:tcPr>
            <w:tcW w:w="816" w:type="pct"/>
            <w:vMerge/>
            <w:tcBorders>
              <w:left w:val="single" w:sz="4" w:space="0" w:color="auto"/>
              <w:right w:val="single" w:sz="4" w:space="0" w:color="auto"/>
            </w:tcBorders>
            <w:shd w:val="clear" w:color="auto" w:fill="FFFFFF" w:themeFill="background1"/>
          </w:tcPr>
          <w:p w:rsidR="00FF0209" w:rsidRPr="00B4205C" w:rsidRDefault="00FF0209" w:rsidP="00FF0209">
            <w:pPr>
              <w:spacing w:after="0" w:line="240" w:lineRule="auto"/>
              <w:contextualSpacing/>
              <w:rPr>
                <w:rFonts w:ascii="Times New Roman" w:hAnsi="Times New Roman"/>
                <w:color w:val="000000"/>
                <w:sz w:val="20"/>
                <w:szCs w:val="20"/>
                <w:highlight w:val="yellow"/>
              </w:rPr>
            </w:pPr>
          </w:p>
        </w:tc>
        <w:tc>
          <w:tcPr>
            <w:tcW w:w="313" w:type="pct"/>
            <w:vMerge/>
            <w:tcBorders>
              <w:left w:val="single" w:sz="4" w:space="0" w:color="auto"/>
              <w:right w:val="single" w:sz="4" w:space="0" w:color="auto"/>
            </w:tcBorders>
            <w:shd w:val="clear" w:color="auto" w:fill="FFFFFF" w:themeFill="background1"/>
          </w:tcPr>
          <w:p w:rsidR="00FF0209" w:rsidRPr="00B4205C" w:rsidRDefault="00FF0209" w:rsidP="00FF0209">
            <w:pPr>
              <w:spacing w:after="0" w:line="240" w:lineRule="auto"/>
              <w:contextualSpacing/>
              <w:jc w:val="center"/>
              <w:rPr>
                <w:rFonts w:ascii="Times New Roman" w:hAnsi="Times New Roman"/>
                <w:sz w:val="20"/>
                <w:szCs w:val="20"/>
              </w:rPr>
            </w:pPr>
          </w:p>
        </w:tc>
        <w:tc>
          <w:tcPr>
            <w:tcW w:w="467" w:type="pct"/>
            <w:tcBorders>
              <w:left w:val="single" w:sz="4" w:space="0" w:color="auto"/>
              <w:right w:val="single" w:sz="4" w:space="0" w:color="auto"/>
            </w:tcBorders>
            <w:shd w:val="clear" w:color="auto" w:fill="FFFFFF" w:themeFill="background1"/>
          </w:tcPr>
          <w:p w:rsidR="00FF0209" w:rsidRPr="00B4205C" w:rsidRDefault="00FF0209" w:rsidP="00FF0209">
            <w:pPr>
              <w:tabs>
                <w:tab w:val="left" w:pos="513"/>
              </w:tabs>
              <w:spacing w:after="0" w:line="240" w:lineRule="auto"/>
              <w:contextualSpacing/>
              <w:rPr>
                <w:rFonts w:ascii="Times New Roman" w:hAnsi="Times New Roman"/>
                <w:sz w:val="20"/>
                <w:szCs w:val="20"/>
              </w:rPr>
            </w:pPr>
            <w:r w:rsidRPr="00B4205C">
              <w:rPr>
                <w:rFonts w:ascii="Times New Roman" w:hAnsi="Times New Roman"/>
                <w:sz w:val="20"/>
                <w:szCs w:val="20"/>
              </w:rPr>
              <w:t>Средства бюджета</w:t>
            </w:r>
          </w:p>
          <w:p w:rsidR="00FF0209" w:rsidRPr="00B4205C" w:rsidRDefault="00FF0209" w:rsidP="00FF0209">
            <w:pPr>
              <w:tabs>
                <w:tab w:val="left" w:pos="434"/>
              </w:tabs>
              <w:spacing w:after="0" w:line="240" w:lineRule="auto"/>
              <w:ind w:left="-57" w:right="-57"/>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75" w:type="pct"/>
            <w:tcBorders>
              <w:left w:val="single" w:sz="4" w:space="0" w:color="auto"/>
              <w:right w:val="single" w:sz="4" w:space="0" w:color="auto"/>
            </w:tcBorders>
            <w:shd w:val="clear" w:color="auto" w:fill="FFFFFF" w:themeFill="background1"/>
          </w:tcPr>
          <w:p w:rsidR="00FF0209" w:rsidRPr="00697AB4" w:rsidRDefault="00697AB4" w:rsidP="00FF0209">
            <w:pPr>
              <w:tabs>
                <w:tab w:val="left" w:pos="434"/>
              </w:tabs>
              <w:spacing w:after="0" w:line="240" w:lineRule="auto"/>
              <w:ind w:left="-57" w:right="-57"/>
              <w:contextualSpacing/>
              <w:jc w:val="center"/>
              <w:rPr>
                <w:rFonts w:ascii="Times New Roman" w:hAnsi="Times New Roman"/>
                <w:sz w:val="20"/>
                <w:szCs w:val="20"/>
              </w:rPr>
            </w:pPr>
            <w:r w:rsidRPr="00697AB4">
              <w:rPr>
                <w:rFonts w:ascii="Times New Roman" w:hAnsi="Times New Roman"/>
                <w:sz w:val="20"/>
                <w:szCs w:val="20"/>
              </w:rPr>
              <w:t>43 720,3</w:t>
            </w:r>
          </w:p>
        </w:tc>
        <w:tc>
          <w:tcPr>
            <w:tcW w:w="335" w:type="pct"/>
            <w:tcBorders>
              <w:left w:val="single" w:sz="4" w:space="0" w:color="auto"/>
              <w:right w:val="single" w:sz="4" w:space="0" w:color="auto"/>
            </w:tcBorders>
            <w:shd w:val="clear" w:color="auto" w:fill="FFFFFF" w:themeFill="background1"/>
          </w:tcPr>
          <w:p w:rsidR="00FF0209" w:rsidRPr="00697AB4" w:rsidRDefault="00DB44FC" w:rsidP="00FF0209">
            <w:pPr>
              <w:tabs>
                <w:tab w:val="left" w:pos="434"/>
              </w:tabs>
              <w:spacing w:after="0" w:line="240" w:lineRule="auto"/>
              <w:ind w:left="-57" w:right="-57"/>
              <w:contextualSpacing/>
              <w:jc w:val="center"/>
              <w:rPr>
                <w:rFonts w:ascii="Times New Roman" w:hAnsi="Times New Roman"/>
                <w:sz w:val="20"/>
                <w:szCs w:val="20"/>
              </w:rPr>
            </w:pPr>
            <w:r w:rsidRPr="00697AB4">
              <w:rPr>
                <w:rFonts w:ascii="Times New Roman" w:hAnsi="Times New Roman"/>
                <w:sz w:val="20"/>
                <w:szCs w:val="20"/>
              </w:rPr>
              <w:t>8 774,5</w:t>
            </w:r>
          </w:p>
        </w:tc>
        <w:tc>
          <w:tcPr>
            <w:tcW w:w="336" w:type="pct"/>
            <w:tcBorders>
              <w:left w:val="single" w:sz="4" w:space="0" w:color="auto"/>
              <w:right w:val="single" w:sz="4" w:space="0" w:color="auto"/>
            </w:tcBorders>
            <w:shd w:val="clear" w:color="auto" w:fill="FFFFFF" w:themeFill="background1"/>
          </w:tcPr>
          <w:p w:rsidR="00FF0209" w:rsidRPr="00B4205C" w:rsidRDefault="00FF0209" w:rsidP="00FF0209">
            <w:pPr>
              <w:spacing w:after="0" w:line="240" w:lineRule="auto"/>
              <w:ind w:left="-57" w:right="-57"/>
              <w:rPr>
                <w:rFonts w:ascii="Times New Roman" w:hAnsi="Times New Roman"/>
                <w:sz w:val="20"/>
                <w:szCs w:val="20"/>
              </w:rPr>
            </w:pPr>
            <w:r w:rsidRPr="00B4205C">
              <w:rPr>
                <w:rFonts w:ascii="Times New Roman" w:hAnsi="Times New Roman"/>
                <w:color w:val="000000"/>
                <w:sz w:val="20"/>
                <w:szCs w:val="20"/>
              </w:rPr>
              <w:t>8 743,2</w:t>
            </w:r>
          </w:p>
        </w:tc>
        <w:tc>
          <w:tcPr>
            <w:tcW w:w="335" w:type="pct"/>
            <w:tcBorders>
              <w:left w:val="single" w:sz="4" w:space="0" w:color="auto"/>
              <w:right w:val="single" w:sz="4" w:space="0" w:color="auto"/>
            </w:tcBorders>
            <w:shd w:val="clear" w:color="auto" w:fill="FFFFFF" w:themeFill="background1"/>
          </w:tcPr>
          <w:p w:rsidR="00FF0209" w:rsidRPr="00B4205C" w:rsidRDefault="00FF0209" w:rsidP="00FF0209">
            <w:pPr>
              <w:spacing w:after="0" w:line="240" w:lineRule="auto"/>
              <w:ind w:left="-57" w:right="-57"/>
              <w:rPr>
                <w:rFonts w:ascii="Times New Roman" w:hAnsi="Times New Roman"/>
                <w:sz w:val="20"/>
                <w:szCs w:val="20"/>
                <w:highlight w:val="red"/>
              </w:rPr>
            </w:pPr>
            <w:r w:rsidRPr="00B4205C">
              <w:rPr>
                <w:rFonts w:ascii="Times New Roman" w:hAnsi="Times New Roman"/>
                <w:color w:val="000000"/>
                <w:sz w:val="20"/>
                <w:szCs w:val="20"/>
              </w:rPr>
              <w:t>8 734,2</w:t>
            </w:r>
          </w:p>
        </w:tc>
        <w:tc>
          <w:tcPr>
            <w:tcW w:w="336" w:type="pct"/>
            <w:tcBorders>
              <w:left w:val="single" w:sz="4" w:space="0" w:color="auto"/>
              <w:right w:val="single" w:sz="4" w:space="0" w:color="auto"/>
            </w:tcBorders>
            <w:shd w:val="clear" w:color="auto" w:fill="FFFFFF" w:themeFill="background1"/>
          </w:tcPr>
          <w:p w:rsidR="00FF0209" w:rsidRPr="00B4205C" w:rsidRDefault="00FF0209" w:rsidP="00FF0209">
            <w:pPr>
              <w:spacing w:after="0" w:line="240" w:lineRule="auto"/>
              <w:ind w:left="-57" w:right="-57"/>
              <w:rPr>
                <w:rFonts w:ascii="Times New Roman" w:hAnsi="Times New Roman"/>
                <w:sz w:val="20"/>
                <w:szCs w:val="20"/>
                <w:highlight w:val="red"/>
              </w:rPr>
            </w:pPr>
            <w:r w:rsidRPr="00B4205C">
              <w:rPr>
                <w:rFonts w:ascii="Times New Roman" w:hAnsi="Times New Roman"/>
                <w:color w:val="000000"/>
                <w:sz w:val="20"/>
                <w:szCs w:val="20"/>
              </w:rPr>
              <w:t>8 734,2</w:t>
            </w:r>
          </w:p>
        </w:tc>
        <w:tc>
          <w:tcPr>
            <w:tcW w:w="335" w:type="pct"/>
            <w:tcBorders>
              <w:left w:val="single" w:sz="4" w:space="0" w:color="auto"/>
              <w:right w:val="single" w:sz="4" w:space="0" w:color="auto"/>
            </w:tcBorders>
            <w:shd w:val="clear" w:color="auto" w:fill="FFFFFF" w:themeFill="background1"/>
          </w:tcPr>
          <w:p w:rsidR="00FF0209" w:rsidRPr="00B4205C" w:rsidRDefault="00FF0209" w:rsidP="00FF0209">
            <w:pPr>
              <w:spacing w:after="0" w:line="240" w:lineRule="auto"/>
              <w:ind w:left="-57" w:right="-57"/>
              <w:rPr>
                <w:rFonts w:ascii="Times New Roman" w:hAnsi="Times New Roman"/>
                <w:sz w:val="20"/>
                <w:szCs w:val="20"/>
                <w:highlight w:val="red"/>
              </w:rPr>
            </w:pPr>
            <w:r w:rsidRPr="00B4205C">
              <w:rPr>
                <w:rFonts w:ascii="Times New Roman" w:hAnsi="Times New Roman"/>
                <w:color w:val="000000"/>
                <w:sz w:val="20"/>
                <w:szCs w:val="20"/>
              </w:rPr>
              <w:t>8 734,2</w:t>
            </w:r>
          </w:p>
        </w:tc>
        <w:tc>
          <w:tcPr>
            <w:tcW w:w="610" w:type="pct"/>
            <w:vMerge/>
            <w:tcBorders>
              <w:left w:val="single" w:sz="4" w:space="0" w:color="auto"/>
              <w:right w:val="single" w:sz="4" w:space="0" w:color="auto"/>
            </w:tcBorders>
            <w:shd w:val="clear" w:color="auto" w:fill="FFFFFF" w:themeFill="background1"/>
            <w:vAlign w:val="center"/>
          </w:tcPr>
          <w:p w:rsidR="00FF0209" w:rsidRPr="00B4205C" w:rsidRDefault="00FF0209" w:rsidP="00FF0209">
            <w:pPr>
              <w:tabs>
                <w:tab w:val="left" w:pos="434"/>
              </w:tabs>
              <w:spacing w:after="0" w:line="240" w:lineRule="auto"/>
              <w:contextualSpacing/>
              <w:rPr>
                <w:rFonts w:ascii="Times New Roman" w:hAnsi="Times New Roman"/>
                <w:sz w:val="20"/>
                <w:szCs w:val="20"/>
              </w:rPr>
            </w:pPr>
          </w:p>
        </w:tc>
        <w:tc>
          <w:tcPr>
            <w:tcW w:w="555" w:type="pct"/>
            <w:vMerge/>
            <w:tcBorders>
              <w:left w:val="single" w:sz="4" w:space="0" w:color="auto"/>
              <w:right w:val="single" w:sz="4" w:space="0" w:color="auto"/>
            </w:tcBorders>
            <w:shd w:val="clear" w:color="auto" w:fill="FFFFFF" w:themeFill="background1"/>
            <w:vAlign w:val="center"/>
          </w:tcPr>
          <w:p w:rsidR="00FF0209" w:rsidRPr="00B4205C" w:rsidRDefault="00FF0209" w:rsidP="00FF0209">
            <w:pPr>
              <w:tabs>
                <w:tab w:val="left" w:pos="434"/>
              </w:tabs>
              <w:spacing w:after="0" w:line="240" w:lineRule="auto"/>
              <w:contextualSpacing/>
              <w:rPr>
                <w:rFonts w:ascii="Times New Roman" w:hAnsi="Times New Roman"/>
                <w:sz w:val="20"/>
                <w:szCs w:val="20"/>
              </w:rPr>
            </w:pPr>
          </w:p>
        </w:tc>
      </w:tr>
    </w:tbl>
    <w:p w:rsidR="001021C9" w:rsidRPr="00B4205C" w:rsidRDefault="001021C9">
      <w:pPr>
        <w:rPr>
          <w:rFonts w:ascii="Times New Roman" w:hAnsi="Times New Roman"/>
          <w:b/>
          <w:sz w:val="20"/>
          <w:szCs w:val="20"/>
        </w:rPr>
      </w:pPr>
      <w:r w:rsidRPr="00B4205C">
        <w:rPr>
          <w:rFonts w:ascii="Times New Roman" w:hAnsi="Times New Roman"/>
          <w:b/>
          <w:sz w:val="20"/>
          <w:szCs w:val="20"/>
        </w:rPr>
        <w:br w:type="page"/>
      </w:r>
    </w:p>
    <w:p w:rsidR="00BA0C17" w:rsidRPr="00BA0C17" w:rsidRDefault="00BA0C17" w:rsidP="00BA0C17">
      <w:pPr>
        <w:spacing w:after="0" w:line="240" w:lineRule="auto"/>
        <w:ind w:left="11907"/>
        <w:rPr>
          <w:rFonts w:ascii="Times New Roman" w:hAnsi="Times New Roman"/>
          <w:sz w:val="28"/>
          <w:szCs w:val="28"/>
          <w:lang w:val="en-US"/>
        </w:rPr>
      </w:pPr>
      <w:r>
        <w:rPr>
          <w:rFonts w:ascii="Times New Roman" w:hAnsi="Times New Roman"/>
          <w:sz w:val="28"/>
          <w:szCs w:val="28"/>
        </w:rPr>
        <w:lastRenderedPageBreak/>
        <w:t xml:space="preserve">Приложение </w:t>
      </w:r>
      <w:r>
        <w:rPr>
          <w:rFonts w:ascii="Times New Roman" w:hAnsi="Times New Roman"/>
          <w:sz w:val="28"/>
          <w:szCs w:val="28"/>
          <w:lang w:val="en-US"/>
        </w:rPr>
        <w:t>3</w:t>
      </w:r>
    </w:p>
    <w:p w:rsidR="00BA0C17" w:rsidRPr="00BA0C17" w:rsidRDefault="00BA0C17" w:rsidP="00BA0C17">
      <w:pPr>
        <w:spacing w:after="0" w:line="240" w:lineRule="auto"/>
        <w:ind w:left="11907"/>
        <w:rPr>
          <w:rFonts w:ascii="Times New Roman" w:hAnsi="Times New Roman"/>
          <w:sz w:val="28"/>
          <w:szCs w:val="28"/>
        </w:rPr>
      </w:pPr>
      <w:r w:rsidRPr="00BA0C17">
        <w:rPr>
          <w:rFonts w:ascii="Times New Roman" w:hAnsi="Times New Roman"/>
          <w:sz w:val="28"/>
          <w:szCs w:val="28"/>
        </w:rPr>
        <w:t>к Программе</w:t>
      </w:r>
    </w:p>
    <w:p w:rsidR="00BA0C17" w:rsidRDefault="00BA0C17" w:rsidP="006649D2">
      <w:pPr>
        <w:spacing w:after="0" w:line="240" w:lineRule="auto"/>
        <w:contextualSpacing/>
        <w:jc w:val="center"/>
        <w:rPr>
          <w:rFonts w:ascii="Times New Roman" w:hAnsi="Times New Roman"/>
          <w:b/>
          <w:sz w:val="28"/>
          <w:szCs w:val="28"/>
          <w:lang w:val="en-US"/>
        </w:rPr>
      </w:pPr>
    </w:p>
    <w:p w:rsidR="006649D2" w:rsidRPr="00F121BB" w:rsidRDefault="0099056F" w:rsidP="006649D2">
      <w:pPr>
        <w:spacing w:after="0" w:line="240" w:lineRule="auto"/>
        <w:contextualSpacing/>
        <w:jc w:val="center"/>
        <w:rPr>
          <w:rFonts w:ascii="Times New Roman" w:hAnsi="Times New Roman"/>
          <w:b/>
          <w:sz w:val="28"/>
          <w:szCs w:val="28"/>
        </w:rPr>
      </w:pPr>
      <w:r w:rsidRPr="00F121BB">
        <w:rPr>
          <w:rFonts w:ascii="Times New Roman" w:hAnsi="Times New Roman"/>
          <w:b/>
          <w:sz w:val="28"/>
          <w:szCs w:val="28"/>
        </w:rPr>
        <w:t>Подпрограмма</w:t>
      </w:r>
      <w:r w:rsidR="00E036B6" w:rsidRPr="00F121BB">
        <w:rPr>
          <w:rFonts w:ascii="Times New Roman" w:hAnsi="Times New Roman"/>
          <w:b/>
          <w:sz w:val="28"/>
          <w:szCs w:val="28"/>
        </w:rPr>
        <w:t xml:space="preserve"> </w:t>
      </w:r>
      <w:r w:rsidR="00777014">
        <w:rPr>
          <w:rFonts w:ascii="Times New Roman" w:hAnsi="Times New Roman"/>
          <w:b/>
          <w:sz w:val="28"/>
          <w:szCs w:val="28"/>
        </w:rPr>
        <w:t>3</w:t>
      </w:r>
      <w:r w:rsidR="000008A0">
        <w:rPr>
          <w:rFonts w:ascii="Times New Roman" w:hAnsi="Times New Roman"/>
          <w:b/>
          <w:sz w:val="28"/>
          <w:szCs w:val="28"/>
        </w:rPr>
        <w:t xml:space="preserve"> </w:t>
      </w:r>
      <w:r w:rsidRPr="00F121BB">
        <w:rPr>
          <w:rFonts w:ascii="Times New Roman" w:hAnsi="Times New Roman"/>
          <w:b/>
          <w:sz w:val="28"/>
          <w:szCs w:val="28"/>
        </w:rPr>
        <w:t>«</w:t>
      </w:r>
      <w:r w:rsidR="00DA6C18" w:rsidRPr="00DA6C18">
        <w:rPr>
          <w:rFonts w:ascii="Times New Roman" w:hAnsi="Times New Roman"/>
          <w:b/>
          <w:sz w:val="28"/>
          <w:szCs w:val="28"/>
        </w:rPr>
        <w:t>Развитие и совершенствование систем оповещения и информирования населе</w:t>
      </w:r>
      <w:r w:rsidR="00DA6C18">
        <w:rPr>
          <w:rFonts w:ascii="Times New Roman" w:hAnsi="Times New Roman"/>
          <w:b/>
          <w:sz w:val="28"/>
          <w:szCs w:val="28"/>
        </w:rPr>
        <w:t xml:space="preserve">ния муниципального образования </w:t>
      </w:r>
      <w:r w:rsidR="00DA6C18" w:rsidRPr="00DA6C18">
        <w:rPr>
          <w:rFonts w:ascii="Times New Roman" w:hAnsi="Times New Roman"/>
          <w:b/>
          <w:sz w:val="28"/>
          <w:szCs w:val="28"/>
        </w:rPr>
        <w:t>Московской области</w:t>
      </w:r>
      <w:r w:rsidR="00B43B56">
        <w:rPr>
          <w:rFonts w:ascii="Times New Roman" w:hAnsi="Times New Roman"/>
          <w:b/>
          <w:sz w:val="28"/>
          <w:szCs w:val="28"/>
        </w:rPr>
        <w:t xml:space="preserve">» </w:t>
      </w:r>
      <w:r w:rsidR="006649D2" w:rsidRPr="00F121BB">
        <w:rPr>
          <w:rFonts w:ascii="Times New Roman" w:hAnsi="Times New Roman"/>
          <w:b/>
        </w:rPr>
        <w:t xml:space="preserve"> </w:t>
      </w:r>
    </w:p>
    <w:p w:rsidR="0099056F" w:rsidRDefault="0099056F" w:rsidP="003735BA">
      <w:pPr>
        <w:pStyle w:val="ConsPlusNormal"/>
        <w:tabs>
          <w:tab w:val="left" w:pos="2955"/>
          <w:tab w:val="center" w:pos="7285"/>
        </w:tabs>
        <w:ind w:hanging="142"/>
        <w:contextualSpacing/>
        <w:jc w:val="center"/>
        <w:rPr>
          <w:rFonts w:ascii="Times New Roman" w:hAnsi="Times New Roman" w:cs="Times New Roman"/>
          <w:b/>
          <w:sz w:val="28"/>
          <w:szCs w:val="24"/>
        </w:rPr>
      </w:pPr>
    </w:p>
    <w:p w:rsidR="005E1E82" w:rsidRDefault="00FF192D" w:rsidP="00FF192D">
      <w:pPr>
        <w:pStyle w:val="ConsPlusNormal"/>
        <w:tabs>
          <w:tab w:val="left" w:pos="2955"/>
          <w:tab w:val="center" w:pos="7285"/>
        </w:tabs>
        <w:ind w:firstLine="0"/>
        <w:contextualSpacing/>
        <w:jc w:val="center"/>
        <w:rPr>
          <w:rFonts w:ascii="Times New Roman" w:hAnsi="Times New Roman" w:cs="Times New Roman"/>
          <w:b/>
          <w:sz w:val="28"/>
          <w:szCs w:val="28"/>
        </w:rPr>
      </w:pPr>
      <w:r w:rsidRPr="00F121BB">
        <w:rPr>
          <w:rFonts w:ascii="Times New Roman" w:hAnsi="Times New Roman" w:cs="Times New Roman"/>
          <w:b/>
          <w:sz w:val="28"/>
          <w:szCs w:val="28"/>
        </w:rPr>
        <w:t xml:space="preserve">1. </w:t>
      </w:r>
      <w:r w:rsidR="005E1E82" w:rsidRPr="00F121BB">
        <w:rPr>
          <w:rFonts w:ascii="Times New Roman" w:hAnsi="Times New Roman" w:cs="Times New Roman"/>
          <w:b/>
          <w:sz w:val="28"/>
          <w:szCs w:val="28"/>
        </w:rPr>
        <w:t xml:space="preserve">Паспорт </w:t>
      </w:r>
      <w:r w:rsidR="009B45F9" w:rsidRPr="00F121BB">
        <w:rPr>
          <w:rFonts w:ascii="Times New Roman" w:hAnsi="Times New Roman" w:cs="Times New Roman"/>
          <w:b/>
          <w:sz w:val="28"/>
          <w:szCs w:val="28"/>
        </w:rPr>
        <w:t xml:space="preserve">подпрограммы </w:t>
      </w:r>
      <w:r w:rsidR="00777014">
        <w:rPr>
          <w:rFonts w:ascii="Times New Roman" w:hAnsi="Times New Roman" w:cs="Times New Roman"/>
          <w:b/>
          <w:sz w:val="28"/>
          <w:szCs w:val="28"/>
        </w:rPr>
        <w:t>3</w:t>
      </w:r>
      <w:r w:rsidR="005E1E82" w:rsidRPr="00F121BB">
        <w:rPr>
          <w:rFonts w:ascii="Times New Roman" w:hAnsi="Times New Roman" w:cs="Times New Roman"/>
          <w:b/>
          <w:sz w:val="28"/>
          <w:szCs w:val="28"/>
        </w:rPr>
        <w:t xml:space="preserve"> «</w:t>
      </w:r>
      <w:r w:rsidR="00DA6C18" w:rsidRPr="00DA6C18">
        <w:rPr>
          <w:rFonts w:ascii="Times New Roman" w:hAnsi="Times New Roman" w:cs="Times New Roman"/>
          <w:b/>
          <w:sz w:val="28"/>
          <w:szCs w:val="28"/>
        </w:rPr>
        <w:t>Развитие и совершенствование систем оповещения и информирования населе</w:t>
      </w:r>
      <w:r w:rsidR="00DA6C18">
        <w:rPr>
          <w:rFonts w:ascii="Times New Roman" w:hAnsi="Times New Roman" w:cs="Times New Roman"/>
          <w:b/>
          <w:sz w:val="28"/>
          <w:szCs w:val="28"/>
        </w:rPr>
        <w:t xml:space="preserve">ния муниципального образования </w:t>
      </w:r>
      <w:r w:rsidR="00DA6C18" w:rsidRPr="00DA6C18">
        <w:rPr>
          <w:rFonts w:ascii="Times New Roman" w:hAnsi="Times New Roman" w:cs="Times New Roman"/>
          <w:b/>
          <w:sz w:val="28"/>
          <w:szCs w:val="28"/>
        </w:rPr>
        <w:t>Московской области</w:t>
      </w:r>
      <w:r w:rsidR="00B43B56">
        <w:rPr>
          <w:rFonts w:ascii="Times New Roman" w:hAnsi="Times New Roman" w:cs="Times New Roman"/>
          <w:b/>
          <w:sz w:val="28"/>
          <w:szCs w:val="28"/>
        </w:rPr>
        <w:t>»</w:t>
      </w:r>
      <w:r w:rsidR="009E4634" w:rsidRPr="00F121BB">
        <w:rPr>
          <w:rFonts w:ascii="Times New Roman" w:hAnsi="Times New Roman" w:cs="Times New Roman"/>
          <w:b/>
          <w:sz w:val="28"/>
          <w:szCs w:val="28"/>
        </w:rPr>
        <w:t xml:space="preserve"> </w:t>
      </w:r>
    </w:p>
    <w:p w:rsidR="00E057DE" w:rsidRPr="00D72353" w:rsidRDefault="00E057DE" w:rsidP="00FF192D">
      <w:pPr>
        <w:pStyle w:val="ConsPlusNormal"/>
        <w:tabs>
          <w:tab w:val="left" w:pos="2955"/>
          <w:tab w:val="center" w:pos="7285"/>
        </w:tabs>
        <w:ind w:firstLine="0"/>
        <w:contextualSpacing/>
        <w:jc w:val="center"/>
        <w:rPr>
          <w:rFonts w:ascii="Times New Roman" w:hAnsi="Times New Roman" w:cs="Times New Roman"/>
          <w:sz w:val="28"/>
          <w:szCs w:val="28"/>
        </w:rPr>
      </w:pPr>
    </w:p>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3"/>
        <w:gridCol w:w="1688"/>
        <w:gridCol w:w="1583"/>
        <w:gridCol w:w="1586"/>
        <w:gridCol w:w="1727"/>
        <w:gridCol w:w="1727"/>
        <w:gridCol w:w="1439"/>
        <w:gridCol w:w="2302"/>
      </w:tblGrid>
      <w:tr w:rsidR="00E62EFE" w:rsidRPr="007E26E3" w:rsidTr="003C71EF">
        <w:tc>
          <w:tcPr>
            <w:tcW w:w="2633" w:type="dxa"/>
            <w:shd w:val="clear" w:color="auto" w:fill="auto"/>
          </w:tcPr>
          <w:p w:rsidR="00E62EFE" w:rsidRPr="00B643B9" w:rsidRDefault="00E62EFE" w:rsidP="00C87223">
            <w:pPr>
              <w:pStyle w:val="a4"/>
              <w:contextualSpacing/>
              <w:rPr>
                <w:rFonts w:ascii="Times New Roman" w:hAnsi="Times New Roman"/>
              </w:rPr>
            </w:pPr>
            <w:r>
              <w:rPr>
                <w:rFonts w:ascii="Times New Roman" w:hAnsi="Times New Roman"/>
                <w:b/>
                <w:sz w:val="28"/>
                <w:szCs w:val="28"/>
              </w:rPr>
              <w:br w:type="page"/>
            </w:r>
            <w:r w:rsidRPr="00B643B9">
              <w:rPr>
                <w:rFonts w:ascii="Times New Roman" w:hAnsi="Times New Roman"/>
              </w:rPr>
              <w:t>Муниципальный заказчик подпрограммы</w:t>
            </w:r>
          </w:p>
        </w:tc>
        <w:tc>
          <w:tcPr>
            <w:tcW w:w="12052" w:type="dxa"/>
            <w:gridSpan w:val="7"/>
            <w:shd w:val="clear" w:color="auto" w:fill="auto"/>
          </w:tcPr>
          <w:p w:rsidR="00E62EFE" w:rsidRPr="007E26E3" w:rsidRDefault="00E62EFE" w:rsidP="00C87223">
            <w:pPr>
              <w:pStyle w:val="a4"/>
              <w:contextualSpacing/>
              <w:rPr>
                <w:rFonts w:ascii="Times New Roman" w:hAnsi="Times New Roman"/>
                <w:highlight w:val="yellow"/>
              </w:rPr>
            </w:pPr>
            <w:r w:rsidRPr="00E62EFE">
              <w:rPr>
                <w:rFonts w:ascii="Times New Roman" w:hAnsi="Times New Roman"/>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E94015" w:rsidRPr="00B643B9" w:rsidTr="00E057DE">
        <w:trPr>
          <w:trHeight w:val="1446"/>
        </w:trPr>
        <w:tc>
          <w:tcPr>
            <w:tcW w:w="2633" w:type="dxa"/>
            <w:shd w:val="clear" w:color="auto" w:fill="auto"/>
          </w:tcPr>
          <w:p w:rsidR="00E94015" w:rsidRPr="00B643B9" w:rsidRDefault="00E94015" w:rsidP="00DA6C18">
            <w:pPr>
              <w:tabs>
                <w:tab w:val="left" w:pos="3300"/>
              </w:tabs>
              <w:spacing w:after="0" w:line="240" w:lineRule="auto"/>
              <w:contextualSpacing/>
              <w:rPr>
                <w:rFonts w:ascii="Times New Roman" w:hAnsi="Times New Roman"/>
              </w:rPr>
            </w:pPr>
            <w:r w:rsidRPr="00B643B9">
              <w:rPr>
                <w:rFonts w:ascii="Times New Roman" w:hAnsi="Times New Roman"/>
              </w:rPr>
              <w:t>Источники финансирования подпрограммы</w:t>
            </w:r>
            <w:r>
              <w:rPr>
                <w:rFonts w:ascii="Times New Roman" w:hAnsi="Times New Roman"/>
              </w:rPr>
              <w:t xml:space="preserve"> в том числе по годам реализации и главным распорядителем бюджетных средств (тыс.руб.): </w:t>
            </w:r>
            <w:r w:rsidRPr="00B643B9">
              <w:rPr>
                <w:rFonts w:ascii="Times New Roman" w:hAnsi="Times New Roman"/>
              </w:rPr>
              <w:t xml:space="preserve"> </w:t>
            </w:r>
          </w:p>
        </w:tc>
        <w:tc>
          <w:tcPr>
            <w:tcW w:w="1688" w:type="dxa"/>
            <w:shd w:val="clear" w:color="auto" w:fill="auto"/>
          </w:tcPr>
          <w:p w:rsidR="00E94015" w:rsidRPr="00B643B9" w:rsidRDefault="00E94015" w:rsidP="00C87223">
            <w:pPr>
              <w:pStyle w:val="a4"/>
              <w:contextualSpacing/>
              <w:jc w:val="center"/>
              <w:rPr>
                <w:rFonts w:ascii="Times New Roman" w:hAnsi="Times New Roman"/>
              </w:rPr>
            </w:pPr>
            <w:r>
              <w:rPr>
                <w:rFonts w:ascii="Times New Roman" w:hAnsi="Times New Roman"/>
              </w:rPr>
              <w:t>Всего</w:t>
            </w:r>
          </w:p>
        </w:tc>
        <w:tc>
          <w:tcPr>
            <w:tcW w:w="1583" w:type="dxa"/>
            <w:shd w:val="clear" w:color="auto" w:fill="auto"/>
          </w:tcPr>
          <w:p w:rsidR="00E94015" w:rsidRPr="00B643B9" w:rsidRDefault="00E94015" w:rsidP="00E057DE">
            <w:pPr>
              <w:pStyle w:val="a4"/>
              <w:contextualSpacing/>
              <w:jc w:val="center"/>
              <w:rPr>
                <w:rFonts w:ascii="Times New Roman" w:hAnsi="Times New Roman"/>
              </w:rPr>
            </w:pPr>
            <w:r w:rsidRPr="00B643B9">
              <w:rPr>
                <w:rFonts w:ascii="Times New Roman" w:hAnsi="Times New Roman"/>
              </w:rPr>
              <w:t>202</w:t>
            </w:r>
            <w:r>
              <w:rPr>
                <w:rFonts w:ascii="Times New Roman" w:hAnsi="Times New Roman"/>
              </w:rPr>
              <w:t>2</w:t>
            </w:r>
            <w:r w:rsidRPr="00B643B9">
              <w:rPr>
                <w:rFonts w:ascii="Times New Roman" w:hAnsi="Times New Roman"/>
              </w:rPr>
              <w:t xml:space="preserve"> год</w:t>
            </w:r>
          </w:p>
        </w:tc>
        <w:tc>
          <w:tcPr>
            <w:tcW w:w="1586" w:type="dxa"/>
            <w:shd w:val="clear" w:color="auto" w:fill="auto"/>
          </w:tcPr>
          <w:p w:rsidR="00E94015" w:rsidRPr="00B643B9" w:rsidRDefault="00E94015" w:rsidP="00C87223">
            <w:pPr>
              <w:pStyle w:val="a4"/>
              <w:contextualSpacing/>
              <w:jc w:val="center"/>
              <w:rPr>
                <w:rFonts w:ascii="Times New Roman" w:hAnsi="Times New Roman"/>
              </w:rPr>
            </w:pPr>
            <w:r w:rsidRPr="00B643B9">
              <w:rPr>
                <w:rFonts w:ascii="Times New Roman" w:hAnsi="Times New Roman"/>
              </w:rPr>
              <w:t>202</w:t>
            </w:r>
            <w:r>
              <w:rPr>
                <w:rFonts w:ascii="Times New Roman" w:hAnsi="Times New Roman"/>
              </w:rPr>
              <w:t>3</w:t>
            </w:r>
            <w:r w:rsidRPr="00B643B9">
              <w:rPr>
                <w:rFonts w:ascii="Times New Roman" w:hAnsi="Times New Roman"/>
              </w:rPr>
              <w:t xml:space="preserve"> год</w:t>
            </w:r>
          </w:p>
        </w:tc>
        <w:tc>
          <w:tcPr>
            <w:tcW w:w="1727" w:type="dxa"/>
            <w:shd w:val="clear" w:color="auto" w:fill="auto"/>
          </w:tcPr>
          <w:p w:rsidR="00E94015" w:rsidRPr="00B643B9" w:rsidRDefault="00E94015" w:rsidP="00E057DE">
            <w:pPr>
              <w:pStyle w:val="a4"/>
              <w:contextualSpacing/>
              <w:jc w:val="center"/>
              <w:rPr>
                <w:rFonts w:ascii="Times New Roman" w:hAnsi="Times New Roman"/>
              </w:rPr>
            </w:pPr>
            <w:r w:rsidRPr="00B643B9">
              <w:rPr>
                <w:rFonts w:ascii="Times New Roman" w:hAnsi="Times New Roman"/>
              </w:rPr>
              <w:t>202</w:t>
            </w:r>
            <w:r>
              <w:rPr>
                <w:rFonts w:ascii="Times New Roman" w:hAnsi="Times New Roman"/>
              </w:rPr>
              <w:t>4</w:t>
            </w:r>
            <w:r w:rsidRPr="00B643B9">
              <w:rPr>
                <w:rFonts w:ascii="Times New Roman" w:hAnsi="Times New Roman"/>
              </w:rPr>
              <w:t xml:space="preserve"> год</w:t>
            </w:r>
          </w:p>
        </w:tc>
        <w:tc>
          <w:tcPr>
            <w:tcW w:w="1727" w:type="dxa"/>
            <w:shd w:val="clear" w:color="auto" w:fill="auto"/>
          </w:tcPr>
          <w:p w:rsidR="00E94015" w:rsidRPr="00B643B9" w:rsidRDefault="00E94015" w:rsidP="00C87223">
            <w:pPr>
              <w:pStyle w:val="a4"/>
              <w:contextualSpacing/>
              <w:jc w:val="center"/>
              <w:rPr>
                <w:rFonts w:ascii="Times New Roman" w:hAnsi="Times New Roman"/>
              </w:rPr>
            </w:pPr>
            <w:r w:rsidRPr="00B643B9">
              <w:rPr>
                <w:rFonts w:ascii="Times New Roman" w:hAnsi="Times New Roman"/>
              </w:rPr>
              <w:t>202</w:t>
            </w:r>
            <w:r>
              <w:rPr>
                <w:rFonts w:ascii="Times New Roman" w:hAnsi="Times New Roman"/>
              </w:rPr>
              <w:t>5</w:t>
            </w:r>
            <w:r w:rsidRPr="00B643B9">
              <w:rPr>
                <w:rFonts w:ascii="Times New Roman" w:hAnsi="Times New Roman"/>
              </w:rPr>
              <w:t xml:space="preserve"> год</w:t>
            </w:r>
          </w:p>
        </w:tc>
        <w:tc>
          <w:tcPr>
            <w:tcW w:w="1439" w:type="dxa"/>
            <w:shd w:val="clear" w:color="auto" w:fill="auto"/>
          </w:tcPr>
          <w:p w:rsidR="00E94015" w:rsidRPr="00B643B9" w:rsidRDefault="00E94015" w:rsidP="00C87223">
            <w:pPr>
              <w:pStyle w:val="a4"/>
              <w:contextualSpacing/>
              <w:jc w:val="center"/>
              <w:rPr>
                <w:rFonts w:ascii="Times New Roman" w:hAnsi="Times New Roman"/>
              </w:rPr>
            </w:pPr>
            <w:r w:rsidRPr="00B643B9">
              <w:rPr>
                <w:rFonts w:ascii="Times New Roman" w:hAnsi="Times New Roman"/>
              </w:rPr>
              <w:t>202</w:t>
            </w:r>
            <w:r>
              <w:rPr>
                <w:rFonts w:ascii="Times New Roman" w:hAnsi="Times New Roman"/>
              </w:rPr>
              <w:t>6</w:t>
            </w:r>
            <w:r w:rsidRPr="00B643B9">
              <w:rPr>
                <w:rFonts w:ascii="Times New Roman" w:hAnsi="Times New Roman"/>
              </w:rPr>
              <w:t xml:space="preserve"> год</w:t>
            </w:r>
          </w:p>
        </w:tc>
        <w:tc>
          <w:tcPr>
            <w:tcW w:w="2302" w:type="dxa"/>
          </w:tcPr>
          <w:p w:rsidR="00E94015" w:rsidRPr="00B643B9" w:rsidRDefault="00E94015" w:rsidP="00E057DE">
            <w:pPr>
              <w:pStyle w:val="a4"/>
              <w:tabs>
                <w:tab w:val="left" w:pos="1882"/>
              </w:tabs>
              <w:contextualSpacing/>
              <w:jc w:val="center"/>
              <w:rPr>
                <w:rFonts w:ascii="Times New Roman" w:hAnsi="Times New Roman"/>
              </w:rPr>
            </w:pPr>
            <w:r>
              <w:rPr>
                <w:rFonts w:ascii="Times New Roman" w:hAnsi="Times New Roman"/>
              </w:rPr>
              <w:t>Наименование главного распорядителя средств Городского округа Пушкинский Московской области</w:t>
            </w:r>
          </w:p>
        </w:tc>
      </w:tr>
      <w:tr w:rsidR="00E057DE" w:rsidRPr="00D83E52" w:rsidTr="00E057DE">
        <w:trPr>
          <w:trHeight w:val="529"/>
        </w:trPr>
        <w:tc>
          <w:tcPr>
            <w:tcW w:w="2633" w:type="dxa"/>
            <w:shd w:val="clear" w:color="auto" w:fill="auto"/>
          </w:tcPr>
          <w:p w:rsidR="00E057DE" w:rsidRDefault="00E057DE" w:rsidP="00E94015">
            <w:pPr>
              <w:tabs>
                <w:tab w:val="left" w:pos="3300"/>
              </w:tabs>
              <w:spacing w:after="0" w:line="240" w:lineRule="auto"/>
              <w:contextualSpacing/>
              <w:rPr>
                <w:rFonts w:ascii="Times New Roman" w:hAnsi="Times New Roman"/>
              </w:rPr>
            </w:pPr>
            <w:r>
              <w:rPr>
                <w:rFonts w:ascii="Times New Roman" w:hAnsi="Times New Roman"/>
              </w:rPr>
              <w:t>Всего по подпрограмме, в том числе:</w:t>
            </w:r>
          </w:p>
          <w:p w:rsidR="00E057DE" w:rsidRPr="00B643B9" w:rsidRDefault="00E057DE" w:rsidP="00E94015">
            <w:pPr>
              <w:tabs>
                <w:tab w:val="left" w:pos="3300"/>
              </w:tabs>
              <w:spacing w:after="0" w:line="240" w:lineRule="auto"/>
              <w:contextualSpacing/>
              <w:rPr>
                <w:rFonts w:ascii="Times New Roman" w:hAnsi="Times New Roman"/>
              </w:rPr>
            </w:pPr>
          </w:p>
        </w:tc>
        <w:tc>
          <w:tcPr>
            <w:tcW w:w="1688" w:type="dxa"/>
          </w:tcPr>
          <w:p w:rsidR="00E057DE" w:rsidRPr="00B643B9" w:rsidRDefault="00E057DE" w:rsidP="00E057DE">
            <w:pPr>
              <w:pStyle w:val="a4"/>
              <w:contextualSpacing/>
              <w:jc w:val="center"/>
              <w:rPr>
                <w:rFonts w:ascii="Times New Roman" w:hAnsi="Times New Roman"/>
              </w:rPr>
            </w:pPr>
            <w:r>
              <w:rPr>
                <w:rFonts w:ascii="Times New Roman" w:hAnsi="Times New Roman"/>
              </w:rPr>
              <w:t>28000,00</w:t>
            </w:r>
          </w:p>
        </w:tc>
        <w:tc>
          <w:tcPr>
            <w:tcW w:w="1583" w:type="dxa"/>
            <w:tcBorders>
              <w:top w:val="single" w:sz="4" w:space="0" w:color="auto"/>
              <w:left w:val="single" w:sz="4" w:space="0" w:color="auto"/>
              <w:right w:val="single" w:sz="4" w:space="0" w:color="auto"/>
            </w:tcBorders>
            <w:shd w:val="clear" w:color="auto" w:fill="FFFFFF" w:themeFill="background1"/>
          </w:tcPr>
          <w:p w:rsidR="00E057DE" w:rsidRPr="00B643B9" w:rsidRDefault="00E057DE" w:rsidP="00E057DE">
            <w:pPr>
              <w:pStyle w:val="a4"/>
              <w:contextualSpacing/>
              <w:jc w:val="center"/>
              <w:rPr>
                <w:rFonts w:ascii="Times New Roman" w:hAnsi="Times New Roman"/>
              </w:rPr>
            </w:pPr>
            <w:r>
              <w:rPr>
                <w:rFonts w:ascii="Times New Roman" w:hAnsi="Times New Roman"/>
              </w:rPr>
              <w:t>5600,00</w:t>
            </w:r>
          </w:p>
        </w:tc>
        <w:tc>
          <w:tcPr>
            <w:tcW w:w="1586" w:type="dxa"/>
            <w:tcBorders>
              <w:top w:val="single" w:sz="4" w:space="0" w:color="auto"/>
              <w:left w:val="single" w:sz="4" w:space="0" w:color="auto"/>
              <w:right w:val="single" w:sz="4" w:space="0" w:color="auto"/>
            </w:tcBorders>
            <w:shd w:val="clear" w:color="auto" w:fill="FFFFFF" w:themeFill="background1"/>
          </w:tcPr>
          <w:p w:rsidR="00E057DE" w:rsidRPr="00444622" w:rsidRDefault="00E057DE" w:rsidP="00E057DE">
            <w:pPr>
              <w:pStyle w:val="a4"/>
              <w:contextualSpacing/>
              <w:jc w:val="center"/>
              <w:rPr>
                <w:rFonts w:ascii="Times New Roman" w:hAnsi="Times New Roman"/>
              </w:rPr>
            </w:pPr>
            <w:r>
              <w:rPr>
                <w:rFonts w:ascii="Times New Roman" w:hAnsi="Times New Roman"/>
              </w:rPr>
              <w:t>5600,00</w:t>
            </w:r>
          </w:p>
        </w:tc>
        <w:tc>
          <w:tcPr>
            <w:tcW w:w="1727" w:type="dxa"/>
            <w:tcBorders>
              <w:top w:val="single" w:sz="4" w:space="0" w:color="auto"/>
              <w:left w:val="single" w:sz="4" w:space="0" w:color="auto"/>
              <w:right w:val="single" w:sz="4" w:space="0" w:color="auto"/>
            </w:tcBorders>
            <w:shd w:val="clear" w:color="auto" w:fill="FFFFFF" w:themeFill="background1"/>
          </w:tcPr>
          <w:p w:rsidR="00E057DE" w:rsidRPr="00444622" w:rsidRDefault="00E057DE" w:rsidP="00E057DE">
            <w:pPr>
              <w:pStyle w:val="a4"/>
              <w:contextualSpacing/>
              <w:jc w:val="center"/>
              <w:rPr>
                <w:rFonts w:ascii="Times New Roman" w:hAnsi="Times New Roman"/>
              </w:rPr>
            </w:pPr>
            <w:r w:rsidRPr="00402224">
              <w:rPr>
                <w:rFonts w:ascii="Times New Roman" w:hAnsi="Times New Roman"/>
              </w:rPr>
              <w:t>5600,00</w:t>
            </w:r>
          </w:p>
        </w:tc>
        <w:tc>
          <w:tcPr>
            <w:tcW w:w="1727" w:type="dxa"/>
            <w:tcBorders>
              <w:top w:val="single" w:sz="4" w:space="0" w:color="auto"/>
              <w:left w:val="single" w:sz="4" w:space="0" w:color="auto"/>
              <w:right w:val="single" w:sz="4" w:space="0" w:color="auto"/>
            </w:tcBorders>
            <w:shd w:val="clear" w:color="auto" w:fill="FFFFFF" w:themeFill="background1"/>
          </w:tcPr>
          <w:p w:rsidR="00E057DE" w:rsidRPr="00444622" w:rsidRDefault="00E057DE" w:rsidP="00E057DE">
            <w:pPr>
              <w:pStyle w:val="a4"/>
              <w:contextualSpacing/>
              <w:jc w:val="center"/>
              <w:rPr>
                <w:rFonts w:ascii="Times New Roman" w:hAnsi="Times New Roman"/>
              </w:rPr>
            </w:pPr>
            <w:r w:rsidRPr="00402224">
              <w:rPr>
                <w:rFonts w:ascii="Times New Roman" w:hAnsi="Times New Roman"/>
              </w:rPr>
              <w:t>5600,00</w:t>
            </w:r>
          </w:p>
        </w:tc>
        <w:tc>
          <w:tcPr>
            <w:tcW w:w="1439" w:type="dxa"/>
            <w:tcBorders>
              <w:top w:val="single" w:sz="4" w:space="0" w:color="auto"/>
              <w:left w:val="single" w:sz="4" w:space="0" w:color="auto"/>
              <w:right w:val="single" w:sz="4" w:space="0" w:color="auto"/>
            </w:tcBorders>
            <w:shd w:val="clear" w:color="auto" w:fill="FFFFFF" w:themeFill="background1"/>
          </w:tcPr>
          <w:p w:rsidR="00E057DE" w:rsidRDefault="00E057DE" w:rsidP="00E057DE">
            <w:pPr>
              <w:tabs>
                <w:tab w:val="left" w:pos="434"/>
              </w:tabs>
              <w:spacing w:after="0" w:line="240" w:lineRule="auto"/>
              <w:contextualSpacing/>
              <w:jc w:val="center"/>
              <w:rPr>
                <w:rFonts w:ascii="Times New Roman" w:hAnsi="Times New Roman"/>
              </w:rPr>
            </w:pPr>
            <w:r w:rsidRPr="00402224">
              <w:rPr>
                <w:rFonts w:ascii="Times New Roman" w:hAnsi="Times New Roman"/>
              </w:rPr>
              <w:t>5600,00</w:t>
            </w:r>
          </w:p>
        </w:tc>
        <w:tc>
          <w:tcPr>
            <w:tcW w:w="2302" w:type="dxa"/>
            <w:vMerge w:val="restart"/>
          </w:tcPr>
          <w:p w:rsidR="00E057DE" w:rsidRPr="00D83E52" w:rsidRDefault="00E62EFE" w:rsidP="00E62EFE">
            <w:pPr>
              <w:tabs>
                <w:tab w:val="left" w:pos="434"/>
              </w:tabs>
              <w:spacing w:after="0" w:line="240" w:lineRule="auto"/>
              <w:contextualSpacing/>
              <w:jc w:val="center"/>
              <w:rPr>
                <w:rFonts w:ascii="Times New Roman" w:hAnsi="Times New Roman"/>
              </w:rPr>
            </w:pPr>
            <w:r w:rsidRPr="00E62EFE">
              <w:rPr>
                <w:rFonts w:ascii="Times New Roman" w:hAnsi="Times New Roman"/>
              </w:rPr>
              <w:t>Администрация Городского округа Пушкинский Московской области</w:t>
            </w:r>
          </w:p>
        </w:tc>
      </w:tr>
      <w:tr w:rsidR="00E057DE" w:rsidRPr="00D83E52" w:rsidTr="00E057DE">
        <w:trPr>
          <w:trHeight w:val="529"/>
        </w:trPr>
        <w:tc>
          <w:tcPr>
            <w:tcW w:w="2633" w:type="dxa"/>
            <w:shd w:val="clear" w:color="auto" w:fill="auto"/>
          </w:tcPr>
          <w:p w:rsidR="00E057DE" w:rsidRPr="00B643B9" w:rsidRDefault="00E057DE" w:rsidP="00E94015">
            <w:pPr>
              <w:tabs>
                <w:tab w:val="left" w:pos="3300"/>
              </w:tabs>
              <w:spacing w:after="0" w:line="240" w:lineRule="auto"/>
              <w:contextualSpacing/>
              <w:rPr>
                <w:rFonts w:ascii="Times New Roman" w:hAnsi="Times New Roman"/>
              </w:rPr>
            </w:pPr>
            <w:r>
              <w:rPr>
                <w:rFonts w:ascii="Times New Roman" w:hAnsi="Times New Roman"/>
              </w:rPr>
              <w:t>Средства бюджета Городского округа Пушкинского Московской области</w:t>
            </w:r>
          </w:p>
        </w:tc>
        <w:tc>
          <w:tcPr>
            <w:tcW w:w="1688" w:type="dxa"/>
          </w:tcPr>
          <w:p w:rsidR="00E057DE" w:rsidRPr="00B643B9" w:rsidRDefault="00E057DE" w:rsidP="00E057DE">
            <w:pPr>
              <w:pStyle w:val="a4"/>
              <w:contextualSpacing/>
              <w:jc w:val="center"/>
              <w:rPr>
                <w:rFonts w:ascii="Times New Roman" w:hAnsi="Times New Roman"/>
              </w:rPr>
            </w:pPr>
            <w:r w:rsidRPr="006A5E5E">
              <w:rPr>
                <w:rFonts w:ascii="Times New Roman" w:hAnsi="Times New Roman"/>
              </w:rPr>
              <w:t>28000,00</w:t>
            </w:r>
          </w:p>
        </w:tc>
        <w:tc>
          <w:tcPr>
            <w:tcW w:w="1583" w:type="dxa"/>
          </w:tcPr>
          <w:p w:rsidR="00E057DE" w:rsidRPr="00B643B9" w:rsidRDefault="00E057DE" w:rsidP="00E057DE">
            <w:pPr>
              <w:pStyle w:val="a4"/>
              <w:contextualSpacing/>
              <w:jc w:val="center"/>
              <w:rPr>
                <w:rFonts w:ascii="Times New Roman" w:hAnsi="Times New Roman"/>
              </w:rPr>
            </w:pPr>
            <w:r w:rsidRPr="006A5E5E">
              <w:rPr>
                <w:rFonts w:ascii="Times New Roman" w:hAnsi="Times New Roman"/>
              </w:rPr>
              <w:t>5600,00</w:t>
            </w:r>
          </w:p>
        </w:tc>
        <w:tc>
          <w:tcPr>
            <w:tcW w:w="1586" w:type="dxa"/>
          </w:tcPr>
          <w:p w:rsidR="00E057DE" w:rsidRPr="00444622" w:rsidRDefault="00E057DE" w:rsidP="00E057DE">
            <w:pPr>
              <w:pStyle w:val="a4"/>
              <w:contextualSpacing/>
              <w:jc w:val="center"/>
              <w:rPr>
                <w:rFonts w:ascii="Times New Roman" w:hAnsi="Times New Roman"/>
              </w:rPr>
            </w:pPr>
            <w:r w:rsidRPr="006A5E5E">
              <w:rPr>
                <w:rFonts w:ascii="Times New Roman" w:hAnsi="Times New Roman"/>
              </w:rPr>
              <w:t>5600,00</w:t>
            </w:r>
          </w:p>
        </w:tc>
        <w:tc>
          <w:tcPr>
            <w:tcW w:w="1727" w:type="dxa"/>
          </w:tcPr>
          <w:p w:rsidR="00E057DE" w:rsidRPr="00444622" w:rsidRDefault="00E057DE" w:rsidP="00E057DE">
            <w:pPr>
              <w:pStyle w:val="a4"/>
              <w:contextualSpacing/>
              <w:jc w:val="center"/>
              <w:rPr>
                <w:rFonts w:ascii="Times New Roman" w:hAnsi="Times New Roman"/>
              </w:rPr>
            </w:pPr>
            <w:r w:rsidRPr="006A5E5E">
              <w:rPr>
                <w:rFonts w:ascii="Times New Roman" w:hAnsi="Times New Roman"/>
              </w:rPr>
              <w:t>5600,00</w:t>
            </w:r>
          </w:p>
        </w:tc>
        <w:tc>
          <w:tcPr>
            <w:tcW w:w="1727" w:type="dxa"/>
          </w:tcPr>
          <w:p w:rsidR="00E057DE" w:rsidRPr="00444622" w:rsidRDefault="00E057DE" w:rsidP="00E057DE">
            <w:pPr>
              <w:pStyle w:val="a4"/>
              <w:contextualSpacing/>
              <w:jc w:val="center"/>
              <w:rPr>
                <w:rFonts w:ascii="Times New Roman" w:hAnsi="Times New Roman"/>
              </w:rPr>
            </w:pPr>
            <w:r w:rsidRPr="006A5E5E">
              <w:rPr>
                <w:rFonts w:ascii="Times New Roman" w:hAnsi="Times New Roman"/>
              </w:rPr>
              <w:t>5600,00</w:t>
            </w:r>
          </w:p>
        </w:tc>
        <w:tc>
          <w:tcPr>
            <w:tcW w:w="1439" w:type="dxa"/>
          </w:tcPr>
          <w:p w:rsidR="00E057DE" w:rsidRDefault="00E057DE" w:rsidP="00E057DE">
            <w:pPr>
              <w:tabs>
                <w:tab w:val="left" w:pos="434"/>
              </w:tabs>
              <w:spacing w:after="0" w:line="240" w:lineRule="auto"/>
              <w:contextualSpacing/>
              <w:jc w:val="center"/>
              <w:rPr>
                <w:rFonts w:ascii="Times New Roman" w:hAnsi="Times New Roman"/>
              </w:rPr>
            </w:pPr>
            <w:r w:rsidRPr="006A5E5E">
              <w:rPr>
                <w:rFonts w:ascii="Times New Roman" w:hAnsi="Times New Roman"/>
              </w:rPr>
              <w:t>5600,00</w:t>
            </w:r>
          </w:p>
        </w:tc>
        <w:tc>
          <w:tcPr>
            <w:tcW w:w="2302" w:type="dxa"/>
            <w:vMerge/>
          </w:tcPr>
          <w:p w:rsidR="00E057DE" w:rsidRPr="00D83E52" w:rsidRDefault="00E057DE" w:rsidP="00C87223">
            <w:pPr>
              <w:tabs>
                <w:tab w:val="left" w:pos="434"/>
              </w:tabs>
              <w:spacing w:after="0" w:line="240" w:lineRule="auto"/>
              <w:contextualSpacing/>
              <w:rPr>
                <w:rFonts w:ascii="Times New Roman" w:hAnsi="Times New Roman"/>
              </w:rPr>
            </w:pPr>
          </w:p>
        </w:tc>
      </w:tr>
      <w:tr w:rsidR="00E057DE" w:rsidRPr="00E0441A" w:rsidTr="00E057DE">
        <w:trPr>
          <w:trHeight w:val="529"/>
        </w:trPr>
        <w:tc>
          <w:tcPr>
            <w:tcW w:w="2633" w:type="dxa"/>
            <w:shd w:val="clear" w:color="auto" w:fill="auto"/>
          </w:tcPr>
          <w:p w:rsidR="00E057DE" w:rsidRPr="00B643B9" w:rsidRDefault="00E057DE" w:rsidP="00E94015">
            <w:pPr>
              <w:tabs>
                <w:tab w:val="left" w:pos="3300"/>
              </w:tabs>
              <w:spacing w:after="0" w:line="240" w:lineRule="auto"/>
              <w:contextualSpacing/>
              <w:rPr>
                <w:rFonts w:ascii="Times New Roman" w:hAnsi="Times New Roman"/>
              </w:rPr>
            </w:pPr>
            <w:r w:rsidRPr="00136BD5">
              <w:rPr>
                <w:rFonts w:ascii="Times New Roman" w:hAnsi="Times New Roman"/>
              </w:rPr>
              <w:t>Средства бюджета</w:t>
            </w:r>
            <w:r>
              <w:rPr>
                <w:rFonts w:ascii="Times New Roman" w:hAnsi="Times New Roman"/>
              </w:rPr>
              <w:t xml:space="preserve"> Московской области</w:t>
            </w:r>
          </w:p>
        </w:tc>
        <w:tc>
          <w:tcPr>
            <w:tcW w:w="1688" w:type="dxa"/>
          </w:tcPr>
          <w:p w:rsidR="00E057DE" w:rsidRPr="00B643B9" w:rsidRDefault="00E057DE" w:rsidP="00E057DE">
            <w:pPr>
              <w:pStyle w:val="a4"/>
              <w:contextualSpacing/>
              <w:jc w:val="center"/>
              <w:rPr>
                <w:rFonts w:ascii="Times New Roman" w:hAnsi="Times New Roman"/>
              </w:rPr>
            </w:pPr>
            <w:r w:rsidRPr="00982E73">
              <w:rPr>
                <w:rFonts w:ascii="Times New Roman" w:hAnsi="Times New Roman"/>
              </w:rPr>
              <w:t>0,00</w:t>
            </w:r>
          </w:p>
        </w:tc>
        <w:tc>
          <w:tcPr>
            <w:tcW w:w="1583" w:type="dxa"/>
          </w:tcPr>
          <w:p w:rsidR="00E057DE" w:rsidRPr="00B643B9" w:rsidRDefault="00E057DE" w:rsidP="00E057DE">
            <w:pPr>
              <w:pStyle w:val="a4"/>
              <w:contextualSpacing/>
              <w:jc w:val="center"/>
              <w:rPr>
                <w:rFonts w:ascii="Times New Roman" w:hAnsi="Times New Roman"/>
              </w:rPr>
            </w:pPr>
            <w:r w:rsidRPr="00982E73">
              <w:rPr>
                <w:rFonts w:ascii="Times New Roman" w:hAnsi="Times New Roman"/>
              </w:rPr>
              <w:t>0,00</w:t>
            </w:r>
          </w:p>
        </w:tc>
        <w:tc>
          <w:tcPr>
            <w:tcW w:w="1586" w:type="dxa"/>
          </w:tcPr>
          <w:p w:rsidR="00E057DE" w:rsidRPr="00444622" w:rsidRDefault="00E057DE" w:rsidP="00E057DE">
            <w:pPr>
              <w:pStyle w:val="a4"/>
              <w:contextualSpacing/>
              <w:jc w:val="center"/>
              <w:rPr>
                <w:rFonts w:ascii="Times New Roman" w:hAnsi="Times New Roman"/>
              </w:rPr>
            </w:pPr>
            <w:r w:rsidRPr="00982E73">
              <w:rPr>
                <w:rFonts w:ascii="Times New Roman" w:hAnsi="Times New Roman"/>
              </w:rPr>
              <w:t>0,00</w:t>
            </w:r>
          </w:p>
        </w:tc>
        <w:tc>
          <w:tcPr>
            <w:tcW w:w="1727" w:type="dxa"/>
          </w:tcPr>
          <w:p w:rsidR="00E057DE" w:rsidRPr="00444622" w:rsidRDefault="00E057DE" w:rsidP="00E057DE">
            <w:pPr>
              <w:pStyle w:val="a4"/>
              <w:contextualSpacing/>
              <w:jc w:val="center"/>
              <w:rPr>
                <w:rFonts w:ascii="Times New Roman" w:hAnsi="Times New Roman"/>
              </w:rPr>
            </w:pPr>
            <w:r w:rsidRPr="00982E73">
              <w:rPr>
                <w:rFonts w:ascii="Times New Roman" w:hAnsi="Times New Roman"/>
              </w:rPr>
              <w:t>0,00</w:t>
            </w:r>
          </w:p>
        </w:tc>
        <w:tc>
          <w:tcPr>
            <w:tcW w:w="1727" w:type="dxa"/>
          </w:tcPr>
          <w:p w:rsidR="00E057DE" w:rsidRPr="00444622" w:rsidRDefault="00E057DE" w:rsidP="00E057DE">
            <w:pPr>
              <w:pStyle w:val="a4"/>
              <w:contextualSpacing/>
              <w:jc w:val="center"/>
              <w:rPr>
                <w:rFonts w:ascii="Times New Roman" w:hAnsi="Times New Roman"/>
              </w:rPr>
            </w:pPr>
            <w:r w:rsidRPr="00982E73">
              <w:rPr>
                <w:rFonts w:ascii="Times New Roman" w:hAnsi="Times New Roman"/>
              </w:rPr>
              <w:t>0,00</w:t>
            </w:r>
          </w:p>
        </w:tc>
        <w:tc>
          <w:tcPr>
            <w:tcW w:w="1439" w:type="dxa"/>
          </w:tcPr>
          <w:p w:rsidR="00E057DE" w:rsidRDefault="00E057DE" w:rsidP="00E057DE">
            <w:pPr>
              <w:tabs>
                <w:tab w:val="left" w:pos="434"/>
              </w:tabs>
              <w:spacing w:after="0" w:line="240" w:lineRule="auto"/>
              <w:contextualSpacing/>
              <w:jc w:val="center"/>
              <w:rPr>
                <w:rFonts w:ascii="Times New Roman" w:hAnsi="Times New Roman"/>
              </w:rPr>
            </w:pPr>
            <w:r w:rsidRPr="00982E73">
              <w:rPr>
                <w:rFonts w:ascii="Times New Roman" w:hAnsi="Times New Roman"/>
              </w:rPr>
              <w:t>0,00</w:t>
            </w:r>
          </w:p>
        </w:tc>
        <w:tc>
          <w:tcPr>
            <w:tcW w:w="2302" w:type="dxa"/>
            <w:vMerge/>
          </w:tcPr>
          <w:p w:rsidR="00E057DE" w:rsidRPr="00E0441A" w:rsidRDefault="00E057DE" w:rsidP="00C87223">
            <w:pPr>
              <w:tabs>
                <w:tab w:val="left" w:pos="434"/>
              </w:tabs>
              <w:spacing w:after="0" w:line="240" w:lineRule="auto"/>
              <w:contextualSpacing/>
              <w:rPr>
                <w:rFonts w:ascii="Times New Roman" w:hAnsi="Times New Roman"/>
              </w:rPr>
            </w:pPr>
          </w:p>
        </w:tc>
      </w:tr>
      <w:tr w:rsidR="00DA6C18" w:rsidRPr="00E0441A" w:rsidTr="00E057DE">
        <w:trPr>
          <w:trHeight w:val="529"/>
        </w:trPr>
        <w:tc>
          <w:tcPr>
            <w:tcW w:w="2633" w:type="dxa"/>
            <w:shd w:val="clear" w:color="auto" w:fill="auto"/>
          </w:tcPr>
          <w:p w:rsidR="00DA6C18" w:rsidRPr="00DA6C18" w:rsidRDefault="00DA6C18" w:rsidP="00DA6C18">
            <w:pPr>
              <w:tabs>
                <w:tab w:val="left" w:pos="3300"/>
              </w:tabs>
              <w:spacing w:after="0" w:line="240" w:lineRule="auto"/>
              <w:contextualSpacing/>
              <w:rPr>
                <w:rFonts w:ascii="Times New Roman" w:hAnsi="Times New Roman"/>
              </w:rPr>
            </w:pPr>
            <w:r w:rsidRPr="00DA6C18">
              <w:rPr>
                <w:rFonts w:ascii="Times New Roman" w:hAnsi="Times New Roman"/>
              </w:rPr>
              <w:t>Средства федерального бюджета</w:t>
            </w:r>
          </w:p>
        </w:tc>
        <w:tc>
          <w:tcPr>
            <w:tcW w:w="1688" w:type="dxa"/>
          </w:tcPr>
          <w:p w:rsidR="00DA6C18" w:rsidRPr="00B643B9" w:rsidRDefault="00DA6C18" w:rsidP="00DA6C18">
            <w:pPr>
              <w:pStyle w:val="a4"/>
              <w:contextualSpacing/>
              <w:jc w:val="center"/>
              <w:rPr>
                <w:rFonts w:ascii="Times New Roman" w:hAnsi="Times New Roman"/>
              </w:rPr>
            </w:pPr>
            <w:r w:rsidRPr="00E0441A">
              <w:rPr>
                <w:rFonts w:ascii="Times New Roman" w:hAnsi="Times New Roman"/>
              </w:rPr>
              <w:t>0,00</w:t>
            </w:r>
          </w:p>
        </w:tc>
        <w:tc>
          <w:tcPr>
            <w:tcW w:w="1583" w:type="dxa"/>
          </w:tcPr>
          <w:p w:rsidR="00DA6C18" w:rsidRPr="00B643B9" w:rsidRDefault="00DA6C18" w:rsidP="00DA6C18">
            <w:pPr>
              <w:pStyle w:val="a4"/>
              <w:contextualSpacing/>
              <w:jc w:val="center"/>
              <w:rPr>
                <w:rFonts w:ascii="Times New Roman" w:hAnsi="Times New Roman"/>
              </w:rPr>
            </w:pPr>
            <w:r w:rsidRPr="00E0441A">
              <w:rPr>
                <w:rFonts w:ascii="Times New Roman" w:hAnsi="Times New Roman"/>
              </w:rPr>
              <w:t>0,00</w:t>
            </w:r>
          </w:p>
        </w:tc>
        <w:tc>
          <w:tcPr>
            <w:tcW w:w="1586" w:type="dxa"/>
          </w:tcPr>
          <w:p w:rsidR="00DA6C18" w:rsidRPr="00444622" w:rsidRDefault="00DA6C18" w:rsidP="00DA6C18">
            <w:pPr>
              <w:pStyle w:val="a4"/>
              <w:contextualSpacing/>
              <w:jc w:val="center"/>
              <w:rPr>
                <w:rFonts w:ascii="Times New Roman" w:hAnsi="Times New Roman"/>
              </w:rPr>
            </w:pPr>
            <w:r w:rsidRPr="00E0441A">
              <w:rPr>
                <w:rFonts w:ascii="Times New Roman" w:hAnsi="Times New Roman"/>
              </w:rPr>
              <w:t>0,00</w:t>
            </w:r>
          </w:p>
        </w:tc>
        <w:tc>
          <w:tcPr>
            <w:tcW w:w="1727" w:type="dxa"/>
          </w:tcPr>
          <w:p w:rsidR="00DA6C18" w:rsidRPr="00444622" w:rsidRDefault="00DA6C18" w:rsidP="00DA6C18">
            <w:pPr>
              <w:pStyle w:val="a4"/>
              <w:contextualSpacing/>
              <w:jc w:val="center"/>
              <w:rPr>
                <w:rFonts w:ascii="Times New Roman" w:hAnsi="Times New Roman"/>
              </w:rPr>
            </w:pPr>
            <w:r w:rsidRPr="00E0441A">
              <w:rPr>
                <w:rFonts w:ascii="Times New Roman" w:hAnsi="Times New Roman"/>
              </w:rPr>
              <w:t>0,00</w:t>
            </w:r>
          </w:p>
        </w:tc>
        <w:tc>
          <w:tcPr>
            <w:tcW w:w="1727" w:type="dxa"/>
          </w:tcPr>
          <w:p w:rsidR="00DA6C18" w:rsidRPr="00444622" w:rsidRDefault="00DA6C18" w:rsidP="00DA6C18">
            <w:pPr>
              <w:pStyle w:val="a4"/>
              <w:contextualSpacing/>
              <w:jc w:val="center"/>
              <w:rPr>
                <w:rFonts w:ascii="Times New Roman" w:hAnsi="Times New Roman"/>
              </w:rPr>
            </w:pPr>
            <w:r w:rsidRPr="00E0441A">
              <w:rPr>
                <w:rFonts w:ascii="Times New Roman" w:hAnsi="Times New Roman"/>
              </w:rPr>
              <w:t>0,00</w:t>
            </w:r>
          </w:p>
        </w:tc>
        <w:tc>
          <w:tcPr>
            <w:tcW w:w="1439" w:type="dxa"/>
          </w:tcPr>
          <w:p w:rsidR="00DA6C18" w:rsidRDefault="00DA6C18" w:rsidP="00DA6C18">
            <w:pPr>
              <w:tabs>
                <w:tab w:val="left" w:pos="434"/>
              </w:tabs>
              <w:spacing w:after="0" w:line="240" w:lineRule="auto"/>
              <w:contextualSpacing/>
              <w:jc w:val="center"/>
              <w:rPr>
                <w:rFonts w:ascii="Times New Roman" w:hAnsi="Times New Roman"/>
              </w:rPr>
            </w:pPr>
            <w:r w:rsidRPr="00E0441A">
              <w:rPr>
                <w:rFonts w:ascii="Times New Roman" w:hAnsi="Times New Roman"/>
              </w:rPr>
              <w:t>0,00</w:t>
            </w:r>
          </w:p>
        </w:tc>
        <w:tc>
          <w:tcPr>
            <w:tcW w:w="2302" w:type="dxa"/>
            <w:vMerge/>
          </w:tcPr>
          <w:p w:rsidR="00DA6C18" w:rsidRPr="00E0441A" w:rsidRDefault="00DA6C18" w:rsidP="00DA6C18">
            <w:pPr>
              <w:tabs>
                <w:tab w:val="left" w:pos="434"/>
              </w:tabs>
              <w:spacing w:after="0" w:line="240" w:lineRule="auto"/>
              <w:contextualSpacing/>
              <w:rPr>
                <w:rFonts w:ascii="Times New Roman" w:hAnsi="Times New Roman"/>
              </w:rPr>
            </w:pPr>
          </w:p>
        </w:tc>
      </w:tr>
      <w:tr w:rsidR="00DA6C18" w:rsidRPr="00E0441A" w:rsidTr="00E057DE">
        <w:trPr>
          <w:trHeight w:val="529"/>
        </w:trPr>
        <w:tc>
          <w:tcPr>
            <w:tcW w:w="2633" w:type="dxa"/>
            <w:shd w:val="clear" w:color="auto" w:fill="auto"/>
          </w:tcPr>
          <w:p w:rsidR="00DA6C18" w:rsidRPr="00B643B9" w:rsidRDefault="00DA6C18" w:rsidP="00DA6C18">
            <w:pPr>
              <w:tabs>
                <w:tab w:val="left" w:pos="3300"/>
              </w:tabs>
              <w:spacing w:after="0" w:line="240" w:lineRule="auto"/>
              <w:contextualSpacing/>
              <w:rPr>
                <w:rFonts w:ascii="Times New Roman" w:hAnsi="Times New Roman"/>
              </w:rPr>
            </w:pPr>
            <w:r>
              <w:rPr>
                <w:rFonts w:ascii="Times New Roman" w:hAnsi="Times New Roman"/>
              </w:rPr>
              <w:t>Внебюджетные средства</w:t>
            </w:r>
          </w:p>
        </w:tc>
        <w:tc>
          <w:tcPr>
            <w:tcW w:w="1688" w:type="dxa"/>
            <w:shd w:val="clear" w:color="auto" w:fill="auto"/>
          </w:tcPr>
          <w:p w:rsidR="00DA6C18" w:rsidRPr="00B643B9" w:rsidRDefault="00DA6C18" w:rsidP="00DA6C18">
            <w:pPr>
              <w:pStyle w:val="a4"/>
              <w:contextualSpacing/>
              <w:jc w:val="center"/>
              <w:rPr>
                <w:rFonts w:ascii="Times New Roman" w:hAnsi="Times New Roman"/>
              </w:rPr>
            </w:pPr>
            <w:r w:rsidRPr="00E0441A">
              <w:rPr>
                <w:rFonts w:ascii="Times New Roman" w:hAnsi="Times New Roman"/>
              </w:rPr>
              <w:t>0,00</w:t>
            </w:r>
          </w:p>
        </w:tc>
        <w:tc>
          <w:tcPr>
            <w:tcW w:w="1583" w:type="dxa"/>
            <w:shd w:val="clear" w:color="auto" w:fill="auto"/>
          </w:tcPr>
          <w:p w:rsidR="00DA6C18" w:rsidRPr="00B643B9" w:rsidRDefault="00DA6C18" w:rsidP="00DA6C18">
            <w:pPr>
              <w:pStyle w:val="a4"/>
              <w:contextualSpacing/>
              <w:jc w:val="center"/>
              <w:rPr>
                <w:rFonts w:ascii="Times New Roman" w:hAnsi="Times New Roman"/>
              </w:rPr>
            </w:pPr>
            <w:r w:rsidRPr="00E0441A">
              <w:rPr>
                <w:rFonts w:ascii="Times New Roman" w:hAnsi="Times New Roman"/>
              </w:rPr>
              <w:t>0,00</w:t>
            </w:r>
          </w:p>
        </w:tc>
        <w:tc>
          <w:tcPr>
            <w:tcW w:w="1586" w:type="dxa"/>
            <w:shd w:val="clear" w:color="auto" w:fill="auto"/>
          </w:tcPr>
          <w:p w:rsidR="00DA6C18" w:rsidRPr="00444622" w:rsidRDefault="00DA6C18" w:rsidP="00DA6C18">
            <w:pPr>
              <w:pStyle w:val="a4"/>
              <w:contextualSpacing/>
              <w:jc w:val="center"/>
              <w:rPr>
                <w:rFonts w:ascii="Times New Roman" w:hAnsi="Times New Roman"/>
              </w:rPr>
            </w:pPr>
            <w:r w:rsidRPr="00E0441A">
              <w:rPr>
                <w:rFonts w:ascii="Times New Roman" w:hAnsi="Times New Roman"/>
              </w:rPr>
              <w:t>0,00</w:t>
            </w:r>
          </w:p>
        </w:tc>
        <w:tc>
          <w:tcPr>
            <w:tcW w:w="1727" w:type="dxa"/>
            <w:shd w:val="clear" w:color="auto" w:fill="auto"/>
          </w:tcPr>
          <w:p w:rsidR="00DA6C18" w:rsidRPr="00444622" w:rsidRDefault="00DA6C18" w:rsidP="00DA6C18">
            <w:pPr>
              <w:pStyle w:val="a4"/>
              <w:contextualSpacing/>
              <w:jc w:val="center"/>
              <w:rPr>
                <w:rFonts w:ascii="Times New Roman" w:hAnsi="Times New Roman"/>
              </w:rPr>
            </w:pPr>
            <w:r w:rsidRPr="00E0441A">
              <w:rPr>
                <w:rFonts w:ascii="Times New Roman" w:hAnsi="Times New Roman"/>
              </w:rPr>
              <w:t>0,00</w:t>
            </w:r>
          </w:p>
        </w:tc>
        <w:tc>
          <w:tcPr>
            <w:tcW w:w="1727" w:type="dxa"/>
            <w:shd w:val="clear" w:color="auto" w:fill="auto"/>
          </w:tcPr>
          <w:p w:rsidR="00DA6C18" w:rsidRPr="00444622" w:rsidRDefault="00DA6C18" w:rsidP="00DA6C18">
            <w:pPr>
              <w:pStyle w:val="a4"/>
              <w:contextualSpacing/>
              <w:jc w:val="center"/>
              <w:rPr>
                <w:rFonts w:ascii="Times New Roman" w:hAnsi="Times New Roman"/>
              </w:rPr>
            </w:pPr>
            <w:r w:rsidRPr="00E0441A">
              <w:rPr>
                <w:rFonts w:ascii="Times New Roman" w:hAnsi="Times New Roman"/>
              </w:rPr>
              <w:t>0,00</w:t>
            </w:r>
          </w:p>
        </w:tc>
        <w:tc>
          <w:tcPr>
            <w:tcW w:w="1439" w:type="dxa"/>
            <w:shd w:val="clear" w:color="auto" w:fill="auto"/>
          </w:tcPr>
          <w:p w:rsidR="00DA6C18" w:rsidRDefault="00DA6C18" w:rsidP="00DA6C18">
            <w:pPr>
              <w:tabs>
                <w:tab w:val="left" w:pos="434"/>
              </w:tabs>
              <w:spacing w:after="0" w:line="240" w:lineRule="auto"/>
              <w:contextualSpacing/>
              <w:jc w:val="center"/>
              <w:rPr>
                <w:rFonts w:ascii="Times New Roman" w:hAnsi="Times New Roman"/>
              </w:rPr>
            </w:pPr>
            <w:r w:rsidRPr="00E0441A">
              <w:rPr>
                <w:rFonts w:ascii="Times New Roman" w:hAnsi="Times New Roman"/>
              </w:rPr>
              <w:t>0,00</w:t>
            </w:r>
          </w:p>
        </w:tc>
        <w:tc>
          <w:tcPr>
            <w:tcW w:w="2302" w:type="dxa"/>
            <w:vMerge/>
          </w:tcPr>
          <w:p w:rsidR="00DA6C18" w:rsidRPr="00E0441A" w:rsidRDefault="00DA6C18" w:rsidP="00DA6C18">
            <w:pPr>
              <w:tabs>
                <w:tab w:val="left" w:pos="434"/>
              </w:tabs>
              <w:spacing w:after="0" w:line="240" w:lineRule="auto"/>
              <w:contextualSpacing/>
              <w:rPr>
                <w:rFonts w:ascii="Times New Roman" w:hAnsi="Times New Roman"/>
              </w:rPr>
            </w:pPr>
          </w:p>
        </w:tc>
      </w:tr>
    </w:tbl>
    <w:p w:rsidR="00E62EFE" w:rsidRDefault="00E62EFE">
      <w:pPr>
        <w:rPr>
          <w:rFonts w:ascii="Times New Roman" w:hAnsi="Times New Roman"/>
          <w:b/>
          <w:sz w:val="28"/>
          <w:szCs w:val="28"/>
        </w:rPr>
      </w:pPr>
    </w:p>
    <w:p w:rsidR="00B50C7D" w:rsidRDefault="00B50C7D" w:rsidP="00982E73">
      <w:pPr>
        <w:shd w:val="clear" w:color="auto" w:fill="FFFFFF"/>
        <w:spacing w:after="0" w:line="240" w:lineRule="auto"/>
        <w:jc w:val="center"/>
        <w:rPr>
          <w:rFonts w:ascii="Times New Roman" w:hAnsi="Times New Roman"/>
          <w:b/>
          <w:sz w:val="28"/>
          <w:szCs w:val="28"/>
        </w:rPr>
        <w:sectPr w:rsidR="00B50C7D" w:rsidSect="00E0441A">
          <w:pgSz w:w="16838" w:h="11906" w:orient="landscape"/>
          <w:pgMar w:top="1134" w:right="567" w:bottom="1134" w:left="1701" w:header="709" w:footer="709" w:gutter="0"/>
          <w:cols w:space="708"/>
          <w:docGrid w:linePitch="360"/>
        </w:sectPr>
      </w:pPr>
    </w:p>
    <w:p w:rsidR="00777014" w:rsidRDefault="00777014" w:rsidP="00982E73">
      <w:pPr>
        <w:shd w:val="clear" w:color="auto" w:fill="FFFFFF"/>
        <w:spacing w:after="0" w:line="240" w:lineRule="auto"/>
        <w:jc w:val="center"/>
        <w:rPr>
          <w:rFonts w:ascii="Times New Roman" w:hAnsi="Times New Roman"/>
          <w:b/>
          <w:sz w:val="28"/>
          <w:szCs w:val="28"/>
        </w:rPr>
      </w:pPr>
    </w:p>
    <w:p w:rsidR="00B9762B" w:rsidRDefault="00FF192D" w:rsidP="00982E73">
      <w:pPr>
        <w:shd w:val="clear" w:color="auto" w:fill="FFFFFF"/>
        <w:spacing w:after="0" w:line="240" w:lineRule="auto"/>
        <w:jc w:val="center"/>
        <w:rPr>
          <w:rFonts w:ascii="Times New Roman" w:hAnsi="Times New Roman"/>
          <w:b/>
          <w:sz w:val="28"/>
          <w:szCs w:val="28"/>
        </w:rPr>
      </w:pPr>
      <w:r w:rsidRPr="00F121BB">
        <w:rPr>
          <w:rFonts w:ascii="Times New Roman" w:hAnsi="Times New Roman"/>
          <w:b/>
          <w:sz w:val="28"/>
          <w:szCs w:val="28"/>
        </w:rPr>
        <w:t xml:space="preserve">2. </w:t>
      </w:r>
      <w:r w:rsidR="00777014" w:rsidRPr="00777014">
        <w:rPr>
          <w:rFonts w:ascii="Times New Roman" w:hAnsi="Times New Roman"/>
          <w:b/>
          <w:sz w:val="28"/>
          <w:szCs w:val="28"/>
        </w:rPr>
        <w:t>Характеристика проблем, решаемых посредством мероприятий</w:t>
      </w:r>
    </w:p>
    <w:p w:rsidR="00777014" w:rsidRPr="00F121BB" w:rsidRDefault="00777014" w:rsidP="00982E73">
      <w:pPr>
        <w:shd w:val="clear" w:color="auto" w:fill="FFFFFF"/>
        <w:spacing w:after="0" w:line="240" w:lineRule="auto"/>
        <w:jc w:val="center"/>
        <w:rPr>
          <w:rFonts w:ascii="Times New Roman" w:hAnsi="Times New Roman"/>
          <w:b/>
          <w:sz w:val="28"/>
          <w:szCs w:val="28"/>
        </w:rPr>
      </w:pPr>
    </w:p>
    <w:p w:rsidR="005E1E82" w:rsidRPr="00F121BB" w:rsidRDefault="005E1E82" w:rsidP="00982E73">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Забота о жизни и здоровье граждан, сохранности имущества, обеспечении личной и общественной безопасности,</w:t>
      </w:r>
      <w:r w:rsidRPr="00F121BB">
        <w:rPr>
          <w:rFonts w:ascii="Times New Roman" w:hAnsi="Times New Roman" w:cs="Times New Roman"/>
          <w:sz w:val="28"/>
          <w:szCs w:val="28"/>
        </w:rPr>
        <w:br/>
        <w:t xml:space="preserve"> а также необходимость противодействия угрозам техногенного, природного характера и актам терроризма диктуют требования по увеличению охвата населения, своевременности и доходчивости изложения порядка действий для населения.</w:t>
      </w:r>
    </w:p>
    <w:p w:rsidR="005E1E82" w:rsidRPr="00F121BB" w:rsidRDefault="005E1E82" w:rsidP="00982E73">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За последнее время социально-экономические условия жизнедеятельности населения кардинально изменились. Расширение грузопотоков и пассажиропотоков, рост плотности населения в городах, увеличение количества мест массового пребывания людей и усиление террористической угрозы поставили перед государством и экстренными оперативными службами новые требования к оперативности и эффективности реагирования в области доведения до населения необходимой информации.</w:t>
      </w:r>
    </w:p>
    <w:p w:rsidR="005E1E82" w:rsidRPr="00F121BB" w:rsidRDefault="005E1E82" w:rsidP="00982E73">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 xml:space="preserve">Проблема оперативного и эффективного доведения до населения информации приобрела остроту в последнее время, </w:t>
      </w:r>
      <w:r w:rsidRPr="00F121BB">
        <w:rPr>
          <w:rFonts w:ascii="Times New Roman" w:hAnsi="Times New Roman" w:cs="Times New Roman"/>
          <w:sz w:val="28"/>
          <w:szCs w:val="28"/>
        </w:rPr>
        <w:br/>
        <w:t>в связи с проводимой модернизацией региональной автоматизированной системы централизованного оповещения населения и незначительным опытом при эксплуатации комплексной системы экстренного оповещения населения при чрезвычайных ситуациях или об угрозе возникновения чрезвычайных ситуаций.</w:t>
      </w:r>
    </w:p>
    <w:p w:rsidR="005E1E82" w:rsidRPr="00F121BB" w:rsidRDefault="005E1E82" w:rsidP="00982E73">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Важнейшим показателем эффективности действий систем оповещения населения является время оперативного информирования населения.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5E1E82" w:rsidRPr="00F121BB" w:rsidRDefault="005E1E82" w:rsidP="00982E73">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Анализ опыта информирования населения о порядке действий при чрезвычайные ситуациях, анализ наиболее успешных инициатив органов исполнительной власти субъектов Российской Федерации и органов местного самоуправления, а также опыта иностранных государств и международных организаций позволяют сделать вывод о том, что наиболее эффективным решением является оперативное и рациональное использование ресурсов региональной автоматизированной системы централизованного оповещения населения и комплексной системы экстренного оповещения населения при чрезвычайных ситуациях или об угрозе возникновения чрезвычайных ситуаций, а также наличие местных систем информирования и оповещения населения</w:t>
      </w:r>
      <w:r w:rsidR="00AE2BCD" w:rsidRPr="00F121BB">
        <w:rPr>
          <w:rFonts w:ascii="Times New Roman" w:hAnsi="Times New Roman" w:cs="Times New Roman"/>
          <w:sz w:val="28"/>
          <w:szCs w:val="28"/>
        </w:rPr>
        <w:t>.</w:t>
      </w:r>
    </w:p>
    <w:p w:rsidR="00AE2BCD" w:rsidRPr="00F121BB" w:rsidRDefault="00AE2BCD" w:rsidP="009F656D">
      <w:pPr>
        <w:shd w:val="clear" w:color="auto" w:fill="FFFFFF"/>
        <w:spacing w:after="0" w:line="240" w:lineRule="auto"/>
        <w:ind w:right="-1"/>
        <w:contextualSpacing/>
        <w:jc w:val="center"/>
        <w:rPr>
          <w:rFonts w:ascii="Times New Roman" w:hAnsi="Times New Roman"/>
          <w:b/>
          <w:sz w:val="28"/>
          <w:szCs w:val="28"/>
        </w:rPr>
      </w:pPr>
    </w:p>
    <w:p w:rsidR="001021C9" w:rsidRDefault="001021C9">
      <w:pPr>
        <w:rPr>
          <w:rFonts w:ascii="Times New Roman" w:eastAsia="Times New Roman" w:hAnsi="Times New Roman"/>
          <w:b/>
          <w:sz w:val="28"/>
          <w:szCs w:val="28"/>
          <w:lang w:eastAsia="ru-RU"/>
        </w:rPr>
      </w:pPr>
    </w:p>
    <w:p w:rsidR="00777014" w:rsidRPr="00DA4497" w:rsidRDefault="00777014">
      <w:pPr>
        <w:rPr>
          <w:rFonts w:ascii="Times New Roman" w:eastAsia="Times New Roman" w:hAnsi="Times New Roman"/>
          <w:b/>
          <w:sz w:val="28"/>
          <w:szCs w:val="28"/>
          <w:lang w:eastAsia="ru-RU"/>
        </w:rPr>
      </w:pPr>
    </w:p>
    <w:p w:rsidR="00B9762B" w:rsidRPr="00F121BB" w:rsidRDefault="00FF192D" w:rsidP="00982E73">
      <w:pPr>
        <w:pStyle w:val="ConsPlusNormal"/>
        <w:tabs>
          <w:tab w:val="left" w:pos="14742"/>
        </w:tabs>
        <w:ind w:firstLine="0"/>
        <w:contextualSpacing/>
        <w:jc w:val="center"/>
        <w:rPr>
          <w:rFonts w:ascii="Times New Roman" w:hAnsi="Times New Roman" w:cs="Times New Roman"/>
          <w:b/>
          <w:sz w:val="28"/>
          <w:szCs w:val="28"/>
        </w:rPr>
      </w:pPr>
      <w:r w:rsidRPr="00F121BB">
        <w:rPr>
          <w:rFonts w:ascii="Times New Roman" w:hAnsi="Times New Roman" w:cs="Times New Roman"/>
          <w:b/>
          <w:sz w:val="28"/>
          <w:szCs w:val="28"/>
        </w:rPr>
        <w:lastRenderedPageBreak/>
        <w:t xml:space="preserve">3. </w:t>
      </w:r>
      <w:r w:rsidR="005E1E82" w:rsidRPr="00F121BB">
        <w:rPr>
          <w:rFonts w:ascii="Times New Roman" w:hAnsi="Times New Roman" w:cs="Times New Roman"/>
          <w:b/>
          <w:sz w:val="28"/>
          <w:szCs w:val="28"/>
        </w:rPr>
        <w:t>Концептуальные направления реформирования, модернизации сферы обеспечения</w:t>
      </w:r>
      <w:r w:rsidR="00777014">
        <w:rPr>
          <w:rFonts w:ascii="Times New Roman" w:hAnsi="Times New Roman" w:cs="Times New Roman"/>
          <w:b/>
          <w:sz w:val="28"/>
          <w:szCs w:val="28"/>
        </w:rPr>
        <w:t xml:space="preserve"> </w:t>
      </w:r>
      <w:r w:rsidR="005E1E82" w:rsidRPr="00F121BB">
        <w:rPr>
          <w:rFonts w:ascii="Times New Roman" w:hAnsi="Times New Roman" w:cs="Times New Roman"/>
          <w:b/>
          <w:sz w:val="28"/>
          <w:szCs w:val="28"/>
        </w:rPr>
        <w:t>оповещения и информирования</w:t>
      </w:r>
      <w:r w:rsidR="00E036B6" w:rsidRPr="00F121BB">
        <w:rPr>
          <w:rFonts w:ascii="Times New Roman" w:hAnsi="Times New Roman" w:cs="Times New Roman"/>
          <w:b/>
          <w:sz w:val="28"/>
          <w:szCs w:val="28"/>
        </w:rPr>
        <w:t xml:space="preserve"> </w:t>
      </w:r>
      <w:r w:rsidR="00745BB0" w:rsidRPr="00F121BB">
        <w:rPr>
          <w:rFonts w:ascii="Times New Roman" w:hAnsi="Times New Roman" w:cs="Times New Roman"/>
          <w:b/>
          <w:sz w:val="28"/>
          <w:szCs w:val="28"/>
        </w:rPr>
        <w:t>населения</w:t>
      </w:r>
      <w:r w:rsidR="0035286F" w:rsidRPr="00F121BB">
        <w:rPr>
          <w:rFonts w:ascii="Times New Roman" w:hAnsi="Times New Roman" w:cs="Times New Roman"/>
          <w:b/>
          <w:sz w:val="28"/>
          <w:szCs w:val="28"/>
        </w:rPr>
        <w:t xml:space="preserve"> Московской области</w:t>
      </w:r>
    </w:p>
    <w:p w:rsidR="00A528C7" w:rsidRPr="00F121BB" w:rsidRDefault="00A528C7" w:rsidP="009F656D">
      <w:pPr>
        <w:spacing w:after="0" w:line="240" w:lineRule="auto"/>
        <w:ind w:firstLine="567"/>
        <w:contextualSpacing/>
        <w:jc w:val="both"/>
        <w:rPr>
          <w:rFonts w:ascii="Times New Roman" w:hAnsi="Times New Roman"/>
          <w:sz w:val="28"/>
          <w:szCs w:val="28"/>
        </w:rPr>
      </w:pPr>
    </w:p>
    <w:p w:rsidR="005E1E82" w:rsidRPr="00F121BB" w:rsidRDefault="00745BB0" w:rsidP="00982E73">
      <w:pPr>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На территории </w:t>
      </w:r>
      <w:r w:rsidR="00007018">
        <w:rPr>
          <w:rFonts w:ascii="Times New Roman" w:hAnsi="Times New Roman"/>
          <w:sz w:val="28"/>
          <w:szCs w:val="28"/>
        </w:rPr>
        <w:t>Г</w:t>
      </w:r>
      <w:r w:rsidRPr="00F121BB">
        <w:rPr>
          <w:rFonts w:ascii="Times New Roman" w:hAnsi="Times New Roman"/>
          <w:sz w:val="28"/>
          <w:szCs w:val="28"/>
        </w:rPr>
        <w:t xml:space="preserve">ородского округа </w:t>
      </w:r>
      <w:r w:rsidR="00007018">
        <w:rPr>
          <w:rFonts w:ascii="Times New Roman" w:hAnsi="Times New Roman"/>
          <w:sz w:val="28"/>
          <w:szCs w:val="28"/>
        </w:rPr>
        <w:t>Пушкинский</w:t>
      </w:r>
      <w:r w:rsidR="005E1E82" w:rsidRPr="00F121BB">
        <w:rPr>
          <w:rFonts w:ascii="Times New Roman" w:hAnsi="Times New Roman"/>
          <w:sz w:val="28"/>
          <w:szCs w:val="28"/>
        </w:rPr>
        <w:t xml:space="preserve"> Московской области созданы и функционируют:</w:t>
      </w:r>
    </w:p>
    <w:p w:rsidR="005E1E82" w:rsidRPr="006753B9" w:rsidRDefault="005E1E82" w:rsidP="00982E73">
      <w:pPr>
        <w:spacing w:after="0" w:line="240" w:lineRule="auto"/>
        <w:ind w:firstLine="709"/>
        <w:contextualSpacing/>
        <w:jc w:val="both"/>
        <w:rPr>
          <w:rFonts w:ascii="Times New Roman" w:hAnsi="Times New Roman"/>
          <w:sz w:val="28"/>
          <w:szCs w:val="28"/>
        </w:rPr>
      </w:pPr>
      <w:r w:rsidRPr="006753B9">
        <w:rPr>
          <w:rFonts w:ascii="Times New Roman" w:hAnsi="Times New Roman"/>
          <w:sz w:val="28"/>
          <w:szCs w:val="28"/>
        </w:rPr>
        <w:t>1. Региональная система оповещения насел</w:t>
      </w:r>
      <w:r w:rsidR="005569AA" w:rsidRPr="006753B9">
        <w:rPr>
          <w:rFonts w:ascii="Times New Roman" w:hAnsi="Times New Roman"/>
          <w:sz w:val="28"/>
          <w:szCs w:val="28"/>
        </w:rPr>
        <w:t>ения на базе аппаратуры П-164 (</w:t>
      </w:r>
      <w:r w:rsidR="00F5152D" w:rsidRPr="006753B9">
        <w:rPr>
          <w:rFonts w:ascii="Times New Roman" w:hAnsi="Times New Roman"/>
          <w:sz w:val="28"/>
          <w:szCs w:val="28"/>
        </w:rPr>
        <w:t>73</w:t>
      </w:r>
      <w:r w:rsidRPr="006753B9">
        <w:rPr>
          <w:rFonts w:ascii="Times New Roman" w:hAnsi="Times New Roman"/>
          <w:sz w:val="28"/>
          <w:szCs w:val="28"/>
        </w:rPr>
        <w:t xml:space="preserve"> </w:t>
      </w:r>
      <w:proofErr w:type="spellStart"/>
      <w:r w:rsidRPr="006753B9">
        <w:rPr>
          <w:rFonts w:ascii="Times New Roman" w:hAnsi="Times New Roman"/>
          <w:sz w:val="28"/>
          <w:szCs w:val="28"/>
        </w:rPr>
        <w:t>электросирен</w:t>
      </w:r>
      <w:proofErr w:type="spellEnd"/>
      <w:r w:rsidRPr="006753B9">
        <w:rPr>
          <w:rFonts w:ascii="Times New Roman" w:hAnsi="Times New Roman"/>
          <w:sz w:val="28"/>
          <w:szCs w:val="28"/>
        </w:rPr>
        <w:t>).</w:t>
      </w:r>
    </w:p>
    <w:p w:rsidR="005E1E82" w:rsidRPr="006753B9" w:rsidRDefault="005E1E82" w:rsidP="00982E73">
      <w:pPr>
        <w:spacing w:after="0" w:line="240" w:lineRule="auto"/>
        <w:ind w:firstLine="709"/>
        <w:contextualSpacing/>
        <w:jc w:val="both"/>
        <w:rPr>
          <w:rFonts w:ascii="Times New Roman" w:hAnsi="Times New Roman"/>
          <w:sz w:val="28"/>
          <w:szCs w:val="28"/>
        </w:rPr>
      </w:pPr>
      <w:r w:rsidRPr="006753B9">
        <w:rPr>
          <w:rFonts w:ascii="Times New Roman" w:hAnsi="Times New Roman"/>
          <w:sz w:val="28"/>
          <w:szCs w:val="28"/>
        </w:rPr>
        <w:t>2. Комплексная система экстренного оповещения населения Московской области на базе аппаратуры П-1</w:t>
      </w:r>
      <w:r w:rsidR="003A263F" w:rsidRPr="006753B9">
        <w:rPr>
          <w:rFonts w:ascii="Times New Roman" w:hAnsi="Times New Roman"/>
          <w:sz w:val="28"/>
          <w:szCs w:val="28"/>
        </w:rPr>
        <w:t xml:space="preserve">66Ц (3 </w:t>
      </w:r>
      <w:proofErr w:type="spellStart"/>
      <w:r w:rsidR="003A263F" w:rsidRPr="006753B9">
        <w:rPr>
          <w:rFonts w:ascii="Times New Roman" w:hAnsi="Times New Roman"/>
          <w:sz w:val="28"/>
          <w:szCs w:val="28"/>
        </w:rPr>
        <w:t>электросирены</w:t>
      </w:r>
      <w:proofErr w:type="spellEnd"/>
      <w:r w:rsidR="003A263F" w:rsidRPr="006753B9">
        <w:rPr>
          <w:rFonts w:ascii="Times New Roman" w:hAnsi="Times New Roman"/>
          <w:sz w:val="28"/>
          <w:szCs w:val="28"/>
        </w:rPr>
        <w:t>)</w:t>
      </w:r>
      <w:r w:rsidR="00652A31" w:rsidRPr="006753B9">
        <w:rPr>
          <w:rFonts w:ascii="Times New Roman" w:hAnsi="Times New Roman"/>
          <w:sz w:val="28"/>
          <w:szCs w:val="28"/>
        </w:rPr>
        <w:t>.</w:t>
      </w:r>
    </w:p>
    <w:p w:rsidR="005E1E82" w:rsidRPr="006753B9" w:rsidRDefault="005E1E82" w:rsidP="00982E73">
      <w:pPr>
        <w:spacing w:after="0" w:line="240" w:lineRule="auto"/>
        <w:ind w:firstLine="709"/>
        <w:contextualSpacing/>
        <w:jc w:val="both"/>
        <w:rPr>
          <w:rFonts w:ascii="Times New Roman" w:hAnsi="Times New Roman"/>
          <w:sz w:val="28"/>
          <w:szCs w:val="28"/>
        </w:rPr>
      </w:pPr>
      <w:r w:rsidRPr="006753B9">
        <w:rPr>
          <w:rFonts w:ascii="Times New Roman" w:hAnsi="Times New Roman"/>
          <w:sz w:val="28"/>
          <w:szCs w:val="28"/>
        </w:rPr>
        <w:t>3. Муниципальная система оповещения на базе аппаратуры «Вестник» для запус</w:t>
      </w:r>
      <w:r w:rsidR="00745BB0" w:rsidRPr="006753B9">
        <w:rPr>
          <w:rFonts w:ascii="Times New Roman" w:hAnsi="Times New Roman"/>
          <w:sz w:val="28"/>
          <w:szCs w:val="28"/>
        </w:rPr>
        <w:t>ка рупорных громкоговорителей (1</w:t>
      </w:r>
      <w:r w:rsidR="003226F9" w:rsidRPr="006753B9">
        <w:rPr>
          <w:rFonts w:ascii="Times New Roman" w:hAnsi="Times New Roman"/>
          <w:sz w:val="28"/>
          <w:szCs w:val="28"/>
        </w:rPr>
        <w:t>1</w:t>
      </w:r>
      <w:r w:rsidRPr="006753B9">
        <w:rPr>
          <w:rFonts w:ascii="Times New Roman" w:hAnsi="Times New Roman"/>
          <w:sz w:val="28"/>
          <w:szCs w:val="28"/>
        </w:rPr>
        <w:t xml:space="preserve"> точек).</w:t>
      </w:r>
    </w:p>
    <w:p w:rsidR="005E1E82" w:rsidRPr="00F121BB" w:rsidRDefault="005E1E82" w:rsidP="00982E73">
      <w:pPr>
        <w:spacing w:after="0" w:line="240" w:lineRule="auto"/>
        <w:ind w:firstLine="709"/>
        <w:contextualSpacing/>
        <w:jc w:val="both"/>
        <w:rPr>
          <w:rFonts w:ascii="Times New Roman" w:hAnsi="Times New Roman"/>
          <w:sz w:val="28"/>
          <w:szCs w:val="28"/>
        </w:rPr>
      </w:pPr>
      <w:r w:rsidRPr="006753B9">
        <w:rPr>
          <w:rFonts w:ascii="Times New Roman" w:hAnsi="Times New Roman"/>
          <w:sz w:val="28"/>
          <w:szCs w:val="28"/>
        </w:rPr>
        <w:t xml:space="preserve">4. Система АСО «Рупор» для оповещения руководящего состава органов управления </w:t>
      </w:r>
      <w:r w:rsidR="00745BB0" w:rsidRPr="006753B9">
        <w:rPr>
          <w:rFonts w:ascii="Times New Roman" w:hAnsi="Times New Roman"/>
          <w:sz w:val="28"/>
          <w:szCs w:val="28"/>
        </w:rPr>
        <w:t xml:space="preserve">ГО </w:t>
      </w:r>
      <w:r w:rsidR="00007018" w:rsidRPr="006753B9">
        <w:rPr>
          <w:rFonts w:ascii="Times New Roman" w:hAnsi="Times New Roman"/>
          <w:sz w:val="28"/>
          <w:szCs w:val="28"/>
        </w:rPr>
        <w:t>Г</w:t>
      </w:r>
      <w:r w:rsidR="00745BB0" w:rsidRPr="006753B9">
        <w:rPr>
          <w:rFonts w:ascii="Times New Roman" w:hAnsi="Times New Roman"/>
          <w:sz w:val="28"/>
          <w:szCs w:val="28"/>
        </w:rPr>
        <w:t xml:space="preserve">ородского округа </w:t>
      </w:r>
      <w:r w:rsidR="00007018" w:rsidRPr="006753B9">
        <w:rPr>
          <w:rFonts w:ascii="Times New Roman" w:hAnsi="Times New Roman"/>
          <w:sz w:val="28"/>
          <w:szCs w:val="28"/>
        </w:rPr>
        <w:t>Пушкинский</w:t>
      </w:r>
      <w:r w:rsidRPr="006753B9">
        <w:rPr>
          <w:rFonts w:ascii="Times New Roman" w:hAnsi="Times New Roman"/>
          <w:sz w:val="28"/>
          <w:szCs w:val="28"/>
        </w:rPr>
        <w:t xml:space="preserve"> Московской области и </w:t>
      </w:r>
      <w:r w:rsidR="00F5152D" w:rsidRPr="006753B9">
        <w:rPr>
          <w:rFonts w:ascii="Times New Roman" w:hAnsi="Times New Roman"/>
          <w:sz w:val="28"/>
          <w:szCs w:val="28"/>
        </w:rPr>
        <w:t>Пушкинского территориального</w:t>
      </w:r>
      <w:r w:rsidRPr="006753B9">
        <w:rPr>
          <w:rFonts w:ascii="Times New Roman" w:hAnsi="Times New Roman"/>
          <w:sz w:val="28"/>
          <w:szCs w:val="28"/>
        </w:rPr>
        <w:t xml:space="preserve"> звена ТП МОСЧС по телефонным каналам связи.</w:t>
      </w:r>
    </w:p>
    <w:p w:rsidR="005E1E82" w:rsidRPr="00F121BB" w:rsidRDefault="00745BB0" w:rsidP="00982E73">
      <w:pPr>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Покрытие территории городского округа</w:t>
      </w:r>
      <w:r w:rsidR="005E1E82" w:rsidRPr="00F121BB">
        <w:rPr>
          <w:rFonts w:ascii="Times New Roman" w:hAnsi="Times New Roman"/>
          <w:sz w:val="28"/>
          <w:szCs w:val="28"/>
        </w:rPr>
        <w:t xml:space="preserve"> действующими системами оповещения и информи</w:t>
      </w:r>
      <w:r w:rsidR="00DA0E76" w:rsidRPr="00F121BB">
        <w:rPr>
          <w:rFonts w:ascii="Times New Roman" w:hAnsi="Times New Roman"/>
          <w:sz w:val="28"/>
          <w:szCs w:val="28"/>
        </w:rPr>
        <w:t>рования населени</w:t>
      </w:r>
      <w:r w:rsidR="003226F9" w:rsidRPr="00F121BB">
        <w:rPr>
          <w:rFonts w:ascii="Times New Roman" w:hAnsi="Times New Roman"/>
          <w:sz w:val="28"/>
          <w:szCs w:val="28"/>
        </w:rPr>
        <w:t>я составляет 96</w:t>
      </w:r>
      <w:r w:rsidR="005E1E82" w:rsidRPr="00F121BB">
        <w:rPr>
          <w:rFonts w:ascii="Times New Roman" w:hAnsi="Times New Roman"/>
          <w:sz w:val="28"/>
          <w:szCs w:val="28"/>
        </w:rPr>
        <w:t xml:space="preserve">%. </w:t>
      </w:r>
    </w:p>
    <w:p w:rsidR="00A67C2F" w:rsidRPr="00F121BB" w:rsidRDefault="005E1E82" w:rsidP="00982E73">
      <w:pPr>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района, сопряжению оборудования локальных систем оповещения объектов экономики с муниципальной системой оповещения населения (далее </w:t>
      </w:r>
      <w:r w:rsidR="00AE2BCD" w:rsidRPr="00F121BB">
        <w:rPr>
          <w:rFonts w:ascii="Times New Roman" w:hAnsi="Times New Roman"/>
          <w:sz w:val="28"/>
          <w:szCs w:val="28"/>
        </w:rPr>
        <w:t>-</w:t>
      </w:r>
      <w:r w:rsidRPr="00F121BB">
        <w:rPr>
          <w:rFonts w:ascii="Times New Roman" w:hAnsi="Times New Roman"/>
          <w:sz w:val="28"/>
          <w:szCs w:val="28"/>
        </w:rPr>
        <w:t xml:space="preserve"> МСО), расширению и наращиванию функционала МСО, путем дополнения специального программного обеспечения (далее </w:t>
      </w:r>
      <w:r w:rsidR="00AE2BCD" w:rsidRPr="00F121BB">
        <w:rPr>
          <w:rFonts w:ascii="Times New Roman" w:hAnsi="Times New Roman"/>
          <w:sz w:val="28"/>
          <w:szCs w:val="28"/>
        </w:rPr>
        <w:t>-</w:t>
      </w:r>
      <w:r w:rsidRPr="00F121BB">
        <w:rPr>
          <w:rFonts w:ascii="Times New Roman" w:hAnsi="Times New Roman"/>
          <w:sz w:val="28"/>
          <w:szCs w:val="28"/>
        </w:rPr>
        <w:t xml:space="preserve"> СПО), а также увеличить зону покрытия МСО за счет дополнительной установки оконечного оборудования в местах массового пре</w:t>
      </w:r>
      <w:r w:rsidR="00745BB0" w:rsidRPr="00F121BB">
        <w:rPr>
          <w:rFonts w:ascii="Times New Roman" w:hAnsi="Times New Roman"/>
          <w:sz w:val="28"/>
          <w:szCs w:val="28"/>
        </w:rPr>
        <w:t>бывания людей и в удаленных районах</w:t>
      </w:r>
      <w:r w:rsidRPr="00F121BB">
        <w:rPr>
          <w:rFonts w:ascii="Times New Roman" w:hAnsi="Times New Roman"/>
          <w:sz w:val="28"/>
          <w:szCs w:val="28"/>
        </w:rPr>
        <w:t>, не оснащенных техническими средствами оповещения.</w:t>
      </w:r>
    </w:p>
    <w:p w:rsidR="00B50C7D" w:rsidRDefault="00B50C7D" w:rsidP="00F475A5">
      <w:pPr>
        <w:spacing w:after="0" w:line="240" w:lineRule="auto"/>
        <w:ind w:firstLine="709"/>
        <w:contextualSpacing/>
        <w:jc w:val="both"/>
        <w:rPr>
          <w:rFonts w:ascii="Times New Roman" w:hAnsi="Times New Roman"/>
          <w:b/>
          <w:sz w:val="28"/>
          <w:szCs w:val="28"/>
        </w:rPr>
        <w:sectPr w:rsidR="00B50C7D" w:rsidSect="00B50C7D">
          <w:pgSz w:w="11906" w:h="16838"/>
          <w:pgMar w:top="567" w:right="1134" w:bottom="1701" w:left="1134" w:header="709" w:footer="709" w:gutter="0"/>
          <w:cols w:space="708"/>
          <w:docGrid w:linePitch="360"/>
        </w:sectPr>
      </w:pPr>
    </w:p>
    <w:p w:rsidR="00F475A5" w:rsidRPr="00F121BB" w:rsidRDefault="00F475A5" w:rsidP="00F475A5">
      <w:pPr>
        <w:spacing w:after="0" w:line="240" w:lineRule="auto"/>
        <w:ind w:firstLine="709"/>
        <w:contextualSpacing/>
        <w:jc w:val="both"/>
        <w:rPr>
          <w:rFonts w:ascii="Times New Roman" w:hAnsi="Times New Roman"/>
          <w:b/>
          <w:sz w:val="28"/>
          <w:szCs w:val="28"/>
        </w:rPr>
      </w:pPr>
    </w:p>
    <w:p w:rsidR="008317BF" w:rsidRDefault="00FF192D" w:rsidP="00A67C2F">
      <w:pPr>
        <w:spacing w:after="0" w:line="240" w:lineRule="auto"/>
        <w:contextualSpacing/>
        <w:jc w:val="center"/>
        <w:rPr>
          <w:rFonts w:ascii="Times New Roman" w:hAnsi="Times New Roman"/>
          <w:b/>
          <w:sz w:val="28"/>
          <w:szCs w:val="28"/>
        </w:rPr>
      </w:pPr>
      <w:r w:rsidRPr="00F121BB">
        <w:rPr>
          <w:rFonts w:ascii="Times New Roman" w:hAnsi="Times New Roman"/>
          <w:b/>
          <w:sz w:val="28"/>
          <w:szCs w:val="28"/>
        </w:rPr>
        <w:t xml:space="preserve">4. </w:t>
      </w:r>
      <w:r w:rsidR="00794683" w:rsidRPr="00F121BB">
        <w:rPr>
          <w:rFonts w:ascii="Times New Roman" w:hAnsi="Times New Roman"/>
          <w:b/>
          <w:sz w:val="28"/>
          <w:szCs w:val="28"/>
        </w:rPr>
        <w:t>Пере</w:t>
      </w:r>
      <w:r w:rsidR="00AE2BCD" w:rsidRPr="00F121BB">
        <w:rPr>
          <w:rFonts w:ascii="Times New Roman" w:hAnsi="Times New Roman"/>
          <w:b/>
          <w:sz w:val="28"/>
          <w:szCs w:val="28"/>
        </w:rPr>
        <w:t xml:space="preserve">чень </w:t>
      </w:r>
      <w:r w:rsidR="00E036B6" w:rsidRPr="00F121BB">
        <w:rPr>
          <w:rFonts w:ascii="Times New Roman" w:hAnsi="Times New Roman"/>
          <w:b/>
          <w:sz w:val="28"/>
          <w:szCs w:val="28"/>
        </w:rPr>
        <w:t xml:space="preserve">мероприятий подпрограммы </w:t>
      </w:r>
      <w:r w:rsidR="00777014">
        <w:rPr>
          <w:rFonts w:ascii="Times New Roman" w:hAnsi="Times New Roman"/>
          <w:b/>
          <w:sz w:val="28"/>
          <w:szCs w:val="28"/>
        </w:rPr>
        <w:t>3</w:t>
      </w:r>
      <w:r w:rsidR="00AE2BCD" w:rsidRPr="00F121BB">
        <w:rPr>
          <w:rFonts w:ascii="Times New Roman" w:hAnsi="Times New Roman"/>
          <w:b/>
          <w:sz w:val="28"/>
          <w:szCs w:val="28"/>
        </w:rPr>
        <w:t xml:space="preserve"> </w:t>
      </w:r>
    </w:p>
    <w:p w:rsidR="00A67C2F" w:rsidRPr="00F121BB" w:rsidRDefault="00794683" w:rsidP="00A67C2F">
      <w:pPr>
        <w:spacing w:after="0" w:line="240" w:lineRule="auto"/>
        <w:contextualSpacing/>
        <w:jc w:val="center"/>
        <w:rPr>
          <w:rFonts w:ascii="Times New Roman" w:hAnsi="Times New Roman"/>
          <w:b/>
        </w:rPr>
      </w:pPr>
      <w:r w:rsidRPr="00F121BB">
        <w:rPr>
          <w:rFonts w:ascii="Times New Roman" w:hAnsi="Times New Roman"/>
          <w:b/>
          <w:sz w:val="28"/>
          <w:szCs w:val="28"/>
        </w:rPr>
        <w:t>«</w:t>
      </w:r>
      <w:r w:rsidR="00DA6C18" w:rsidRPr="00DA6C18">
        <w:rPr>
          <w:rFonts w:ascii="Times New Roman" w:hAnsi="Times New Roman"/>
          <w:b/>
          <w:sz w:val="28"/>
          <w:szCs w:val="28"/>
        </w:rPr>
        <w:t>Развитие и совершенствование систем оповещения и информирования населе</w:t>
      </w:r>
      <w:r w:rsidR="00DA6C18">
        <w:rPr>
          <w:rFonts w:ascii="Times New Roman" w:hAnsi="Times New Roman"/>
          <w:b/>
          <w:sz w:val="28"/>
          <w:szCs w:val="28"/>
        </w:rPr>
        <w:t xml:space="preserve">ния муниципального образования </w:t>
      </w:r>
      <w:r w:rsidR="00DA6C18" w:rsidRPr="00DA6C18">
        <w:rPr>
          <w:rFonts w:ascii="Times New Roman" w:hAnsi="Times New Roman"/>
          <w:b/>
          <w:sz w:val="28"/>
          <w:szCs w:val="28"/>
        </w:rPr>
        <w:t>Московской области</w:t>
      </w:r>
      <w:r w:rsidR="008317BF">
        <w:rPr>
          <w:rFonts w:ascii="Times New Roman" w:hAnsi="Times New Roman"/>
          <w:b/>
          <w:sz w:val="28"/>
          <w:szCs w:val="28"/>
        </w:rPr>
        <w:t xml:space="preserve">» </w:t>
      </w:r>
      <w:r w:rsidR="00B204C2" w:rsidRPr="00F121BB">
        <w:rPr>
          <w:rFonts w:ascii="Times New Roman" w:hAnsi="Times New Roman"/>
          <w:b/>
          <w:sz w:val="28"/>
          <w:szCs w:val="28"/>
        </w:rPr>
        <w:t xml:space="preserve"> </w:t>
      </w:r>
    </w:p>
    <w:p w:rsidR="00F536E9" w:rsidRPr="00F121BB" w:rsidRDefault="00F536E9" w:rsidP="009F656D">
      <w:pPr>
        <w:shd w:val="clear" w:color="auto" w:fill="FFFFFF"/>
        <w:spacing w:after="0" w:line="240" w:lineRule="auto"/>
        <w:ind w:left="-426"/>
        <w:contextualSpacing/>
        <w:jc w:val="center"/>
        <w:rPr>
          <w:rFonts w:ascii="Times New Roman" w:hAnsi="Times New Roman"/>
          <w:b/>
          <w:sz w:val="24"/>
          <w:szCs w:val="24"/>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566"/>
        <w:gridCol w:w="2488"/>
        <w:gridCol w:w="864"/>
        <w:gridCol w:w="1585"/>
        <w:gridCol w:w="1008"/>
        <w:gridCol w:w="1005"/>
        <w:gridCol w:w="1008"/>
        <w:gridCol w:w="1008"/>
        <w:gridCol w:w="1008"/>
        <w:gridCol w:w="1005"/>
        <w:gridCol w:w="1780"/>
        <w:gridCol w:w="1461"/>
      </w:tblGrid>
      <w:tr w:rsidR="008317BF" w:rsidRPr="00685405" w:rsidTr="00551A54">
        <w:trPr>
          <w:trHeight w:val="862"/>
        </w:trPr>
        <w:tc>
          <w:tcPr>
            <w:tcW w:w="191" w:type="pct"/>
            <w:vMerge w:val="restart"/>
            <w:tcBorders>
              <w:top w:val="single" w:sz="4" w:space="0" w:color="auto"/>
              <w:left w:val="single" w:sz="4" w:space="0" w:color="auto"/>
              <w:right w:val="single" w:sz="4" w:space="0" w:color="auto"/>
            </w:tcBorders>
            <w:shd w:val="clear" w:color="auto" w:fill="FFFFFF" w:themeFill="background1"/>
            <w:hideMark/>
          </w:tcPr>
          <w:p w:rsidR="008317BF" w:rsidRPr="00E057DE" w:rsidRDefault="008317BF" w:rsidP="00AE2BCD">
            <w:pPr>
              <w:spacing w:after="0" w:line="240" w:lineRule="auto"/>
              <w:contextualSpacing/>
              <w:jc w:val="center"/>
              <w:rPr>
                <w:rFonts w:ascii="Times New Roman" w:hAnsi="Times New Roman"/>
              </w:rPr>
            </w:pPr>
            <w:r w:rsidRPr="00E057DE">
              <w:rPr>
                <w:rFonts w:ascii="Times New Roman" w:hAnsi="Times New Roman"/>
              </w:rPr>
              <w:t>№ п/п</w:t>
            </w:r>
          </w:p>
        </w:tc>
        <w:tc>
          <w:tcPr>
            <w:tcW w:w="841" w:type="pct"/>
            <w:vMerge w:val="restart"/>
            <w:tcBorders>
              <w:top w:val="single" w:sz="4" w:space="0" w:color="auto"/>
              <w:left w:val="single" w:sz="4" w:space="0" w:color="auto"/>
              <w:right w:val="single" w:sz="4" w:space="0" w:color="auto"/>
            </w:tcBorders>
            <w:shd w:val="clear" w:color="auto" w:fill="FFFFFF" w:themeFill="background1"/>
            <w:hideMark/>
          </w:tcPr>
          <w:p w:rsidR="008317BF" w:rsidRPr="00E057DE" w:rsidRDefault="008317BF" w:rsidP="00AE2BCD">
            <w:pPr>
              <w:spacing w:after="0" w:line="240" w:lineRule="auto"/>
              <w:contextualSpacing/>
              <w:jc w:val="center"/>
              <w:rPr>
                <w:rFonts w:ascii="Times New Roman" w:hAnsi="Times New Roman"/>
              </w:rPr>
            </w:pPr>
            <w:r w:rsidRPr="00E057DE">
              <w:rPr>
                <w:rFonts w:ascii="Times New Roman" w:hAnsi="Times New Roman"/>
              </w:rPr>
              <w:t>Мероприятия по реализации подпрограммы</w:t>
            </w:r>
          </w:p>
        </w:tc>
        <w:tc>
          <w:tcPr>
            <w:tcW w:w="292" w:type="pct"/>
            <w:vMerge w:val="restart"/>
            <w:tcBorders>
              <w:top w:val="single" w:sz="4" w:space="0" w:color="auto"/>
              <w:left w:val="single" w:sz="4" w:space="0" w:color="auto"/>
              <w:right w:val="single" w:sz="4" w:space="0" w:color="auto"/>
            </w:tcBorders>
            <w:shd w:val="clear" w:color="auto" w:fill="FFFFFF" w:themeFill="background1"/>
          </w:tcPr>
          <w:p w:rsidR="008317BF" w:rsidRPr="00E057DE" w:rsidRDefault="008317BF" w:rsidP="00AE2BCD">
            <w:pPr>
              <w:spacing w:after="0" w:line="240" w:lineRule="auto"/>
              <w:contextualSpacing/>
              <w:jc w:val="center"/>
              <w:rPr>
                <w:rFonts w:ascii="Times New Roman" w:hAnsi="Times New Roman"/>
              </w:rPr>
            </w:pPr>
            <w:r w:rsidRPr="00E057DE">
              <w:rPr>
                <w:rFonts w:ascii="Times New Roman" w:hAnsi="Times New Roman"/>
              </w:rPr>
              <w:t>Сроки исполнения мероприятий</w:t>
            </w:r>
          </w:p>
        </w:tc>
        <w:tc>
          <w:tcPr>
            <w:tcW w:w="536" w:type="pct"/>
            <w:vMerge w:val="restart"/>
            <w:tcBorders>
              <w:top w:val="single" w:sz="4" w:space="0" w:color="auto"/>
              <w:left w:val="single" w:sz="4" w:space="0" w:color="auto"/>
              <w:right w:val="single" w:sz="4" w:space="0" w:color="auto"/>
            </w:tcBorders>
            <w:shd w:val="clear" w:color="auto" w:fill="FFFFFF" w:themeFill="background1"/>
            <w:hideMark/>
          </w:tcPr>
          <w:p w:rsidR="008317BF" w:rsidRPr="00E057DE" w:rsidRDefault="008317BF" w:rsidP="005D4A0D">
            <w:pPr>
              <w:spacing w:after="0" w:line="240" w:lineRule="auto"/>
              <w:contextualSpacing/>
              <w:jc w:val="center"/>
              <w:rPr>
                <w:rFonts w:ascii="Times New Roman" w:hAnsi="Times New Roman"/>
                <w:highlight w:val="yellow"/>
              </w:rPr>
            </w:pPr>
            <w:r w:rsidRPr="00E057DE">
              <w:rPr>
                <w:rFonts w:ascii="Times New Roman" w:hAnsi="Times New Roman"/>
              </w:rPr>
              <w:t>Источники финансирования</w:t>
            </w:r>
          </w:p>
        </w:tc>
        <w:tc>
          <w:tcPr>
            <w:tcW w:w="341" w:type="pct"/>
            <w:vMerge w:val="restart"/>
            <w:tcBorders>
              <w:top w:val="single" w:sz="4" w:space="0" w:color="auto"/>
              <w:left w:val="single" w:sz="4" w:space="0" w:color="auto"/>
              <w:right w:val="single" w:sz="4" w:space="0" w:color="auto"/>
            </w:tcBorders>
            <w:shd w:val="clear" w:color="auto" w:fill="FFFFFF" w:themeFill="background1"/>
            <w:hideMark/>
          </w:tcPr>
          <w:p w:rsidR="008317BF" w:rsidRPr="00E057DE" w:rsidRDefault="008317BF" w:rsidP="00AE2BCD">
            <w:pPr>
              <w:spacing w:after="0" w:line="240" w:lineRule="auto"/>
              <w:contextualSpacing/>
              <w:jc w:val="center"/>
              <w:rPr>
                <w:rFonts w:ascii="Times New Roman" w:hAnsi="Times New Roman"/>
              </w:rPr>
            </w:pPr>
            <w:r w:rsidRPr="00E057DE">
              <w:rPr>
                <w:rFonts w:ascii="Times New Roman" w:hAnsi="Times New Roman"/>
              </w:rPr>
              <w:t>Всего</w:t>
            </w:r>
          </w:p>
          <w:p w:rsidR="008317BF" w:rsidRPr="00E057DE" w:rsidRDefault="008317BF" w:rsidP="00AE2BCD">
            <w:pPr>
              <w:spacing w:after="0" w:line="240" w:lineRule="auto"/>
              <w:contextualSpacing/>
              <w:jc w:val="center"/>
              <w:rPr>
                <w:rFonts w:ascii="Times New Roman" w:hAnsi="Times New Roman"/>
              </w:rPr>
            </w:pPr>
            <w:r w:rsidRPr="00E057DE">
              <w:rPr>
                <w:rFonts w:ascii="Times New Roman" w:hAnsi="Times New Roman"/>
              </w:rPr>
              <w:t>(тысяч рублей)</w:t>
            </w:r>
          </w:p>
        </w:tc>
        <w:tc>
          <w:tcPr>
            <w:tcW w:w="1702"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17BF" w:rsidRPr="00E057DE" w:rsidRDefault="008317BF" w:rsidP="00AE2BCD">
            <w:pPr>
              <w:spacing w:after="0" w:line="240" w:lineRule="auto"/>
              <w:contextualSpacing/>
              <w:jc w:val="center"/>
              <w:rPr>
                <w:rFonts w:ascii="Times New Roman" w:hAnsi="Times New Roman"/>
              </w:rPr>
            </w:pPr>
            <w:r w:rsidRPr="00E057DE">
              <w:rPr>
                <w:rFonts w:ascii="Times New Roman" w:hAnsi="Times New Roman"/>
              </w:rPr>
              <w:t>Объем финансирования по годам</w:t>
            </w:r>
          </w:p>
          <w:p w:rsidR="008317BF" w:rsidRPr="00E057DE" w:rsidRDefault="008317BF" w:rsidP="00AE2BCD">
            <w:pPr>
              <w:spacing w:after="0" w:line="240" w:lineRule="auto"/>
              <w:contextualSpacing/>
              <w:jc w:val="center"/>
              <w:rPr>
                <w:rFonts w:ascii="Times New Roman" w:hAnsi="Times New Roman"/>
              </w:rPr>
            </w:pPr>
            <w:r w:rsidRPr="00E057DE">
              <w:rPr>
                <w:rFonts w:ascii="Times New Roman" w:hAnsi="Times New Roman"/>
              </w:rPr>
              <w:t>(тысяч рублей)</w:t>
            </w:r>
          </w:p>
        </w:tc>
        <w:tc>
          <w:tcPr>
            <w:tcW w:w="602"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8317BF" w:rsidRPr="00E057DE" w:rsidRDefault="008317BF" w:rsidP="00AE2BCD">
            <w:pPr>
              <w:spacing w:after="0" w:line="240" w:lineRule="auto"/>
              <w:contextualSpacing/>
              <w:jc w:val="center"/>
              <w:rPr>
                <w:rFonts w:ascii="Times New Roman" w:hAnsi="Times New Roman"/>
              </w:rPr>
            </w:pPr>
            <w:r w:rsidRPr="00E057DE">
              <w:rPr>
                <w:rFonts w:ascii="Times New Roman" w:hAnsi="Times New Roman"/>
              </w:rPr>
              <w:t>Ответственный за выполнение мероприятия</w:t>
            </w:r>
          </w:p>
        </w:tc>
        <w:tc>
          <w:tcPr>
            <w:tcW w:w="494" w:type="pct"/>
            <w:vMerge w:val="restart"/>
            <w:tcBorders>
              <w:top w:val="single" w:sz="4" w:space="0" w:color="auto"/>
              <w:left w:val="single" w:sz="4" w:space="0" w:color="auto"/>
              <w:right w:val="single" w:sz="4" w:space="0" w:color="auto"/>
            </w:tcBorders>
            <w:shd w:val="clear" w:color="auto" w:fill="FFFFFF" w:themeFill="background1"/>
            <w:vAlign w:val="center"/>
          </w:tcPr>
          <w:p w:rsidR="008317BF" w:rsidRPr="00E057DE" w:rsidRDefault="008317BF" w:rsidP="00AE2BCD">
            <w:pPr>
              <w:spacing w:after="0" w:line="240" w:lineRule="auto"/>
              <w:ind w:left="-116" w:right="-105"/>
              <w:contextualSpacing/>
              <w:jc w:val="center"/>
              <w:rPr>
                <w:rFonts w:ascii="Times New Roman" w:hAnsi="Times New Roman"/>
              </w:rPr>
            </w:pPr>
            <w:r w:rsidRPr="00E057DE">
              <w:rPr>
                <w:rFonts w:ascii="Times New Roman" w:hAnsi="Times New Roman"/>
              </w:rPr>
              <w:t>Результаты выполнения мероприятий</w:t>
            </w:r>
          </w:p>
        </w:tc>
      </w:tr>
      <w:tr w:rsidR="008317BF" w:rsidRPr="00685405" w:rsidTr="00551A54">
        <w:trPr>
          <w:trHeight w:val="874"/>
        </w:trPr>
        <w:tc>
          <w:tcPr>
            <w:tcW w:w="191" w:type="pct"/>
            <w:vMerge/>
            <w:tcBorders>
              <w:left w:val="single" w:sz="4" w:space="0" w:color="auto"/>
              <w:bottom w:val="single" w:sz="4" w:space="0" w:color="auto"/>
              <w:right w:val="single" w:sz="4" w:space="0" w:color="auto"/>
            </w:tcBorders>
            <w:shd w:val="clear" w:color="auto" w:fill="FFFFFF" w:themeFill="background1"/>
          </w:tcPr>
          <w:p w:rsidR="008317BF" w:rsidRPr="00685405" w:rsidRDefault="008317BF" w:rsidP="009F656D">
            <w:pPr>
              <w:spacing w:after="0" w:line="240" w:lineRule="auto"/>
              <w:contextualSpacing/>
              <w:jc w:val="center"/>
              <w:rPr>
                <w:rFonts w:ascii="Times New Roman" w:hAnsi="Times New Roman"/>
              </w:rPr>
            </w:pPr>
          </w:p>
        </w:tc>
        <w:tc>
          <w:tcPr>
            <w:tcW w:w="841" w:type="pct"/>
            <w:vMerge/>
            <w:tcBorders>
              <w:left w:val="single" w:sz="4" w:space="0" w:color="auto"/>
              <w:bottom w:val="single" w:sz="4" w:space="0" w:color="auto"/>
              <w:right w:val="single" w:sz="4" w:space="0" w:color="auto"/>
            </w:tcBorders>
            <w:shd w:val="clear" w:color="auto" w:fill="FFFFFF" w:themeFill="background1"/>
          </w:tcPr>
          <w:p w:rsidR="008317BF" w:rsidRPr="00685405" w:rsidRDefault="008317BF" w:rsidP="009F656D">
            <w:pPr>
              <w:spacing w:after="0" w:line="240" w:lineRule="auto"/>
              <w:contextualSpacing/>
              <w:rPr>
                <w:rFonts w:ascii="Times New Roman" w:hAnsi="Times New Roman"/>
              </w:rPr>
            </w:pPr>
          </w:p>
        </w:tc>
        <w:tc>
          <w:tcPr>
            <w:tcW w:w="292" w:type="pct"/>
            <w:vMerge/>
            <w:tcBorders>
              <w:left w:val="single" w:sz="4" w:space="0" w:color="auto"/>
              <w:bottom w:val="single" w:sz="4" w:space="0" w:color="auto"/>
              <w:right w:val="single" w:sz="4" w:space="0" w:color="auto"/>
            </w:tcBorders>
            <w:shd w:val="clear" w:color="auto" w:fill="FFFFFF" w:themeFill="background1"/>
          </w:tcPr>
          <w:p w:rsidR="008317BF" w:rsidRPr="00685405" w:rsidRDefault="008317BF" w:rsidP="009F656D">
            <w:pPr>
              <w:spacing w:after="0" w:line="240" w:lineRule="auto"/>
              <w:contextualSpacing/>
              <w:rPr>
                <w:rFonts w:ascii="Times New Roman" w:hAnsi="Times New Roman"/>
              </w:rPr>
            </w:pPr>
          </w:p>
        </w:tc>
        <w:tc>
          <w:tcPr>
            <w:tcW w:w="536" w:type="pct"/>
            <w:vMerge/>
            <w:tcBorders>
              <w:left w:val="single" w:sz="4" w:space="0" w:color="auto"/>
              <w:bottom w:val="single" w:sz="4" w:space="0" w:color="auto"/>
              <w:right w:val="single" w:sz="4" w:space="0" w:color="auto"/>
            </w:tcBorders>
            <w:shd w:val="clear" w:color="auto" w:fill="FFFFFF" w:themeFill="background1"/>
          </w:tcPr>
          <w:p w:rsidR="008317BF" w:rsidRPr="00685405" w:rsidRDefault="008317BF" w:rsidP="009F656D">
            <w:pPr>
              <w:spacing w:after="0" w:line="240" w:lineRule="auto"/>
              <w:contextualSpacing/>
              <w:rPr>
                <w:rFonts w:ascii="Times New Roman" w:hAnsi="Times New Roman"/>
              </w:rPr>
            </w:pPr>
          </w:p>
        </w:tc>
        <w:tc>
          <w:tcPr>
            <w:tcW w:w="341" w:type="pct"/>
            <w:vMerge/>
            <w:tcBorders>
              <w:left w:val="single" w:sz="4" w:space="0" w:color="auto"/>
              <w:bottom w:val="single" w:sz="4" w:space="0" w:color="auto"/>
              <w:right w:val="single" w:sz="4" w:space="0" w:color="auto"/>
            </w:tcBorders>
            <w:shd w:val="clear" w:color="auto" w:fill="FFFFFF" w:themeFill="background1"/>
          </w:tcPr>
          <w:p w:rsidR="008317BF" w:rsidRPr="00685405" w:rsidRDefault="008317BF" w:rsidP="009F656D">
            <w:pPr>
              <w:spacing w:after="0" w:line="240" w:lineRule="auto"/>
              <w:contextualSpacing/>
              <w:rPr>
                <w:rFonts w:ascii="Times New Roman" w:hAnsi="Times New Roman"/>
              </w:rPr>
            </w:pPr>
          </w:p>
        </w:tc>
        <w:tc>
          <w:tcPr>
            <w:tcW w:w="340" w:type="pct"/>
            <w:tcBorders>
              <w:left w:val="single" w:sz="4" w:space="0" w:color="auto"/>
              <w:right w:val="single" w:sz="4" w:space="0" w:color="auto"/>
            </w:tcBorders>
            <w:shd w:val="clear" w:color="auto" w:fill="FFFFFF" w:themeFill="background1"/>
            <w:vAlign w:val="center"/>
          </w:tcPr>
          <w:p w:rsidR="008317BF" w:rsidRPr="00E057DE" w:rsidRDefault="008317BF" w:rsidP="009F656D">
            <w:pPr>
              <w:autoSpaceDE w:val="0"/>
              <w:autoSpaceDN w:val="0"/>
              <w:adjustRightInd w:val="0"/>
              <w:spacing w:after="0" w:line="240" w:lineRule="auto"/>
              <w:contextualSpacing/>
              <w:jc w:val="center"/>
              <w:rPr>
                <w:rFonts w:ascii="Times New Roman" w:hAnsi="Times New Roman"/>
              </w:rPr>
            </w:pPr>
            <w:r w:rsidRPr="00E057DE">
              <w:rPr>
                <w:rFonts w:ascii="Times New Roman" w:hAnsi="Times New Roman"/>
              </w:rPr>
              <w:t>2022 год</w:t>
            </w:r>
          </w:p>
        </w:tc>
        <w:tc>
          <w:tcPr>
            <w:tcW w:w="341" w:type="pct"/>
            <w:tcBorders>
              <w:left w:val="single" w:sz="4" w:space="0" w:color="auto"/>
              <w:right w:val="single" w:sz="4" w:space="0" w:color="auto"/>
            </w:tcBorders>
            <w:shd w:val="clear" w:color="auto" w:fill="FFFFFF" w:themeFill="background1"/>
            <w:vAlign w:val="center"/>
          </w:tcPr>
          <w:p w:rsidR="008317BF" w:rsidRPr="00E057DE" w:rsidRDefault="008317BF" w:rsidP="009F656D">
            <w:pPr>
              <w:autoSpaceDE w:val="0"/>
              <w:autoSpaceDN w:val="0"/>
              <w:adjustRightInd w:val="0"/>
              <w:spacing w:after="0" w:line="240" w:lineRule="auto"/>
              <w:contextualSpacing/>
              <w:jc w:val="center"/>
              <w:rPr>
                <w:rFonts w:ascii="Times New Roman" w:hAnsi="Times New Roman"/>
              </w:rPr>
            </w:pPr>
            <w:r w:rsidRPr="00E057DE">
              <w:rPr>
                <w:rFonts w:ascii="Times New Roman" w:hAnsi="Times New Roman"/>
              </w:rPr>
              <w:t>2023 год</w:t>
            </w:r>
          </w:p>
        </w:tc>
        <w:tc>
          <w:tcPr>
            <w:tcW w:w="341" w:type="pct"/>
            <w:tcBorders>
              <w:left w:val="single" w:sz="4" w:space="0" w:color="auto"/>
              <w:right w:val="single" w:sz="4" w:space="0" w:color="auto"/>
            </w:tcBorders>
            <w:shd w:val="clear" w:color="auto" w:fill="FFFFFF" w:themeFill="background1"/>
            <w:vAlign w:val="center"/>
          </w:tcPr>
          <w:p w:rsidR="008317BF" w:rsidRPr="00E057DE" w:rsidRDefault="008317BF" w:rsidP="009F656D">
            <w:pPr>
              <w:autoSpaceDE w:val="0"/>
              <w:autoSpaceDN w:val="0"/>
              <w:adjustRightInd w:val="0"/>
              <w:spacing w:after="0" w:line="240" w:lineRule="auto"/>
              <w:contextualSpacing/>
              <w:jc w:val="center"/>
              <w:rPr>
                <w:rFonts w:ascii="Times New Roman" w:hAnsi="Times New Roman"/>
              </w:rPr>
            </w:pPr>
            <w:r w:rsidRPr="00E057DE">
              <w:rPr>
                <w:rFonts w:ascii="Times New Roman" w:hAnsi="Times New Roman"/>
              </w:rPr>
              <w:t>2024 год</w:t>
            </w:r>
          </w:p>
        </w:tc>
        <w:tc>
          <w:tcPr>
            <w:tcW w:w="341" w:type="pct"/>
            <w:tcBorders>
              <w:left w:val="single" w:sz="4" w:space="0" w:color="auto"/>
              <w:right w:val="single" w:sz="4" w:space="0" w:color="auto"/>
            </w:tcBorders>
            <w:shd w:val="clear" w:color="auto" w:fill="FFFFFF" w:themeFill="background1"/>
            <w:vAlign w:val="center"/>
          </w:tcPr>
          <w:p w:rsidR="008317BF" w:rsidRPr="00E057DE" w:rsidRDefault="008317BF" w:rsidP="009F656D">
            <w:pPr>
              <w:autoSpaceDE w:val="0"/>
              <w:autoSpaceDN w:val="0"/>
              <w:adjustRightInd w:val="0"/>
              <w:spacing w:after="0" w:line="240" w:lineRule="auto"/>
              <w:contextualSpacing/>
              <w:jc w:val="center"/>
              <w:rPr>
                <w:rFonts w:ascii="Times New Roman" w:hAnsi="Times New Roman"/>
              </w:rPr>
            </w:pPr>
            <w:r w:rsidRPr="00E057DE">
              <w:rPr>
                <w:rFonts w:ascii="Times New Roman" w:hAnsi="Times New Roman"/>
              </w:rPr>
              <w:t>2025 год</w:t>
            </w:r>
          </w:p>
        </w:tc>
        <w:tc>
          <w:tcPr>
            <w:tcW w:w="340" w:type="pct"/>
            <w:tcBorders>
              <w:left w:val="single" w:sz="4" w:space="0" w:color="auto"/>
              <w:right w:val="single" w:sz="4" w:space="0" w:color="auto"/>
            </w:tcBorders>
            <w:shd w:val="clear" w:color="auto" w:fill="FFFFFF" w:themeFill="background1"/>
            <w:vAlign w:val="center"/>
          </w:tcPr>
          <w:p w:rsidR="008317BF" w:rsidRPr="00E057DE" w:rsidRDefault="008317BF" w:rsidP="009F656D">
            <w:pPr>
              <w:autoSpaceDE w:val="0"/>
              <w:autoSpaceDN w:val="0"/>
              <w:adjustRightInd w:val="0"/>
              <w:spacing w:after="0" w:line="240" w:lineRule="auto"/>
              <w:contextualSpacing/>
              <w:jc w:val="center"/>
              <w:rPr>
                <w:rFonts w:ascii="Times New Roman" w:hAnsi="Times New Roman"/>
              </w:rPr>
            </w:pPr>
            <w:r w:rsidRPr="00E057DE">
              <w:rPr>
                <w:rFonts w:ascii="Times New Roman" w:hAnsi="Times New Roman"/>
              </w:rPr>
              <w:t>2026</w:t>
            </w:r>
          </w:p>
          <w:p w:rsidR="008317BF" w:rsidRPr="00E057DE" w:rsidRDefault="008317BF" w:rsidP="009F656D">
            <w:pPr>
              <w:autoSpaceDE w:val="0"/>
              <w:autoSpaceDN w:val="0"/>
              <w:adjustRightInd w:val="0"/>
              <w:spacing w:after="0" w:line="240" w:lineRule="auto"/>
              <w:contextualSpacing/>
              <w:jc w:val="center"/>
              <w:rPr>
                <w:rFonts w:ascii="Times New Roman" w:hAnsi="Times New Roman"/>
              </w:rPr>
            </w:pPr>
            <w:r w:rsidRPr="00E057DE">
              <w:rPr>
                <w:rFonts w:ascii="Times New Roman" w:hAnsi="Times New Roman"/>
              </w:rPr>
              <w:t xml:space="preserve"> год</w:t>
            </w:r>
          </w:p>
        </w:tc>
        <w:tc>
          <w:tcPr>
            <w:tcW w:w="602" w:type="pct"/>
            <w:vMerge/>
            <w:tcBorders>
              <w:left w:val="single" w:sz="4" w:space="0" w:color="auto"/>
              <w:bottom w:val="single" w:sz="4" w:space="0" w:color="auto"/>
              <w:right w:val="single" w:sz="4" w:space="0" w:color="auto"/>
            </w:tcBorders>
            <w:shd w:val="clear" w:color="auto" w:fill="FFFFFF" w:themeFill="background1"/>
            <w:vAlign w:val="center"/>
          </w:tcPr>
          <w:p w:rsidR="008317BF" w:rsidRPr="00685405" w:rsidRDefault="008317BF" w:rsidP="009F656D">
            <w:pPr>
              <w:spacing w:after="0" w:line="240" w:lineRule="auto"/>
              <w:contextualSpacing/>
              <w:rPr>
                <w:rFonts w:ascii="Times New Roman" w:hAnsi="Times New Roman"/>
              </w:rPr>
            </w:pPr>
          </w:p>
        </w:tc>
        <w:tc>
          <w:tcPr>
            <w:tcW w:w="494" w:type="pct"/>
            <w:vMerge/>
            <w:tcBorders>
              <w:left w:val="single" w:sz="4" w:space="0" w:color="auto"/>
              <w:bottom w:val="single" w:sz="4" w:space="0" w:color="auto"/>
              <w:right w:val="single" w:sz="4" w:space="0" w:color="auto"/>
            </w:tcBorders>
            <w:shd w:val="clear" w:color="auto" w:fill="FFFFFF" w:themeFill="background1"/>
            <w:vAlign w:val="center"/>
          </w:tcPr>
          <w:p w:rsidR="008317BF" w:rsidRPr="00685405" w:rsidRDefault="008317BF" w:rsidP="009F656D">
            <w:pPr>
              <w:spacing w:after="0" w:line="240" w:lineRule="auto"/>
              <w:contextualSpacing/>
              <w:rPr>
                <w:rFonts w:ascii="Times New Roman" w:hAnsi="Times New Roman"/>
              </w:rPr>
            </w:pPr>
          </w:p>
        </w:tc>
      </w:tr>
    </w:tbl>
    <w:p w:rsidR="00AC14CC" w:rsidRPr="00F121BB" w:rsidRDefault="00AC14CC" w:rsidP="009F656D">
      <w:pPr>
        <w:spacing w:after="0" w:line="240" w:lineRule="auto"/>
        <w:contextualSpacing/>
        <w:rPr>
          <w:rFonts w:ascii="Times New Roman" w:hAnsi="Times New Roman"/>
          <w:sz w:val="2"/>
          <w:szCs w:val="2"/>
        </w:rPr>
      </w:pPr>
    </w:p>
    <w:tbl>
      <w:tblPr>
        <w:tblW w:w="502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545"/>
        <w:gridCol w:w="2508"/>
        <w:gridCol w:w="868"/>
        <w:gridCol w:w="1581"/>
        <w:gridCol w:w="1013"/>
        <w:gridCol w:w="1013"/>
        <w:gridCol w:w="1010"/>
        <w:gridCol w:w="1004"/>
        <w:gridCol w:w="6"/>
        <w:gridCol w:w="1004"/>
        <w:gridCol w:w="6"/>
        <w:gridCol w:w="998"/>
        <w:gridCol w:w="9"/>
        <w:gridCol w:w="1762"/>
        <w:gridCol w:w="1477"/>
        <w:gridCol w:w="53"/>
      </w:tblGrid>
      <w:tr w:rsidR="0021376C" w:rsidRPr="00685405" w:rsidTr="00551A54">
        <w:trPr>
          <w:gridAfter w:val="1"/>
          <w:wAfter w:w="18" w:type="pct"/>
          <w:tblHead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317BF" w:rsidRPr="00685405" w:rsidRDefault="008317BF" w:rsidP="00685405">
            <w:pPr>
              <w:spacing w:after="0" w:line="240" w:lineRule="auto"/>
              <w:contextualSpacing/>
              <w:jc w:val="center"/>
              <w:rPr>
                <w:rFonts w:ascii="Times New Roman" w:hAnsi="Times New Roman"/>
              </w:rPr>
            </w:pPr>
            <w:r w:rsidRPr="00685405">
              <w:rPr>
                <w:rFonts w:ascii="Times New Roman" w:hAnsi="Times New Roman"/>
              </w:rPr>
              <w:t>1</w:t>
            </w:r>
          </w:p>
        </w:tc>
        <w:tc>
          <w:tcPr>
            <w:tcW w:w="8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317BF" w:rsidRPr="00685405" w:rsidRDefault="008317BF" w:rsidP="009F656D">
            <w:pPr>
              <w:spacing w:after="0" w:line="240" w:lineRule="auto"/>
              <w:contextualSpacing/>
              <w:jc w:val="center"/>
              <w:rPr>
                <w:rFonts w:ascii="Times New Roman" w:hAnsi="Times New Roman"/>
              </w:rPr>
            </w:pPr>
            <w:r w:rsidRPr="00685405">
              <w:rPr>
                <w:rFonts w:ascii="Times New Roman" w:hAnsi="Times New Roman"/>
              </w:rPr>
              <w:t>2</w:t>
            </w:r>
          </w:p>
        </w:tc>
        <w:tc>
          <w:tcPr>
            <w:tcW w:w="292" w:type="pct"/>
            <w:tcBorders>
              <w:top w:val="single" w:sz="4" w:space="0" w:color="auto"/>
              <w:left w:val="single" w:sz="4" w:space="0" w:color="auto"/>
              <w:bottom w:val="single" w:sz="4" w:space="0" w:color="auto"/>
              <w:right w:val="single" w:sz="4" w:space="0" w:color="auto"/>
            </w:tcBorders>
            <w:shd w:val="clear" w:color="auto" w:fill="FFFFFF" w:themeFill="background1"/>
          </w:tcPr>
          <w:p w:rsidR="008317BF" w:rsidRPr="00685405" w:rsidRDefault="008317BF" w:rsidP="009F656D">
            <w:pPr>
              <w:spacing w:after="0" w:line="240" w:lineRule="auto"/>
              <w:contextualSpacing/>
              <w:jc w:val="center"/>
              <w:rPr>
                <w:rFonts w:ascii="Times New Roman" w:hAnsi="Times New Roman"/>
              </w:rPr>
            </w:pPr>
            <w:r w:rsidRPr="00685405">
              <w:rPr>
                <w:rFonts w:ascii="Times New Roman" w:hAnsi="Times New Roman"/>
              </w:rPr>
              <w:t>3</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317BF" w:rsidRPr="00685405" w:rsidRDefault="008317BF" w:rsidP="00685405">
            <w:pPr>
              <w:spacing w:after="0" w:line="240" w:lineRule="auto"/>
              <w:contextualSpacing/>
              <w:jc w:val="center"/>
              <w:rPr>
                <w:rFonts w:ascii="Times New Roman" w:hAnsi="Times New Roman"/>
              </w:rPr>
            </w:pPr>
            <w:r w:rsidRPr="00685405">
              <w:rPr>
                <w:rFonts w:ascii="Times New Roman" w:hAnsi="Times New Roman"/>
              </w:rPr>
              <w:t>4</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317BF" w:rsidRPr="00685405" w:rsidRDefault="008317BF" w:rsidP="00685405">
            <w:pPr>
              <w:spacing w:after="0" w:line="240" w:lineRule="auto"/>
              <w:ind w:left="-57" w:right="-57"/>
              <w:contextualSpacing/>
              <w:jc w:val="center"/>
              <w:rPr>
                <w:rFonts w:ascii="Times New Roman" w:hAnsi="Times New Roman"/>
              </w:rPr>
            </w:pPr>
            <w:r>
              <w:rPr>
                <w:rFonts w:ascii="Times New Roman" w:hAnsi="Times New Roman"/>
              </w:rPr>
              <w:t>5</w:t>
            </w:r>
          </w:p>
        </w:tc>
        <w:tc>
          <w:tcPr>
            <w:tcW w:w="341" w:type="pct"/>
            <w:tcBorders>
              <w:left w:val="single" w:sz="4" w:space="0" w:color="auto"/>
              <w:bottom w:val="single" w:sz="4" w:space="0" w:color="auto"/>
              <w:right w:val="single" w:sz="4" w:space="0" w:color="auto"/>
            </w:tcBorders>
            <w:shd w:val="clear" w:color="auto" w:fill="FFFFFF" w:themeFill="background1"/>
          </w:tcPr>
          <w:p w:rsidR="008317BF" w:rsidRPr="00685405" w:rsidRDefault="008317BF" w:rsidP="00685405">
            <w:pPr>
              <w:spacing w:after="0" w:line="240" w:lineRule="auto"/>
              <w:ind w:left="-57" w:right="-57"/>
              <w:contextualSpacing/>
              <w:jc w:val="center"/>
              <w:rPr>
                <w:rFonts w:ascii="Times New Roman" w:hAnsi="Times New Roman"/>
              </w:rPr>
            </w:pPr>
            <w:r>
              <w:rPr>
                <w:rFonts w:ascii="Times New Roman" w:hAnsi="Times New Roman"/>
              </w:rPr>
              <w:t>6</w:t>
            </w:r>
          </w:p>
        </w:tc>
        <w:tc>
          <w:tcPr>
            <w:tcW w:w="340" w:type="pct"/>
            <w:tcBorders>
              <w:left w:val="single" w:sz="4" w:space="0" w:color="auto"/>
              <w:bottom w:val="single" w:sz="4" w:space="0" w:color="auto"/>
              <w:right w:val="single" w:sz="4" w:space="0" w:color="auto"/>
            </w:tcBorders>
            <w:shd w:val="clear" w:color="auto" w:fill="FFFFFF" w:themeFill="background1"/>
          </w:tcPr>
          <w:p w:rsidR="008317BF" w:rsidRPr="00685405" w:rsidRDefault="008317BF" w:rsidP="00685405">
            <w:pPr>
              <w:spacing w:after="0" w:line="240" w:lineRule="auto"/>
              <w:ind w:left="-57" w:right="-57"/>
              <w:contextualSpacing/>
              <w:jc w:val="center"/>
              <w:rPr>
                <w:rFonts w:ascii="Times New Roman" w:hAnsi="Times New Roman"/>
              </w:rPr>
            </w:pPr>
            <w:r>
              <w:rPr>
                <w:rFonts w:ascii="Times New Roman" w:hAnsi="Times New Roman"/>
              </w:rPr>
              <w:t>7</w:t>
            </w:r>
          </w:p>
        </w:tc>
        <w:tc>
          <w:tcPr>
            <w:tcW w:w="338" w:type="pct"/>
            <w:tcBorders>
              <w:left w:val="single" w:sz="4" w:space="0" w:color="auto"/>
              <w:bottom w:val="single" w:sz="4" w:space="0" w:color="auto"/>
              <w:right w:val="single" w:sz="4" w:space="0" w:color="auto"/>
            </w:tcBorders>
            <w:shd w:val="clear" w:color="auto" w:fill="FFFFFF" w:themeFill="background1"/>
          </w:tcPr>
          <w:p w:rsidR="008317BF" w:rsidRPr="00685405" w:rsidRDefault="008317BF" w:rsidP="00685405">
            <w:pPr>
              <w:spacing w:after="0" w:line="240" w:lineRule="auto"/>
              <w:ind w:left="-57" w:right="-57"/>
              <w:contextualSpacing/>
              <w:jc w:val="center"/>
              <w:rPr>
                <w:rFonts w:ascii="Times New Roman" w:hAnsi="Times New Roman"/>
              </w:rPr>
            </w:pPr>
            <w:r>
              <w:rPr>
                <w:rFonts w:ascii="Times New Roman" w:hAnsi="Times New Roman"/>
              </w:rPr>
              <w:t>8</w:t>
            </w:r>
          </w:p>
        </w:tc>
        <w:tc>
          <w:tcPr>
            <w:tcW w:w="340" w:type="pct"/>
            <w:gridSpan w:val="2"/>
            <w:tcBorders>
              <w:left w:val="single" w:sz="4" w:space="0" w:color="auto"/>
              <w:bottom w:val="single" w:sz="4" w:space="0" w:color="auto"/>
              <w:right w:val="single" w:sz="4" w:space="0" w:color="auto"/>
            </w:tcBorders>
            <w:shd w:val="clear" w:color="auto" w:fill="FFFFFF" w:themeFill="background1"/>
          </w:tcPr>
          <w:p w:rsidR="008317BF" w:rsidRPr="00685405" w:rsidRDefault="008317BF" w:rsidP="00685405">
            <w:pPr>
              <w:spacing w:after="0" w:line="240" w:lineRule="auto"/>
              <w:ind w:left="-57" w:right="-57"/>
              <w:contextualSpacing/>
              <w:jc w:val="center"/>
              <w:rPr>
                <w:rFonts w:ascii="Times New Roman" w:hAnsi="Times New Roman"/>
              </w:rPr>
            </w:pPr>
            <w:r>
              <w:rPr>
                <w:rFonts w:ascii="Times New Roman" w:hAnsi="Times New Roman"/>
              </w:rPr>
              <w:t>9</w:t>
            </w:r>
          </w:p>
        </w:tc>
        <w:tc>
          <w:tcPr>
            <w:tcW w:w="338" w:type="pct"/>
            <w:gridSpan w:val="2"/>
            <w:tcBorders>
              <w:left w:val="single" w:sz="4" w:space="0" w:color="auto"/>
              <w:bottom w:val="single" w:sz="4" w:space="0" w:color="auto"/>
              <w:right w:val="single" w:sz="4" w:space="0" w:color="auto"/>
            </w:tcBorders>
            <w:shd w:val="clear" w:color="auto" w:fill="FFFFFF" w:themeFill="background1"/>
          </w:tcPr>
          <w:p w:rsidR="008317BF" w:rsidRPr="00685405" w:rsidRDefault="008317BF" w:rsidP="00685405">
            <w:pPr>
              <w:spacing w:after="0" w:line="240" w:lineRule="auto"/>
              <w:ind w:left="-57" w:right="-57"/>
              <w:contextualSpacing/>
              <w:jc w:val="center"/>
              <w:rPr>
                <w:rFonts w:ascii="Times New Roman" w:hAnsi="Times New Roman"/>
              </w:rPr>
            </w:pPr>
            <w:r w:rsidRPr="00685405">
              <w:rPr>
                <w:rFonts w:ascii="Times New Roman" w:hAnsi="Times New Roman"/>
              </w:rPr>
              <w:t>1</w:t>
            </w:r>
            <w:r>
              <w:rPr>
                <w:rFonts w:ascii="Times New Roman" w:hAnsi="Times New Roman"/>
              </w:rPr>
              <w:t>0</w:t>
            </w:r>
          </w:p>
        </w:tc>
        <w:tc>
          <w:tcPr>
            <w:tcW w:w="5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17BF" w:rsidRPr="00685405" w:rsidRDefault="008317BF" w:rsidP="009F656D">
            <w:pPr>
              <w:spacing w:after="0" w:line="240" w:lineRule="auto"/>
              <w:contextualSpacing/>
              <w:jc w:val="center"/>
              <w:rPr>
                <w:rFonts w:ascii="Times New Roman" w:hAnsi="Times New Roman"/>
              </w:rPr>
            </w:pPr>
            <w:r w:rsidRPr="00685405">
              <w:rPr>
                <w:rFonts w:ascii="Times New Roman" w:hAnsi="Times New Roman"/>
              </w:rPr>
              <w:t>1</w:t>
            </w:r>
            <w:r>
              <w:rPr>
                <w:rFonts w:ascii="Times New Roman" w:hAnsi="Times New Roman"/>
              </w:rPr>
              <w:t>1</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7BF" w:rsidRPr="00685405" w:rsidRDefault="008317BF" w:rsidP="009F656D">
            <w:pPr>
              <w:spacing w:after="0" w:line="240" w:lineRule="auto"/>
              <w:contextualSpacing/>
              <w:jc w:val="center"/>
              <w:rPr>
                <w:rFonts w:ascii="Times New Roman" w:hAnsi="Times New Roman"/>
              </w:rPr>
            </w:pPr>
            <w:r w:rsidRPr="00685405">
              <w:rPr>
                <w:rFonts w:ascii="Times New Roman" w:hAnsi="Times New Roman"/>
              </w:rPr>
              <w:t>1</w:t>
            </w:r>
            <w:r>
              <w:rPr>
                <w:rFonts w:ascii="Times New Roman" w:hAnsi="Times New Roman"/>
              </w:rPr>
              <w:t>2</w:t>
            </w:r>
          </w:p>
        </w:tc>
      </w:tr>
      <w:tr w:rsidR="0021376C" w:rsidRPr="00B4205C" w:rsidTr="00551A54">
        <w:trPr>
          <w:gridAfter w:val="1"/>
          <w:wAfter w:w="18" w:type="pct"/>
          <w:trHeight w:val="305"/>
        </w:trPr>
        <w:tc>
          <w:tcPr>
            <w:tcW w:w="183" w:type="pct"/>
            <w:vMerge w:val="restart"/>
            <w:tcBorders>
              <w:top w:val="single" w:sz="4" w:space="0" w:color="auto"/>
              <w:left w:val="single" w:sz="4" w:space="0" w:color="auto"/>
              <w:right w:val="single" w:sz="4" w:space="0" w:color="auto"/>
            </w:tcBorders>
            <w:shd w:val="clear" w:color="auto" w:fill="FFFFFF" w:themeFill="background1"/>
          </w:tcPr>
          <w:p w:rsidR="008317BF" w:rsidRPr="00685405" w:rsidRDefault="008317BF" w:rsidP="00685405">
            <w:pPr>
              <w:tabs>
                <w:tab w:val="left" w:pos="513"/>
              </w:tabs>
              <w:spacing w:after="0" w:line="240" w:lineRule="auto"/>
              <w:contextualSpacing/>
              <w:jc w:val="center"/>
              <w:rPr>
                <w:rFonts w:ascii="Times New Roman" w:hAnsi="Times New Roman"/>
              </w:rPr>
            </w:pPr>
            <w:r w:rsidRPr="00685405">
              <w:rPr>
                <w:rFonts w:ascii="Times New Roman" w:hAnsi="Times New Roman"/>
              </w:rPr>
              <w:t>1</w:t>
            </w:r>
          </w:p>
        </w:tc>
        <w:tc>
          <w:tcPr>
            <w:tcW w:w="844" w:type="pct"/>
            <w:vMerge w:val="restart"/>
            <w:tcBorders>
              <w:top w:val="single" w:sz="4" w:space="0" w:color="auto"/>
              <w:left w:val="single" w:sz="4" w:space="0" w:color="auto"/>
              <w:right w:val="single" w:sz="4" w:space="0" w:color="auto"/>
            </w:tcBorders>
            <w:shd w:val="clear" w:color="auto" w:fill="FFFFFF" w:themeFill="background1"/>
          </w:tcPr>
          <w:p w:rsidR="008317BF" w:rsidRPr="00B4205C" w:rsidRDefault="008317BF" w:rsidP="00AE2BCD">
            <w:pPr>
              <w:widowControl w:val="0"/>
              <w:autoSpaceDE w:val="0"/>
              <w:autoSpaceDN w:val="0"/>
              <w:adjustRightInd w:val="0"/>
              <w:spacing w:after="0" w:line="240" w:lineRule="auto"/>
              <w:contextualSpacing/>
              <w:rPr>
                <w:rFonts w:ascii="Times New Roman" w:eastAsiaTheme="minorEastAsia" w:hAnsi="Times New Roman"/>
                <w:bCs/>
                <w:sz w:val="20"/>
                <w:szCs w:val="20"/>
                <w:lang w:eastAsia="ru-RU"/>
              </w:rPr>
            </w:pPr>
            <w:r w:rsidRPr="00B4205C">
              <w:rPr>
                <w:rFonts w:ascii="Times New Roman" w:eastAsiaTheme="minorEastAsia" w:hAnsi="Times New Roman"/>
                <w:bCs/>
                <w:sz w:val="20"/>
                <w:szCs w:val="20"/>
                <w:lang w:eastAsia="ru-RU"/>
              </w:rPr>
              <w:t>Основное мероприятие 01.</w:t>
            </w:r>
          </w:p>
          <w:p w:rsidR="008317BF" w:rsidRPr="00B4205C" w:rsidRDefault="008317BF" w:rsidP="00AE2BCD">
            <w:pPr>
              <w:widowControl w:val="0"/>
              <w:autoSpaceDE w:val="0"/>
              <w:autoSpaceDN w:val="0"/>
              <w:adjustRightInd w:val="0"/>
              <w:spacing w:after="0" w:line="240" w:lineRule="auto"/>
              <w:contextualSpacing/>
              <w:rPr>
                <w:rFonts w:ascii="Times New Roman" w:eastAsiaTheme="minorEastAsia" w:hAnsi="Times New Roman"/>
                <w:bCs/>
                <w:sz w:val="20"/>
                <w:szCs w:val="20"/>
                <w:lang w:eastAsia="ru-RU"/>
              </w:rPr>
            </w:pPr>
            <w:r w:rsidRPr="00B4205C">
              <w:rPr>
                <w:rFonts w:ascii="Times New Roman" w:eastAsiaTheme="minorEastAsia" w:hAnsi="Times New Roman"/>
                <w:bCs/>
                <w:sz w:val="20"/>
                <w:szCs w:val="20"/>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551A54" w:rsidRPr="00B4205C">
              <w:rPr>
                <w:rFonts w:ascii="Times New Roman" w:eastAsiaTheme="minorEastAsia" w:hAnsi="Times New Roman"/>
                <w:bCs/>
                <w:sz w:val="20"/>
                <w:szCs w:val="20"/>
                <w:lang w:eastAsia="ru-RU"/>
              </w:rPr>
              <w:t xml:space="preserve">муниципального образования </w:t>
            </w:r>
            <w:r w:rsidRPr="00B4205C">
              <w:rPr>
                <w:rFonts w:ascii="Times New Roman" w:eastAsiaTheme="minorEastAsia" w:hAnsi="Times New Roman"/>
                <w:bCs/>
                <w:sz w:val="20"/>
                <w:szCs w:val="20"/>
                <w:lang w:eastAsia="ru-RU"/>
              </w:rPr>
              <w:t>Московской области</w:t>
            </w:r>
          </w:p>
        </w:tc>
        <w:tc>
          <w:tcPr>
            <w:tcW w:w="292" w:type="pct"/>
            <w:vMerge w:val="restart"/>
            <w:tcBorders>
              <w:top w:val="single" w:sz="4" w:space="0" w:color="auto"/>
              <w:left w:val="single" w:sz="4" w:space="0" w:color="auto"/>
              <w:right w:val="single" w:sz="4" w:space="0" w:color="auto"/>
            </w:tcBorders>
            <w:shd w:val="clear" w:color="auto" w:fill="FFFFFF" w:themeFill="background1"/>
          </w:tcPr>
          <w:p w:rsidR="008317BF" w:rsidRPr="00B4205C" w:rsidRDefault="005C392B" w:rsidP="009F656D">
            <w:pPr>
              <w:pStyle w:val="Default"/>
              <w:contextualSpacing/>
              <w:jc w:val="center"/>
              <w:rPr>
                <w:sz w:val="20"/>
                <w:szCs w:val="20"/>
              </w:rPr>
            </w:pPr>
            <w:r w:rsidRPr="00B4205C">
              <w:rPr>
                <w:sz w:val="20"/>
                <w:szCs w:val="20"/>
              </w:rPr>
              <w:t>2022-2026 годы</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rsidR="008317BF" w:rsidRPr="00B4205C" w:rsidRDefault="008317BF" w:rsidP="00611306">
            <w:pPr>
              <w:tabs>
                <w:tab w:val="left" w:pos="513"/>
              </w:tabs>
              <w:spacing w:after="0" w:line="240" w:lineRule="auto"/>
              <w:ind w:left="-59"/>
              <w:contextualSpacing/>
              <w:rPr>
                <w:rFonts w:ascii="Times New Roman" w:hAnsi="Times New Roman"/>
                <w:sz w:val="20"/>
                <w:szCs w:val="20"/>
              </w:rPr>
            </w:pPr>
            <w:r w:rsidRPr="00B4205C">
              <w:rPr>
                <w:rFonts w:ascii="Times New Roman" w:hAnsi="Times New Roman"/>
                <w:sz w:val="20"/>
                <w:szCs w:val="20"/>
              </w:rPr>
              <w:t>Итого</w:t>
            </w:r>
          </w:p>
        </w:tc>
        <w:tc>
          <w:tcPr>
            <w:tcW w:w="341" w:type="pct"/>
            <w:tcBorders>
              <w:top w:val="single" w:sz="4" w:space="0" w:color="auto"/>
              <w:left w:val="single" w:sz="4" w:space="0" w:color="auto"/>
              <w:right w:val="single" w:sz="4" w:space="0" w:color="auto"/>
            </w:tcBorders>
            <w:shd w:val="clear" w:color="auto" w:fill="FFFFFF" w:themeFill="background1"/>
          </w:tcPr>
          <w:p w:rsidR="008317BF" w:rsidRPr="00B4205C" w:rsidRDefault="008317BF" w:rsidP="00685405">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28000,00</w:t>
            </w:r>
          </w:p>
        </w:tc>
        <w:tc>
          <w:tcPr>
            <w:tcW w:w="341" w:type="pct"/>
            <w:tcBorders>
              <w:top w:val="single" w:sz="4" w:space="0" w:color="auto"/>
              <w:left w:val="single" w:sz="4" w:space="0" w:color="auto"/>
              <w:right w:val="single" w:sz="4" w:space="0" w:color="auto"/>
            </w:tcBorders>
            <w:shd w:val="clear" w:color="auto" w:fill="FFFFFF" w:themeFill="background1"/>
          </w:tcPr>
          <w:p w:rsidR="008317BF" w:rsidRPr="00B4205C" w:rsidRDefault="008317BF" w:rsidP="00685405">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40" w:type="pct"/>
            <w:tcBorders>
              <w:top w:val="single" w:sz="4" w:space="0" w:color="auto"/>
              <w:left w:val="single" w:sz="4" w:space="0" w:color="auto"/>
              <w:right w:val="single" w:sz="4" w:space="0" w:color="auto"/>
            </w:tcBorders>
            <w:shd w:val="clear" w:color="auto" w:fill="FFFFFF" w:themeFill="background1"/>
          </w:tcPr>
          <w:p w:rsidR="008317BF" w:rsidRPr="00B4205C" w:rsidRDefault="008317BF" w:rsidP="00685405">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38" w:type="pct"/>
            <w:tcBorders>
              <w:top w:val="single" w:sz="4" w:space="0" w:color="auto"/>
              <w:left w:val="single" w:sz="4" w:space="0" w:color="auto"/>
              <w:right w:val="single" w:sz="4" w:space="0" w:color="auto"/>
            </w:tcBorders>
            <w:shd w:val="clear" w:color="auto" w:fill="FFFFFF" w:themeFill="background1"/>
          </w:tcPr>
          <w:p w:rsidR="008317BF" w:rsidRPr="00B4205C" w:rsidRDefault="008317BF" w:rsidP="00685405">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40" w:type="pct"/>
            <w:gridSpan w:val="2"/>
            <w:tcBorders>
              <w:top w:val="single" w:sz="4" w:space="0" w:color="auto"/>
              <w:left w:val="single" w:sz="4" w:space="0" w:color="auto"/>
              <w:right w:val="single" w:sz="4" w:space="0" w:color="auto"/>
            </w:tcBorders>
            <w:shd w:val="clear" w:color="auto" w:fill="FFFFFF" w:themeFill="background1"/>
          </w:tcPr>
          <w:p w:rsidR="008317BF" w:rsidRPr="00B4205C" w:rsidRDefault="008317BF" w:rsidP="00685405">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38" w:type="pct"/>
            <w:gridSpan w:val="2"/>
            <w:tcBorders>
              <w:top w:val="single" w:sz="4" w:space="0" w:color="auto"/>
              <w:left w:val="single" w:sz="4" w:space="0" w:color="auto"/>
              <w:right w:val="single" w:sz="4" w:space="0" w:color="auto"/>
            </w:tcBorders>
            <w:shd w:val="clear" w:color="auto" w:fill="FFFFFF" w:themeFill="background1"/>
          </w:tcPr>
          <w:p w:rsidR="008317BF" w:rsidRPr="00B4205C" w:rsidRDefault="008317BF" w:rsidP="00685405">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596"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rsidR="008317BF" w:rsidRPr="00B4205C" w:rsidRDefault="00A43C99" w:rsidP="00123B63">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497" w:type="pct"/>
            <w:vMerge w:val="restart"/>
            <w:tcBorders>
              <w:top w:val="single" w:sz="4" w:space="0" w:color="auto"/>
              <w:left w:val="single" w:sz="4" w:space="0" w:color="auto"/>
              <w:right w:val="single" w:sz="4" w:space="0" w:color="auto"/>
            </w:tcBorders>
            <w:shd w:val="clear" w:color="auto" w:fill="FFFFFF" w:themeFill="background1"/>
            <w:vAlign w:val="center"/>
          </w:tcPr>
          <w:p w:rsidR="008317BF" w:rsidRPr="00B4205C" w:rsidRDefault="008317BF" w:rsidP="009F656D">
            <w:pPr>
              <w:tabs>
                <w:tab w:val="left" w:pos="434"/>
              </w:tabs>
              <w:spacing w:after="0" w:line="240" w:lineRule="auto"/>
              <w:contextualSpacing/>
              <w:rPr>
                <w:rFonts w:ascii="Times New Roman" w:hAnsi="Times New Roman"/>
                <w:sz w:val="20"/>
                <w:szCs w:val="20"/>
              </w:rPr>
            </w:pPr>
          </w:p>
        </w:tc>
      </w:tr>
      <w:tr w:rsidR="0021376C" w:rsidRPr="00B4205C" w:rsidTr="00551A54">
        <w:trPr>
          <w:gridAfter w:val="1"/>
          <w:wAfter w:w="18" w:type="pct"/>
          <w:trHeight w:val="923"/>
        </w:trPr>
        <w:tc>
          <w:tcPr>
            <w:tcW w:w="183" w:type="pct"/>
            <w:vMerge/>
            <w:tcBorders>
              <w:top w:val="single" w:sz="4" w:space="0" w:color="auto"/>
              <w:left w:val="single" w:sz="4" w:space="0" w:color="auto"/>
              <w:right w:val="single" w:sz="4" w:space="0" w:color="auto"/>
            </w:tcBorders>
            <w:shd w:val="clear" w:color="auto" w:fill="FFFFFF" w:themeFill="background1"/>
          </w:tcPr>
          <w:p w:rsidR="008317BF" w:rsidRPr="00685405" w:rsidRDefault="008317BF" w:rsidP="008317BF">
            <w:pPr>
              <w:tabs>
                <w:tab w:val="left" w:pos="513"/>
              </w:tabs>
              <w:spacing w:after="0" w:line="240" w:lineRule="auto"/>
              <w:contextualSpacing/>
              <w:jc w:val="center"/>
              <w:rPr>
                <w:rFonts w:ascii="Times New Roman" w:hAnsi="Times New Roman"/>
              </w:rPr>
            </w:pPr>
          </w:p>
        </w:tc>
        <w:tc>
          <w:tcPr>
            <w:tcW w:w="844" w:type="pct"/>
            <w:vMerge/>
            <w:tcBorders>
              <w:top w:val="single" w:sz="4" w:space="0" w:color="auto"/>
              <w:left w:val="single" w:sz="4" w:space="0" w:color="auto"/>
              <w:right w:val="single" w:sz="4" w:space="0" w:color="auto"/>
            </w:tcBorders>
            <w:shd w:val="clear" w:color="auto" w:fill="FFFFFF" w:themeFill="background1"/>
          </w:tcPr>
          <w:p w:rsidR="008317BF" w:rsidRPr="00B4205C" w:rsidRDefault="008317BF" w:rsidP="008317BF">
            <w:pPr>
              <w:widowControl w:val="0"/>
              <w:autoSpaceDE w:val="0"/>
              <w:autoSpaceDN w:val="0"/>
              <w:adjustRightInd w:val="0"/>
              <w:spacing w:after="0" w:line="240" w:lineRule="auto"/>
              <w:contextualSpacing/>
              <w:rPr>
                <w:rFonts w:ascii="Times New Roman" w:eastAsiaTheme="minorEastAsia" w:hAnsi="Times New Roman"/>
                <w:bCs/>
                <w:sz w:val="20"/>
                <w:szCs w:val="20"/>
                <w:lang w:eastAsia="ru-RU"/>
              </w:rPr>
            </w:pPr>
          </w:p>
        </w:tc>
        <w:tc>
          <w:tcPr>
            <w:tcW w:w="292" w:type="pct"/>
            <w:vMerge/>
            <w:tcBorders>
              <w:top w:val="single" w:sz="4" w:space="0" w:color="auto"/>
              <w:left w:val="single" w:sz="4" w:space="0" w:color="auto"/>
              <w:right w:val="single" w:sz="4" w:space="0" w:color="auto"/>
            </w:tcBorders>
            <w:shd w:val="clear" w:color="auto" w:fill="FFFFFF" w:themeFill="background1"/>
          </w:tcPr>
          <w:p w:rsidR="008317BF" w:rsidRPr="00B4205C" w:rsidRDefault="008317BF" w:rsidP="008317BF">
            <w:pPr>
              <w:pStyle w:val="Default"/>
              <w:contextualSpacing/>
              <w:jc w:val="center"/>
              <w:rPr>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rsidR="008317BF" w:rsidRPr="00B4205C" w:rsidRDefault="008317BF" w:rsidP="00611306">
            <w:pPr>
              <w:tabs>
                <w:tab w:val="left" w:pos="513"/>
              </w:tabs>
              <w:spacing w:after="0" w:line="240" w:lineRule="auto"/>
              <w:ind w:left="-59"/>
              <w:contextualSpacing/>
              <w:rPr>
                <w:rFonts w:ascii="Times New Roman" w:hAnsi="Times New Roman"/>
                <w:sz w:val="20"/>
                <w:szCs w:val="20"/>
              </w:rPr>
            </w:pPr>
            <w:r w:rsidRPr="00B4205C">
              <w:rPr>
                <w:rFonts w:ascii="Times New Roman" w:hAnsi="Times New Roman"/>
                <w:sz w:val="20"/>
                <w:szCs w:val="20"/>
              </w:rPr>
              <w:t>Средства бюджета</w:t>
            </w:r>
          </w:p>
          <w:p w:rsidR="008317BF" w:rsidRPr="00B4205C" w:rsidRDefault="008317BF" w:rsidP="00611306">
            <w:pPr>
              <w:tabs>
                <w:tab w:val="left" w:pos="513"/>
              </w:tabs>
              <w:spacing w:after="0" w:line="240" w:lineRule="auto"/>
              <w:ind w:left="-59"/>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41" w:type="pct"/>
            <w:tcBorders>
              <w:top w:val="single" w:sz="4" w:space="0" w:color="auto"/>
              <w:left w:val="single" w:sz="4" w:space="0" w:color="auto"/>
              <w:right w:val="single" w:sz="4" w:space="0" w:color="auto"/>
            </w:tcBorders>
            <w:shd w:val="clear" w:color="auto" w:fill="FFFFFF" w:themeFill="background1"/>
          </w:tcPr>
          <w:p w:rsidR="008317BF" w:rsidRPr="00B4205C" w:rsidRDefault="008317BF" w:rsidP="008317BF">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28000,00</w:t>
            </w:r>
          </w:p>
        </w:tc>
        <w:tc>
          <w:tcPr>
            <w:tcW w:w="341" w:type="pct"/>
            <w:tcBorders>
              <w:top w:val="single" w:sz="4" w:space="0" w:color="auto"/>
              <w:left w:val="single" w:sz="4" w:space="0" w:color="auto"/>
              <w:right w:val="single" w:sz="4" w:space="0" w:color="auto"/>
            </w:tcBorders>
            <w:shd w:val="clear" w:color="auto" w:fill="FFFFFF" w:themeFill="background1"/>
          </w:tcPr>
          <w:p w:rsidR="008317BF" w:rsidRPr="00B4205C" w:rsidRDefault="008317BF" w:rsidP="008317BF">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40" w:type="pct"/>
            <w:tcBorders>
              <w:top w:val="single" w:sz="4" w:space="0" w:color="auto"/>
              <w:left w:val="single" w:sz="4" w:space="0" w:color="auto"/>
              <w:right w:val="single" w:sz="4" w:space="0" w:color="auto"/>
            </w:tcBorders>
            <w:shd w:val="clear" w:color="auto" w:fill="FFFFFF" w:themeFill="background1"/>
          </w:tcPr>
          <w:p w:rsidR="008317BF" w:rsidRPr="00B4205C" w:rsidRDefault="008317BF" w:rsidP="008317BF">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38" w:type="pct"/>
            <w:tcBorders>
              <w:top w:val="single" w:sz="4" w:space="0" w:color="auto"/>
              <w:left w:val="single" w:sz="4" w:space="0" w:color="auto"/>
              <w:right w:val="single" w:sz="4" w:space="0" w:color="auto"/>
            </w:tcBorders>
            <w:shd w:val="clear" w:color="auto" w:fill="FFFFFF" w:themeFill="background1"/>
          </w:tcPr>
          <w:p w:rsidR="008317BF" w:rsidRPr="00B4205C" w:rsidRDefault="008317BF" w:rsidP="008317BF">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40" w:type="pct"/>
            <w:gridSpan w:val="2"/>
            <w:tcBorders>
              <w:top w:val="single" w:sz="4" w:space="0" w:color="auto"/>
              <w:left w:val="single" w:sz="4" w:space="0" w:color="auto"/>
              <w:right w:val="single" w:sz="4" w:space="0" w:color="auto"/>
            </w:tcBorders>
            <w:shd w:val="clear" w:color="auto" w:fill="FFFFFF" w:themeFill="background1"/>
          </w:tcPr>
          <w:p w:rsidR="008317BF" w:rsidRPr="00B4205C" w:rsidRDefault="008317BF" w:rsidP="008317BF">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38" w:type="pct"/>
            <w:gridSpan w:val="2"/>
            <w:tcBorders>
              <w:top w:val="single" w:sz="4" w:space="0" w:color="auto"/>
              <w:left w:val="single" w:sz="4" w:space="0" w:color="auto"/>
              <w:right w:val="single" w:sz="4" w:space="0" w:color="auto"/>
            </w:tcBorders>
            <w:shd w:val="clear" w:color="auto" w:fill="FFFFFF" w:themeFill="background1"/>
          </w:tcPr>
          <w:p w:rsidR="008317BF" w:rsidRPr="00B4205C" w:rsidRDefault="008317BF" w:rsidP="008317BF">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596" w:type="pct"/>
            <w:gridSpan w:val="2"/>
            <w:vMerge/>
            <w:tcBorders>
              <w:left w:val="single" w:sz="4" w:space="0" w:color="auto"/>
              <w:right w:val="single" w:sz="4" w:space="0" w:color="auto"/>
            </w:tcBorders>
            <w:shd w:val="clear" w:color="auto" w:fill="FFFFFF" w:themeFill="background1"/>
            <w:vAlign w:val="center"/>
          </w:tcPr>
          <w:p w:rsidR="008317BF" w:rsidRPr="00B4205C" w:rsidRDefault="008317BF" w:rsidP="008317BF">
            <w:pPr>
              <w:tabs>
                <w:tab w:val="left" w:pos="434"/>
              </w:tabs>
              <w:spacing w:after="0" w:line="240" w:lineRule="auto"/>
              <w:contextualSpacing/>
              <w:rPr>
                <w:rFonts w:ascii="Times New Roman" w:hAnsi="Times New Roman"/>
                <w:sz w:val="20"/>
                <w:szCs w:val="20"/>
              </w:rPr>
            </w:pPr>
          </w:p>
        </w:tc>
        <w:tc>
          <w:tcPr>
            <w:tcW w:w="497" w:type="pct"/>
            <w:vMerge/>
            <w:tcBorders>
              <w:left w:val="single" w:sz="4" w:space="0" w:color="auto"/>
              <w:right w:val="single" w:sz="4" w:space="0" w:color="auto"/>
            </w:tcBorders>
            <w:shd w:val="clear" w:color="auto" w:fill="FFFFFF" w:themeFill="background1"/>
            <w:vAlign w:val="center"/>
          </w:tcPr>
          <w:p w:rsidR="008317BF" w:rsidRPr="00B4205C" w:rsidRDefault="008317BF" w:rsidP="008317BF">
            <w:pPr>
              <w:tabs>
                <w:tab w:val="left" w:pos="434"/>
              </w:tabs>
              <w:spacing w:after="0" w:line="240" w:lineRule="auto"/>
              <w:contextualSpacing/>
              <w:rPr>
                <w:rFonts w:ascii="Times New Roman" w:hAnsi="Times New Roman"/>
                <w:sz w:val="20"/>
                <w:szCs w:val="20"/>
              </w:rPr>
            </w:pPr>
          </w:p>
        </w:tc>
      </w:tr>
      <w:tr w:rsidR="0021376C" w:rsidRPr="00B4205C" w:rsidTr="00551A54">
        <w:trPr>
          <w:gridAfter w:val="1"/>
          <w:wAfter w:w="18" w:type="pct"/>
          <w:trHeight w:val="211"/>
        </w:trPr>
        <w:tc>
          <w:tcPr>
            <w:tcW w:w="183" w:type="pct"/>
            <w:vMerge w:val="restart"/>
            <w:tcBorders>
              <w:top w:val="single" w:sz="4" w:space="0" w:color="auto"/>
              <w:left w:val="single" w:sz="4" w:space="0" w:color="auto"/>
              <w:right w:val="single" w:sz="4" w:space="0" w:color="auto"/>
            </w:tcBorders>
            <w:shd w:val="clear" w:color="auto" w:fill="FFFFFF" w:themeFill="background1"/>
          </w:tcPr>
          <w:p w:rsidR="008317BF" w:rsidRPr="00685405" w:rsidRDefault="008317BF" w:rsidP="00685405">
            <w:pPr>
              <w:tabs>
                <w:tab w:val="left" w:pos="513"/>
              </w:tabs>
              <w:spacing w:after="0" w:line="240" w:lineRule="auto"/>
              <w:contextualSpacing/>
              <w:jc w:val="center"/>
              <w:rPr>
                <w:rFonts w:ascii="Times New Roman" w:hAnsi="Times New Roman"/>
              </w:rPr>
            </w:pPr>
            <w:r w:rsidRPr="00685405">
              <w:rPr>
                <w:rFonts w:ascii="Times New Roman" w:hAnsi="Times New Roman"/>
              </w:rPr>
              <w:t>2</w:t>
            </w:r>
          </w:p>
        </w:tc>
        <w:tc>
          <w:tcPr>
            <w:tcW w:w="844" w:type="pct"/>
            <w:vMerge w:val="restart"/>
            <w:tcBorders>
              <w:top w:val="single" w:sz="4" w:space="0" w:color="auto"/>
              <w:left w:val="single" w:sz="4" w:space="0" w:color="auto"/>
              <w:right w:val="single" w:sz="4" w:space="0" w:color="auto"/>
            </w:tcBorders>
            <w:shd w:val="clear" w:color="auto" w:fill="FFFFFF" w:themeFill="background1"/>
          </w:tcPr>
          <w:p w:rsidR="00C247D5" w:rsidRPr="00C247D5" w:rsidRDefault="00C247D5" w:rsidP="00C247D5">
            <w:pPr>
              <w:widowControl w:val="0"/>
              <w:autoSpaceDE w:val="0"/>
              <w:autoSpaceDN w:val="0"/>
              <w:adjustRightInd w:val="0"/>
              <w:spacing w:after="0" w:line="240" w:lineRule="auto"/>
              <w:contextualSpacing/>
              <w:rPr>
                <w:rFonts w:ascii="Times New Roman" w:eastAsiaTheme="minorEastAsia" w:hAnsi="Times New Roman"/>
                <w:bCs/>
                <w:sz w:val="20"/>
                <w:szCs w:val="20"/>
                <w:lang w:eastAsia="ru-RU"/>
              </w:rPr>
            </w:pPr>
            <w:r w:rsidRPr="00C247D5">
              <w:rPr>
                <w:rFonts w:ascii="Times New Roman" w:eastAsiaTheme="minorEastAsia" w:hAnsi="Times New Roman"/>
                <w:bCs/>
                <w:sz w:val="20"/>
                <w:szCs w:val="20"/>
                <w:lang w:eastAsia="ru-RU"/>
              </w:rPr>
              <w:t xml:space="preserve">Мероприятие 01.01  </w:t>
            </w:r>
          </w:p>
          <w:p w:rsidR="00551A54" w:rsidRPr="00B4205C" w:rsidRDefault="00C247D5" w:rsidP="00C247D5">
            <w:pPr>
              <w:widowControl w:val="0"/>
              <w:autoSpaceDE w:val="0"/>
              <w:autoSpaceDN w:val="0"/>
              <w:adjustRightInd w:val="0"/>
              <w:spacing w:after="0" w:line="240" w:lineRule="auto"/>
              <w:contextualSpacing/>
              <w:rPr>
                <w:rFonts w:ascii="Times New Roman" w:eastAsiaTheme="minorEastAsia" w:hAnsi="Times New Roman"/>
                <w:bCs/>
                <w:sz w:val="20"/>
                <w:szCs w:val="20"/>
                <w:lang w:eastAsia="ru-RU"/>
              </w:rPr>
            </w:pPr>
            <w:r w:rsidRPr="00C247D5">
              <w:rPr>
                <w:rFonts w:ascii="Times New Roman" w:eastAsiaTheme="minorEastAsia" w:hAnsi="Times New Roman"/>
                <w:bCs/>
                <w:sz w:val="20"/>
                <w:szCs w:val="20"/>
                <w:lang w:eastAsia="ru-RU"/>
              </w:rPr>
              <w:t xml:space="preserve">Содержание, поддержание в постоянной готовности к применению, систем оповещения и информирования населения при чрезвычайных ситуациях </w:t>
            </w:r>
            <w:r w:rsidRPr="00C247D5">
              <w:rPr>
                <w:rFonts w:ascii="Times New Roman" w:eastAsiaTheme="minorEastAsia" w:hAnsi="Times New Roman"/>
                <w:bCs/>
                <w:sz w:val="20"/>
                <w:szCs w:val="20"/>
                <w:lang w:eastAsia="ru-RU"/>
              </w:rPr>
              <w:lastRenderedPageBreak/>
              <w:t>или об угрозе возникновения чрезвычайной ситуации (аварии, происшествиях  эпидемии) или военных конфликтах</w:t>
            </w:r>
          </w:p>
        </w:tc>
        <w:tc>
          <w:tcPr>
            <w:tcW w:w="292" w:type="pct"/>
            <w:vMerge w:val="restart"/>
            <w:tcBorders>
              <w:top w:val="single" w:sz="4" w:space="0" w:color="auto"/>
              <w:left w:val="single" w:sz="4" w:space="0" w:color="auto"/>
              <w:right w:val="single" w:sz="4" w:space="0" w:color="auto"/>
            </w:tcBorders>
            <w:shd w:val="clear" w:color="auto" w:fill="FFFFFF" w:themeFill="background1"/>
          </w:tcPr>
          <w:p w:rsidR="008317BF" w:rsidRPr="00B4205C" w:rsidRDefault="005C392B" w:rsidP="009F656D">
            <w:pPr>
              <w:tabs>
                <w:tab w:val="left" w:pos="513"/>
              </w:tabs>
              <w:spacing w:after="0" w:line="240" w:lineRule="auto"/>
              <w:contextualSpacing/>
              <w:jc w:val="center"/>
              <w:rPr>
                <w:rFonts w:ascii="Times New Roman" w:hAnsi="Times New Roman"/>
                <w:sz w:val="20"/>
                <w:szCs w:val="20"/>
              </w:rPr>
            </w:pPr>
            <w:r w:rsidRPr="00B4205C">
              <w:rPr>
                <w:rFonts w:ascii="Times New Roman" w:hAnsi="Times New Roman"/>
                <w:sz w:val="20"/>
                <w:szCs w:val="20"/>
              </w:rPr>
              <w:lastRenderedPageBreak/>
              <w:t>2022-2026 годы</w:t>
            </w: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rsidR="008317BF" w:rsidRPr="00B4205C" w:rsidRDefault="008317BF" w:rsidP="00611306">
            <w:pPr>
              <w:tabs>
                <w:tab w:val="left" w:pos="513"/>
              </w:tabs>
              <w:spacing w:after="0" w:line="240" w:lineRule="auto"/>
              <w:ind w:left="-59"/>
              <w:contextualSpacing/>
              <w:rPr>
                <w:rFonts w:ascii="Times New Roman" w:hAnsi="Times New Roman"/>
                <w:sz w:val="20"/>
                <w:szCs w:val="20"/>
              </w:rPr>
            </w:pPr>
            <w:r w:rsidRPr="00B4205C">
              <w:rPr>
                <w:rFonts w:ascii="Times New Roman" w:hAnsi="Times New Roman"/>
                <w:sz w:val="20"/>
                <w:szCs w:val="20"/>
              </w:rPr>
              <w:t>Итого</w:t>
            </w:r>
          </w:p>
        </w:tc>
        <w:tc>
          <w:tcPr>
            <w:tcW w:w="341" w:type="pct"/>
            <w:tcBorders>
              <w:top w:val="single" w:sz="4" w:space="0" w:color="auto"/>
              <w:left w:val="single" w:sz="4" w:space="0" w:color="auto"/>
              <w:right w:val="single" w:sz="4" w:space="0" w:color="auto"/>
            </w:tcBorders>
            <w:shd w:val="clear" w:color="auto" w:fill="FFFFFF" w:themeFill="background1"/>
          </w:tcPr>
          <w:p w:rsidR="008317BF" w:rsidRPr="00B4205C" w:rsidRDefault="008317BF" w:rsidP="00685405">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28 000,00</w:t>
            </w:r>
          </w:p>
        </w:tc>
        <w:tc>
          <w:tcPr>
            <w:tcW w:w="341" w:type="pct"/>
            <w:tcBorders>
              <w:top w:val="single" w:sz="4" w:space="0" w:color="auto"/>
              <w:left w:val="single" w:sz="4" w:space="0" w:color="auto"/>
              <w:right w:val="single" w:sz="4" w:space="0" w:color="auto"/>
            </w:tcBorders>
            <w:shd w:val="clear" w:color="auto" w:fill="FFFFFF" w:themeFill="background1"/>
          </w:tcPr>
          <w:p w:rsidR="008317BF" w:rsidRPr="00B4205C" w:rsidRDefault="008317BF" w:rsidP="00685405">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40" w:type="pct"/>
            <w:tcBorders>
              <w:top w:val="single" w:sz="4" w:space="0" w:color="auto"/>
              <w:left w:val="single" w:sz="4" w:space="0" w:color="auto"/>
              <w:right w:val="single" w:sz="4" w:space="0" w:color="auto"/>
            </w:tcBorders>
            <w:shd w:val="clear" w:color="auto" w:fill="FFFFFF" w:themeFill="background1"/>
          </w:tcPr>
          <w:p w:rsidR="008317BF" w:rsidRPr="00B4205C" w:rsidRDefault="008317BF" w:rsidP="00685405">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38" w:type="pct"/>
            <w:tcBorders>
              <w:top w:val="single" w:sz="4" w:space="0" w:color="auto"/>
              <w:left w:val="single" w:sz="4" w:space="0" w:color="auto"/>
              <w:right w:val="single" w:sz="4" w:space="0" w:color="auto"/>
            </w:tcBorders>
            <w:shd w:val="clear" w:color="auto" w:fill="FFFFFF" w:themeFill="background1"/>
          </w:tcPr>
          <w:p w:rsidR="008317BF" w:rsidRPr="00B4205C" w:rsidRDefault="008317BF" w:rsidP="00685405">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40" w:type="pct"/>
            <w:gridSpan w:val="2"/>
            <w:tcBorders>
              <w:top w:val="single" w:sz="4" w:space="0" w:color="auto"/>
              <w:left w:val="single" w:sz="4" w:space="0" w:color="auto"/>
              <w:right w:val="single" w:sz="4" w:space="0" w:color="auto"/>
            </w:tcBorders>
            <w:shd w:val="clear" w:color="auto" w:fill="FFFFFF" w:themeFill="background1"/>
          </w:tcPr>
          <w:p w:rsidR="008317BF" w:rsidRPr="00B4205C" w:rsidRDefault="008317BF" w:rsidP="00685405">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38" w:type="pct"/>
            <w:gridSpan w:val="2"/>
            <w:tcBorders>
              <w:top w:val="single" w:sz="4" w:space="0" w:color="auto"/>
              <w:left w:val="single" w:sz="4" w:space="0" w:color="auto"/>
              <w:right w:val="single" w:sz="4" w:space="0" w:color="auto"/>
            </w:tcBorders>
            <w:shd w:val="clear" w:color="auto" w:fill="FFFFFF" w:themeFill="background1"/>
          </w:tcPr>
          <w:p w:rsidR="008317BF" w:rsidRPr="00B4205C" w:rsidRDefault="008317BF" w:rsidP="00685405">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596" w:type="pct"/>
            <w:gridSpan w:val="2"/>
            <w:vMerge w:val="restart"/>
            <w:tcBorders>
              <w:top w:val="single" w:sz="4" w:space="0" w:color="auto"/>
              <w:left w:val="single" w:sz="4" w:space="0" w:color="auto"/>
              <w:right w:val="single" w:sz="4" w:space="0" w:color="auto"/>
            </w:tcBorders>
            <w:shd w:val="clear" w:color="auto" w:fill="FFFFFF" w:themeFill="background1"/>
          </w:tcPr>
          <w:p w:rsidR="008317BF" w:rsidRPr="00B4205C" w:rsidRDefault="00A43C99" w:rsidP="00551A54">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w:t>
            </w:r>
            <w:r>
              <w:rPr>
                <w:rFonts w:ascii="Times New Roman" w:hAnsi="Times New Roman"/>
                <w:sz w:val="20"/>
                <w:szCs w:val="20"/>
              </w:rPr>
              <w:lastRenderedPageBreak/>
              <w:t>гражданской обороне и чрезвычайным ситуациям</w:t>
            </w:r>
            <w:r w:rsidR="008317BF" w:rsidRPr="00B4205C">
              <w:rPr>
                <w:rFonts w:ascii="Times New Roman" w:hAnsi="Times New Roman"/>
                <w:sz w:val="20"/>
                <w:szCs w:val="20"/>
              </w:rPr>
              <w:t>, МКУ «ЕДДС»</w:t>
            </w:r>
          </w:p>
          <w:p w:rsidR="008317BF" w:rsidRPr="00B4205C" w:rsidRDefault="008317BF" w:rsidP="00551A54">
            <w:pPr>
              <w:tabs>
                <w:tab w:val="left" w:pos="434"/>
              </w:tabs>
              <w:spacing w:after="0" w:line="240" w:lineRule="auto"/>
              <w:contextualSpacing/>
              <w:jc w:val="center"/>
              <w:rPr>
                <w:rFonts w:ascii="Times New Roman" w:hAnsi="Times New Roman"/>
                <w:sz w:val="20"/>
                <w:szCs w:val="20"/>
              </w:rPr>
            </w:pPr>
          </w:p>
        </w:tc>
        <w:tc>
          <w:tcPr>
            <w:tcW w:w="497" w:type="pct"/>
            <w:vMerge w:val="restart"/>
            <w:tcBorders>
              <w:top w:val="single" w:sz="4" w:space="0" w:color="auto"/>
              <w:left w:val="single" w:sz="4" w:space="0" w:color="auto"/>
              <w:right w:val="single" w:sz="4" w:space="0" w:color="auto"/>
            </w:tcBorders>
            <w:shd w:val="clear" w:color="auto" w:fill="FFFFFF" w:themeFill="background1"/>
          </w:tcPr>
          <w:p w:rsidR="008317BF" w:rsidRPr="00B4205C" w:rsidRDefault="008317BF" w:rsidP="00551A54">
            <w:pPr>
              <w:tabs>
                <w:tab w:val="left" w:pos="434"/>
              </w:tabs>
              <w:spacing w:after="0" w:line="240" w:lineRule="auto"/>
              <w:ind w:left="-116" w:right="-105"/>
              <w:contextualSpacing/>
              <w:jc w:val="center"/>
              <w:rPr>
                <w:rFonts w:ascii="Times New Roman" w:hAnsi="Times New Roman"/>
                <w:sz w:val="20"/>
                <w:szCs w:val="20"/>
              </w:rPr>
            </w:pPr>
            <w:r w:rsidRPr="00B4205C">
              <w:rPr>
                <w:rFonts w:ascii="Times New Roman" w:hAnsi="Times New Roman"/>
                <w:sz w:val="20"/>
                <w:szCs w:val="20"/>
              </w:rPr>
              <w:lastRenderedPageBreak/>
              <w:t>Увеличение доли охвата территории муниципального образования и населения централизованным оповещением</w:t>
            </w:r>
          </w:p>
        </w:tc>
      </w:tr>
      <w:tr w:rsidR="0021376C" w:rsidRPr="00B4205C" w:rsidTr="00551A54">
        <w:trPr>
          <w:gridAfter w:val="1"/>
          <w:wAfter w:w="18" w:type="pct"/>
          <w:trHeight w:val="895"/>
        </w:trPr>
        <w:tc>
          <w:tcPr>
            <w:tcW w:w="183" w:type="pct"/>
            <w:vMerge/>
            <w:tcBorders>
              <w:top w:val="single" w:sz="4" w:space="0" w:color="auto"/>
              <w:left w:val="single" w:sz="4" w:space="0" w:color="auto"/>
              <w:right w:val="single" w:sz="4" w:space="0" w:color="auto"/>
            </w:tcBorders>
            <w:shd w:val="clear" w:color="auto" w:fill="FFFFFF" w:themeFill="background1"/>
          </w:tcPr>
          <w:p w:rsidR="0021376C" w:rsidRPr="00685405" w:rsidRDefault="0021376C" w:rsidP="0021376C">
            <w:pPr>
              <w:tabs>
                <w:tab w:val="left" w:pos="513"/>
              </w:tabs>
              <w:spacing w:after="0" w:line="240" w:lineRule="auto"/>
              <w:contextualSpacing/>
              <w:jc w:val="center"/>
              <w:rPr>
                <w:rFonts w:ascii="Times New Roman" w:hAnsi="Times New Roman"/>
              </w:rPr>
            </w:pPr>
          </w:p>
        </w:tc>
        <w:tc>
          <w:tcPr>
            <w:tcW w:w="844" w:type="pct"/>
            <w:vMerge/>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widowControl w:val="0"/>
              <w:autoSpaceDE w:val="0"/>
              <w:autoSpaceDN w:val="0"/>
              <w:adjustRightInd w:val="0"/>
              <w:spacing w:after="0" w:line="240" w:lineRule="auto"/>
              <w:contextualSpacing/>
              <w:rPr>
                <w:rFonts w:ascii="Times New Roman" w:eastAsiaTheme="minorEastAsia" w:hAnsi="Times New Roman"/>
                <w:sz w:val="20"/>
                <w:szCs w:val="20"/>
                <w:lang w:eastAsia="ru-RU"/>
              </w:rPr>
            </w:pPr>
          </w:p>
        </w:tc>
        <w:tc>
          <w:tcPr>
            <w:tcW w:w="292" w:type="pct"/>
            <w:vMerge/>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513"/>
              </w:tabs>
              <w:spacing w:after="0" w:line="240" w:lineRule="auto"/>
              <w:contextualSpacing/>
              <w:jc w:val="center"/>
              <w:rPr>
                <w:rFonts w:ascii="Times New Roman" w:hAnsi="Times New Roman"/>
                <w:sz w:val="20"/>
                <w:szCs w:val="20"/>
              </w:rPr>
            </w:pPr>
          </w:p>
        </w:tc>
        <w:tc>
          <w:tcPr>
            <w:tcW w:w="532" w:type="pct"/>
            <w:tcBorders>
              <w:top w:val="single" w:sz="4" w:space="0" w:color="auto"/>
              <w:left w:val="single" w:sz="4" w:space="0" w:color="auto"/>
              <w:bottom w:val="single" w:sz="4" w:space="0" w:color="auto"/>
              <w:right w:val="single" w:sz="4" w:space="0" w:color="auto"/>
            </w:tcBorders>
            <w:shd w:val="clear" w:color="auto" w:fill="FFFFFF" w:themeFill="background1"/>
          </w:tcPr>
          <w:p w:rsidR="0021376C" w:rsidRPr="00B4205C" w:rsidRDefault="0021376C" w:rsidP="00611306">
            <w:pPr>
              <w:tabs>
                <w:tab w:val="left" w:pos="513"/>
              </w:tabs>
              <w:spacing w:after="0" w:line="240" w:lineRule="auto"/>
              <w:ind w:left="-59"/>
              <w:contextualSpacing/>
              <w:rPr>
                <w:rFonts w:ascii="Times New Roman" w:hAnsi="Times New Roman"/>
                <w:sz w:val="20"/>
                <w:szCs w:val="20"/>
              </w:rPr>
            </w:pPr>
            <w:r w:rsidRPr="00B4205C">
              <w:rPr>
                <w:rFonts w:ascii="Times New Roman" w:hAnsi="Times New Roman"/>
                <w:sz w:val="20"/>
                <w:szCs w:val="20"/>
              </w:rPr>
              <w:t>Средства бюджета</w:t>
            </w:r>
          </w:p>
          <w:p w:rsidR="0021376C" w:rsidRPr="00B4205C" w:rsidRDefault="0021376C" w:rsidP="00611306">
            <w:pPr>
              <w:tabs>
                <w:tab w:val="left" w:pos="513"/>
              </w:tabs>
              <w:spacing w:after="0" w:line="240" w:lineRule="auto"/>
              <w:ind w:left="-59"/>
              <w:contextualSpacing/>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41" w:type="pct"/>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28 000,00</w:t>
            </w:r>
          </w:p>
        </w:tc>
        <w:tc>
          <w:tcPr>
            <w:tcW w:w="341" w:type="pct"/>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40" w:type="pct"/>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38" w:type="pct"/>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40" w:type="pct"/>
            <w:gridSpan w:val="2"/>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38" w:type="pct"/>
            <w:gridSpan w:val="2"/>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596" w:type="pct"/>
            <w:gridSpan w:val="2"/>
            <w:vMerge/>
            <w:tcBorders>
              <w:top w:val="single" w:sz="4" w:space="0" w:color="auto"/>
              <w:left w:val="single" w:sz="4" w:space="0" w:color="auto"/>
              <w:right w:val="single" w:sz="4" w:space="0" w:color="auto"/>
            </w:tcBorders>
            <w:shd w:val="clear" w:color="auto" w:fill="FFFFFF" w:themeFill="background1"/>
            <w:vAlign w:val="center"/>
          </w:tcPr>
          <w:p w:rsidR="0021376C" w:rsidRPr="00B4205C" w:rsidRDefault="0021376C" w:rsidP="0021376C">
            <w:pPr>
              <w:tabs>
                <w:tab w:val="left" w:pos="434"/>
              </w:tabs>
              <w:spacing w:after="0" w:line="240" w:lineRule="auto"/>
              <w:contextualSpacing/>
              <w:rPr>
                <w:rFonts w:ascii="Times New Roman" w:hAnsi="Times New Roman"/>
                <w:sz w:val="20"/>
                <w:szCs w:val="20"/>
              </w:rPr>
            </w:pPr>
          </w:p>
        </w:tc>
        <w:tc>
          <w:tcPr>
            <w:tcW w:w="497" w:type="pct"/>
            <w:vMerge/>
            <w:tcBorders>
              <w:top w:val="single" w:sz="4" w:space="0" w:color="auto"/>
              <w:left w:val="single" w:sz="4" w:space="0" w:color="auto"/>
              <w:right w:val="single" w:sz="4" w:space="0" w:color="auto"/>
            </w:tcBorders>
            <w:shd w:val="clear" w:color="auto" w:fill="FFFFFF" w:themeFill="background1"/>
            <w:vAlign w:val="center"/>
          </w:tcPr>
          <w:p w:rsidR="0021376C" w:rsidRPr="00B4205C" w:rsidRDefault="0021376C" w:rsidP="0021376C">
            <w:pPr>
              <w:tabs>
                <w:tab w:val="left" w:pos="434"/>
              </w:tabs>
              <w:spacing w:after="0" w:line="240" w:lineRule="auto"/>
              <w:contextualSpacing/>
              <w:rPr>
                <w:rFonts w:ascii="Times New Roman" w:hAnsi="Times New Roman"/>
                <w:sz w:val="20"/>
                <w:szCs w:val="20"/>
              </w:rPr>
            </w:pPr>
          </w:p>
        </w:tc>
      </w:tr>
      <w:tr w:rsidR="0021376C" w:rsidRPr="00B4205C" w:rsidTr="005C392B">
        <w:trPr>
          <w:trHeight w:val="501"/>
        </w:trPr>
        <w:tc>
          <w:tcPr>
            <w:tcW w:w="183" w:type="pct"/>
            <w:vMerge w:val="restart"/>
            <w:tcBorders>
              <w:left w:val="single" w:sz="4" w:space="0" w:color="auto"/>
              <w:right w:val="single" w:sz="4" w:space="0" w:color="auto"/>
            </w:tcBorders>
            <w:shd w:val="clear" w:color="auto" w:fill="FFFFFF" w:themeFill="background1"/>
          </w:tcPr>
          <w:p w:rsidR="0021376C" w:rsidRPr="00685405" w:rsidRDefault="0021376C" w:rsidP="0021376C">
            <w:pPr>
              <w:tabs>
                <w:tab w:val="left" w:pos="513"/>
              </w:tabs>
              <w:spacing w:after="0" w:line="240" w:lineRule="auto"/>
              <w:contextualSpacing/>
              <w:jc w:val="center"/>
              <w:rPr>
                <w:rFonts w:ascii="Times New Roman" w:hAnsi="Times New Roman"/>
              </w:rPr>
            </w:pPr>
          </w:p>
        </w:tc>
        <w:tc>
          <w:tcPr>
            <w:tcW w:w="844" w:type="pct"/>
            <w:vMerge w:val="restart"/>
            <w:tcBorders>
              <w:left w:val="single" w:sz="4" w:space="0" w:color="auto"/>
              <w:right w:val="single" w:sz="4" w:space="0" w:color="auto"/>
            </w:tcBorders>
            <w:shd w:val="clear" w:color="auto" w:fill="FFFFFF" w:themeFill="background1"/>
          </w:tcPr>
          <w:p w:rsidR="0021376C" w:rsidRPr="00B4205C" w:rsidRDefault="00DA6C18" w:rsidP="00DA6C18">
            <w:pPr>
              <w:spacing w:after="0" w:line="240" w:lineRule="auto"/>
              <w:contextualSpacing/>
              <w:rPr>
                <w:rFonts w:ascii="Times New Roman" w:hAnsi="Times New Roman"/>
                <w:color w:val="000000"/>
                <w:sz w:val="20"/>
                <w:szCs w:val="20"/>
              </w:rPr>
            </w:pPr>
            <w:r w:rsidRPr="00B4205C">
              <w:rPr>
                <w:rFonts w:ascii="Times New Roman" w:hAnsi="Times New Roman"/>
                <w:sz w:val="20"/>
                <w:szCs w:val="20"/>
              </w:rPr>
              <w:t>Итого по подпрограмме 3</w:t>
            </w:r>
          </w:p>
        </w:tc>
        <w:tc>
          <w:tcPr>
            <w:tcW w:w="292" w:type="pct"/>
            <w:vMerge w:val="restart"/>
            <w:tcBorders>
              <w:left w:val="single" w:sz="4" w:space="0" w:color="auto"/>
              <w:right w:val="single" w:sz="4" w:space="0" w:color="auto"/>
            </w:tcBorders>
            <w:shd w:val="clear" w:color="auto" w:fill="FFFFFF" w:themeFill="background1"/>
          </w:tcPr>
          <w:p w:rsidR="0021376C" w:rsidRPr="00B4205C" w:rsidRDefault="005C392B" w:rsidP="0021376C">
            <w:pPr>
              <w:spacing w:after="0" w:line="240" w:lineRule="auto"/>
              <w:contextualSpacing/>
              <w:jc w:val="center"/>
              <w:rPr>
                <w:rFonts w:ascii="Times New Roman" w:hAnsi="Times New Roman"/>
                <w:sz w:val="20"/>
                <w:szCs w:val="20"/>
              </w:rPr>
            </w:pPr>
            <w:r w:rsidRPr="00B4205C">
              <w:rPr>
                <w:rFonts w:ascii="Times New Roman" w:hAnsi="Times New Roman"/>
                <w:sz w:val="20"/>
                <w:szCs w:val="20"/>
              </w:rPr>
              <w:t>2022-2026 годы</w:t>
            </w:r>
          </w:p>
        </w:tc>
        <w:tc>
          <w:tcPr>
            <w:tcW w:w="532" w:type="pct"/>
            <w:tcBorders>
              <w:left w:val="single" w:sz="4" w:space="0" w:color="auto"/>
              <w:right w:val="single" w:sz="4" w:space="0" w:color="auto"/>
            </w:tcBorders>
            <w:shd w:val="clear" w:color="auto" w:fill="FFFFFF" w:themeFill="background1"/>
          </w:tcPr>
          <w:p w:rsidR="0021376C" w:rsidRPr="00B4205C" w:rsidRDefault="00DA6C18" w:rsidP="00611306">
            <w:pPr>
              <w:tabs>
                <w:tab w:val="left" w:pos="434"/>
              </w:tabs>
              <w:spacing w:after="0" w:line="240" w:lineRule="auto"/>
              <w:ind w:left="-59" w:right="-57"/>
              <w:contextualSpacing/>
              <w:rPr>
                <w:rFonts w:ascii="Times New Roman" w:hAnsi="Times New Roman"/>
                <w:sz w:val="20"/>
                <w:szCs w:val="20"/>
              </w:rPr>
            </w:pPr>
            <w:r w:rsidRPr="00B4205C">
              <w:rPr>
                <w:rFonts w:ascii="Times New Roman" w:hAnsi="Times New Roman"/>
                <w:sz w:val="20"/>
                <w:szCs w:val="20"/>
              </w:rPr>
              <w:t>Итого:</w:t>
            </w:r>
          </w:p>
        </w:tc>
        <w:tc>
          <w:tcPr>
            <w:tcW w:w="341" w:type="pct"/>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28 000,00</w:t>
            </w:r>
          </w:p>
        </w:tc>
        <w:tc>
          <w:tcPr>
            <w:tcW w:w="341" w:type="pct"/>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40" w:type="pct"/>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40" w:type="pct"/>
            <w:gridSpan w:val="2"/>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40" w:type="pct"/>
            <w:gridSpan w:val="2"/>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39" w:type="pct"/>
            <w:gridSpan w:val="2"/>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1108" w:type="pct"/>
            <w:gridSpan w:val="3"/>
            <w:vMerge w:val="restart"/>
            <w:tcBorders>
              <w:left w:val="single" w:sz="4" w:space="0" w:color="auto"/>
              <w:right w:val="single" w:sz="4" w:space="0" w:color="auto"/>
            </w:tcBorders>
            <w:shd w:val="clear" w:color="auto" w:fill="FFFFFF" w:themeFill="background1"/>
            <w:vAlign w:val="center"/>
          </w:tcPr>
          <w:p w:rsidR="0021376C" w:rsidRPr="00B4205C" w:rsidRDefault="0021376C" w:rsidP="0021376C">
            <w:pPr>
              <w:tabs>
                <w:tab w:val="left" w:pos="434"/>
              </w:tabs>
              <w:spacing w:after="0" w:line="240" w:lineRule="auto"/>
              <w:contextualSpacing/>
              <w:rPr>
                <w:rFonts w:ascii="Times New Roman" w:hAnsi="Times New Roman"/>
                <w:sz w:val="20"/>
                <w:szCs w:val="20"/>
              </w:rPr>
            </w:pPr>
          </w:p>
        </w:tc>
      </w:tr>
      <w:tr w:rsidR="0021376C" w:rsidRPr="00B4205C" w:rsidTr="005C392B">
        <w:trPr>
          <w:trHeight w:val="601"/>
        </w:trPr>
        <w:tc>
          <w:tcPr>
            <w:tcW w:w="183" w:type="pct"/>
            <w:vMerge/>
            <w:tcBorders>
              <w:left w:val="single" w:sz="4" w:space="0" w:color="auto"/>
              <w:right w:val="single" w:sz="4" w:space="0" w:color="auto"/>
            </w:tcBorders>
            <w:shd w:val="clear" w:color="auto" w:fill="FFFFFF" w:themeFill="background1"/>
          </w:tcPr>
          <w:p w:rsidR="0021376C" w:rsidRPr="00685405" w:rsidRDefault="0021376C" w:rsidP="0021376C">
            <w:pPr>
              <w:tabs>
                <w:tab w:val="left" w:pos="513"/>
              </w:tabs>
              <w:spacing w:after="0" w:line="240" w:lineRule="auto"/>
              <w:contextualSpacing/>
              <w:jc w:val="center"/>
              <w:rPr>
                <w:rFonts w:ascii="Times New Roman" w:hAnsi="Times New Roman"/>
              </w:rPr>
            </w:pPr>
          </w:p>
        </w:tc>
        <w:tc>
          <w:tcPr>
            <w:tcW w:w="844" w:type="pct"/>
            <w:vMerge/>
            <w:tcBorders>
              <w:left w:val="single" w:sz="4" w:space="0" w:color="auto"/>
              <w:right w:val="single" w:sz="4" w:space="0" w:color="auto"/>
            </w:tcBorders>
            <w:shd w:val="clear" w:color="auto" w:fill="FFFFFF" w:themeFill="background1"/>
          </w:tcPr>
          <w:p w:rsidR="0021376C" w:rsidRPr="00B4205C" w:rsidRDefault="0021376C" w:rsidP="0021376C">
            <w:pPr>
              <w:spacing w:after="0" w:line="240" w:lineRule="auto"/>
              <w:contextualSpacing/>
              <w:rPr>
                <w:rFonts w:ascii="Times New Roman" w:hAnsi="Times New Roman"/>
                <w:color w:val="000000"/>
                <w:sz w:val="20"/>
                <w:szCs w:val="20"/>
              </w:rPr>
            </w:pPr>
          </w:p>
        </w:tc>
        <w:tc>
          <w:tcPr>
            <w:tcW w:w="292" w:type="pct"/>
            <w:vMerge/>
            <w:tcBorders>
              <w:left w:val="single" w:sz="4" w:space="0" w:color="auto"/>
              <w:right w:val="single" w:sz="4" w:space="0" w:color="auto"/>
            </w:tcBorders>
            <w:shd w:val="clear" w:color="auto" w:fill="FFFFFF" w:themeFill="background1"/>
          </w:tcPr>
          <w:p w:rsidR="0021376C" w:rsidRPr="00B4205C" w:rsidRDefault="0021376C" w:rsidP="0021376C">
            <w:pPr>
              <w:spacing w:after="0" w:line="240" w:lineRule="auto"/>
              <w:contextualSpacing/>
              <w:jc w:val="center"/>
              <w:rPr>
                <w:rFonts w:ascii="Times New Roman" w:hAnsi="Times New Roman"/>
                <w:sz w:val="20"/>
                <w:szCs w:val="20"/>
              </w:rPr>
            </w:pPr>
          </w:p>
        </w:tc>
        <w:tc>
          <w:tcPr>
            <w:tcW w:w="532" w:type="pct"/>
            <w:tcBorders>
              <w:left w:val="single" w:sz="4" w:space="0" w:color="auto"/>
              <w:right w:val="single" w:sz="4" w:space="0" w:color="auto"/>
            </w:tcBorders>
            <w:shd w:val="clear" w:color="auto" w:fill="FFFFFF" w:themeFill="background1"/>
          </w:tcPr>
          <w:p w:rsidR="0021376C" w:rsidRPr="00B4205C" w:rsidRDefault="0021376C" w:rsidP="00611306">
            <w:pPr>
              <w:tabs>
                <w:tab w:val="left" w:pos="513"/>
              </w:tabs>
              <w:spacing w:after="0" w:line="240" w:lineRule="auto"/>
              <w:ind w:left="-59"/>
              <w:contextualSpacing/>
              <w:jc w:val="both"/>
              <w:rPr>
                <w:rFonts w:ascii="Times New Roman" w:hAnsi="Times New Roman"/>
                <w:sz w:val="20"/>
                <w:szCs w:val="20"/>
              </w:rPr>
            </w:pPr>
            <w:r w:rsidRPr="00B4205C">
              <w:rPr>
                <w:rFonts w:ascii="Times New Roman" w:hAnsi="Times New Roman"/>
                <w:sz w:val="20"/>
                <w:szCs w:val="20"/>
              </w:rPr>
              <w:t>Средства бюджета</w:t>
            </w:r>
          </w:p>
          <w:p w:rsidR="0021376C" w:rsidRPr="00B4205C" w:rsidRDefault="0021376C" w:rsidP="00611306">
            <w:pPr>
              <w:tabs>
                <w:tab w:val="left" w:pos="434"/>
              </w:tabs>
              <w:spacing w:after="0" w:line="240" w:lineRule="auto"/>
              <w:ind w:left="-59" w:right="-57"/>
              <w:contextualSpacing/>
              <w:jc w:val="both"/>
              <w:rPr>
                <w:rFonts w:ascii="Times New Roman" w:hAnsi="Times New Roman"/>
                <w:sz w:val="20"/>
                <w:szCs w:val="20"/>
              </w:rPr>
            </w:pPr>
            <w:r w:rsidRPr="00B4205C">
              <w:rPr>
                <w:rFonts w:ascii="Times New Roman" w:hAnsi="Times New Roman"/>
                <w:sz w:val="20"/>
                <w:szCs w:val="20"/>
              </w:rPr>
              <w:t>Городского округа Пушкинский Московской области</w:t>
            </w:r>
          </w:p>
        </w:tc>
        <w:tc>
          <w:tcPr>
            <w:tcW w:w="341" w:type="pct"/>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28 000,00</w:t>
            </w:r>
          </w:p>
        </w:tc>
        <w:tc>
          <w:tcPr>
            <w:tcW w:w="341" w:type="pct"/>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40" w:type="pct"/>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40" w:type="pct"/>
            <w:gridSpan w:val="2"/>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40" w:type="pct"/>
            <w:gridSpan w:val="2"/>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339" w:type="pct"/>
            <w:gridSpan w:val="2"/>
            <w:tcBorders>
              <w:top w:val="single" w:sz="4" w:space="0" w:color="auto"/>
              <w:left w:val="single" w:sz="4" w:space="0" w:color="auto"/>
              <w:right w:val="single" w:sz="4" w:space="0" w:color="auto"/>
            </w:tcBorders>
            <w:shd w:val="clear" w:color="auto" w:fill="FFFFFF" w:themeFill="background1"/>
          </w:tcPr>
          <w:p w:rsidR="0021376C" w:rsidRPr="00B4205C" w:rsidRDefault="0021376C" w:rsidP="0021376C">
            <w:pPr>
              <w:tabs>
                <w:tab w:val="left" w:pos="434"/>
              </w:tabs>
              <w:spacing w:after="0" w:line="240" w:lineRule="auto"/>
              <w:ind w:left="-57" w:right="-57"/>
              <w:contextualSpacing/>
              <w:jc w:val="center"/>
              <w:rPr>
                <w:rFonts w:ascii="Times New Roman" w:hAnsi="Times New Roman"/>
                <w:sz w:val="20"/>
                <w:szCs w:val="20"/>
              </w:rPr>
            </w:pPr>
            <w:r w:rsidRPr="00B4205C">
              <w:rPr>
                <w:rFonts w:ascii="Times New Roman" w:hAnsi="Times New Roman"/>
                <w:sz w:val="20"/>
                <w:szCs w:val="20"/>
              </w:rPr>
              <w:t>5600,00</w:t>
            </w:r>
          </w:p>
        </w:tc>
        <w:tc>
          <w:tcPr>
            <w:tcW w:w="1108" w:type="pct"/>
            <w:gridSpan w:val="3"/>
            <w:vMerge/>
            <w:tcBorders>
              <w:left w:val="single" w:sz="4" w:space="0" w:color="auto"/>
              <w:right w:val="single" w:sz="4" w:space="0" w:color="auto"/>
            </w:tcBorders>
            <w:shd w:val="clear" w:color="auto" w:fill="FFFFFF" w:themeFill="background1"/>
            <w:vAlign w:val="center"/>
          </w:tcPr>
          <w:p w:rsidR="0021376C" w:rsidRPr="00B4205C" w:rsidRDefault="0021376C" w:rsidP="0021376C">
            <w:pPr>
              <w:tabs>
                <w:tab w:val="left" w:pos="434"/>
              </w:tabs>
              <w:spacing w:after="0" w:line="240" w:lineRule="auto"/>
              <w:contextualSpacing/>
              <w:rPr>
                <w:rFonts w:ascii="Times New Roman" w:hAnsi="Times New Roman"/>
                <w:sz w:val="20"/>
                <w:szCs w:val="20"/>
              </w:rPr>
            </w:pPr>
          </w:p>
        </w:tc>
      </w:tr>
    </w:tbl>
    <w:p w:rsidR="00F536E9" w:rsidRPr="00F121BB" w:rsidRDefault="00F536E9" w:rsidP="009F656D">
      <w:pPr>
        <w:spacing w:after="0" w:line="240" w:lineRule="auto"/>
        <w:contextualSpacing/>
        <w:jc w:val="center"/>
        <w:rPr>
          <w:rFonts w:ascii="Times New Roman" w:hAnsi="Times New Roman"/>
          <w:b/>
        </w:rPr>
      </w:pPr>
    </w:p>
    <w:p w:rsidR="00A67C2F" w:rsidRPr="00F121BB" w:rsidRDefault="00A67C2F" w:rsidP="009F656D">
      <w:pPr>
        <w:spacing w:after="0" w:line="240" w:lineRule="auto"/>
        <w:contextualSpacing/>
        <w:jc w:val="center"/>
        <w:rPr>
          <w:rFonts w:ascii="Times New Roman" w:hAnsi="Times New Roman"/>
          <w:b/>
        </w:rPr>
      </w:pPr>
    </w:p>
    <w:p w:rsidR="001021C9" w:rsidRDefault="001021C9">
      <w:pPr>
        <w:rPr>
          <w:rFonts w:ascii="Times New Roman" w:hAnsi="Times New Roman"/>
          <w:b/>
          <w:sz w:val="28"/>
          <w:szCs w:val="28"/>
        </w:rPr>
      </w:pPr>
      <w:r>
        <w:rPr>
          <w:rFonts w:ascii="Times New Roman" w:hAnsi="Times New Roman"/>
          <w:b/>
          <w:sz w:val="28"/>
          <w:szCs w:val="28"/>
        </w:rPr>
        <w:br w:type="page"/>
      </w:r>
    </w:p>
    <w:p w:rsidR="00BA0C17" w:rsidRPr="00BA0C17" w:rsidRDefault="00BA0C17" w:rsidP="00BA0C17">
      <w:pPr>
        <w:spacing w:after="0" w:line="240" w:lineRule="auto"/>
        <w:ind w:left="11907"/>
        <w:rPr>
          <w:rFonts w:ascii="Times New Roman" w:hAnsi="Times New Roman"/>
          <w:sz w:val="28"/>
          <w:szCs w:val="28"/>
          <w:lang w:val="en-US"/>
        </w:rPr>
      </w:pPr>
      <w:r>
        <w:rPr>
          <w:rFonts w:ascii="Times New Roman" w:hAnsi="Times New Roman"/>
          <w:sz w:val="28"/>
          <w:szCs w:val="28"/>
        </w:rPr>
        <w:lastRenderedPageBreak/>
        <w:t xml:space="preserve">Приложение </w:t>
      </w:r>
      <w:r>
        <w:rPr>
          <w:rFonts w:ascii="Times New Roman" w:hAnsi="Times New Roman"/>
          <w:sz w:val="28"/>
          <w:szCs w:val="28"/>
          <w:lang w:val="en-US"/>
        </w:rPr>
        <w:t>4</w:t>
      </w:r>
    </w:p>
    <w:p w:rsidR="00BA0C17" w:rsidRPr="00BA0C17" w:rsidRDefault="00BA0C17" w:rsidP="00BA0C17">
      <w:pPr>
        <w:spacing w:after="0" w:line="240" w:lineRule="auto"/>
        <w:ind w:left="11907"/>
        <w:rPr>
          <w:rFonts w:ascii="Times New Roman" w:hAnsi="Times New Roman"/>
          <w:sz w:val="28"/>
          <w:szCs w:val="28"/>
        </w:rPr>
      </w:pPr>
      <w:r w:rsidRPr="00BA0C17">
        <w:rPr>
          <w:rFonts w:ascii="Times New Roman" w:hAnsi="Times New Roman"/>
          <w:sz w:val="28"/>
          <w:szCs w:val="28"/>
        </w:rPr>
        <w:t>к Программе</w:t>
      </w:r>
    </w:p>
    <w:p w:rsidR="00BA0C17" w:rsidRDefault="00BA0C17" w:rsidP="00685405">
      <w:pPr>
        <w:spacing w:after="0" w:line="240" w:lineRule="auto"/>
        <w:contextualSpacing/>
        <w:jc w:val="center"/>
        <w:rPr>
          <w:rFonts w:ascii="Times New Roman" w:hAnsi="Times New Roman"/>
          <w:b/>
          <w:sz w:val="28"/>
          <w:szCs w:val="28"/>
          <w:lang w:val="en-US"/>
        </w:rPr>
      </w:pPr>
    </w:p>
    <w:p w:rsidR="0099056F" w:rsidRPr="00F121BB" w:rsidRDefault="0099056F" w:rsidP="00685405">
      <w:pPr>
        <w:spacing w:after="0" w:line="240" w:lineRule="auto"/>
        <w:contextualSpacing/>
        <w:jc w:val="center"/>
        <w:rPr>
          <w:rFonts w:ascii="Times New Roman" w:hAnsi="Times New Roman"/>
          <w:b/>
          <w:sz w:val="28"/>
          <w:szCs w:val="24"/>
        </w:rPr>
      </w:pPr>
      <w:r w:rsidRPr="00F121BB">
        <w:rPr>
          <w:rFonts w:ascii="Times New Roman" w:hAnsi="Times New Roman"/>
          <w:b/>
          <w:sz w:val="28"/>
          <w:szCs w:val="28"/>
        </w:rPr>
        <w:t>Подпрограмма</w:t>
      </w:r>
      <w:r w:rsidR="00E036B6" w:rsidRPr="00F121BB">
        <w:rPr>
          <w:rFonts w:ascii="Times New Roman" w:hAnsi="Times New Roman"/>
          <w:b/>
          <w:sz w:val="28"/>
          <w:szCs w:val="28"/>
        </w:rPr>
        <w:t xml:space="preserve"> </w:t>
      </w:r>
      <w:r w:rsidR="00777014">
        <w:rPr>
          <w:rFonts w:ascii="Times New Roman" w:hAnsi="Times New Roman"/>
          <w:b/>
          <w:sz w:val="28"/>
          <w:szCs w:val="28"/>
        </w:rPr>
        <w:t>4</w:t>
      </w:r>
      <w:r w:rsidRPr="00F121BB">
        <w:rPr>
          <w:rFonts w:ascii="Times New Roman" w:hAnsi="Times New Roman"/>
          <w:b/>
          <w:sz w:val="28"/>
          <w:szCs w:val="28"/>
        </w:rPr>
        <w:t xml:space="preserve"> «</w:t>
      </w:r>
      <w:r w:rsidR="005B6012" w:rsidRPr="005B6012">
        <w:rPr>
          <w:rFonts w:ascii="Times New Roman" w:hAnsi="Times New Roman"/>
          <w:b/>
          <w:sz w:val="28"/>
          <w:szCs w:val="28"/>
        </w:rPr>
        <w:t>Обеспечение пожарной безопасности на территории муниципального образования Московской области</w:t>
      </w:r>
      <w:r w:rsidR="00B43B56">
        <w:rPr>
          <w:rFonts w:ascii="Times New Roman" w:hAnsi="Times New Roman"/>
          <w:b/>
          <w:sz w:val="28"/>
          <w:szCs w:val="28"/>
        </w:rPr>
        <w:t>»</w:t>
      </w:r>
    </w:p>
    <w:p w:rsidR="00DA294C" w:rsidRPr="00F121BB" w:rsidRDefault="00DA294C" w:rsidP="00685405">
      <w:pPr>
        <w:spacing w:after="0" w:line="240" w:lineRule="auto"/>
        <w:contextualSpacing/>
        <w:jc w:val="center"/>
        <w:rPr>
          <w:rFonts w:ascii="Times New Roman" w:hAnsi="Times New Roman"/>
          <w:b/>
          <w:sz w:val="28"/>
          <w:szCs w:val="24"/>
        </w:rPr>
      </w:pPr>
    </w:p>
    <w:p w:rsidR="00B204C2" w:rsidRPr="00F121BB" w:rsidRDefault="005E1E82" w:rsidP="005B6012">
      <w:pPr>
        <w:pStyle w:val="a3"/>
        <w:numPr>
          <w:ilvl w:val="0"/>
          <w:numId w:val="16"/>
        </w:numPr>
        <w:spacing w:after="0" w:line="240" w:lineRule="auto"/>
        <w:jc w:val="center"/>
        <w:rPr>
          <w:rFonts w:ascii="Times New Roman" w:hAnsi="Times New Roman"/>
          <w:b/>
          <w:sz w:val="28"/>
          <w:szCs w:val="28"/>
        </w:rPr>
      </w:pPr>
      <w:r w:rsidRPr="00F121BB">
        <w:rPr>
          <w:rFonts w:ascii="Times New Roman" w:hAnsi="Times New Roman"/>
          <w:b/>
          <w:sz w:val="28"/>
          <w:szCs w:val="28"/>
        </w:rPr>
        <w:t>Паспорт</w:t>
      </w:r>
      <w:r w:rsidR="0099056F" w:rsidRPr="00F121BB">
        <w:rPr>
          <w:rFonts w:ascii="Times New Roman" w:hAnsi="Times New Roman"/>
          <w:b/>
          <w:sz w:val="28"/>
          <w:szCs w:val="28"/>
        </w:rPr>
        <w:t xml:space="preserve"> </w:t>
      </w:r>
      <w:r w:rsidR="00E036B6" w:rsidRPr="00F121BB">
        <w:rPr>
          <w:rFonts w:ascii="Times New Roman" w:hAnsi="Times New Roman"/>
          <w:b/>
          <w:sz w:val="28"/>
          <w:szCs w:val="28"/>
        </w:rPr>
        <w:t xml:space="preserve">подпрограммы </w:t>
      </w:r>
      <w:r w:rsidR="00777014">
        <w:rPr>
          <w:rFonts w:ascii="Times New Roman" w:hAnsi="Times New Roman"/>
          <w:b/>
          <w:sz w:val="28"/>
          <w:szCs w:val="28"/>
        </w:rPr>
        <w:t>4</w:t>
      </w:r>
      <w:r w:rsidRPr="00F121BB">
        <w:rPr>
          <w:rFonts w:ascii="Times New Roman" w:hAnsi="Times New Roman"/>
          <w:b/>
          <w:sz w:val="28"/>
          <w:szCs w:val="28"/>
        </w:rPr>
        <w:t xml:space="preserve"> «</w:t>
      </w:r>
      <w:r w:rsidR="005B6012" w:rsidRPr="005B6012">
        <w:rPr>
          <w:rFonts w:ascii="Times New Roman" w:hAnsi="Times New Roman"/>
          <w:b/>
          <w:sz w:val="28"/>
          <w:szCs w:val="28"/>
        </w:rPr>
        <w:t>Обеспечение пожарной безопасности на территории муниципального образования Московской области</w:t>
      </w:r>
      <w:r w:rsidR="00B43B56">
        <w:rPr>
          <w:rFonts w:ascii="Times New Roman" w:hAnsi="Times New Roman"/>
          <w:b/>
          <w:sz w:val="28"/>
          <w:szCs w:val="28"/>
        </w:rPr>
        <w:t>»</w:t>
      </w:r>
    </w:p>
    <w:p w:rsidR="005E1E82" w:rsidRPr="00F121BB" w:rsidRDefault="005E1E82" w:rsidP="009F656D">
      <w:pPr>
        <w:pStyle w:val="ConsPlusNormal"/>
        <w:contextualSpacing/>
        <w:jc w:val="both"/>
        <w:rPr>
          <w:rFonts w:ascii="Times New Roman" w:hAnsi="Times New Roman" w:cs="Times New Roman"/>
          <w:color w:val="FF0000"/>
          <w:sz w:val="28"/>
          <w:szCs w:val="28"/>
        </w:rPr>
      </w:pPr>
    </w:p>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2"/>
        <w:gridCol w:w="1689"/>
        <w:gridCol w:w="1583"/>
        <w:gridCol w:w="1586"/>
        <w:gridCol w:w="1727"/>
        <w:gridCol w:w="1727"/>
        <w:gridCol w:w="1440"/>
        <w:gridCol w:w="2301"/>
      </w:tblGrid>
      <w:tr w:rsidR="00E62EFE" w:rsidRPr="007E26E3" w:rsidTr="00FF0209">
        <w:tc>
          <w:tcPr>
            <w:tcW w:w="2632" w:type="dxa"/>
            <w:shd w:val="clear" w:color="auto" w:fill="auto"/>
          </w:tcPr>
          <w:p w:rsidR="00E62EFE" w:rsidRPr="00B4205C" w:rsidRDefault="00E62EFE" w:rsidP="00C87223">
            <w:pPr>
              <w:pStyle w:val="a4"/>
              <w:contextualSpacing/>
              <w:rPr>
                <w:rFonts w:ascii="Times New Roman" w:hAnsi="Times New Roman"/>
              </w:rPr>
            </w:pPr>
            <w:bookmarkStart w:id="3" w:name="_Hlk85124815"/>
            <w:r w:rsidRPr="00B4205C">
              <w:rPr>
                <w:rFonts w:ascii="Times New Roman" w:hAnsi="Times New Roman"/>
                <w:b/>
              </w:rPr>
              <w:br w:type="page"/>
            </w:r>
            <w:r w:rsidRPr="00B4205C">
              <w:rPr>
                <w:rFonts w:ascii="Times New Roman" w:hAnsi="Times New Roman"/>
              </w:rPr>
              <w:t>Муниципальный заказчик подпрограммы</w:t>
            </w:r>
          </w:p>
        </w:tc>
        <w:tc>
          <w:tcPr>
            <w:tcW w:w="12053" w:type="dxa"/>
            <w:gridSpan w:val="7"/>
            <w:shd w:val="clear" w:color="auto" w:fill="auto"/>
          </w:tcPr>
          <w:p w:rsidR="00E62EFE" w:rsidRPr="00B4205C" w:rsidRDefault="00E62EFE" w:rsidP="00C87223">
            <w:pPr>
              <w:pStyle w:val="a4"/>
              <w:contextualSpacing/>
              <w:rPr>
                <w:rFonts w:ascii="Times New Roman" w:hAnsi="Times New Roman"/>
                <w:highlight w:val="yellow"/>
              </w:rPr>
            </w:pPr>
            <w:r w:rsidRPr="00B4205C">
              <w:rPr>
                <w:rFonts w:ascii="Times New Roman" w:hAnsi="Times New Roman"/>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5C392B" w:rsidRPr="00B643B9" w:rsidTr="00FF0209">
        <w:trPr>
          <w:trHeight w:val="1833"/>
        </w:trPr>
        <w:tc>
          <w:tcPr>
            <w:tcW w:w="2632" w:type="dxa"/>
            <w:shd w:val="clear" w:color="auto" w:fill="auto"/>
          </w:tcPr>
          <w:p w:rsidR="005C392B" w:rsidRPr="00B4205C" w:rsidRDefault="005C392B" w:rsidP="00E057DE">
            <w:pPr>
              <w:tabs>
                <w:tab w:val="left" w:pos="3300"/>
              </w:tabs>
              <w:spacing w:after="0" w:line="240" w:lineRule="auto"/>
              <w:contextualSpacing/>
              <w:rPr>
                <w:rFonts w:ascii="Times New Roman" w:hAnsi="Times New Roman"/>
              </w:rPr>
            </w:pPr>
            <w:r w:rsidRPr="00B4205C">
              <w:rPr>
                <w:rFonts w:ascii="Times New Roman" w:hAnsi="Times New Roman"/>
              </w:rPr>
              <w:t xml:space="preserve">Источники финансирования подпрограммы в том числе по годам реализации и главным распорядителем бюджетных средств (тыс.руб.):  </w:t>
            </w:r>
          </w:p>
        </w:tc>
        <w:tc>
          <w:tcPr>
            <w:tcW w:w="1689" w:type="dxa"/>
            <w:shd w:val="clear" w:color="auto" w:fill="auto"/>
          </w:tcPr>
          <w:p w:rsidR="005C392B" w:rsidRPr="00B4205C" w:rsidRDefault="005C392B" w:rsidP="00C87223">
            <w:pPr>
              <w:pStyle w:val="a4"/>
              <w:contextualSpacing/>
              <w:jc w:val="center"/>
              <w:rPr>
                <w:rFonts w:ascii="Times New Roman" w:hAnsi="Times New Roman"/>
              </w:rPr>
            </w:pPr>
            <w:r w:rsidRPr="00B4205C">
              <w:rPr>
                <w:rFonts w:ascii="Times New Roman" w:hAnsi="Times New Roman"/>
              </w:rPr>
              <w:t>Всего</w:t>
            </w:r>
          </w:p>
        </w:tc>
        <w:tc>
          <w:tcPr>
            <w:tcW w:w="1583" w:type="dxa"/>
            <w:shd w:val="clear" w:color="auto" w:fill="auto"/>
          </w:tcPr>
          <w:p w:rsidR="005C392B" w:rsidRPr="00B4205C" w:rsidRDefault="005C392B" w:rsidP="00C87223">
            <w:pPr>
              <w:pStyle w:val="a4"/>
              <w:contextualSpacing/>
              <w:jc w:val="center"/>
              <w:rPr>
                <w:rFonts w:ascii="Times New Roman" w:hAnsi="Times New Roman"/>
              </w:rPr>
            </w:pPr>
            <w:r w:rsidRPr="00B4205C">
              <w:rPr>
                <w:rFonts w:ascii="Times New Roman" w:hAnsi="Times New Roman"/>
              </w:rPr>
              <w:t>2022 год</w:t>
            </w:r>
          </w:p>
          <w:p w:rsidR="005C392B" w:rsidRPr="00B4205C" w:rsidRDefault="005C392B" w:rsidP="00C87223">
            <w:pPr>
              <w:pStyle w:val="a4"/>
              <w:contextualSpacing/>
              <w:jc w:val="center"/>
              <w:rPr>
                <w:rFonts w:ascii="Times New Roman" w:hAnsi="Times New Roman"/>
              </w:rPr>
            </w:pPr>
          </w:p>
        </w:tc>
        <w:tc>
          <w:tcPr>
            <w:tcW w:w="1586" w:type="dxa"/>
            <w:shd w:val="clear" w:color="auto" w:fill="auto"/>
          </w:tcPr>
          <w:p w:rsidR="005C392B" w:rsidRPr="00B4205C" w:rsidRDefault="005C392B" w:rsidP="00C87223">
            <w:pPr>
              <w:pStyle w:val="a4"/>
              <w:contextualSpacing/>
              <w:jc w:val="center"/>
              <w:rPr>
                <w:rFonts w:ascii="Times New Roman" w:hAnsi="Times New Roman"/>
              </w:rPr>
            </w:pPr>
            <w:r w:rsidRPr="00B4205C">
              <w:rPr>
                <w:rFonts w:ascii="Times New Roman" w:hAnsi="Times New Roman"/>
              </w:rPr>
              <w:t>2023 год</w:t>
            </w:r>
          </w:p>
        </w:tc>
        <w:tc>
          <w:tcPr>
            <w:tcW w:w="1727" w:type="dxa"/>
            <w:shd w:val="clear" w:color="auto" w:fill="auto"/>
          </w:tcPr>
          <w:p w:rsidR="005C392B" w:rsidRPr="00B4205C" w:rsidRDefault="005C392B" w:rsidP="00C87223">
            <w:pPr>
              <w:pStyle w:val="a4"/>
              <w:contextualSpacing/>
              <w:jc w:val="center"/>
              <w:rPr>
                <w:rFonts w:ascii="Times New Roman" w:hAnsi="Times New Roman"/>
              </w:rPr>
            </w:pPr>
            <w:r w:rsidRPr="00B4205C">
              <w:rPr>
                <w:rFonts w:ascii="Times New Roman" w:hAnsi="Times New Roman"/>
              </w:rPr>
              <w:t>2024 год</w:t>
            </w:r>
          </w:p>
          <w:p w:rsidR="005C392B" w:rsidRPr="00B4205C" w:rsidRDefault="005C392B" w:rsidP="00C87223">
            <w:pPr>
              <w:pStyle w:val="a4"/>
              <w:contextualSpacing/>
              <w:jc w:val="center"/>
              <w:rPr>
                <w:rFonts w:ascii="Times New Roman" w:hAnsi="Times New Roman"/>
              </w:rPr>
            </w:pPr>
          </w:p>
        </w:tc>
        <w:tc>
          <w:tcPr>
            <w:tcW w:w="1727" w:type="dxa"/>
            <w:shd w:val="clear" w:color="auto" w:fill="auto"/>
          </w:tcPr>
          <w:p w:rsidR="005C392B" w:rsidRPr="00B4205C" w:rsidRDefault="005C392B" w:rsidP="00C87223">
            <w:pPr>
              <w:pStyle w:val="a4"/>
              <w:contextualSpacing/>
              <w:jc w:val="center"/>
              <w:rPr>
                <w:rFonts w:ascii="Times New Roman" w:hAnsi="Times New Roman"/>
              </w:rPr>
            </w:pPr>
            <w:r w:rsidRPr="00B4205C">
              <w:rPr>
                <w:rFonts w:ascii="Times New Roman" w:hAnsi="Times New Roman"/>
              </w:rPr>
              <w:t>2025 год</w:t>
            </w:r>
          </w:p>
        </w:tc>
        <w:tc>
          <w:tcPr>
            <w:tcW w:w="1440" w:type="dxa"/>
            <w:shd w:val="clear" w:color="auto" w:fill="auto"/>
          </w:tcPr>
          <w:p w:rsidR="005C392B" w:rsidRPr="00B4205C" w:rsidRDefault="005C392B" w:rsidP="00C87223">
            <w:pPr>
              <w:pStyle w:val="a4"/>
              <w:contextualSpacing/>
              <w:jc w:val="center"/>
              <w:rPr>
                <w:rFonts w:ascii="Times New Roman" w:hAnsi="Times New Roman"/>
              </w:rPr>
            </w:pPr>
            <w:r w:rsidRPr="00B4205C">
              <w:rPr>
                <w:rFonts w:ascii="Times New Roman" w:hAnsi="Times New Roman"/>
              </w:rPr>
              <w:t>2026 год</w:t>
            </w:r>
          </w:p>
        </w:tc>
        <w:tc>
          <w:tcPr>
            <w:tcW w:w="2301" w:type="dxa"/>
          </w:tcPr>
          <w:p w:rsidR="005C392B" w:rsidRPr="00B4205C" w:rsidRDefault="005C392B" w:rsidP="00C87223">
            <w:pPr>
              <w:pStyle w:val="a4"/>
              <w:tabs>
                <w:tab w:val="left" w:pos="1882"/>
              </w:tabs>
              <w:contextualSpacing/>
              <w:rPr>
                <w:rFonts w:ascii="Times New Roman" w:hAnsi="Times New Roman"/>
              </w:rPr>
            </w:pPr>
            <w:r w:rsidRPr="00B4205C">
              <w:rPr>
                <w:rFonts w:ascii="Times New Roman" w:hAnsi="Times New Roman"/>
              </w:rPr>
              <w:t>Наименование главного распорядителя средств Городского округа Пушкинский Московской области</w:t>
            </w:r>
          </w:p>
        </w:tc>
      </w:tr>
      <w:tr w:rsidR="00FF0209" w:rsidRPr="00D83E52" w:rsidTr="00FF0209">
        <w:trPr>
          <w:trHeight w:val="529"/>
        </w:trPr>
        <w:tc>
          <w:tcPr>
            <w:tcW w:w="2632" w:type="dxa"/>
            <w:shd w:val="clear" w:color="auto" w:fill="auto"/>
          </w:tcPr>
          <w:p w:rsidR="00FF0209" w:rsidRPr="00B4205C" w:rsidRDefault="00FF0209" w:rsidP="00FF0209">
            <w:pPr>
              <w:tabs>
                <w:tab w:val="left" w:pos="3300"/>
              </w:tabs>
              <w:spacing w:after="0" w:line="240" w:lineRule="auto"/>
              <w:contextualSpacing/>
              <w:rPr>
                <w:rFonts w:ascii="Times New Roman" w:hAnsi="Times New Roman"/>
              </w:rPr>
            </w:pPr>
            <w:r w:rsidRPr="00B4205C">
              <w:rPr>
                <w:rFonts w:ascii="Times New Roman" w:hAnsi="Times New Roman"/>
              </w:rPr>
              <w:t>Всего по подпрограмме, в том числе:</w:t>
            </w:r>
          </w:p>
        </w:tc>
        <w:tc>
          <w:tcPr>
            <w:tcW w:w="1689" w:type="dxa"/>
          </w:tcPr>
          <w:p w:rsidR="001C1CD4" w:rsidRPr="001C1CD4" w:rsidRDefault="001C1CD4" w:rsidP="00FF0209">
            <w:pPr>
              <w:jc w:val="center"/>
              <w:rPr>
                <w:rFonts w:ascii="Times New Roman" w:hAnsi="Times New Roman"/>
                <w:color w:val="000000"/>
              </w:rPr>
            </w:pPr>
          </w:p>
          <w:p w:rsidR="00FF0209" w:rsidRPr="001C1CD4" w:rsidRDefault="00571141" w:rsidP="00FF0209">
            <w:pPr>
              <w:jc w:val="center"/>
              <w:rPr>
                <w:rFonts w:ascii="Times New Roman" w:eastAsia="Times New Roman" w:hAnsi="Times New Roman"/>
                <w:color w:val="000000"/>
              </w:rPr>
            </w:pPr>
            <w:r w:rsidRPr="001C1CD4">
              <w:rPr>
                <w:rFonts w:ascii="Times New Roman" w:hAnsi="Times New Roman"/>
                <w:color w:val="000000"/>
              </w:rPr>
              <w:t>9 957,</w:t>
            </w:r>
            <w:r w:rsidR="00A02043">
              <w:rPr>
                <w:rFonts w:ascii="Times New Roman" w:hAnsi="Times New Roman"/>
                <w:color w:val="000000"/>
              </w:rPr>
              <w:t>3</w:t>
            </w:r>
          </w:p>
        </w:tc>
        <w:tc>
          <w:tcPr>
            <w:tcW w:w="1583" w:type="dxa"/>
            <w:tcBorders>
              <w:top w:val="single" w:sz="4" w:space="0" w:color="auto"/>
              <w:left w:val="single" w:sz="4" w:space="0" w:color="auto"/>
              <w:right w:val="single" w:sz="4" w:space="0" w:color="auto"/>
            </w:tcBorders>
            <w:shd w:val="clear" w:color="auto" w:fill="FFFFFF" w:themeFill="background1"/>
            <w:vAlign w:val="center"/>
          </w:tcPr>
          <w:p w:rsidR="00FF0209" w:rsidRPr="001C1CD4" w:rsidRDefault="00A02043" w:rsidP="00FF0209">
            <w:pPr>
              <w:pStyle w:val="a4"/>
              <w:contextualSpacing/>
              <w:jc w:val="center"/>
              <w:rPr>
                <w:rFonts w:ascii="Times New Roman" w:hAnsi="Times New Roman"/>
                <w:highlight w:val="red"/>
              </w:rPr>
            </w:pPr>
            <w:r>
              <w:rPr>
                <w:rFonts w:ascii="Times New Roman" w:hAnsi="Times New Roman"/>
              </w:rPr>
              <w:t>1 634,</w:t>
            </w:r>
            <w:r w:rsidR="00571141" w:rsidRPr="001C1CD4">
              <w:rPr>
                <w:rFonts w:ascii="Times New Roman" w:hAnsi="Times New Roman"/>
              </w:rPr>
              <w:t>5</w:t>
            </w:r>
          </w:p>
        </w:tc>
        <w:tc>
          <w:tcPr>
            <w:tcW w:w="1586" w:type="dxa"/>
            <w:tcBorders>
              <w:top w:val="single" w:sz="4" w:space="0" w:color="auto"/>
              <w:left w:val="single" w:sz="4" w:space="0" w:color="auto"/>
              <w:right w:val="single" w:sz="4" w:space="0" w:color="auto"/>
            </w:tcBorders>
            <w:shd w:val="clear" w:color="auto" w:fill="FFFFFF" w:themeFill="background1"/>
            <w:vAlign w:val="center"/>
          </w:tcPr>
          <w:p w:rsidR="00FF0209" w:rsidRPr="00B4205C" w:rsidRDefault="00FF0209" w:rsidP="00FF0209">
            <w:pPr>
              <w:pStyle w:val="a4"/>
              <w:contextualSpacing/>
              <w:jc w:val="center"/>
              <w:rPr>
                <w:rFonts w:ascii="Times New Roman" w:hAnsi="Times New Roman"/>
                <w:highlight w:val="red"/>
              </w:rPr>
            </w:pPr>
            <w:r w:rsidRPr="00B4205C">
              <w:rPr>
                <w:rFonts w:ascii="Times New Roman" w:hAnsi="Times New Roman"/>
                <w:color w:val="000000"/>
              </w:rPr>
              <w:t>2 080,7</w:t>
            </w:r>
          </w:p>
        </w:tc>
        <w:tc>
          <w:tcPr>
            <w:tcW w:w="1727" w:type="dxa"/>
            <w:tcBorders>
              <w:top w:val="single" w:sz="4" w:space="0" w:color="auto"/>
              <w:left w:val="single" w:sz="4" w:space="0" w:color="auto"/>
              <w:right w:val="single" w:sz="4" w:space="0" w:color="auto"/>
            </w:tcBorders>
            <w:shd w:val="clear" w:color="auto" w:fill="FFFFFF" w:themeFill="background1"/>
            <w:vAlign w:val="center"/>
          </w:tcPr>
          <w:p w:rsidR="00FF0209" w:rsidRPr="00B4205C" w:rsidRDefault="00FF0209" w:rsidP="00FF0209">
            <w:pPr>
              <w:pStyle w:val="a4"/>
              <w:contextualSpacing/>
              <w:jc w:val="center"/>
              <w:rPr>
                <w:rFonts w:ascii="Times New Roman" w:hAnsi="Times New Roman"/>
                <w:highlight w:val="red"/>
              </w:rPr>
            </w:pPr>
            <w:r w:rsidRPr="00B4205C">
              <w:rPr>
                <w:rFonts w:ascii="Times New Roman" w:hAnsi="Times New Roman"/>
                <w:color w:val="000000"/>
              </w:rPr>
              <w:t>2 080,7</w:t>
            </w:r>
          </w:p>
        </w:tc>
        <w:tc>
          <w:tcPr>
            <w:tcW w:w="1727" w:type="dxa"/>
            <w:tcBorders>
              <w:top w:val="single" w:sz="4" w:space="0" w:color="auto"/>
              <w:left w:val="single" w:sz="4" w:space="0" w:color="auto"/>
              <w:right w:val="single" w:sz="4" w:space="0" w:color="auto"/>
            </w:tcBorders>
            <w:shd w:val="clear" w:color="auto" w:fill="FFFFFF" w:themeFill="background1"/>
            <w:vAlign w:val="center"/>
          </w:tcPr>
          <w:p w:rsidR="00FF0209" w:rsidRPr="00B4205C" w:rsidRDefault="00FF0209" w:rsidP="00FF0209">
            <w:pPr>
              <w:pStyle w:val="a4"/>
              <w:contextualSpacing/>
              <w:jc w:val="center"/>
              <w:rPr>
                <w:rFonts w:ascii="Times New Roman" w:hAnsi="Times New Roman"/>
                <w:highlight w:val="red"/>
              </w:rPr>
            </w:pPr>
            <w:r w:rsidRPr="00B4205C">
              <w:rPr>
                <w:rFonts w:ascii="Times New Roman" w:hAnsi="Times New Roman"/>
                <w:color w:val="000000"/>
              </w:rPr>
              <w:t>2 080,7</w:t>
            </w:r>
          </w:p>
        </w:tc>
        <w:tc>
          <w:tcPr>
            <w:tcW w:w="1440" w:type="dxa"/>
            <w:tcBorders>
              <w:top w:val="single" w:sz="4" w:space="0" w:color="auto"/>
              <w:left w:val="single" w:sz="4" w:space="0" w:color="auto"/>
              <w:right w:val="single" w:sz="4" w:space="0" w:color="auto"/>
            </w:tcBorders>
            <w:shd w:val="clear" w:color="auto" w:fill="FFFFFF" w:themeFill="background1"/>
            <w:vAlign w:val="center"/>
          </w:tcPr>
          <w:p w:rsidR="00FF0209" w:rsidRPr="00B4205C" w:rsidRDefault="00FF0209" w:rsidP="00FF0209">
            <w:pPr>
              <w:tabs>
                <w:tab w:val="left" w:pos="434"/>
              </w:tabs>
              <w:spacing w:after="0" w:line="240" w:lineRule="auto"/>
              <w:contextualSpacing/>
              <w:jc w:val="center"/>
              <w:rPr>
                <w:rFonts w:ascii="Times New Roman" w:hAnsi="Times New Roman"/>
                <w:highlight w:val="red"/>
              </w:rPr>
            </w:pPr>
            <w:r w:rsidRPr="00B4205C">
              <w:rPr>
                <w:rFonts w:ascii="Times New Roman" w:hAnsi="Times New Roman"/>
                <w:color w:val="000000"/>
              </w:rPr>
              <w:t>2 080,7</w:t>
            </w:r>
          </w:p>
        </w:tc>
        <w:tc>
          <w:tcPr>
            <w:tcW w:w="2301" w:type="dxa"/>
            <w:vMerge w:val="restart"/>
          </w:tcPr>
          <w:p w:rsidR="00FF0209" w:rsidRPr="00B4205C" w:rsidRDefault="00FF0209" w:rsidP="00FF0209">
            <w:pPr>
              <w:tabs>
                <w:tab w:val="left" w:pos="434"/>
              </w:tabs>
              <w:spacing w:after="0" w:line="240" w:lineRule="auto"/>
              <w:contextualSpacing/>
              <w:jc w:val="center"/>
              <w:rPr>
                <w:rFonts w:ascii="Times New Roman" w:hAnsi="Times New Roman"/>
              </w:rPr>
            </w:pPr>
            <w:r w:rsidRPr="00B4205C">
              <w:rPr>
                <w:rFonts w:ascii="Times New Roman" w:hAnsi="Times New Roman"/>
              </w:rPr>
              <w:t>Администрация Городского округа Пушкинский Московской области</w:t>
            </w:r>
          </w:p>
        </w:tc>
      </w:tr>
      <w:tr w:rsidR="00FF0209" w:rsidRPr="00D83E52" w:rsidTr="00AD4823">
        <w:trPr>
          <w:trHeight w:val="529"/>
        </w:trPr>
        <w:tc>
          <w:tcPr>
            <w:tcW w:w="2632" w:type="dxa"/>
            <w:shd w:val="clear" w:color="auto" w:fill="auto"/>
          </w:tcPr>
          <w:p w:rsidR="00FF0209" w:rsidRPr="00B4205C" w:rsidRDefault="00FF0209" w:rsidP="00FF0209">
            <w:pPr>
              <w:tabs>
                <w:tab w:val="left" w:pos="3300"/>
              </w:tabs>
              <w:spacing w:after="0" w:line="240" w:lineRule="auto"/>
              <w:contextualSpacing/>
              <w:rPr>
                <w:rFonts w:ascii="Times New Roman" w:hAnsi="Times New Roman"/>
              </w:rPr>
            </w:pPr>
            <w:r w:rsidRPr="00B4205C">
              <w:rPr>
                <w:rFonts w:ascii="Times New Roman" w:hAnsi="Times New Roman"/>
              </w:rPr>
              <w:t>Средства бюджета Городского округа Пушкинского Московской области</w:t>
            </w:r>
          </w:p>
        </w:tc>
        <w:tc>
          <w:tcPr>
            <w:tcW w:w="1689" w:type="dxa"/>
          </w:tcPr>
          <w:p w:rsidR="001C1CD4" w:rsidRPr="001C1CD4" w:rsidRDefault="001C1CD4" w:rsidP="00FF0209">
            <w:pPr>
              <w:jc w:val="center"/>
              <w:rPr>
                <w:rFonts w:ascii="Times New Roman" w:hAnsi="Times New Roman"/>
                <w:color w:val="000000"/>
              </w:rPr>
            </w:pPr>
          </w:p>
          <w:p w:rsidR="00FF0209" w:rsidRPr="001C1CD4" w:rsidRDefault="00571141" w:rsidP="00FF0209">
            <w:pPr>
              <w:jc w:val="center"/>
              <w:rPr>
                <w:rFonts w:ascii="Times New Roman" w:eastAsia="Times New Roman" w:hAnsi="Times New Roman"/>
                <w:color w:val="000000"/>
              </w:rPr>
            </w:pPr>
            <w:r w:rsidRPr="001C1CD4">
              <w:rPr>
                <w:rFonts w:ascii="Times New Roman" w:hAnsi="Times New Roman"/>
                <w:color w:val="000000"/>
              </w:rPr>
              <w:t>9 957,</w:t>
            </w:r>
            <w:r w:rsidR="00A02043">
              <w:rPr>
                <w:rFonts w:ascii="Times New Roman" w:hAnsi="Times New Roman"/>
                <w:color w:val="000000"/>
              </w:rPr>
              <w:t>3</w:t>
            </w:r>
          </w:p>
        </w:tc>
        <w:tc>
          <w:tcPr>
            <w:tcW w:w="1583" w:type="dxa"/>
            <w:tcBorders>
              <w:top w:val="single" w:sz="4" w:space="0" w:color="auto"/>
              <w:left w:val="single" w:sz="4" w:space="0" w:color="auto"/>
              <w:right w:val="single" w:sz="4" w:space="0" w:color="auto"/>
            </w:tcBorders>
            <w:shd w:val="clear" w:color="auto" w:fill="FFFFFF" w:themeFill="background1"/>
            <w:vAlign w:val="center"/>
          </w:tcPr>
          <w:p w:rsidR="00FF0209" w:rsidRPr="001C1CD4" w:rsidRDefault="00A02043" w:rsidP="00FF0209">
            <w:pPr>
              <w:pStyle w:val="a4"/>
              <w:contextualSpacing/>
              <w:jc w:val="center"/>
              <w:rPr>
                <w:rFonts w:ascii="Times New Roman" w:hAnsi="Times New Roman"/>
                <w:highlight w:val="red"/>
              </w:rPr>
            </w:pPr>
            <w:r>
              <w:rPr>
                <w:rFonts w:ascii="Times New Roman" w:hAnsi="Times New Roman"/>
              </w:rPr>
              <w:t>1 634,</w:t>
            </w:r>
            <w:r w:rsidR="00571141" w:rsidRPr="001C1CD4">
              <w:rPr>
                <w:rFonts w:ascii="Times New Roman" w:hAnsi="Times New Roman"/>
              </w:rPr>
              <w:t>5</w:t>
            </w:r>
          </w:p>
        </w:tc>
        <w:tc>
          <w:tcPr>
            <w:tcW w:w="1586" w:type="dxa"/>
            <w:tcBorders>
              <w:top w:val="single" w:sz="4" w:space="0" w:color="auto"/>
              <w:left w:val="single" w:sz="4" w:space="0" w:color="auto"/>
              <w:right w:val="single" w:sz="4" w:space="0" w:color="auto"/>
            </w:tcBorders>
            <w:shd w:val="clear" w:color="auto" w:fill="FFFFFF" w:themeFill="background1"/>
            <w:vAlign w:val="center"/>
          </w:tcPr>
          <w:p w:rsidR="00FF0209" w:rsidRPr="00B4205C" w:rsidRDefault="00FF0209" w:rsidP="00FF0209">
            <w:pPr>
              <w:pStyle w:val="a4"/>
              <w:contextualSpacing/>
              <w:jc w:val="center"/>
              <w:rPr>
                <w:rFonts w:ascii="Times New Roman" w:hAnsi="Times New Roman"/>
                <w:highlight w:val="red"/>
              </w:rPr>
            </w:pPr>
            <w:r w:rsidRPr="00B4205C">
              <w:rPr>
                <w:rFonts w:ascii="Times New Roman" w:hAnsi="Times New Roman"/>
                <w:color w:val="000000"/>
              </w:rPr>
              <w:t>2 080,7</w:t>
            </w:r>
          </w:p>
        </w:tc>
        <w:tc>
          <w:tcPr>
            <w:tcW w:w="1727" w:type="dxa"/>
            <w:tcBorders>
              <w:top w:val="single" w:sz="4" w:space="0" w:color="auto"/>
              <w:left w:val="single" w:sz="4" w:space="0" w:color="auto"/>
              <w:right w:val="single" w:sz="4" w:space="0" w:color="auto"/>
            </w:tcBorders>
            <w:shd w:val="clear" w:color="auto" w:fill="FFFFFF" w:themeFill="background1"/>
            <w:vAlign w:val="center"/>
          </w:tcPr>
          <w:p w:rsidR="00FF0209" w:rsidRPr="00B4205C" w:rsidRDefault="00FF0209" w:rsidP="00FF0209">
            <w:pPr>
              <w:pStyle w:val="a4"/>
              <w:contextualSpacing/>
              <w:jc w:val="center"/>
              <w:rPr>
                <w:rFonts w:ascii="Times New Roman" w:hAnsi="Times New Roman"/>
                <w:highlight w:val="red"/>
              </w:rPr>
            </w:pPr>
            <w:r w:rsidRPr="00B4205C">
              <w:rPr>
                <w:rFonts w:ascii="Times New Roman" w:hAnsi="Times New Roman"/>
                <w:color w:val="000000"/>
              </w:rPr>
              <w:t>2 080,7</w:t>
            </w:r>
          </w:p>
        </w:tc>
        <w:tc>
          <w:tcPr>
            <w:tcW w:w="1727" w:type="dxa"/>
            <w:tcBorders>
              <w:top w:val="single" w:sz="4" w:space="0" w:color="auto"/>
              <w:left w:val="single" w:sz="4" w:space="0" w:color="auto"/>
              <w:right w:val="single" w:sz="4" w:space="0" w:color="auto"/>
            </w:tcBorders>
            <w:shd w:val="clear" w:color="auto" w:fill="FFFFFF" w:themeFill="background1"/>
            <w:vAlign w:val="center"/>
          </w:tcPr>
          <w:p w:rsidR="00FF0209" w:rsidRPr="00B4205C" w:rsidRDefault="00FF0209" w:rsidP="00FF0209">
            <w:pPr>
              <w:pStyle w:val="a4"/>
              <w:contextualSpacing/>
              <w:jc w:val="center"/>
              <w:rPr>
                <w:rFonts w:ascii="Times New Roman" w:hAnsi="Times New Roman"/>
                <w:highlight w:val="red"/>
              </w:rPr>
            </w:pPr>
            <w:r w:rsidRPr="00B4205C">
              <w:rPr>
                <w:rFonts w:ascii="Times New Roman" w:hAnsi="Times New Roman"/>
                <w:color w:val="000000"/>
              </w:rPr>
              <w:t>2 080,7</w:t>
            </w:r>
          </w:p>
        </w:tc>
        <w:tc>
          <w:tcPr>
            <w:tcW w:w="1440" w:type="dxa"/>
            <w:tcBorders>
              <w:top w:val="single" w:sz="4" w:space="0" w:color="auto"/>
              <w:left w:val="single" w:sz="4" w:space="0" w:color="auto"/>
              <w:right w:val="single" w:sz="4" w:space="0" w:color="auto"/>
            </w:tcBorders>
            <w:shd w:val="clear" w:color="auto" w:fill="FFFFFF" w:themeFill="background1"/>
            <w:vAlign w:val="center"/>
          </w:tcPr>
          <w:p w:rsidR="00FF0209" w:rsidRPr="00B4205C" w:rsidRDefault="00FF0209" w:rsidP="00FF0209">
            <w:pPr>
              <w:tabs>
                <w:tab w:val="left" w:pos="434"/>
              </w:tabs>
              <w:spacing w:after="0" w:line="240" w:lineRule="auto"/>
              <w:contextualSpacing/>
              <w:jc w:val="center"/>
              <w:rPr>
                <w:rFonts w:ascii="Times New Roman" w:hAnsi="Times New Roman"/>
                <w:highlight w:val="red"/>
              </w:rPr>
            </w:pPr>
            <w:r w:rsidRPr="00B4205C">
              <w:rPr>
                <w:rFonts w:ascii="Times New Roman" w:hAnsi="Times New Roman"/>
                <w:color w:val="000000"/>
              </w:rPr>
              <w:t>2 080,7</w:t>
            </w:r>
          </w:p>
        </w:tc>
        <w:tc>
          <w:tcPr>
            <w:tcW w:w="2301" w:type="dxa"/>
            <w:vMerge/>
          </w:tcPr>
          <w:p w:rsidR="00FF0209" w:rsidRPr="00D83E52" w:rsidRDefault="00FF0209" w:rsidP="00FF0209">
            <w:pPr>
              <w:tabs>
                <w:tab w:val="left" w:pos="434"/>
              </w:tabs>
              <w:spacing w:after="0" w:line="240" w:lineRule="auto"/>
              <w:contextualSpacing/>
              <w:rPr>
                <w:rFonts w:ascii="Times New Roman" w:hAnsi="Times New Roman"/>
              </w:rPr>
            </w:pPr>
          </w:p>
        </w:tc>
      </w:tr>
      <w:tr w:rsidR="00E057DE" w:rsidRPr="00E0441A" w:rsidTr="00FF0209">
        <w:trPr>
          <w:trHeight w:val="529"/>
        </w:trPr>
        <w:tc>
          <w:tcPr>
            <w:tcW w:w="2632" w:type="dxa"/>
            <w:shd w:val="clear" w:color="auto" w:fill="auto"/>
          </w:tcPr>
          <w:p w:rsidR="00E057DE" w:rsidRPr="00B4205C" w:rsidRDefault="00E057DE" w:rsidP="005C392B">
            <w:pPr>
              <w:tabs>
                <w:tab w:val="left" w:pos="3300"/>
              </w:tabs>
              <w:spacing w:after="0" w:line="240" w:lineRule="auto"/>
              <w:contextualSpacing/>
              <w:rPr>
                <w:rFonts w:ascii="Times New Roman" w:hAnsi="Times New Roman"/>
              </w:rPr>
            </w:pPr>
            <w:r w:rsidRPr="00B4205C">
              <w:rPr>
                <w:rFonts w:ascii="Times New Roman" w:hAnsi="Times New Roman"/>
              </w:rPr>
              <w:t>Средства бюджета Московской области</w:t>
            </w:r>
          </w:p>
        </w:tc>
        <w:tc>
          <w:tcPr>
            <w:tcW w:w="1689" w:type="dxa"/>
          </w:tcPr>
          <w:p w:rsidR="00E057DE" w:rsidRPr="00B4205C" w:rsidRDefault="00E057DE" w:rsidP="00E057DE">
            <w:pPr>
              <w:pStyle w:val="a4"/>
              <w:contextualSpacing/>
              <w:jc w:val="center"/>
              <w:rPr>
                <w:rFonts w:ascii="Times New Roman" w:hAnsi="Times New Roman"/>
              </w:rPr>
            </w:pPr>
            <w:r w:rsidRPr="00B4205C">
              <w:rPr>
                <w:rFonts w:ascii="Times New Roman" w:hAnsi="Times New Roman"/>
              </w:rPr>
              <w:t>0,00</w:t>
            </w:r>
          </w:p>
        </w:tc>
        <w:tc>
          <w:tcPr>
            <w:tcW w:w="1583" w:type="dxa"/>
          </w:tcPr>
          <w:p w:rsidR="00E057DE" w:rsidRPr="00B4205C" w:rsidRDefault="00E057DE" w:rsidP="00E057DE">
            <w:pPr>
              <w:pStyle w:val="a4"/>
              <w:contextualSpacing/>
              <w:jc w:val="center"/>
              <w:rPr>
                <w:rFonts w:ascii="Times New Roman" w:hAnsi="Times New Roman"/>
              </w:rPr>
            </w:pPr>
            <w:r w:rsidRPr="00B4205C">
              <w:rPr>
                <w:rFonts w:ascii="Times New Roman" w:hAnsi="Times New Roman"/>
              </w:rPr>
              <w:t>0,00</w:t>
            </w:r>
          </w:p>
        </w:tc>
        <w:tc>
          <w:tcPr>
            <w:tcW w:w="1586" w:type="dxa"/>
          </w:tcPr>
          <w:p w:rsidR="00E057DE" w:rsidRPr="00B4205C" w:rsidRDefault="00E057DE" w:rsidP="00E057DE">
            <w:pPr>
              <w:pStyle w:val="a4"/>
              <w:contextualSpacing/>
              <w:jc w:val="center"/>
              <w:rPr>
                <w:rFonts w:ascii="Times New Roman" w:hAnsi="Times New Roman"/>
              </w:rPr>
            </w:pPr>
            <w:r w:rsidRPr="00B4205C">
              <w:rPr>
                <w:rFonts w:ascii="Times New Roman" w:hAnsi="Times New Roman"/>
              </w:rPr>
              <w:t>0,00</w:t>
            </w:r>
          </w:p>
        </w:tc>
        <w:tc>
          <w:tcPr>
            <w:tcW w:w="1727" w:type="dxa"/>
          </w:tcPr>
          <w:p w:rsidR="00E057DE" w:rsidRPr="00B4205C" w:rsidRDefault="00E057DE" w:rsidP="00E057DE">
            <w:pPr>
              <w:pStyle w:val="a4"/>
              <w:contextualSpacing/>
              <w:jc w:val="center"/>
              <w:rPr>
                <w:rFonts w:ascii="Times New Roman" w:hAnsi="Times New Roman"/>
              </w:rPr>
            </w:pPr>
            <w:r w:rsidRPr="00B4205C">
              <w:rPr>
                <w:rFonts w:ascii="Times New Roman" w:hAnsi="Times New Roman"/>
              </w:rPr>
              <w:t>0,00</w:t>
            </w:r>
          </w:p>
        </w:tc>
        <w:tc>
          <w:tcPr>
            <w:tcW w:w="1727" w:type="dxa"/>
          </w:tcPr>
          <w:p w:rsidR="00E057DE" w:rsidRPr="00B4205C" w:rsidRDefault="00E057DE" w:rsidP="00E057DE">
            <w:pPr>
              <w:pStyle w:val="a4"/>
              <w:contextualSpacing/>
              <w:jc w:val="center"/>
              <w:rPr>
                <w:rFonts w:ascii="Times New Roman" w:hAnsi="Times New Roman"/>
              </w:rPr>
            </w:pPr>
            <w:r w:rsidRPr="00B4205C">
              <w:rPr>
                <w:rFonts w:ascii="Times New Roman" w:hAnsi="Times New Roman"/>
              </w:rPr>
              <w:t>0,00</w:t>
            </w:r>
          </w:p>
        </w:tc>
        <w:tc>
          <w:tcPr>
            <w:tcW w:w="1440" w:type="dxa"/>
          </w:tcPr>
          <w:p w:rsidR="00E057DE" w:rsidRPr="00B4205C" w:rsidRDefault="00E057DE" w:rsidP="00E057DE">
            <w:pPr>
              <w:tabs>
                <w:tab w:val="left" w:pos="434"/>
              </w:tabs>
              <w:spacing w:after="0" w:line="240" w:lineRule="auto"/>
              <w:contextualSpacing/>
              <w:jc w:val="center"/>
              <w:rPr>
                <w:rFonts w:ascii="Times New Roman" w:hAnsi="Times New Roman"/>
              </w:rPr>
            </w:pPr>
            <w:r w:rsidRPr="00B4205C">
              <w:rPr>
                <w:rFonts w:ascii="Times New Roman" w:hAnsi="Times New Roman"/>
              </w:rPr>
              <w:t>0,00</w:t>
            </w:r>
          </w:p>
        </w:tc>
        <w:tc>
          <w:tcPr>
            <w:tcW w:w="2301" w:type="dxa"/>
            <w:vMerge/>
          </w:tcPr>
          <w:p w:rsidR="00E057DE" w:rsidRPr="00E0441A" w:rsidRDefault="00E057DE" w:rsidP="005C392B">
            <w:pPr>
              <w:tabs>
                <w:tab w:val="left" w:pos="434"/>
              </w:tabs>
              <w:spacing w:after="0" w:line="240" w:lineRule="auto"/>
              <w:contextualSpacing/>
              <w:rPr>
                <w:rFonts w:ascii="Times New Roman" w:hAnsi="Times New Roman"/>
              </w:rPr>
            </w:pPr>
          </w:p>
        </w:tc>
      </w:tr>
      <w:tr w:rsidR="001D00E0" w:rsidRPr="00E0441A" w:rsidTr="00FF0209">
        <w:trPr>
          <w:trHeight w:val="529"/>
        </w:trPr>
        <w:tc>
          <w:tcPr>
            <w:tcW w:w="2632" w:type="dxa"/>
            <w:shd w:val="clear" w:color="auto" w:fill="auto"/>
          </w:tcPr>
          <w:p w:rsidR="001D00E0" w:rsidRPr="00B4205C" w:rsidRDefault="001D00E0" w:rsidP="001D00E0">
            <w:pPr>
              <w:tabs>
                <w:tab w:val="left" w:pos="3300"/>
              </w:tabs>
              <w:spacing w:after="0" w:line="240" w:lineRule="auto"/>
              <w:contextualSpacing/>
              <w:rPr>
                <w:rFonts w:ascii="Times New Roman" w:hAnsi="Times New Roman"/>
              </w:rPr>
            </w:pPr>
            <w:r w:rsidRPr="00B4205C">
              <w:rPr>
                <w:rFonts w:ascii="Times New Roman" w:hAnsi="Times New Roman"/>
              </w:rPr>
              <w:t>Средства федерального бюджета</w:t>
            </w:r>
          </w:p>
        </w:tc>
        <w:tc>
          <w:tcPr>
            <w:tcW w:w="1689" w:type="dxa"/>
          </w:tcPr>
          <w:p w:rsidR="001D00E0" w:rsidRPr="00B4205C" w:rsidRDefault="001D00E0" w:rsidP="001D00E0">
            <w:pPr>
              <w:pStyle w:val="a4"/>
              <w:contextualSpacing/>
              <w:jc w:val="center"/>
              <w:rPr>
                <w:rFonts w:ascii="Times New Roman" w:hAnsi="Times New Roman"/>
              </w:rPr>
            </w:pPr>
            <w:r w:rsidRPr="00B4205C">
              <w:rPr>
                <w:rFonts w:ascii="Times New Roman" w:hAnsi="Times New Roman"/>
              </w:rPr>
              <w:t>0,00</w:t>
            </w:r>
          </w:p>
        </w:tc>
        <w:tc>
          <w:tcPr>
            <w:tcW w:w="1583" w:type="dxa"/>
          </w:tcPr>
          <w:p w:rsidR="001D00E0" w:rsidRPr="00B4205C" w:rsidRDefault="001D00E0" w:rsidP="001D00E0">
            <w:pPr>
              <w:pStyle w:val="a4"/>
              <w:contextualSpacing/>
              <w:jc w:val="center"/>
              <w:rPr>
                <w:rFonts w:ascii="Times New Roman" w:hAnsi="Times New Roman"/>
              </w:rPr>
            </w:pPr>
            <w:r w:rsidRPr="00B4205C">
              <w:rPr>
                <w:rFonts w:ascii="Times New Roman" w:hAnsi="Times New Roman"/>
              </w:rPr>
              <w:t>0,00</w:t>
            </w:r>
          </w:p>
        </w:tc>
        <w:tc>
          <w:tcPr>
            <w:tcW w:w="1586" w:type="dxa"/>
          </w:tcPr>
          <w:p w:rsidR="001D00E0" w:rsidRPr="00B4205C" w:rsidRDefault="001D00E0" w:rsidP="001D00E0">
            <w:pPr>
              <w:pStyle w:val="a4"/>
              <w:contextualSpacing/>
              <w:jc w:val="center"/>
              <w:rPr>
                <w:rFonts w:ascii="Times New Roman" w:hAnsi="Times New Roman"/>
              </w:rPr>
            </w:pPr>
            <w:r w:rsidRPr="00B4205C">
              <w:rPr>
                <w:rFonts w:ascii="Times New Roman" w:hAnsi="Times New Roman"/>
              </w:rPr>
              <w:t>0,00</w:t>
            </w:r>
          </w:p>
        </w:tc>
        <w:tc>
          <w:tcPr>
            <w:tcW w:w="1727" w:type="dxa"/>
          </w:tcPr>
          <w:p w:rsidR="001D00E0" w:rsidRPr="00B4205C" w:rsidRDefault="001D00E0" w:rsidP="001D00E0">
            <w:pPr>
              <w:pStyle w:val="a4"/>
              <w:contextualSpacing/>
              <w:jc w:val="center"/>
              <w:rPr>
                <w:rFonts w:ascii="Times New Roman" w:hAnsi="Times New Roman"/>
              </w:rPr>
            </w:pPr>
            <w:r w:rsidRPr="00B4205C">
              <w:rPr>
                <w:rFonts w:ascii="Times New Roman" w:hAnsi="Times New Roman"/>
              </w:rPr>
              <w:t>0,00</w:t>
            </w:r>
          </w:p>
        </w:tc>
        <w:tc>
          <w:tcPr>
            <w:tcW w:w="1727" w:type="dxa"/>
          </w:tcPr>
          <w:p w:rsidR="001D00E0" w:rsidRPr="00B4205C" w:rsidRDefault="001D00E0" w:rsidP="001D00E0">
            <w:pPr>
              <w:pStyle w:val="a4"/>
              <w:contextualSpacing/>
              <w:jc w:val="center"/>
              <w:rPr>
                <w:rFonts w:ascii="Times New Roman" w:hAnsi="Times New Roman"/>
              </w:rPr>
            </w:pPr>
            <w:r w:rsidRPr="00B4205C">
              <w:rPr>
                <w:rFonts w:ascii="Times New Roman" w:hAnsi="Times New Roman"/>
              </w:rPr>
              <w:t>0,00</w:t>
            </w:r>
          </w:p>
        </w:tc>
        <w:tc>
          <w:tcPr>
            <w:tcW w:w="1440" w:type="dxa"/>
          </w:tcPr>
          <w:p w:rsidR="001D00E0" w:rsidRPr="00B4205C" w:rsidRDefault="001D00E0" w:rsidP="001D00E0">
            <w:pPr>
              <w:tabs>
                <w:tab w:val="left" w:pos="434"/>
              </w:tabs>
              <w:spacing w:after="0" w:line="240" w:lineRule="auto"/>
              <w:contextualSpacing/>
              <w:jc w:val="center"/>
              <w:rPr>
                <w:rFonts w:ascii="Times New Roman" w:hAnsi="Times New Roman"/>
              </w:rPr>
            </w:pPr>
            <w:r w:rsidRPr="00B4205C">
              <w:rPr>
                <w:rFonts w:ascii="Times New Roman" w:hAnsi="Times New Roman"/>
              </w:rPr>
              <w:t>0,00</w:t>
            </w:r>
          </w:p>
        </w:tc>
        <w:tc>
          <w:tcPr>
            <w:tcW w:w="2301" w:type="dxa"/>
            <w:vMerge/>
          </w:tcPr>
          <w:p w:rsidR="001D00E0" w:rsidRPr="00E0441A" w:rsidRDefault="001D00E0" w:rsidP="001D00E0">
            <w:pPr>
              <w:tabs>
                <w:tab w:val="left" w:pos="434"/>
              </w:tabs>
              <w:spacing w:after="0" w:line="240" w:lineRule="auto"/>
              <w:contextualSpacing/>
              <w:rPr>
                <w:rFonts w:ascii="Times New Roman" w:hAnsi="Times New Roman"/>
              </w:rPr>
            </w:pPr>
          </w:p>
        </w:tc>
      </w:tr>
      <w:tr w:rsidR="001D00E0" w:rsidRPr="00E0441A" w:rsidTr="00FF0209">
        <w:trPr>
          <w:trHeight w:val="529"/>
        </w:trPr>
        <w:tc>
          <w:tcPr>
            <w:tcW w:w="2632" w:type="dxa"/>
            <w:shd w:val="clear" w:color="auto" w:fill="auto"/>
          </w:tcPr>
          <w:p w:rsidR="001D00E0" w:rsidRPr="00B4205C" w:rsidRDefault="001D00E0" w:rsidP="001D00E0">
            <w:pPr>
              <w:tabs>
                <w:tab w:val="left" w:pos="3300"/>
              </w:tabs>
              <w:spacing w:after="0" w:line="240" w:lineRule="auto"/>
              <w:contextualSpacing/>
              <w:rPr>
                <w:rFonts w:ascii="Times New Roman" w:hAnsi="Times New Roman"/>
              </w:rPr>
            </w:pPr>
            <w:r w:rsidRPr="00B4205C">
              <w:rPr>
                <w:rFonts w:ascii="Times New Roman" w:hAnsi="Times New Roman"/>
              </w:rPr>
              <w:t>Внебюджетные средства</w:t>
            </w:r>
          </w:p>
        </w:tc>
        <w:tc>
          <w:tcPr>
            <w:tcW w:w="1689" w:type="dxa"/>
            <w:shd w:val="clear" w:color="auto" w:fill="auto"/>
          </w:tcPr>
          <w:p w:rsidR="001D00E0" w:rsidRPr="00B4205C" w:rsidRDefault="001D00E0" w:rsidP="001D00E0">
            <w:pPr>
              <w:pStyle w:val="a4"/>
              <w:contextualSpacing/>
              <w:jc w:val="center"/>
              <w:rPr>
                <w:rFonts w:ascii="Times New Roman" w:hAnsi="Times New Roman"/>
              </w:rPr>
            </w:pPr>
            <w:r w:rsidRPr="00B4205C">
              <w:rPr>
                <w:rFonts w:ascii="Times New Roman" w:hAnsi="Times New Roman"/>
              </w:rPr>
              <w:t>0,00</w:t>
            </w:r>
          </w:p>
        </w:tc>
        <w:tc>
          <w:tcPr>
            <w:tcW w:w="1583" w:type="dxa"/>
            <w:shd w:val="clear" w:color="auto" w:fill="auto"/>
          </w:tcPr>
          <w:p w:rsidR="001D00E0" w:rsidRPr="00B4205C" w:rsidRDefault="001D00E0" w:rsidP="001D00E0">
            <w:pPr>
              <w:pStyle w:val="a4"/>
              <w:contextualSpacing/>
              <w:jc w:val="center"/>
              <w:rPr>
                <w:rFonts w:ascii="Times New Roman" w:hAnsi="Times New Roman"/>
              </w:rPr>
            </w:pPr>
            <w:r w:rsidRPr="00B4205C">
              <w:rPr>
                <w:rFonts w:ascii="Times New Roman" w:hAnsi="Times New Roman"/>
              </w:rPr>
              <w:t>0,00</w:t>
            </w:r>
          </w:p>
        </w:tc>
        <w:tc>
          <w:tcPr>
            <w:tcW w:w="1586" w:type="dxa"/>
            <w:shd w:val="clear" w:color="auto" w:fill="auto"/>
          </w:tcPr>
          <w:p w:rsidR="001D00E0" w:rsidRPr="00B4205C" w:rsidRDefault="001D00E0" w:rsidP="001D00E0">
            <w:pPr>
              <w:pStyle w:val="a4"/>
              <w:contextualSpacing/>
              <w:jc w:val="center"/>
              <w:rPr>
                <w:rFonts w:ascii="Times New Roman" w:hAnsi="Times New Roman"/>
              </w:rPr>
            </w:pPr>
            <w:r w:rsidRPr="00B4205C">
              <w:rPr>
                <w:rFonts w:ascii="Times New Roman" w:hAnsi="Times New Roman"/>
              </w:rPr>
              <w:t>0,00</w:t>
            </w:r>
          </w:p>
        </w:tc>
        <w:tc>
          <w:tcPr>
            <w:tcW w:w="1727" w:type="dxa"/>
            <w:shd w:val="clear" w:color="auto" w:fill="auto"/>
          </w:tcPr>
          <w:p w:rsidR="001D00E0" w:rsidRPr="00B4205C" w:rsidRDefault="001D00E0" w:rsidP="001D00E0">
            <w:pPr>
              <w:pStyle w:val="a4"/>
              <w:contextualSpacing/>
              <w:jc w:val="center"/>
              <w:rPr>
                <w:rFonts w:ascii="Times New Roman" w:hAnsi="Times New Roman"/>
              </w:rPr>
            </w:pPr>
            <w:r w:rsidRPr="00B4205C">
              <w:rPr>
                <w:rFonts w:ascii="Times New Roman" w:hAnsi="Times New Roman"/>
              </w:rPr>
              <w:t>0,00</w:t>
            </w:r>
          </w:p>
        </w:tc>
        <w:tc>
          <w:tcPr>
            <w:tcW w:w="1727" w:type="dxa"/>
            <w:shd w:val="clear" w:color="auto" w:fill="auto"/>
          </w:tcPr>
          <w:p w:rsidR="001D00E0" w:rsidRPr="00B4205C" w:rsidRDefault="001D00E0" w:rsidP="001D00E0">
            <w:pPr>
              <w:pStyle w:val="a4"/>
              <w:contextualSpacing/>
              <w:jc w:val="center"/>
              <w:rPr>
                <w:rFonts w:ascii="Times New Roman" w:hAnsi="Times New Roman"/>
              </w:rPr>
            </w:pPr>
            <w:r w:rsidRPr="00B4205C">
              <w:rPr>
                <w:rFonts w:ascii="Times New Roman" w:hAnsi="Times New Roman"/>
              </w:rPr>
              <w:t>0,00</w:t>
            </w:r>
          </w:p>
        </w:tc>
        <w:tc>
          <w:tcPr>
            <w:tcW w:w="1440" w:type="dxa"/>
            <w:shd w:val="clear" w:color="auto" w:fill="auto"/>
          </w:tcPr>
          <w:p w:rsidR="001D00E0" w:rsidRPr="00B4205C" w:rsidRDefault="001D00E0" w:rsidP="001D00E0">
            <w:pPr>
              <w:tabs>
                <w:tab w:val="left" w:pos="434"/>
              </w:tabs>
              <w:spacing w:after="0" w:line="240" w:lineRule="auto"/>
              <w:contextualSpacing/>
              <w:jc w:val="center"/>
              <w:rPr>
                <w:rFonts w:ascii="Times New Roman" w:hAnsi="Times New Roman"/>
              </w:rPr>
            </w:pPr>
            <w:r w:rsidRPr="00B4205C">
              <w:rPr>
                <w:rFonts w:ascii="Times New Roman" w:hAnsi="Times New Roman"/>
              </w:rPr>
              <w:t>0,00</w:t>
            </w:r>
          </w:p>
        </w:tc>
        <w:tc>
          <w:tcPr>
            <w:tcW w:w="2301" w:type="dxa"/>
            <w:vMerge/>
          </w:tcPr>
          <w:p w:rsidR="001D00E0" w:rsidRPr="00E0441A" w:rsidRDefault="001D00E0" w:rsidP="001D00E0">
            <w:pPr>
              <w:tabs>
                <w:tab w:val="left" w:pos="434"/>
              </w:tabs>
              <w:spacing w:after="0" w:line="240" w:lineRule="auto"/>
              <w:contextualSpacing/>
              <w:rPr>
                <w:rFonts w:ascii="Times New Roman" w:hAnsi="Times New Roman"/>
              </w:rPr>
            </w:pPr>
          </w:p>
        </w:tc>
      </w:tr>
      <w:bookmarkEnd w:id="3"/>
    </w:tbl>
    <w:p w:rsidR="00E057DE" w:rsidRDefault="00E057DE" w:rsidP="005C392B">
      <w:pPr>
        <w:rPr>
          <w:rFonts w:ascii="Times New Roman" w:hAnsi="Times New Roman"/>
          <w:b/>
          <w:sz w:val="28"/>
          <w:szCs w:val="28"/>
        </w:rPr>
      </w:pPr>
    </w:p>
    <w:p w:rsidR="00B50C7D" w:rsidRDefault="00B50C7D" w:rsidP="00685405">
      <w:pPr>
        <w:pStyle w:val="a3"/>
        <w:shd w:val="clear" w:color="auto" w:fill="FFFFFF"/>
        <w:spacing w:after="0" w:line="240" w:lineRule="auto"/>
        <w:ind w:left="0"/>
        <w:jc w:val="center"/>
        <w:rPr>
          <w:rFonts w:ascii="Times New Roman" w:hAnsi="Times New Roman"/>
          <w:b/>
          <w:sz w:val="28"/>
          <w:szCs w:val="28"/>
        </w:rPr>
        <w:sectPr w:rsidR="00B50C7D" w:rsidSect="00E0441A">
          <w:pgSz w:w="16838" w:h="11906" w:orient="landscape"/>
          <w:pgMar w:top="1134" w:right="567" w:bottom="1134" w:left="1701" w:header="709" w:footer="709" w:gutter="0"/>
          <w:cols w:space="708"/>
          <w:docGrid w:linePitch="360"/>
        </w:sectPr>
      </w:pPr>
    </w:p>
    <w:p w:rsidR="00777014" w:rsidRDefault="00777014" w:rsidP="00777014">
      <w:pPr>
        <w:pStyle w:val="a3"/>
        <w:shd w:val="clear" w:color="auto" w:fill="FFFFFF"/>
        <w:spacing w:after="0" w:line="240" w:lineRule="auto"/>
        <w:ind w:left="0"/>
        <w:jc w:val="center"/>
        <w:rPr>
          <w:rFonts w:ascii="Times New Roman" w:hAnsi="Times New Roman"/>
          <w:b/>
          <w:sz w:val="28"/>
          <w:szCs w:val="28"/>
        </w:rPr>
      </w:pPr>
    </w:p>
    <w:p w:rsidR="00A67C2F" w:rsidRDefault="001021C9" w:rsidP="00777014">
      <w:pPr>
        <w:pStyle w:val="a3"/>
        <w:shd w:val="clear" w:color="auto" w:fill="FFFFFF"/>
        <w:spacing w:after="0" w:line="240" w:lineRule="auto"/>
        <w:ind w:left="0"/>
        <w:jc w:val="center"/>
        <w:rPr>
          <w:rFonts w:ascii="Times New Roman" w:hAnsi="Times New Roman"/>
          <w:b/>
          <w:sz w:val="28"/>
          <w:szCs w:val="28"/>
        </w:rPr>
      </w:pPr>
      <w:r>
        <w:rPr>
          <w:rFonts w:ascii="Times New Roman" w:hAnsi="Times New Roman"/>
          <w:b/>
          <w:sz w:val="28"/>
          <w:szCs w:val="28"/>
        </w:rPr>
        <w:t>2. </w:t>
      </w:r>
      <w:r w:rsidR="00777014" w:rsidRPr="00777014">
        <w:rPr>
          <w:rFonts w:ascii="Times New Roman" w:hAnsi="Times New Roman"/>
          <w:b/>
          <w:sz w:val="28"/>
          <w:szCs w:val="28"/>
        </w:rPr>
        <w:t>Характеристика проблем, решаемых посредством мероприятий</w:t>
      </w:r>
    </w:p>
    <w:p w:rsidR="00777014" w:rsidRPr="00F121BB" w:rsidRDefault="00777014" w:rsidP="00777014">
      <w:pPr>
        <w:pStyle w:val="a3"/>
        <w:shd w:val="clear" w:color="auto" w:fill="FFFFFF"/>
        <w:spacing w:after="0" w:line="240" w:lineRule="auto"/>
        <w:ind w:left="0"/>
        <w:jc w:val="center"/>
        <w:rPr>
          <w:rFonts w:ascii="Times New Roman" w:hAnsi="Times New Roman"/>
          <w:b/>
          <w:sz w:val="28"/>
          <w:szCs w:val="28"/>
        </w:rPr>
      </w:pPr>
    </w:p>
    <w:p w:rsidR="005E1E82" w:rsidRPr="00F121BB" w:rsidRDefault="005E1E82" w:rsidP="00685405">
      <w:pPr>
        <w:pStyle w:val="ConsPlusNormal"/>
        <w:tabs>
          <w:tab w:val="left" w:pos="14742"/>
        </w:tabs>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Обеспечение необходимого уровня пожарной безопасности и минимизация потерь вследствие пожаров является важным фактором устойчивого социальн</w:t>
      </w:r>
      <w:r w:rsidR="00745BB0" w:rsidRPr="00F121BB">
        <w:rPr>
          <w:rFonts w:ascii="Times New Roman" w:hAnsi="Times New Roman" w:cs="Times New Roman"/>
          <w:sz w:val="28"/>
          <w:szCs w:val="28"/>
        </w:rPr>
        <w:t xml:space="preserve">о-экономического развития </w:t>
      </w:r>
      <w:r w:rsidR="00FC3CD5">
        <w:rPr>
          <w:rFonts w:ascii="Times New Roman" w:hAnsi="Times New Roman" w:cs="Times New Roman"/>
          <w:sz w:val="28"/>
          <w:szCs w:val="28"/>
        </w:rPr>
        <w:t>Г</w:t>
      </w:r>
      <w:r w:rsidR="00745BB0" w:rsidRPr="00F121BB">
        <w:rPr>
          <w:rFonts w:ascii="Times New Roman" w:hAnsi="Times New Roman" w:cs="Times New Roman"/>
          <w:sz w:val="28"/>
          <w:szCs w:val="28"/>
        </w:rPr>
        <w:t xml:space="preserve">ородского округа </w:t>
      </w:r>
      <w:r w:rsidR="00FC3CD5">
        <w:rPr>
          <w:rFonts w:ascii="Times New Roman" w:hAnsi="Times New Roman" w:cs="Times New Roman"/>
          <w:sz w:val="28"/>
          <w:szCs w:val="28"/>
        </w:rPr>
        <w:t>Пушкинский</w:t>
      </w:r>
      <w:r w:rsidRPr="00F121BB">
        <w:rPr>
          <w:rFonts w:ascii="Times New Roman" w:hAnsi="Times New Roman" w:cs="Times New Roman"/>
          <w:sz w:val="28"/>
          <w:szCs w:val="28"/>
        </w:rPr>
        <w:t xml:space="preserve"> Московской области.</w:t>
      </w:r>
    </w:p>
    <w:p w:rsidR="005E1E82" w:rsidRPr="00F121BB" w:rsidRDefault="005E1E82" w:rsidP="00685405">
      <w:pPr>
        <w:pStyle w:val="ConsPlusNormal"/>
        <w:tabs>
          <w:tab w:val="left" w:pos="14742"/>
        </w:tabs>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Основными направлениями деятельности обеспечения пожарной безопасности являются:</w:t>
      </w:r>
    </w:p>
    <w:p w:rsidR="005E1E82" w:rsidRPr="00F121BB" w:rsidRDefault="005E1E82" w:rsidP="00685405">
      <w:pPr>
        <w:pStyle w:val="ConsPlusNormal"/>
        <w:tabs>
          <w:tab w:val="left" w:pos="14742"/>
        </w:tabs>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 качественное повышение уровня обеспечения пожарной безопасности населения;</w:t>
      </w:r>
    </w:p>
    <w:p w:rsidR="005E1E82" w:rsidRPr="00F121BB" w:rsidRDefault="005E1E82" w:rsidP="00685405">
      <w:pPr>
        <w:pStyle w:val="ConsPlusNormal"/>
        <w:tabs>
          <w:tab w:val="left" w:pos="14742"/>
        </w:tabs>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 повышение эффективности мероприятий по минимизации риска пожаров, угроз жизни и здоровью.</w:t>
      </w:r>
    </w:p>
    <w:p w:rsidR="005E1E82" w:rsidRPr="00F121BB" w:rsidRDefault="005E1E82" w:rsidP="00685405">
      <w:pPr>
        <w:pStyle w:val="ConsPlusNormal"/>
        <w:tabs>
          <w:tab w:val="left" w:pos="14742"/>
        </w:tabs>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 развитие системы добровольных пожарно-спасательных подразделений;</w:t>
      </w:r>
    </w:p>
    <w:p w:rsidR="005E1E82" w:rsidRPr="00F121BB" w:rsidRDefault="005E1E82" w:rsidP="00685405">
      <w:pPr>
        <w:pStyle w:val="ConsPlusNormal"/>
        <w:tabs>
          <w:tab w:val="left" w:pos="14742"/>
        </w:tabs>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 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rsidR="005E1E82" w:rsidRPr="00F121BB" w:rsidRDefault="005E1E82" w:rsidP="00685405">
      <w:pPr>
        <w:pStyle w:val="ConsPlusNormal"/>
        <w:tabs>
          <w:tab w:val="left" w:pos="14742"/>
        </w:tabs>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При этом сохраняется опасность возникновения чрезвычайных ситуаций.</w:t>
      </w:r>
    </w:p>
    <w:p w:rsidR="005E1E82" w:rsidRPr="00F121BB" w:rsidRDefault="00B01FF8" w:rsidP="00685405">
      <w:pPr>
        <w:shd w:val="clear" w:color="auto" w:fill="FFFFFF"/>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На территории </w:t>
      </w:r>
      <w:r w:rsidR="00FC3CD5">
        <w:rPr>
          <w:rFonts w:ascii="Times New Roman" w:hAnsi="Times New Roman"/>
          <w:sz w:val="28"/>
          <w:szCs w:val="28"/>
        </w:rPr>
        <w:t>Г</w:t>
      </w:r>
      <w:r w:rsidRPr="00F121BB">
        <w:rPr>
          <w:rFonts w:ascii="Times New Roman" w:hAnsi="Times New Roman"/>
          <w:sz w:val="28"/>
          <w:szCs w:val="28"/>
        </w:rPr>
        <w:t>ородского округа</w:t>
      </w:r>
      <w:r w:rsidR="00AE2BCD" w:rsidRPr="00F121BB">
        <w:rPr>
          <w:rFonts w:ascii="Times New Roman" w:hAnsi="Times New Roman"/>
          <w:sz w:val="28"/>
          <w:szCs w:val="28"/>
        </w:rPr>
        <w:t xml:space="preserve"> </w:t>
      </w:r>
      <w:r w:rsidR="00FC3CD5">
        <w:rPr>
          <w:rFonts w:ascii="Times New Roman" w:hAnsi="Times New Roman"/>
          <w:sz w:val="28"/>
          <w:szCs w:val="28"/>
        </w:rPr>
        <w:t>Пушкинский</w:t>
      </w:r>
      <w:r w:rsidR="00AE2BCD" w:rsidRPr="00F121BB">
        <w:rPr>
          <w:rFonts w:ascii="Times New Roman" w:hAnsi="Times New Roman"/>
          <w:sz w:val="28"/>
          <w:szCs w:val="28"/>
        </w:rPr>
        <w:t xml:space="preserve"> Московской области </w:t>
      </w:r>
      <w:r w:rsidR="005E1E82" w:rsidRPr="00687001">
        <w:rPr>
          <w:rFonts w:ascii="Times New Roman" w:hAnsi="Times New Roman"/>
          <w:sz w:val="28"/>
          <w:szCs w:val="28"/>
        </w:rPr>
        <w:t xml:space="preserve">расположено </w:t>
      </w:r>
      <w:r w:rsidR="00687001" w:rsidRPr="00687001">
        <w:rPr>
          <w:rFonts w:ascii="Times New Roman" w:hAnsi="Times New Roman"/>
          <w:sz w:val="28"/>
          <w:szCs w:val="28"/>
        </w:rPr>
        <w:t>11</w:t>
      </w:r>
      <w:r w:rsidR="005E1E82" w:rsidRPr="00687001">
        <w:rPr>
          <w:rFonts w:ascii="Times New Roman" w:hAnsi="Times New Roman"/>
          <w:sz w:val="28"/>
          <w:szCs w:val="28"/>
        </w:rPr>
        <w:t xml:space="preserve"> потенциально опасных объект</w:t>
      </w:r>
      <w:r w:rsidR="00AE2BCD" w:rsidRPr="00687001">
        <w:rPr>
          <w:rFonts w:ascii="Times New Roman" w:hAnsi="Times New Roman"/>
          <w:sz w:val="28"/>
          <w:szCs w:val="28"/>
        </w:rPr>
        <w:t>ов</w:t>
      </w:r>
      <w:r w:rsidR="005E1E82" w:rsidRPr="00687001">
        <w:rPr>
          <w:rFonts w:ascii="Times New Roman" w:hAnsi="Times New Roman"/>
          <w:sz w:val="28"/>
          <w:szCs w:val="28"/>
        </w:rPr>
        <w:t xml:space="preserve"> и </w:t>
      </w:r>
      <w:r w:rsidR="00687001" w:rsidRPr="00687001">
        <w:rPr>
          <w:rFonts w:ascii="Times New Roman" w:hAnsi="Times New Roman"/>
          <w:sz w:val="28"/>
          <w:szCs w:val="28"/>
        </w:rPr>
        <w:t>66</w:t>
      </w:r>
      <w:r w:rsidR="005E1E82" w:rsidRPr="00687001">
        <w:rPr>
          <w:rFonts w:ascii="Times New Roman" w:hAnsi="Times New Roman"/>
          <w:sz w:val="28"/>
          <w:szCs w:val="28"/>
        </w:rPr>
        <w:t xml:space="preserve"> объектов, осуществляющих хранение, переработку и транспортировку нефти и нефтепродуктов.</w:t>
      </w:r>
      <w:r w:rsidR="005E1E82" w:rsidRPr="00F121BB">
        <w:rPr>
          <w:rFonts w:ascii="Times New Roman" w:hAnsi="Times New Roman"/>
          <w:sz w:val="28"/>
          <w:szCs w:val="28"/>
        </w:rPr>
        <w:t xml:space="preserve"> </w:t>
      </w:r>
    </w:p>
    <w:p w:rsidR="005E1E82" w:rsidRPr="00F121BB" w:rsidRDefault="005E1E82" w:rsidP="00685405">
      <w:pPr>
        <w:shd w:val="clear" w:color="auto" w:fill="FFFFFF"/>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Эт</w:t>
      </w:r>
      <w:r w:rsidR="00AE2BCD" w:rsidRPr="00F121BB">
        <w:rPr>
          <w:rFonts w:ascii="Times New Roman" w:hAnsi="Times New Roman"/>
          <w:sz w:val="28"/>
          <w:szCs w:val="28"/>
        </w:rPr>
        <w:t xml:space="preserve">и и другие угрозы безопасности </w:t>
      </w:r>
      <w:r w:rsidRPr="00F121BB">
        <w:rPr>
          <w:rFonts w:ascii="Times New Roman" w:hAnsi="Times New Roman"/>
          <w:sz w:val="28"/>
          <w:szCs w:val="28"/>
        </w:rPr>
        <w:t>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5E1E82" w:rsidRPr="00F121BB" w:rsidRDefault="005E1E82" w:rsidP="00685405">
      <w:pPr>
        <w:shd w:val="clear" w:color="auto" w:fill="FFFFFF"/>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Повышение уровня защиты объекто</w:t>
      </w:r>
      <w:r w:rsidR="001669E0" w:rsidRPr="00F121BB">
        <w:rPr>
          <w:rFonts w:ascii="Times New Roman" w:hAnsi="Times New Roman"/>
          <w:sz w:val="28"/>
          <w:szCs w:val="28"/>
        </w:rPr>
        <w:t xml:space="preserve">в, населения и территории </w:t>
      </w:r>
      <w:r w:rsidR="00FC3CD5">
        <w:rPr>
          <w:rFonts w:ascii="Times New Roman" w:hAnsi="Times New Roman"/>
          <w:sz w:val="28"/>
          <w:szCs w:val="28"/>
        </w:rPr>
        <w:t>Г</w:t>
      </w:r>
      <w:r w:rsidR="001669E0" w:rsidRPr="00F121BB">
        <w:rPr>
          <w:rFonts w:ascii="Times New Roman" w:hAnsi="Times New Roman"/>
          <w:sz w:val="28"/>
          <w:szCs w:val="28"/>
        </w:rPr>
        <w:t xml:space="preserve">ородского округа </w:t>
      </w:r>
      <w:r w:rsidR="00FC3CD5">
        <w:rPr>
          <w:rFonts w:ascii="Times New Roman" w:hAnsi="Times New Roman"/>
          <w:sz w:val="28"/>
          <w:szCs w:val="28"/>
        </w:rPr>
        <w:t>Пушкинский</w:t>
      </w:r>
      <w:r w:rsidRPr="00F121BB">
        <w:rPr>
          <w:rFonts w:ascii="Times New Roman" w:hAnsi="Times New Roman"/>
          <w:sz w:val="28"/>
          <w:szCs w:val="28"/>
        </w:rPr>
        <w:t xml:space="preserve"> Московской области от пожаров будет обеспечено за счет выполнения мероприятий подпрограммы.</w:t>
      </w:r>
    </w:p>
    <w:p w:rsidR="0037262D" w:rsidRPr="00F121BB" w:rsidRDefault="0037262D" w:rsidP="00685405">
      <w:pPr>
        <w:shd w:val="clear" w:color="auto" w:fill="FFFFFF"/>
        <w:spacing w:after="0" w:line="240" w:lineRule="auto"/>
        <w:ind w:firstLine="709"/>
        <w:contextualSpacing/>
        <w:jc w:val="both"/>
        <w:rPr>
          <w:rFonts w:ascii="Times New Roman" w:hAnsi="Times New Roman"/>
          <w:sz w:val="28"/>
          <w:szCs w:val="28"/>
        </w:rPr>
      </w:pPr>
    </w:p>
    <w:p w:rsidR="00AE2BCD" w:rsidRPr="00F121BB" w:rsidRDefault="001021C9" w:rsidP="00685405">
      <w:pPr>
        <w:pStyle w:val="a3"/>
        <w:shd w:val="clear" w:color="auto" w:fill="FFFFFF"/>
        <w:spacing w:after="0" w:line="240" w:lineRule="auto"/>
        <w:ind w:left="0"/>
        <w:jc w:val="center"/>
        <w:rPr>
          <w:rFonts w:ascii="Times New Roman" w:hAnsi="Times New Roman"/>
          <w:b/>
          <w:sz w:val="28"/>
          <w:szCs w:val="28"/>
        </w:rPr>
      </w:pPr>
      <w:r>
        <w:rPr>
          <w:rFonts w:ascii="Times New Roman" w:hAnsi="Times New Roman"/>
          <w:b/>
          <w:sz w:val="28"/>
          <w:szCs w:val="28"/>
        </w:rPr>
        <w:t>3. </w:t>
      </w:r>
      <w:r w:rsidR="005E1E82" w:rsidRPr="00F121BB">
        <w:rPr>
          <w:rFonts w:ascii="Times New Roman" w:hAnsi="Times New Roman"/>
          <w:b/>
          <w:sz w:val="28"/>
          <w:szCs w:val="28"/>
        </w:rPr>
        <w:t>Концептуальные направления реформирования, модернизации</w:t>
      </w:r>
    </w:p>
    <w:p w:rsidR="005E1E82" w:rsidRPr="00F121BB" w:rsidRDefault="00AE2BCD" w:rsidP="00685405">
      <w:pPr>
        <w:pStyle w:val="a3"/>
        <w:shd w:val="clear" w:color="auto" w:fill="FFFFFF"/>
        <w:spacing w:after="0" w:line="240" w:lineRule="auto"/>
        <w:ind w:left="0"/>
        <w:jc w:val="center"/>
        <w:rPr>
          <w:rFonts w:ascii="Times New Roman" w:hAnsi="Times New Roman"/>
          <w:b/>
          <w:sz w:val="28"/>
          <w:szCs w:val="28"/>
        </w:rPr>
      </w:pPr>
      <w:r w:rsidRPr="00F121BB">
        <w:rPr>
          <w:rFonts w:ascii="Times New Roman" w:hAnsi="Times New Roman"/>
          <w:b/>
          <w:sz w:val="28"/>
          <w:szCs w:val="28"/>
        </w:rPr>
        <w:t>сф</w:t>
      </w:r>
      <w:r w:rsidR="005E1E82" w:rsidRPr="00F121BB">
        <w:rPr>
          <w:rFonts w:ascii="Times New Roman" w:hAnsi="Times New Roman"/>
          <w:b/>
          <w:sz w:val="28"/>
          <w:szCs w:val="28"/>
        </w:rPr>
        <w:t>еры обеспечения пожарной безопасности</w:t>
      </w:r>
    </w:p>
    <w:p w:rsidR="00B9762B" w:rsidRPr="00F121BB" w:rsidRDefault="00B9762B" w:rsidP="009F656D">
      <w:pPr>
        <w:pStyle w:val="a3"/>
        <w:shd w:val="clear" w:color="auto" w:fill="FFFFFF"/>
        <w:spacing w:after="0" w:line="240" w:lineRule="auto"/>
        <w:ind w:left="1080"/>
        <w:rPr>
          <w:rFonts w:ascii="Times New Roman" w:hAnsi="Times New Roman"/>
          <w:b/>
          <w:sz w:val="28"/>
          <w:szCs w:val="28"/>
        </w:rPr>
      </w:pPr>
    </w:p>
    <w:p w:rsidR="005E1E82" w:rsidRPr="00F121BB" w:rsidRDefault="005E1E82" w:rsidP="00685405">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 xml:space="preserve">Анализ вариантов решения проблемы обеспечения пожарной безопасности </w:t>
      </w:r>
      <w:r w:rsidR="00E31E89">
        <w:rPr>
          <w:rFonts w:ascii="Times New Roman" w:hAnsi="Times New Roman" w:cs="Times New Roman"/>
          <w:sz w:val="28"/>
          <w:szCs w:val="28"/>
        </w:rPr>
        <w:t xml:space="preserve">в </w:t>
      </w:r>
      <w:r w:rsidR="00FC3CD5">
        <w:rPr>
          <w:rFonts w:ascii="Times New Roman" w:hAnsi="Times New Roman" w:cs="Times New Roman"/>
          <w:sz w:val="28"/>
          <w:szCs w:val="28"/>
        </w:rPr>
        <w:t>Г</w:t>
      </w:r>
      <w:r w:rsidRPr="00F121BB">
        <w:rPr>
          <w:rFonts w:ascii="Times New Roman" w:hAnsi="Times New Roman" w:cs="Times New Roman"/>
          <w:sz w:val="28"/>
          <w:szCs w:val="28"/>
        </w:rPr>
        <w:t>о</w:t>
      </w:r>
      <w:r w:rsidR="001669E0" w:rsidRPr="00F121BB">
        <w:rPr>
          <w:rFonts w:ascii="Times New Roman" w:hAnsi="Times New Roman" w:cs="Times New Roman"/>
          <w:sz w:val="28"/>
          <w:szCs w:val="28"/>
        </w:rPr>
        <w:t xml:space="preserve">родском округе </w:t>
      </w:r>
      <w:r w:rsidR="00FC3CD5">
        <w:rPr>
          <w:rFonts w:ascii="Times New Roman" w:hAnsi="Times New Roman" w:cs="Times New Roman"/>
          <w:sz w:val="28"/>
          <w:szCs w:val="28"/>
        </w:rPr>
        <w:t>Пушкинский</w:t>
      </w:r>
      <w:r w:rsidRPr="00F121BB">
        <w:rPr>
          <w:rFonts w:ascii="Times New Roman" w:hAnsi="Times New Roman" w:cs="Times New Roman"/>
          <w:sz w:val="28"/>
          <w:szCs w:val="28"/>
        </w:rPr>
        <w:t xml:space="preserve"> Московской области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w:t>
      </w:r>
    </w:p>
    <w:p w:rsidR="005E1E82" w:rsidRPr="00F121BB" w:rsidRDefault="005E1E82" w:rsidP="00685405">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 xml:space="preserve">Решение задачи подпрограммы 4 по обеспечению пожарной безопасности с учетом норм Федерального закона </w:t>
      </w:r>
      <w:r w:rsidRPr="00F121BB">
        <w:rPr>
          <w:rFonts w:ascii="Times New Roman" w:hAnsi="Times New Roman" w:cs="Times New Roman"/>
          <w:sz w:val="28"/>
          <w:szCs w:val="28"/>
        </w:rPr>
        <w:br/>
        <w:t xml:space="preserve">от 21.12.1994 № 69-ФЗ «О пожарной безопасности» и Федерального закона от 22.07.2008 № 123-ФЗ «Технический регламент о требованиях пожарной безопасности», регламентирующих разграничение полномочий органов </w:t>
      </w:r>
      <w:r w:rsidRPr="00F121BB">
        <w:rPr>
          <w:rFonts w:ascii="Times New Roman" w:hAnsi="Times New Roman" w:cs="Times New Roman"/>
          <w:sz w:val="28"/>
          <w:szCs w:val="28"/>
        </w:rPr>
        <w:lastRenderedPageBreak/>
        <w:t>государственной власти и органов местного самоуправления и организаций в области обеспечения пожарной безопасности позволит разработать и провести противопожарные мероприятий в организациях, направленные на профилактику пожаров среди населения, а так же реализацию системы мер по обучению населения правилам пожарной безопасности.</w:t>
      </w:r>
    </w:p>
    <w:p w:rsidR="00B50C7D" w:rsidRPr="004059BF" w:rsidRDefault="005E1E82" w:rsidP="004059BF">
      <w:pPr>
        <w:spacing w:after="0" w:line="240" w:lineRule="auto"/>
        <w:ind w:firstLine="709"/>
        <w:contextualSpacing/>
        <w:jc w:val="both"/>
        <w:rPr>
          <w:rFonts w:ascii="Times New Roman" w:hAnsi="Times New Roman"/>
          <w:sz w:val="28"/>
          <w:szCs w:val="28"/>
        </w:rPr>
        <w:sectPr w:rsidR="00B50C7D" w:rsidRPr="004059BF" w:rsidSect="00B50C7D">
          <w:pgSz w:w="11906" w:h="16838"/>
          <w:pgMar w:top="567" w:right="1134" w:bottom="1701" w:left="1134" w:header="709" w:footer="709" w:gutter="0"/>
          <w:cols w:space="708"/>
          <w:docGrid w:linePitch="360"/>
        </w:sectPr>
      </w:pPr>
      <w:r w:rsidRPr="00F121BB">
        <w:rPr>
          <w:rFonts w:ascii="Times New Roman" w:hAnsi="Times New Roman"/>
          <w:sz w:val="28"/>
          <w:szCs w:val="28"/>
        </w:rPr>
        <w:t>Разработка проектных решений по реализации мероприятий в области пожарной безопасности, направленных на повышение пожарной безопасности в у</w:t>
      </w:r>
      <w:r w:rsidR="001669E0" w:rsidRPr="00F121BB">
        <w:rPr>
          <w:rFonts w:ascii="Times New Roman" w:hAnsi="Times New Roman"/>
          <w:sz w:val="28"/>
          <w:szCs w:val="28"/>
        </w:rPr>
        <w:t xml:space="preserve">чреждениях и организациях </w:t>
      </w:r>
      <w:r w:rsidR="00E31E89">
        <w:rPr>
          <w:rFonts w:ascii="Times New Roman" w:hAnsi="Times New Roman"/>
          <w:sz w:val="28"/>
          <w:szCs w:val="28"/>
        </w:rPr>
        <w:t>Г</w:t>
      </w:r>
      <w:r w:rsidR="001669E0" w:rsidRPr="00F121BB">
        <w:rPr>
          <w:rFonts w:ascii="Times New Roman" w:hAnsi="Times New Roman"/>
          <w:sz w:val="28"/>
          <w:szCs w:val="28"/>
        </w:rPr>
        <w:t xml:space="preserve">ородского округа </w:t>
      </w:r>
      <w:r w:rsidR="00E31E89">
        <w:rPr>
          <w:rFonts w:ascii="Times New Roman" w:hAnsi="Times New Roman"/>
          <w:sz w:val="28"/>
          <w:szCs w:val="28"/>
        </w:rPr>
        <w:t>Пушкинский</w:t>
      </w:r>
      <w:r w:rsidRPr="00F121BB">
        <w:rPr>
          <w:rFonts w:ascii="Times New Roman" w:hAnsi="Times New Roman"/>
          <w:sz w:val="28"/>
          <w:szCs w:val="28"/>
        </w:rPr>
        <w:t xml:space="preserve"> Московской области,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 агитационного характера, будет способствовать соблюдению требований</w:t>
      </w:r>
      <w:r w:rsidR="000E3DE7" w:rsidRPr="00F121BB">
        <w:rPr>
          <w:rFonts w:ascii="Times New Roman" w:hAnsi="Times New Roman"/>
          <w:sz w:val="28"/>
          <w:szCs w:val="28"/>
        </w:rPr>
        <w:t xml:space="preserve"> </w:t>
      </w:r>
      <w:r w:rsidRPr="00F121BB">
        <w:rPr>
          <w:rFonts w:ascii="Times New Roman" w:hAnsi="Times New Roman"/>
          <w:sz w:val="28"/>
          <w:szCs w:val="28"/>
        </w:rPr>
        <w:t xml:space="preserve">Стратегии национальной безопасности Российской Федерации, утвержденной Указом Президента Российской Федерации от </w:t>
      </w:r>
      <w:r w:rsidR="00114A05" w:rsidRPr="00114A05">
        <w:rPr>
          <w:rFonts w:ascii="Times New Roman" w:hAnsi="Times New Roman"/>
          <w:bCs/>
          <w:sz w:val="28"/>
          <w:szCs w:val="28"/>
        </w:rPr>
        <w:t xml:space="preserve">02.07.2021 </w:t>
      </w:r>
      <w:r w:rsidRPr="00F121BB">
        <w:rPr>
          <w:rFonts w:ascii="Times New Roman" w:hAnsi="Times New Roman"/>
          <w:sz w:val="28"/>
          <w:szCs w:val="28"/>
        </w:rPr>
        <w:t>№</w:t>
      </w:r>
      <w:r w:rsidR="000E3DE7" w:rsidRPr="00F121BB">
        <w:rPr>
          <w:rFonts w:ascii="Times New Roman" w:hAnsi="Times New Roman"/>
          <w:sz w:val="28"/>
          <w:szCs w:val="28"/>
        </w:rPr>
        <w:t xml:space="preserve"> </w:t>
      </w:r>
      <w:r w:rsidR="00114A05">
        <w:rPr>
          <w:rFonts w:ascii="Times New Roman" w:hAnsi="Times New Roman"/>
          <w:sz w:val="28"/>
          <w:szCs w:val="28"/>
        </w:rPr>
        <w:t>400</w:t>
      </w:r>
      <w:r w:rsidR="004059BF">
        <w:rPr>
          <w:rFonts w:ascii="Times New Roman" w:hAnsi="Times New Roman"/>
          <w:sz w:val="28"/>
          <w:szCs w:val="28"/>
        </w:rPr>
        <w:t>.</w:t>
      </w:r>
    </w:p>
    <w:p w:rsidR="00A67C2F" w:rsidRPr="00F121BB" w:rsidRDefault="00AE2BCD" w:rsidP="00685405">
      <w:pPr>
        <w:spacing w:after="0" w:line="240" w:lineRule="auto"/>
        <w:contextualSpacing/>
        <w:jc w:val="center"/>
        <w:rPr>
          <w:rFonts w:ascii="Times New Roman" w:hAnsi="Times New Roman"/>
          <w:b/>
          <w:sz w:val="28"/>
          <w:szCs w:val="28"/>
        </w:rPr>
      </w:pPr>
      <w:r w:rsidRPr="00F121BB">
        <w:rPr>
          <w:rFonts w:ascii="Times New Roman" w:hAnsi="Times New Roman"/>
          <w:b/>
          <w:sz w:val="28"/>
          <w:szCs w:val="28"/>
        </w:rPr>
        <w:lastRenderedPageBreak/>
        <w:t xml:space="preserve">4. </w:t>
      </w:r>
      <w:r w:rsidR="00794683" w:rsidRPr="00F121BB">
        <w:rPr>
          <w:rFonts w:ascii="Times New Roman" w:hAnsi="Times New Roman"/>
          <w:b/>
          <w:sz w:val="28"/>
          <w:szCs w:val="28"/>
        </w:rPr>
        <w:t>Пере</w:t>
      </w:r>
      <w:r w:rsidRPr="00F121BB">
        <w:rPr>
          <w:rFonts w:ascii="Times New Roman" w:hAnsi="Times New Roman"/>
          <w:b/>
          <w:sz w:val="28"/>
          <w:szCs w:val="28"/>
        </w:rPr>
        <w:t xml:space="preserve">чень </w:t>
      </w:r>
      <w:r w:rsidR="003B3CA2" w:rsidRPr="00F121BB">
        <w:rPr>
          <w:rFonts w:ascii="Times New Roman" w:hAnsi="Times New Roman"/>
          <w:b/>
          <w:sz w:val="28"/>
          <w:szCs w:val="28"/>
        </w:rPr>
        <w:t xml:space="preserve">мероприятий подпрограммы </w:t>
      </w:r>
      <w:r w:rsidR="00777014">
        <w:rPr>
          <w:rFonts w:ascii="Times New Roman" w:hAnsi="Times New Roman"/>
          <w:b/>
          <w:sz w:val="28"/>
          <w:szCs w:val="28"/>
        </w:rPr>
        <w:t>4</w:t>
      </w:r>
      <w:r w:rsidR="003B3CA2" w:rsidRPr="00F121BB">
        <w:rPr>
          <w:rFonts w:ascii="Times New Roman" w:hAnsi="Times New Roman"/>
          <w:b/>
          <w:sz w:val="28"/>
          <w:szCs w:val="28"/>
        </w:rPr>
        <w:t xml:space="preserve"> </w:t>
      </w:r>
      <w:r w:rsidR="00794683" w:rsidRPr="00F121BB">
        <w:rPr>
          <w:rFonts w:ascii="Times New Roman" w:hAnsi="Times New Roman"/>
          <w:b/>
          <w:sz w:val="28"/>
          <w:szCs w:val="28"/>
        </w:rPr>
        <w:t>«</w:t>
      </w:r>
      <w:r w:rsidR="005B6012" w:rsidRPr="005B6012">
        <w:rPr>
          <w:rFonts w:ascii="Times New Roman" w:hAnsi="Times New Roman"/>
          <w:b/>
          <w:sz w:val="28"/>
          <w:szCs w:val="28"/>
        </w:rPr>
        <w:t>Обеспечение пожарной безопасности на территории муниципального образования Московской области</w:t>
      </w:r>
      <w:r w:rsidR="0076424B">
        <w:rPr>
          <w:rFonts w:ascii="Times New Roman" w:hAnsi="Times New Roman"/>
          <w:b/>
          <w:sz w:val="28"/>
          <w:szCs w:val="28"/>
        </w:rPr>
        <w:t>»</w:t>
      </w:r>
    </w:p>
    <w:p w:rsidR="00F341C9" w:rsidRPr="00F121BB" w:rsidRDefault="00F341C9" w:rsidP="009F656D">
      <w:pPr>
        <w:autoSpaceDE w:val="0"/>
        <w:autoSpaceDN w:val="0"/>
        <w:adjustRightInd w:val="0"/>
        <w:spacing w:after="0" w:line="240" w:lineRule="auto"/>
        <w:contextualSpacing/>
        <w:jc w:val="center"/>
        <w:rPr>
          <w:rFonts w:ascii="Times New Roman" w:hAnsi="Times New Roman"/>
          <w:b/>
          <w:sz w:val="28"/>
          <w:szCs w:val="28"/>
        </w:rPr>
      </w:pPr>
    </w:p>
    <w:tbl>
      <w:tblPr>
        <w:tblW w:w="49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706"/>
        <w:gridCol w:w="2488"/>
        <w:gridCol w:w="1011"/>
        <w:gridCol w:w="1436"/>
        <w:gridCol w:w="1020"/>
        <w:gridCol w:w="1135"/>
        <w:gridCol w:w="1132"/>
        <w:gridCol w:w="852"/>
        <w:gridCol w:w="849"/>
        <w:gridCol w:w="855"/>
        <w:gridCol w:w="1701"/>
        <w:gridCol w:w="1557"/>
      </w:tblGrid>
      <w:tr w:rsidR="0076424B" w:rsidRPr="00C3100A" w:rsidTr="00AE4C71">
        <w:trPr>
          <w:trHeight w:val="962"/>
        </w:trPr>
        <w:tc>
          <w:tcPr>
            <w:tcW w:w="239" w:type="pct"/>
            <w:vMerge w:val="restart"/>
            <w:tcBorders>
              <w:top w:val="single" w:sz="4" w:space="0" w:color="auto"/>
              <w:left w:val="single" w:sz="4" w:space="0" w:color="auto"/>
              <w:right w:val="single" w:sz="4" w:space="0" w:color="auto"/>
            </w:tcBorders>
            <w:shd w:val="clear" w:color="auto" w:fill="FFFFFF" w:themeFill="background1"/>
            <w:hideMark/>
          </w:tcPr>
          <w:p w:rsidR="0076424B" w:rsidRPr="00C3100A" w:rsidRDefault="0076424B" w:rsidP="00AE2BCD">
            <w:pPr>
              <w:spacing w:after="0" w:line="240" w:lineRule="auto"/>
              <w:contextualSpacing/>
              <w:jc w:val="center"/>
              <w:rPr>
                <w:rFonts w:ascii="Times New Roman" w:hAnsi="Times New Roman"/>
                <w:sz w:val="24"/>
                <w:szCs w:val="24"/>
              </w:rPr>
            </w:pPr>
            <w:r w:rsidRPr="00C3100A">
              <w:rPr>
                <w:rFonts w:ascii="Times New Roman" w:hAnsi="Times New Roman"/>
                <w:sz w:val="24"/>
                <w:szCs w:val="24"/>
              </w:rPr>
              <w:t>№ п/п</w:t>
            </w:r>
          </w:p>
        </w:tc>
        <w:tc>
          <w:tcPr>
            <w:tcW w:w="844" w:type="pct"/>
            <w:vMerge w:val="restart"/>
            <w:tcBorders>
              <w:top w:val="single" w:sz="4" w:space="0" w:color="auto"/>
              <w:left w:val="single" w:sz="4" w:space="0" w:color="auto"/>
              <w:right w:val="single" w:sz="4" w:space="0" w:color="auto"/>
            </w:tcBorders>
            <w:shd w:val="clear" w:color="auto" w:fill="FFFFFF" w:themeFill="background1"/>
            <w:hideMark/>
          </w:tcPr>
          <w:p w:rsidR="0076424B" w:rsidRPr="00C3100A" w:rsidRDefault="0076424B" w:rsidP="00AE2BCD">
            <w:pPr>
              <w:spacing w:after="0" w:line="240" w:lineRule="auto"/>
              <w:contextualSpacing/>
              <w:jc w:val="center"/>
              <w:rPr>
                <w:rFonts w:ascii="Times New Roman" w:hAnsi="Times New Roman"/>
                <w:sz w:val="24"/>
                <w:szCs w:val="24"/>
              </w:rPr>
            </w:pPr>
            <w:r w:rsidRPr="00C3100A">
              <w:rPr>
                <w:rFonts w:ascii="Times New Roman" w:hAnsi="Times New Roman"/>
                <w:sz w:val="24"/>
                <w:szCs w:val="24"/>
              </w:rPr>
              <w:t>Мероприятия по реализации подпрограммы</w:t>
            </w:r>
          </w:p>
        </w:tc>
        <w:tc>
          <w:tcPr>
            <w:tcW w:w="343" w:type="pct"/>
            <w:vMerge w:val="restart"/>
            <w:tcBorders>
              <w:top w:val="single" w:sz="4" w:space="0" w:color="auto"/>
              <w:left w:val="single" w:sz="4" w:space="0" w:color="auto"/>
              <w:right w:val="single" w:sz="4" w:space="0" w:color="auto"/>
            </w:tcBorders>
            <w:shd w:val="clear" w:color="auto" w:fill="FFFFFF" w:themeFill="background1"/>
          </w:tcPr>
          <w:p w:rsidR="0076424B" w:rsidRPr="00C3100A" w:rsidRDefault="0076424B" w:rsidP="008325DB">
            <w:pPr>
              <w:spacing w:after="0" w:line="240" w:lineRule="auto"/>
              <w:contextualSpacing/>
              <w:jc w:val="center"/>
              <w:rPr>
                <w:rFonts w:ascii="Times New Roman" w:hAnsi="Times New Roman"/>
                <w:sz w:val="24"/>
                <w:szCs w:val="24"/>
                <w:highlight w:val="yellow"/>
              </w:rPr>
            </w:pPr>
            <w:r w:rsidRPr="00C3100A">
              <w:rPr>
                <w:rFonts w:ascii="Times New Roman" w:hAnsi="Times New Roman"/>
                <w:sz w:val="24"/>
                <w:szCs w:val="24"/>
              </w:rPr>
              <w:t>Сроки исполнения мероприятий</w:t>
            </w:r>
          </w:p>
        </w:tc>
        <w:tc>
          <w:tcPr>
            <w:tcW w:w="487" w:type="pct"/>
            <w:vMerge w:val="restart"/>
            <w:tcBorders>
              <w:top w:val="single" w:sz="4" w:space="0" w:color="auto"/>
              <w:left w:val="single" w:sz="4" w:space="0" w:color="auto"/>
              <w:right w:val="single" w:sz="4" w:space="0" w:color="auto"/>
            </w:tcBorders>
            <w:shd w:val="clear" w:color="auto" w:fill="FFFFFF" w:themeFill="background1"/>
            <w:hideMark/>
          </w:tcPr>
          <w:p w:rsidR="0076424B" w:rsidRPr="00C3100A" w:rsidRDefault="0076424B" w:rsidP="008325DB">
            <w:pPr>
              <w:spacing w:after="0" w:line="240" w:lineRule="auto"/>
              <w:contextualSpacing/>
              <w:jc w:val="center"/>
              <w:rPr>
                <w:rFonts w:ascii="Times New Roman" w:hAnsi="Times New Roman"/>
                <w:sz w:val="24"/>
                <w:szCs w:val="24"/>
                <w:highlight w:val="yellow"/>
              </w:rPr>
            </w:pPr>
            <w:r w:rsidRPr="00C3100A">
              <w:rPr>
                <w:rFonts w:ascii="Times New Roman" w:hAnsi="Times New Roman"/>
                <w:sz w:val="24"/>
                <w:szCs w:val="24"/>
              </w:rPr>
              <w:t>Источники финансирования</w:t>
            </w:r>
          </w:p>
        </w:tc>
        <w:tc>
          <w:tcPr>
            <w:tcW w:w="346" w:type="pct"/>
            <w:vMerge w:val="restart"/>
            <w:tcBorders>
              <w:top w:val="single" w:sz="4" w:space="0" w:color="auto"/>
              <w:left w:val="single" w:sz="4" w:space="0" w:color="auto"/>
              <w:right w:val="single" w:sz="4" w:space="0" w:color="auto"/>
            </w:tcBorders>
            <w:shd w:val="clear" w:color="auto" w:fill="FFFFFF" w:themeFill="background1"/>
            <w:hideMark/>
          </w:tcPr>
          <w:p w:rsidR="0076424B" w:rsidRPr="00C3100A" w:rsidRDefault="0076424B" w:rsidP="00AE2BCD">
            <w:pPr>
              <w:spacing w:after="0" w:line="240" w:lineRule="auto"/>
              <w:ind w:right="-103"/>
              <w:contextualSpacing/>
              <w:jc w:val="center"/>
              <w:rPr>
                <w:rFonts w:ascii="Times New Roman" w:hAnsi="Times New Roman"/>
                <w:sz w:val="24"/>
                <w:szCs w:val="24"/>
              </w:rPr>
            </w:pPr>
            <w:r w:rsidRPr="00C3100A">
              <w:rPr>
                <w:rFonts w:ascii="Times New Roman" w:hAnsi="Times New Roman"/>
                <w:sz w:val="24"/>
                <w:szCs w:val="24"/>
              </w:rPr>
              <w:t>Всего</w:t>
            </w:r>
          </w:p>
          <w:p w:rsidR="0076424B" w:rsidRPr="00C3100A" w:rsidRDefault="0076424B" w:rsidP="00AE2BCD">
            <w:pPr>
              <w:spacing w:after="0" w:line="240" w:lineRule="auto"/>
              <w:contextualSpacing/>
              <w:jc w:val="center"/>
              <w:rPr>
                <w:rFonts w:ascii="Times New Roman" w:hAnsi="Times New Roman"/>
                <w:sz w:val="24"/>
                <w:szCs w:val="24"/>
              </w:rPr>
            </w:pPr>
            <w:r w:rsidRPr="00C3100A">
              <w:rPr>
                <w:rFonts w:ascii="Times New Roman" w:hAnsi="Times New Roman"/>
                <w:sz w:val="24"/>
                <w:szCs w:val="24"/>
              </w:rPr>
              <w:t>(тысяч</w:t>
            </w:r>
          </w:p>
          <w:p w:rsidR="0076424B" w:rsidRPr="00C3100A" w:rsidRDefault="0076424B" w:rsidP="00AE2BCD">
            <w:pPr>
              <w:spacing w:after="0" w:line="240" w:lineRule="auto"/>
              <w:contextualSpacing/>
              <w:jc w:val="center"/>
              <w:rPr>
                <w:rFonts w:ascii="Times New Roman" w:hAnsi="Times New Roman"/>
                <w:sz w:val="24"/>
                <w:szCs w:val="24"/>
              </w:rPr>
            </w:pPr>
            <w:r w:rsidRPr="00C3100A">
              <w:rPr>
                <w:rFonts w:ascii="Times New Roman" w:hAnsi="Times New Roman"/>
                <w:sz w:val="24"/>
                <w:szCs w:val="24"/>
              </w:rPr>
              <w:t>рублей)</w:t>
            </w:r>
          </w:p>
        </w:tc>
        <w:tc>
          <w:tcPr>
            <w:tcW w:w="163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24B" w:rsidRPr="00C3100A" w:rsidRDefault="0076424B" w:rsidP="00AE2BCD">
            <w:pPr>
              <w:spacing w:after="0" w:line="240" w:lineRule="auto"/>
              <w:contextualSpacing/>
              <w:jc w:val="center"/>
              <w:rPr>
                <w:rFonts w:ascii="Times New Roman" w:hAnsi="Times New Roman"/>
                <w:sz w:val="24"/>
                <w:szCs w:val="24"/>
              </w:rPr>
            </w:pPr>
            <w:r w:rsidRPr="00C3100A">
              <w:rPr>
                <w:rFonts w:ascii="Times New Roman" w:hAnsi="Times New Roman"/>
                <w:sz w:val="24"/>
                <w:szCs w:val="24"/>
              </w:rPr>
              <w:t>Объем финансирования по годам</w:t>
            </w:r>
          </w:p>
          <w:p w:rsidR="0076424B" w:rsidRPr="00C3100A" w:rsidRDefault="0076424B" w:rsidP="00AE2BCD">
            <w:pPr>
              <w:spacing w:after="0" w:line="240" w:lineRule="auto"/>
              <w:contextualSpacing/>
              <w:jc w:val="center"/>
              <w:rPr>
                <w:rFonts w:ascii="Times New Roman" w:hAnsi="Times New Roman"/>
                <w:sz w:val="24"/>
                <w:szCs w:val="24"/>
              </w:rPr>
            </w:pPr>
            <w:r w:rsidRPr="00C3100A">
              <w:rPr>
                <w:rFonts w:ascii="Times New Roman" w:hAnsi="Times New Roman"/>
                <w:sz w:val="24"/>
                <w:szCs w:val="24"/>
              </w:rPr>
              <w:t>(тысяч рублей)</w:t>
            </w:r>
          </w:p>
        </w:tc>
        <w:tc>
          <w:tcPr>
            <w:tcW w:w="577"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76424B" w:rsidRPr="00C3100A" w:rsidRDefault="0076424B" w:rsidP="00E459D3">
            <w:pPr>
              <w:spacing w:after="0" w:line="240" w:lineRule="auto"/>
              <w:contextualSpacing/>
              <w:jc w:val="center"/>
              <w:rPr>
                <w:rFonts w:ascii="Times New Roman" w:hAnsi="Times New Roman"/>
                <w:sz w:val="24"/>
                <w:szCs w:val="24"/>
              </w:rPr>
            </w:pPr>
            <w:r w:rsidRPr="00C3100A">
              <w:rPr>
                <w:rFonts w:ascii="Times New Roman" w:hAnsi="Times New Roman"/>
                <w:sz w:val="24"/>
                <w:szCs w:val="24"/>
              </w:rPr>
              <w:t>Ответственный за выполнение мероприятия</w:t>
            </w:r>
          </w:p>
        </w:tc>
        <w:tc>
          <w:tcPr>
            <w:tcW w:w="528" w:type="pct"/>
            <w:vMerge w:val="restart"/>
            <w:tcBorders>
              <w:top w:val="single" w:sz="4" w:space="0" w:color="auto"/>
              <w:left w:val="single" w:sz="4" w:space="0" w:color="auto"/>
              <w:right w:val="single" w:sz="4" w:space="0" w:color="auto"/>
            </w:tcBorders>
            <w:shd w:val="clear" w:color="auto" w:fill="FFFFFF" w:themeFill="background1"/>
            <w:vAlign w:val="center"/>
          </w:tcPr>
          <w:p w:rsidR="0076424B" w:rsidRPr="00C3100A" w:rsidRDefault="0076424B" w:rsidP="00E459D3">
            <w:pPr>
              <w:spacing w:after="0" w:line="240" w:lineRule="auto"/>
              <w:contextualSpacing/>
              <w:jc w:val="center"/>
              <w:rPr>
                <w:rFonts w:ascii="Times New Roman" w:hAnsi="Times New Roman"/>
                <w:sz w:val="24"/>
                <w:szCs w:val="24"/>
              </w:rPr>
            </w:pPr>
            <w:r w:rsidRPr="00C3100A">
              <w:rPr>
                <w:rFonts w:ascii="Times New Roman" w:hAnsi="Times New Roman"/>
                <w:sz w:val="24"/>
                <w:szCs w:val="24"/>
              </w:rPr>
              <w:t>Результаты выполнения мероприятий</w:t>
            </w:r>
          </w:p>
        </w:tc>
      </w:tr>
      <w:tr w:rsidR="00B4205C" w:rsidRPr="00C3100A" w:rsidTr="00AE4C71">
        <w:trPr>
          <w:trHeight w:val="1121"/>
        </w:trPr>
        <w:tc>
          <w:tcPr>
            <w:tcW w:w="239" w:type="pct"/>
            <w:vMerge/>
            <w:tcBorders>
              <w:left w:val="single" w:sz="4" w:space="0" w:color="auto"/>
              <w:bottom w:val="single" w:sz="4" w:space="0" w:color="auto"/>
              <w:right w:val="single" w:sz="4" w:space="0" w:color="auto"/>
            </w:tcBorders>
            <w:shd w:val="clear" w:color="auto" w:fill="FFFFFF" w:themeFill="background1"/>
          </w:tcPr>
          <w:p w:rsidR="0076424B" w:rsidRPr="00C3100A" w:rsidRDefault="0076424B" w:rsidP="00AE2BCD">
            <w:pPr>
              <w:spacing w:after="0" w:line="240" w:lineRule="auto"/>
              <w:contextualSpacing/>
              <w:jc w:val="center"/>
              <w:rPr>
                <w:rFonts w:ascii="Times New Roman" w:hAnsi="Times New Roman"/>
                <w:b/>
                <w:sz w:val="24"/>
                <w:szCs w:val="24"/>
              </w:rPr>
            </w:pPr>
          </w:p>
        </w:tc>
        <w:tc>
          <w:tcPr>
            <w:tcW w:w="844" w:type="pct"/>
            <w:vMerge/>
            <w:tcBorders>
              <w:left w:val="single" w:sz="4" w:space="0" w:color="auto"/>
              <w:bottom w:val="single" w:sz="4" w:space="0" w:color="auto"/>
              <w:right w:val="single" w:sz="4" w:space="0" w:color="auto"/>
            </w:tcBorders>
            <w:shd w:val="clear" w:color="auto" w:fill="FFFFFF" w:themeFill="background1"/>
          </w:tcPr>
          <w:p w:rsidR="0076424B" w:rsidRPr="00C3100A" w:rsidRDefault="0076424B" w:rsidP="00AE2BCD">
            <w:pPr>
              <w:spacing w:after="0" w:line="240" w:lineRule="auto"/>
              <w:contextualSpacing/>
              <w:jc w:val="center"/>
              <w:rPr>
                <w:rFonts w:ascii="Times New Roman" w:hAnsi="Times New Roman"/>
                <w:b/>
                <w:sz w:val="24"/>
                <w:szCs w:val="24"/>
              </w:rPr>
            </w:pPr>
          </w:p>
        </w:tc>
        <w:tc>
          <w:tcPr>
            <w:tcW w:w="343" w:type="pct"/>
            <w:vMerge/>
            <w:tcBorders>
              <w:left w:val="single" w:sz="4" w:space="0" w:color="auto"/>
              <w:bottom w:val="single" w:sz="4" w:space="0" w:color="auto"/>
              <w:right w:val="single" w:sz="4" w:space="0" w:color="auto"/>
            </w:tcBorders>
            <w:shd w:val="clear" w:color="auto" w:fill="FFFFFF" w:themeFill="background1"/>
          </w:tcPr>
          <w:p w:rsidR="0076424B" w:rsidRPr="00C3100A" w:rsidRDefault="0076424B" w:rsidP="00AE2BCD">
            <w:pPr>
              <w:spacing w:after="0" w:line="240" w:lineRule="auto"/>
              <w:contextualSpacing/>
              <w:jc w:val="center"/>
              <w:rPr>
                <w:rFonts w:ascii="Times New Roman" w:hAnsi="Times New Roman"/>
                <w:b/>
                <w:sz w:val="24"/>
                <w:szCs w:val="24"/>
              </w:rPr>
            </w:pPr>
          </w:p>
        </w:tc>
        <w:tc>
          <w:tcPr>
            <w:tcW w:w="487" w:type="pct"/>
            <w:vMerge/>
            <w:tcBorders>
              <w:left w:val="single" w:sz="4" w:space="0" w:color="auto"/>
              <w:bottom w:val="single" w:sz="4" w:space="0" w:color="auto"/>
              <w:right w:val="single" w:sz="4" w:space="0" w:color="auto"/>
            </w:tcBorders>
            <w:shd w:val="clear" w:color="auto" w:fill="FFFFFF" w:themeFill="background1"/>
          </w:tcPr>
          <w:p w:rsidR="0076424B" w:rsidRPr="00C3100A" w:rsidRDefault="0076424B" w:rsidP="00AE2BCD">
            <w:pPr>
              <w:spacing w:after="0" w:line="240" w:lineRule="auto"/>
              <w:contextualSpacing/>
              <w:jc w:val="center"/>
              <w:rPr>
                <w:rFonts w:ascii="Times New Roman" w:hAnsi="Times New Roman"/>
                <w:b/>
                <w:sz w:val="24"/>
                <w:szCs w:val="24"/>
              </w:rPr>
            </w:pPr>
          </w:p>
        </w:tc>
        <w:tc>
          <w:tcPr>
            <w:tcW w:w="346" w:type="pct"/>
            <w:vMerge/>
            <w:tcBorders>
              <w:left w:val="single" w:sz="4" w:space="0" w:color="auto"/>
              <w:bottom w:val="single" w:sz="4" w:space="0" w:color="auto"/>
              <w:right w:val="single" w:sz="4" w:space="0" w:color="auto"/>
            </w:tcBorders>
            <w:shd w:val="clear" w:color="auto" w:fill="FFFFFF" w:themeFill="background1"/>
          </w:tcPr>
          <w:p w:rsidR="0076424B" w:rsidRPr="00C3100A" w:rsidRDefault="0076424B" w:rsidP="00AE2BCD">
            <w:pPr>
              <w:spacing w:after="0" w:line="240" w:lineRule="auto"/>
              <w:contextualSpacing/>
              <w:jc w:val="center"/>
              <w:rPr>
                <w:rFonts w:ascii="Times New Roman" w:hAnsi="Times New Roman"/>
                <w:b/>
                <w:sz w:val="24"/>
                <w:szCs w:val="24"/>
              </w:rPr>
            </w:pPr>
          </w:p>
        </w:tc>
        <w:tc>
          <w:tcPr>
            <w:tcW w:w="385" w:type="pct"/>
            <w:tcBorders>
              <w:left w:val="single" w:sz="4" w:space="0" w:color="auto"/>
              <w:right w:val="single" w:sz="4" w:space="0" w:color="auto"/>
            </w:tcBorders>
            <w:shd w:val="clear" w:color="auto" w:fill="FFFFFF" w:themeFill="background1"/>
            <w:vAlign w:val="center"/>
          </w:tcPr>
          <w:p w:rsidR="0076424B" w:rsidRPr="00C3100A" w:rsidRDefault="0076424B" w:rsidP="00AE2BCD">
            <w:pPr>
              <w:autoSpaceDE w:val="0"/>
              <w:autoSpaceDN w:val="0"/>
              <w:adjustRightInd w:val="0"/>
              <w:spacing w:after="0" w:line="240" w:lineRule="auto"/>
              <w:contextualSpacing/>
              <w:jc w:val="center"/>
              <w:rPr>
                <w:rFonts w:ascii="Times New Roman" w:hAnsi="Times New Roman"/>
                <w:sz w:val="24"/>
                <w:szCs w:val="24"/>
              </w:rPr>
            </w:pPr>
            <w:r w:rsidRPr="00C3100A">
              <w:rPr>
                <w:rFonts w:ascii="Times New Roman" w:hAnsi="Times New Roman"/>
                <w:sz w:val="24"/>
                <w:szCs w:val="24"/>
              </w:rPr>
              <w:t>2022 год</w:t>
            </w:r>
          </w:p>
        </w:tc>
        <w:tc>
          <w:tcPr>
            <w:tcW w:w="384" w:type="pct"/>
            <w:tcBorders>
              <w:left w:val="single" w:sz="4" w:space="0" w:color="auto"/>
              <w:right w:val="single" w:sz="4" w:space="0" w:color="auto"/>
            </w:tcBorders>
            <w:shd w:val="clear" w:color="auto" w:fill="FFFFFF" w:themeFill="background1"/>
            <w:vAlign w:val="center"/>
          </w:tcPr>
          <w:p w:rsidR="0076424B" w:rsidRPr="00C3100A" w:rsidRDefault="0076424B" w:rsidP="00AE2BCD">
            <w:pPr>
              <w:autoSpaceDE w:val="0"/>
              <w:autoSpaceDN w:val="0"/>
              <w:adjustRightInd w:val="0"/>
              <w:spacing w:after="0" w:line="240" w:lineRule="auto"/>
              <w:contextualSpacing/>
              <w:jc w:val="center"/>
              <w:rPr>
                <w:rFonts w:ascii="Times New Roman" w:hAnsi="Times New Roman"/>
                <w:sz w:val="24"/>
                <w:szCs w:val="24"/>
              </w:rPr>
            </w:pPr>
            <w:r w:rsidRPr="00C3100A">
              <w:rPr>
                <w:rFonts w:ascii="Times New Roman" w:hAnsi="Times New Roman"/>
                <w:sz w:val="24"/>
                <w:szCs w:val="24"/>
              </w:rPr>
              <w:t>2023 год</w:t>
            </w:r>
          </w:p>
        </w:tc>
        <w:tc>
          <w:tcPr>
            <w:tcW w:w="289" w:type="pct"/>
            <w:tcBorders>
              <w:left w:val="single" w:sz="4" w:space="0" w:color="auto"/>
              <w:right w:val="single" w:sz="4" w:space="0" w:color="auto"/>
            </w:tcBorders>
            <w:shd w:val="clear" w:color="auto" w:fill="FFFFFF" w:themeFill="background1"/>
            <w:vAlign w:val="center"/>
          </w:tcPr>
          <w:p w:rsidR="0076424B" w:rsidRPr="00C3100A" w:rsidRDefault="0076424B" w:rsidP="00AE2BCD">
            <w:pPr>
              <w:autoSpaceDE w:val="0"/>
              <w:autoSpaceDN w:val="0"/>
              <w:adjustRightInd w:val="0"/>
              <w:spacing w:after="0" w:line="240" w:lineRule="auto"/>
              <w:contextualSpacing/>
              <w:jc w:val="center"/>
              <w:rPr>
                <w:rFonts w:ascii="Times New Roman" w:hAnsi="Times New Roman"/>
                <w:sz w:val="24"/>
                <w:szCs w:val="24"/>
              </w:rPr>
            </w:pPr>
            <w:r w:rsidRPr="00C3100A">
              <w:rPr>
                <w:rFonts w:ascii="Times New Roman" w:hAnsi="Times New Roman"/>
                <w:sz w:val="24"/>
                <w:szCs w:val="24"/>
              </w:rPr>
              <w:t>2024 год</w:t>
            </w:r>
          </w:p>
        </w:tc>
        <w:tc>
          <w:tcPr>
            <w:tcW w:w="288" w:type="pct"/>
            <w:tcBorders>
              <w:left w:val="single" w:sz="4" w:space="0" w:color="auto"/>
              <w:right w:val="single" w:sz="4" w:space="0" w:color="auto"/>
            </w:tcBorders>
            <w:shd w:val="clear" w:color="auto" w:fill="FFFFFF" w:themeFill="background1"/>
            <w:vAlign w:val="center"/>
          </w:tcPr>
          <w:p w:rsidR="0076424B" w:rsidRPr="00C3100A" w:rsidRDefault="0076424B" w:rsidP="00AE2BCD">
            <w:pPr>
              <w:autoSpaceDE w:val="0"/>
              <w:autoSpaceDN w:val="0"/>
              <w:adjustRightInd w:val="0"/>
              <w:spacing w:after="0" w:line="240" w:lineRule="auto"/>
              <w:contextualSpacing/>
              <w:jc w:val="center"/>
              <w:rPr>
                <w:rFonts w:ascii="Times New Roman" w:hAnsi="Times New Roman"/>
                <w:sz w:val="24"/>
                <w:szCs w:val="24"/>
              </w:rPr>
            </w:pPr>
            <w:r w:rsidRPr="00C3100A">
              <w:rPr>
                <w:rFonts w:ascii="Times New Roman" w:hAnsi="Times New Roman"/>
                <w:sz w:val="24"/>
                <w:szCs w:val="24"/>
              </w:rPr>
              <w:t>2025 год</w:t>
            </w:r>
          </w:p>
        </w:tc>
        <w:tc>
          <w:tcPr>
            <w:tcW w:w="290" w:type="pct"/>
            <w:tcBorders>
              <w:left w:val="single" w:sz="4" w:space="0" w:color="auto"/>
              <w:right w:val="single" w:sz="4" w:space="0" w:color="auto"/>
            </w:tcBorders>
            <w:shd w:val="clear" w:color="auto" w:fill="FFFFFF" w:themeFill="background1"/>
            <w:vAlign w:val="center"/>
          </w:tcPr>
          <w:p w:rsidR="0076424B" w:rsidRPr="00C3100A" w:rsidRDefault="0076424B" w:rsidP="00AE2BCD">
            <w:pPr>
              <w:autoSpaceDE w:val="0"/>
              <w:autoSpaceDN w:val="0"/>
              <w:adjustRightInd w:val="0"/>
              <w:spacing w:after="0" w:line="240" w:lineRule="auto"/>
              <w:contextualSpacing/>
              <w:jc w:val="center"/>
              <w:rPr>
                <w:rFonts w:ascii="Times New Roman" w:hAnsi="Times New Roman"/>
                <w:sz w:val="24"/>
                <w:szCs w:val="24"/>
              </w:rPr>
            </w:pPr>
            <w:r w:rsidRPr="00C3100A">
              <w:rPr>
                <w:rFonts w:ascii="Times New Roman" w:hAnsi="Times New Roman"/>
                <w:sz w:val="24"/>
                <w:szCs w:val="24"/>
              </w:rPr>
              <w:t>2026 год</w:t>
            </w:r>
          </w:p>
        </w:tc>
        <w:tc>
          <w:tcPr>
            <w:tcW w:w="577" w:type="pct"/>
            <w:vMerge/>
            <w:tcBorders>
              <w:left w:val="single" w:sz="4" w:space="0" w:color="auto"/>
              <w:bottom w:val="single" w:sz="4" w:space="0" w:color="auto"/>
              <w:right w:val="single" w:sz="4" w:space="0" w:color="auto"/>
            </w:tcBorders>
            <w:shd w:val="clear" w:color="auto" w:fill="FFFFFF" w:themeFill="background1"/>
            <w:vAlign w:val="center"/>
          </w:tcPr>
          <w:p w:rsidR="0076424B" w:rsidRPr="00C3100A" w:rsidRDefault="0076424B" w:rsidP="00E459D3">
            <w:pPr>
              <w:spacing w:after="0" w:line="240" w:lineRule="auto"/>
              <w:contextualSpacing/>
              <w:jc w:val="center"/>
              <w:rPr>
                <w:rFonts w:ascii="Times New Roman" w:hAnsi="Times New Roman"/>
                <w:b/>
                <w:sz w:val="24"/>
                <w:szCs w:val="24"/>
              </w:rPr>
            </w:pPr>
          </w:p>
        </w:tc>
        <w:tc>
          <w:tcPr>
            <w:tcW w:w="528" w:type="pct"/>
            <w:vMerge/>
            <w:tcBorders>
              <w:left w:val="single" w:sz="4" w:space="0" w:color="auto"/>
              <w:bottom w:val="single" w:sz="4" w:space="0" w:color="auto"/>
              <w:right w:val="single" w:sz="4" w:space="0" w:color="auto"/>
            </w:tcBorders>
            <w:shd w:val="clear" w:color="auto" w:fill="FFFFFF" w:themeFill="background1"/>
            <w:vAlign w:val="center"/>
          </w:tcPr>
          <w:p w:rsidR="0076424B" w:rsidRPr="00C3100A" w:rsidRDefault="0076424B" w:rsidP="00E459D3">
            <w:pPr>
              <w:spacing w:after="0" w:line="240" w:lineRule="auto"/>
              <w:contextualSpacing/>
              <w:jc w:val="center"/>
              <w:rPr>
                <w:rFonts w:ascii="Times New Roman" w:hAnsi="Times New Roman"/>
                <w:b/>
                <w:sz w:val="24"/>
                <w:szCs w:val="24"/>
              </w:rPr>
            </w:pPr>
          </w:p>
        </w:tc>
      </w:tr>
    </w:tbl>
    <w:p w:rsidR="00AC14CC" w:rsidRPr="00B4205C" w:rsidRDefault="00AC14CC" w:rsidP="00B4205C">
      <w:pPr>
        <w:spacing w:after="0" w:line="240" w:lineRule="auto"/>
        <w:contextualSpacing/>
        <w:rPr>
          <w:rFonts w:ascii="Times New Roman" w:hAnsi="Times New Roman"/>
          <w:b/>
          <w:sz w:val="2"/>
          <w:szCs w:val="2"/>
        </w:rPr>
      </w:pPr>
    </w:p>
    <w:tbl>
      <w:tblPr>
        <w:tblW w:w="499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714"/>
        <w:gridCol w:w="2488"/>
        <w:gridCol w:w="1006"/>
        <w:gridCol w:w="1464"/>
        <w:gridCol w:w="992"/>
        <w:gridCol w:w="1133"/>
        <w:gridCol w:w="1136"/>
        <w:gridCol w:w="850"/>
        <w:gridCol w:w="850"/>
        <w:gridCol w:w="850"/>
        <w:gridCol w:w="1724"/>
        <w:gridCol w:w="1549"/>
      </w:tblGrid>
      <w:tr w:rsidR="00C3100A" w:rsidRPr="00C3100A" w:rsidTr="00AE4C71">
        <w:trPr>
          <w:tblHeader/>
        </w:trPr>
        <w:tc>
          <w:tcPr>
            <w:tcW w:w="2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6424B" w:rsidRPr="00C3100A" w:rsidRDefault="0076424B" w:rsidP="009F656D">
            <w:pPr>
              <w:spacing w:after="0" w:line="240" w:lineRule="auto"/>
              <w:contextualSpacing/>
              <w:jc w:val="center"/>
              <w:rPr>
                <w:rFonts w:ascii="Times New Roman" w:hAnsi="Times New Roman"/>
                <w:sz w:val="24"/>
                <w:szCs w:val="24"/>
              </w:rPr>
            </w:pPr>
            <w:r w:rsidRPr="00C3100A">
              <w:rPr>
                <w:rFonts w:ascii="Times New Roman" w:hAnsi="Times New Roman"/>
                <w:sz w:val="24"/>
                <w:szCs w:val="24"/>
              </w:rPr>
              <w:t>1</w:t>
            </w:r>
          </w:p>
        </w:tc>
        <w:tc>
          <w:tcPr>
            <w:tcW w:w="84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6424B" w:rsidRPr="00C3100A" w:rsidRDefault="0076424B" w:rsidP="009F656D">
            <w:pPr>
              <w:spacing w:after="0" w:line="240" w:lineRule="auto"/>
              <w:contextualSpacing/>
              <w:jc w:val="center"/>
              <w:rPr>
                <w:rFonts w:ascii="Times New Roman" w:hAnsi="Times New Roman"/>
                <w:sz w:val="24"/>
                <w:szCs w:val="24"/>
              </w:rPr>
            </w:pPr>
            <w:r w:rsidRPr="00C3100A">
              <w:rPr>
                <w:rFonts w:ascii="Times New Roman" w:hAnsi="Times New Roman"/>
                <w:sz w:val="24"/>
                <w:szCs w:val="24"/>
              </w:rPr>
              <w:t>2</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tcPr>
          <w:p w:rsidR="0076424B" w:rsidRPr="00C3100A" w:rsidRDefault="0076424B" w:rsidP="009F656D">
            <w:pPr>
              <w:spacing w:after="0" w:line="240" w:lineRule="auto"/>
              <w:contextualSpacing/>
              <w:jc w:val="center"/>
              <w:rPr>
                <w:rFonts w:ascii="Times New Roman" w:hAnsi="Times New Roman"/>
                <w:sz w:val="24"/>
                <w:szCs w:val="24"/>
              </w:rPr>
            </w:pPr>
            <w:r w:rsidRPr="00C3100A">
              <w:rPr>
                <w:rFonts w:ascii="Times New Roman" w:hAnsi="Times New Roman"/>
                <w:sz w:val="24"/>
                <w:szCs w:val="24"/>
              </w:rPr>
              <w:t>3</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6424B" w:rsidRPr="00C3100A" w:rsidRDefault="0076424B" w:rsidP="00E459D3">
            <w:pPr>
              <w:spacing w:after="0" w:line="240" w:lineRule="auto"/>
              <w:contextualSpacing/>
              <w:jc w:val="center"/>
              <w:rPr>
                <w:rFonts w:ascii="Times New Roman" w:hAnsi="Times New Roman"/>
                <w:sz w:val="24"/>
                <w:szCs w:val="24"/>
              </w:rPr>
            </w:pPr>
            <w:r w:rsidRPr="00C3100A">
              <w:rPr>
                <w:rFonts w:ascii="Times New Roman" w:hAnsi="Times New Roman"/>
                <w:sz w:val="24"/>
                <w:szCs w:val="24"/>
              </w:rPr>
              <w:t>4</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6424B" w:rsidRPr="00C3100A" w:rsidRDefault="0076424B" w:rsidP="00E459D3">
            <w:pPr>
              <w:spacing w:after="0" w:line="240" w:lineRule="auto"/>
              <w:ind w:left="-57" w:right="-57"/>
              <w:contextualSpacing/>
              <w:jc w:val="center"/>
              <w:rPr>
                <w:rFonts w:ascii="Times New Roman" w:hAnsi="Times New Roman"/>
                <w:sz w:val="24"/>
                <w:szCs w:val="24"/>
              </w:rPr>
            </w:pPr>
            <w:r w:rsidRPr="00C3100A">
              <w:rPr>
                <w:rFonts w:ascii="Times New Roman" w:hAnsi="Times New Roman"/>
                <w:sz w:val="24"/>
                <w:szCs w:val="24"/>
              </w:rPr>
              <w:t>5</w:t>
            </w:r>
          </w:p>
        </w:tc>
        <w:tc>
          <w:tcPr>
            <w:tcW w:w="384" w:type="pct"/>
            <w:tcBorders>
              <w:left w:val="single" w:sz="4" w:space="0" w:color="auto"/>
              <w:bottom w:val="single" w:sz="4" w:space="0" w:color="auto"/>
              <w:right w:val="single" w:sz="4" w:space="0" w:color="auto"/>
            </w:tcBorders>
            <w:shd w:val="clear" w:color="auto" w:fill="FFFFFF" w:themeFill="background1"/>
          </w:tcPr>
          <w:p w:rsidR="0076424B" w:rsidRPr="00C3100A" w:rsidRDefault="0076424B" w:rsidP="00E459D3">
            <w:pPr>
              <w:spacing w:after="0" w:line="240" w:lineRule="auto"/>
              <w:ind w:left="-57" w:right="-57"/>
              <w:contextualSpacing/>
              <w:jc w:val="center"/>
              <w:rPr>
                <w:rFonts w:ascii="Times New Roman" w:hAnsi="Times New Roman"/>
                <w:sz w:val="24"/>
                <w:szCs w:val="24"/>
              </w:rPr>
            </w:pPr>
            <w:r w:rsidRPr="00C3100A">
              <w:rPr>
                <w:rFonts w:ascii="Times New Roman" w:hAnsi="Times New Roman"/>
                <w:sz w:val="24"/>
                <w:szCs w:val="24"/>
              </w:rPr>
              <w:t>6</w:t>
            </w:r>
          </w:p>
        </w:tc>
        <w:tc>
          <w:tcPr>
            <w:tcW w:w="385" w:type="pct"/>
            <w:tcBorders>
              <w:left w:val="single" w:sz="4" w:space="0" w:color="auto"/>
              <w:bottom w:val="single" w:sz="4" w:space="0" w:color="auto"/>
              <w:right w:val="single" w:sz="4" w:space="0" w:color="auto"/>
            </w:tcBorders>
            <w:shd w:val="clear" w:color="auto" w:fill="FFFFFF" w:themeFill="background1"/>
          </w:tcPr>
          <w:p w:rsidR="0076424B" w:rsidRPr="00C3100A" w:rsidRDefault="0076424B" w:rsidP="00E459D3">
            <w:pPr>
              <w:spacing w:after="0" w:line="240" w:lineRule="auto"/>
              <w:ind w:left="-57" w:right="-57"/>
              <w:contextualSpacing/>
              <w:jc w:val="center"/>
              <w:rPr>
                <w:rFonts w:ascii="Times New Roman" w:hAnsi="Times New Roman"/>
                <w:sz w:val="24"/>
                <w:szCs w:val="24"/>
              </w:rPr>
            </w:pPr>
            <w:r w:rsidRPr="00C3100A">
              <w:rPr>
                <w:rFonts w:ascii="Times New Roman" w:hAnsi="Times New Roman"/>
                <w:sz w:val="24"/>
                <w:szCs w:val="24"/>
              </w:rPr>
              <w:t>7</w:t>
            </w:r>
          </w:p>
        </w:tc>
        <w:tc>
          <w:tcPr>
            <w:tcW w:w="288" w:type="pct"/>
            <w:tcBorders>
              <w:left w:val="single" w:sz="4" w:space="0" w:color="auto"/>
              <w:bottom w:val="single" w:sz="4" w:space="0" w:color="auto"/>
              <w:right w:val="single" w:sz="4" w:space="0" w:color="auto"/>
            </w:tcBorders>
            <w:shd w:val="clear" w:color="auto" w:fill="FFFFFF" w:themeFill="background1"/>
          </w:tcPr>
          <w:p w:rsidR="0076424B" w:rsidRPr="00C3100A" w:rsidRDefault="0076424B" w:rsidP="00E459D3">
            <w:pPr>
              <w:spacing w:after="0" w:line="240" w:lineRule="auto"/>
              <w:ind w:left="-57" w:right="-57"/>
              <w:contextualSpacing/>
              <w:jc w:val="center"/>
              <w:rPr>
                <w:rFonts w:ascii="Times New Roman" w:hAnsi="Times New Roman"/>
                <w:sz w:val="24"/>
                <w:szCs w:val="24"/>
              </w:rPr>
            </w:pPr>
            <w:r w:rsidRPr="00C3100A">
              <w:rPr>
                <w:rFonts w:ascii="Times New Roman" w:hAnsi="Times New Roman"/>
                <w:sz w:val="24"/>
                <w:szCs w:val="24"/>
              </w:rPr>
              <w:t>8</w:t>
            </w:r>
          </w:p>
        </w:tc>
        <w:tc>
          <w:tcPr>
            <w:tcW w:w="288" w:type="pct"/>
            <w:tcBorders>
              <w:left w:val="single" w:sz="4" w:space="0" w:color="auto"/>
              <w:bottom w:val="single" w:sz="4" w:space="0" w:color="auto"/>
              <w:right w:val="single" w:sz="4" w:space="0" w:color="auto"/>
            </w:tcBorders>
            <w:shd w:val="clear" w:color="auto" w:fill="FFFFFF" w:themeFill="background1"/>
          </w:tcPr>
          <w:p w:rsidR="0076424B" w:rsidRPr="00C3100A" w:rsidRDefault="0076424B" w:rsidP="00E459D3">
            <w:pPr>
              <w:spacing w:after="0" w:line="240" w:lineRule="auto"/>
              <w:ind w:left="-57" w:right="-57"/>
              <w:contextualSpacing/>
              <w:jc w:val="center"/>
              <w:rPr>
                <w:rFonts w:ascii="Times New Roman" w:hAnsi="Times New Roman"/>
                <w:sz w:val="24"/>
                <w:szCs w:val="24"/>
              </w:rPr>
            </w:pPr>
            <w:r w:rsidRPr="00C3100A">
              <w:rPr>
                <w:rFonts w:ascii="Times New Roman" w:hAnsi="Times New Roman"/>
                <w:sz w:val="24"/>
                <w:szCs w:val="24"/>
              </w:rPr>
              <w:t>9</w:t>
            </w:r>
          </w:p>
        </w:tc>
        <w:tc>
          <w:tcPr>
            <w:tcW w:w="288" w:type="pct"/>
            <w:tcBorders>
              <w:left w:val="single" w:sz="4" w:space="0" w:color="auto"/>
              <w:bottom w:val="single" w:sz="4" w:space="0" w:color="auto"/>
              <w:right w:val="single" w:sz="4" w:space="0" w:color="auto"/>
            </w:tcBorders>
            <w:shd w:val="clear" w:color="auto" w:fill="FFFFFF" w:themeFill="background1"/>
          </w:tcPr>
          <w:p w:rsidR="0076424B" w:rsidRPr="00C3100A" w:rsidRDefault="0076424B" w:rsidP="00E459D3">
            <w:pPr>
              <w:spacing w:after="0" w:line="240" w:lineRule="auto"/>
              <w:ind w:left="-57" w:right="-57"/>
              <w:contextualSpacing/>
              <w:jc w:val="center"/>
              <w:rPr>
                <w:rFonts w:ascii="Times New Roman" w:hAnsi="Times New Roman"/>
                <w:sz w:val="24"/>
                <w:szCs w:val="24"/>
              </w:rPr>
            </w:pPr>
            <w:r w:rsidRPr="00C3100A">
              <w:rPr>
                <w:rFonts w:ascii="Times New Roman" w:hAnsi="Times New Roman"/>
                <w:sz w:val="24"/>
                <w:szCs w:val="24"/>
              </w:rPr>
              <w:t>10</w:t>
            </w:r>
          </w:p>
        </w:tc>
        <w:tc>
          <w:tcPr>
            <w:tcW w:w="5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6424B" w:rsidRPr="00C3100A" w:rsidRDefault="0076424B" w:rsidP="009F656D">
            <w:pPr>
              <w:spacing w:after="0" w:line="240" w:lineRule="auto"/>
              <w:contextualSpacing/>
              <w:jc w:val="center"/>
              <w:rPr>
                <w:rFonts w:ascii="Times New Roman" w:hAnsi="Times New Roman"/>
                <w:sz w:val="24"/>
                <w:szCs w:val="24"/>
              </w:rPr>
            </w:pPr>
            <w:r w:rsidRPr="00C3100A">
              <w:rPr>
                <w:rFonts w:ascii="Times New Roman" w:hAnsi="Times New Roman"/>
                <w:sz w:val="24"/>
                <w:szCs w:val="24"/>
              </w:rPr>
              <w:t>11</w:t>
            </w:r>
          </w:p>
        </w:tc>
        <w:tc>
          <w:tcPr>
            <w:tcW w:w="5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424B" w:rsidRPr="00C3100A" w:rsidRDefault="0076424B" w:rsidP="009F656D">
            <w:pPr>
              <w:spacing w:after="0" w:line="240" w:lineRule="auto"/>
              <w:contextualSpacing/>
              <w:jc w:val="center"/>
              <w:rPr>
                <w:rFonts w:ascii="Times New Roman" w:hAnsi="Times New Roman"/>
                <w:sz w:val="24"/>
                <w:szCs w:val="24"/>
              </w:rPr>
            </w:pPr>
            <w:r w:rsidRPr="00C3100A">
              <w:rPr>
                <w:rFonts w:ascii="Times New Roman" w:hAnsi="Times New Roman"/>
                <w:sz w:val="24"/>
                <w:szCs w:val="24"/>
              </w:rPr>
              <w:t>12</w:t>
            </w:r>
          </w:p>
        </w:tc>
      </w:tr>
      <w:tr w:rsidR="00C3100A" w:rsidRPr="00725551" w:rsidTr="00AE4C71">
        <w:trPr>
          <w:trHeight w:val="375"/>
        </w:trPr>
        <w:tc>
          <w:tcPr>
            <w:tcW w:w="242" w:type="pct"/>
            <w:vMerge w:val="restart"/>
            <w:tcBorders>
              <w:top w:val="single" w:sz="4" w:space="0" w:color="auto"/>
              <w:left w:val="single" w:sz="4" w:space="0" w:color="auto"/>
              <w:right w:val="single" w:sz="4" w:space="0" w:color="auto"/>
            </w:tcBorders>
            <w:shd w:val="clear" w:color="auto" w:fill="FFFFFF" w:themeFill="background1"/>
          </w:tcPr>
          <w:p w:rsidR="00FF0209" w:rsidRPr="00725551" w:rsidRDefault="00FF0209" w:rsidP="00FF0209">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1</w:t>
            </w:r>
          </w:p>
        </w:tc>
        <w:tc>
          <w:tcPr>
            <w:tcW w:w="843" w:type="pct"/>
            <w:vMerge w:val="restart"/>
            <w:tcBorders>
              <w:top w:val="single" w:sz="4" w:space="0" w:color="auto"/>
              <w:left w:val="single" w:sz="4" w:space="0" w:color="auto"/>
              <w:right w:val="single" w:sz="4" w:space="0" w:color="auto"/>
            </w:tcBorders>
            <w:shd w:val="clear" w:color="auto" w:fill="FFFFFF" w:themeFill="background1"/>
          </w:tcPr>
          <w:p w:rsidR="00FF0209" w:rsidRPr="00725551" w:rsidRDefault="00FF0209" w:rsidP="00FF0209">
            <w:pPr>
              <w:widowControl w:val="0"/>
              <w:autoSpaceDE w:val="0"/>
              <w:autoSpaceDN w:val="0"/>
              <w:adjustRightInd w:val="0"/>
              <w:spacing w:after="0" w:line="240" w:lineRule="auto"/>
              <w:contextualSpacing/>
              <w:rPr>
                <w:rFonts w:ascii="Times New Roman" w:eastAsiaTheme="minorEastAsia" w:hAnsi="Times New Roman"/>
                <w:sz w:val="20"/>
                <w:szCs w:val="20"/>
                <w:lang w:eastAsia="ru-RU"/>
              </w:rPr>
            </w:pPr>
            <w:r w:rsidRPr="00725551">
              <w:rPr>
                <w:rFonts w:ascii="Times New Roman" w:eastAsiaTheme="minorEastAsia" w:hAnsi="Times New Roman"/>
                <w:sz w:val="20"/>
                <w:szCs w:val="20"/>
                <w:lang w:eastAsia="ru-RU"/>
              </w:rPr>
              <w:t>Основное мероприятие 01.</w:t>
            </w:r>
          </w:p>
          <w:p w:rsidR="00FF0209" w:rsidRPr="00725551" w:rsidRDefault="00FF0209" w:rsidP="00FF0209">
            <w:pPr>
              <w:widowControl w:val="0"/>
              <w:autoSpaceDE w:val="0"/>
              <w:autoSpaceDN w:val="0"/>
              <w:adjustRightInd w:val="0"/>
              <w:spacing w:after="0" w:line="240" w:lineRule="auto"/>
              <w:contextualSpacing/>
              <w:rPr>
                <w:rFonts w:ascii="Times New Roman" w:eastAsiaTheme="minorEastAsia" w:hAnsi="Times New Roman"/>
                <w:sz w:val="20"/>
                <w:szCs w:val="20"/>
                <w:lang w:eastAsia="ru-RU"/>
              </w:rPr>
            </w:pPr>
            <w:r w:rsidRPr="00725551">
              <w:rPr>
                <w:rFonts w:ascii="Times New Roman" w:eastAsiaTheme="minorEastAsia" w:hAnsi="Times New Roman"/>
                <w:sz w:val="20"/>
                <w:szCs w:val="20"/>
                <w:lang w:eastAsia="ru-RU"/>
              </w:rPr>
              <w:t>Повышение степени пожарной безопасности</w:t>
            </w:r>
          </w:p>
        </w:tc>
        <w:tc>
          <w:tcPr>
            <w:tcW w:w="341" w:type="pct"/>
            <w:vMerge w:val="restart"/>
            <w:tcBorders>
              <w:top w:val="single" w:sz="4" w:space="0" w:color="auto"/>
              <w:left w:val="single" w:sz="4" w:space="0" w:color="auto"/>
              <w:right w:val="single" w:sz="4" w:space="0" w:color="auto"/>
            </w:tcBorders>
            <w:shd w:val="clear" w:color="auto" w:fill="FFFFFF" w:themeFill="background1"/>
          </w:tcPr>
          <w:p w:rsidR="00FF0209" w:rsidRPr="00725551" w:rsidRDefault="00FF0209" w:rsidP="00FF0209">
            <w:pPr>
              <w:pStyle w:val="Default"/>
              <w:contextualSpacing/>
              <w:jc w:val="center"/>
              <w:rPr>
                <w:sz w:val="20"/>
                <w:szCs w:val="20"/>
              </w:rPr>
            </w:pPr>
            <w:r w:rsidRPr="00725551">
              <w:rPr>
                <w:sz w:val="20"/>
                <w:szCs w:val="20"/>
              </w:rPr>
              <w:t>2022-2026 годы</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right w:val="single" w:sz="4" w:space="0" w:color="auto"/>
            </w:tcBorders>
            <w:shd w:val="clear" w:color="auto" w:fill="FFFFFF" w:themeFill="background1"/>
            <w:vAlign w:val="center"/>
          </w:tcPr>
          <w:p w:rsidR="00FF0209" w:rsidRPr="00725551" w:rsidRDefault="00F822F9" w:rsidP="00FF0209">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9 957</w:t>
            </w:r>
            <w:r w:rsidR="00FF0209" w:rsidRPr="00725551">
              <w:rPr>
                <w:rFonts w:ascii="Times New Roman" w:hAnsi="Times New Roman"/>
                <w:color w:val="000000"/>
                <w:sz w:val="20"/>
                <w:szCs w:val="20"/>
              </w:rPr>
              <w:t>,</w:t>
            </w:r>
            <w:r>
              <w:rPr>
                <w:rFonts w:ascii="Times New Roman" w:hAnsi="Times New Roman"/>
                <w:color w:val="000000"/>
                <w:sz w:val="20"/>
                <w:szCs w:val="20"/>
              </w:rPr>
              <w:t>2</w:t>
            </w:r>
          </w:p>
        </w:tc>
        <w:tc>
          <w:tcPr>
            <w:tcW w:w="384" w:type="pct"/>
            <w:tcBorders>
              <w:top w:val="single" w:sz="4" w:space="0" w:color="auto"/>
              <w:left w:val="single" w:sz="4" w:space="0" w:color="auto"/>
              <w:right w:val="single" w:sz="4" w:space="0" w:color="auto"/>
            </w:tcBorders>
            <w:shd w:val="clear" w:color="auto" w:fill="FFFFFF" w:themeFill="background1"/>
            <w:vAlign w:val="center"/>
          </w:tcPr>
          <w:p w:rsidR="00FF0209" w:rsidRPr="00725551" w:rsidRDefault="00F822F9" w:rsidP="00FF0209">
            <w:pPr>
              <w:tabs>
                <w:tab w:val="left" w:pos="434"/>
              </w:tabs>
              <w:spacing w:after="0" w:line="240" w:lineRule="auto"/>
              <w:ind w:left="-57" w:right="-57"/>
              <w:contextualSpacing/>
              <w:jc w:val="center"/>
              <w:rPr>
                <w:rFonts w:ascii="Times New Roman" w:hAnsi="Times New Roman"/>
                <w:sz w:val="20"/>
                <w:szCs w:val="20"/>
              </w:rPr>
            </w:pPr>
            <w:r w:rsidRPr="00F822F9">
              <w:rPr>
                <w:rFonts w:ascii="Times New Roman" w:hAnsi="Times New Roman"/>
                <w:sz w:val="20"/>
                <w:szCs w:val="20"/>
              </w:rPr>
              <w:t>1 634,</w:t>
            </w:r>
            <w:r w:rsidR="00075CF6">
              <w:rPr>
                <w:rFonts w:ascii="Times New Roman" w:hAnsi="Times New Roman"/>
                <w:sz w:val="20"/>
                <w:szCs w:val="20"/>
              </w:rPr>
              <w:t>5</w:t>
            </w:r>
          </w:p>
        </w:tc>
        <w:tc>
          <w:tcPr>
            <w:tcW w:w="385" w:type="pct"/>
            <w:tcBorders>
              <w:top w:val="single" w:sz="4" w:space="0" w:color="auto"/>
              <w:left w:val="single" w:sz="4" w:space="0" w:color="auto"/>
              <w:right w:val="single" w:sz="4" w:space="0" w:color="auto"/>
            </w:tcBorders>
            <w:shd w:val="clear" w:color="auto" w:fill="FFFFFF" w:themeFill="background1"/>
            <w:vAlign w:val="center"/>
          </w:tcPr>
          <w:p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2 080,7</w:t>
            </w:r>
          </w:p>
        </w:tc>
        <w:tc>
          <w:tcPr>
            <w:tcW w:w="584" w:type="pct"/>
            <w:vMerge w:val="restart"/>
            <w:tcBorders>
              <w:top w:val="single" w:sz="4" w:space="0" w:color="auto"/>
              <w:left w:val="single" w:sz="4" w:space="0" w:color="auto"/>
              <w:right w:val="single" w:sz="4" w:space="0" w:color="auto"/>
            </w:tcBorders>
            <w:shd w:val="clear" w:color="auto" w:fill="FFFFFF" w:themeFill="background1"/>
            <w:vAlign w:val="center"/>
          </w:tcPr>
          <w:p w:rsidR="00FF0209" w:rsidRPr="00725551" w:rsidRDefault="00A43C99" w:rsidP="00123B63">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25" w:type="pct"/>
            <w:vMerge w:val="restart"/>
            <w:tcBorders>
              <w:top w:val="single" w:sz="4" w:space="0" w:color="auto"/>
              <w:left w:val="single" w:sz="4" w:space="0" w:color="auto"/>
              <w:right w:val="single" w:sz="4" w:space="0" w:color="auto"/>
            </w:tcBorders>
            <w:shd w:val="clear" w:color="auto" w:fill="FFFFFF" w:themeFill="background1"/>
            <w:vAlign w:val="center"/>
          </w:tcPr>
          <w:p w:rsidR="00FF0209" w:rsidRPr="00725551" w:rsidRDefault="00FF0209" w:rsidP="00FF0209">
            <w:pPr>
              <w:tabs>
                <w:tab w:val="left" w:pos="434"/>
              </w:tabs>
              <w:spacing w:after="0" w:line="240" w:lineRule="auto"/>
              <w:contextualSpacing/>
              <w:rPr>
                <w:rFonts w:ascii="Times New Roman" w:hAnsi="Times New Roman"/>
                <w:sz w:val="20"/>
                <w:szCs w:val="20"/>
              </w:rPr>
            </w:pPr>
          </w:p>
        </w:tc>
      </w:tr>
      <w:tr w:rsidR="00C3100A" w:rsidRPr="00725551" w:rsidTr="00AE4C71">
        <w:trPr>
          <w:trHeight w:val="853"/>
        </w:trPr>
        <w:tc>
          <w:tcPr>
            <w:tcW w:w="242" w:type="pct"/>
            <w:vMerge/>
            <w:tcBorders>
              <w:top w:val="single" w:sz="4" w:space="0" w:color="auto"/>
              <w:left w:val="single" w:sz="4" w:space="0" w:color="auto"/>
              <w:right w:val="single" w:sz="4" w:space="0" w:color="auto"/>
            </w:tcBorders>
            <w:shd w:val="clear" w:color="auto" w:fill="FFFFFF" w:themeFill="background1"/>
          </w:tcPr>
          <w:p w:rsidR="00FF0209" w:rsidRPr="00725551" w:rsidRDefault="00FF0209" w:rsidP="00FF0209">
            <w:pPr>
              <w:tabs>
                <w:tab w:val="left" w:pos="513"/>
              </w:tabs>
              <w:spacing w:after="0" w:line="240" w:lineRule="auto"/>
              <w:contextualSpacing/>
              <w:jc w:val="center"/>
              <w:rPr>
                <w:rFonts w:ascii="Times New Roman" w:hAnsi="Times New Roman"/>
                <w:sz w:val="20"/>
                <w:szCs w:val="20"/>
              </w:rPr>
            </w:pPr>
          </w:p>
        </w:tc>
        <w:tc>
          <w:tcPr>
            <w:tcW w:w="843" w:type="pct"/>
            <w:vMerge/>
            <w:tcBorders>
              <w:top w:val="single" w:sz="4" w:space="0" w:color="auto"/>
              <w:left w:val="single" w:sz="4" w:space="0" w:color="auto"/>
              <w:right w:val="single" w:sz="4" w:space="0" w:color="auto"/>
            </w:tcBorders>
            <w:shd w:val="clear" w:color="auto" w:fill="FFFFFF" w:themeFill="background1"/>
          </w:tcPr>
          <w:p w:rsidR="00FF0209" w:rsidRPr="00725551" w:rsidRDefault="00FF0209" w:rsidP="00FF0209">
            <w:pPr>
              <w:widowControl w:val="0"/>
              <w:autoSpaceDE w:val="0"/>
              <w:autoSpaceDN w:val="0"/>
              <w:adjustRightInd w:val="0"/>
              <w:spacing w:after="0" w:line="240" w:lineRule="auto"/>
              <w:contextualSpacing/>
              <w:rPr>
                <w:rFonts w:ascii="Times New Roman" w:eastAsiaTheme="minorEastAsia" w:hAnsi="Times New Roman"/>
                <w:sz w:val="20"/>
                <w:szCs w:val="20"/>
                <w:lang w:eastAsia="ru-RU"/>
              </w:rPr>
            </w:pPr>
          </w:p>
        </w:tc>
        <w:tc>
          <w:tcPr>
            <w:tcW w:w="341" w:type="pct"/>
            <w:vMerge/>
            <w:tcBorders>
              <w:top w:val="single" w:sz="4" w:space="0" w:color="auto"/>
              <w:left w:val="single" w:sz="4" w:space="0" w:color="auto"/>
              <w:right w:val="single" w:sz="4" w:space="0" w:color="auto"/>
            </w:tcBorders>
            <w:shd w:val="clear" w:color="auto" w:fill="FFFFFF" w:themeFill="background1"/>
          </w:tcPr>
          <w:p w:rsidR="00FF0209" w:rsidRPr="00725551" w:rsidRDefault="00FF0209" w:rsidP="00FF0209">
            <w:pPr>
              <w:pStyle w:val="Default"/>
              <w:contextualSpacing/>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rsidR="00FF0209" w:rsidRPr="00725551" w:rsidRDefault="00FF0209"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Городского округа Пушкинский Московской области</w:t>
            </w:r>
          </w:p>
        </w:tc>
        <w:tc>
          <w:tcPr>
            <w:tcW w:w="336" w:type="pct"/>
            <w:tcBorders>
              <w:top w:val="single" w:sz="4" w:space="0" w:color="auto"/>
              <w:left w:val="single" w:sz="4" w:space="0" w:color="auto"/>
              <w:right w:val="single" w:sz="4" w:space="0" w:color="auto"/>
            </w:tcBorders>
            <w:shd w:val="clear" w:color="auto" w:fill="FFFFFF" w:themeFill="background1"/>
            <w:vAlign w:val="center"/>
          </w:tcPr>
          <w:p w:rsidR="00FF0209" w:rsidRPr="00FF4D8E" w:rsidRDefault="00F822F9" w:rsidP="00FF0209">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9 957</w:t>
            </w:r>
            <w:r w:rsidRPr="00725551">
              <w:rPr>
                <w:rFonts w:ascii="Times New Roman" w:hAnsi="Times New Roman"/>
                <w:color w:val="000000"/>
                <w:sz w:val="20"/>
                <w:szCs w:val="20"/>
              </w:rPr>
              <w:t>,</w:t>
            </w:r>
            <w:r>
              <w:rPr>
                <w:rFonts w:ascii="Times New Roman" w:hAnsi="Times New Roman"/>
                <w:color w:val="000000"/>
                <w:sz w:val="20"/>
                <w:szCs w:val="20"/>
              </w:rPr>
              <w:t>2</w:t>
            </w:r>
          </w:p>
        </w:tc>
        <w:tc>
          <w:tcPr>
            <w:tcW w:w="384" w:type="pct"/>
            <w:tcBorders>
              <w:top w:val="single" w:sz="4" w:space="0" w:color="auto"/>
              <w:left w:val="single" w:sz="4" w:space="0" w:color="auto"/>
              <w:right w:val="single" w:sz="4" w:space="0" w:color="auto"/>
            </w:tcBorders>
            <w:shd w:val="clear" w:color="auto" w:fill="FFFFFF" w:themeFill="background1"/>
            <w:vAlign w:val="center"/>
          </w:tcPr>
          <w:p w:rsidR="002C5165" w:rsidRPr="00F822F9" w:rsidRDefault="002C5165" w:rsidP="00FF0209">
            <w:pPr>
              <w:tabs>
                <w:tab w:val="left" w:pos="434"/>
              </w:tabs>
              <w:spacing w:after="0" w:line="240" w:lineRule="auto"/>
              <w:ind w:left="-57" w:right="-57"/>
              <w:contextualSpacing/>
              <w:jc w:val="center"/>
              <w:rPr>
                <w:rFonts w:ascii="Times New Roman" w:hAnsi="Times New Roman"/>
                <w:sz w:val="20"/>
                <w:szCs w:val="20"/>
              </w:rPr>
            </w:pPr>
            <w:r w:rsidRPr="00F822F9">
              <w:rPr>
                <w:rFonts w:ascii="Times New Roman" w:hAnsi="Times New Roman"/>
                <w:sz w:val="20"/>
                <w:szCs w:val="20"/>
              </w:rPr>
              <w:t>1 634,</w:t>
            </w:r>
            <w:r w:rsidR="00A02043">
              <w:rPr>
                <w:rFonts w:ascii="Times New Roman" w:hAnsi="Times New Roman"/>
                <w:sz w:val="20"/>
                <w:szCs w:val="20"/>
              </w:rPr>
              <w:t>5</w:t>
            </w:r>
          </w:p>
        </w:tc>
        <w:tc>
          <w:tcPr>
            <w:tcW w:w="385" w:type="pct"/>
            <w:tcBorders>
              <w:top w:val="single" w:sz="4" w:space="0" w:color="auto"/>
              <w:left w:val="single" w:sz="4" w:space="0" w:color="auto"/>
              <w:right w:val="single" w:sz="4" w:space="0" w:color="auto"/>
            </w:tcBorders>
            <w:shd w:val="clear" w:color="auto" w:fill="FFFFFF" w:themeFill="background1"/>
            <w:vAlign w:val="center"/>
          </w:tcPr>
          <w:p w:rsidR="00FF0209" w:rsidRPr="00FF4D8E" w:rsidRDefault="00FF0209" w:rsidP="00FF0209">
            <w:pPr>
              <w:tabs>
                <w:tab w:val="left" w:pos="434"/>
              </w:tabs>
              <w:spacing w:after="0" w:line="240" w:lineRule="auto"/>
              <w:ind w:left="-57" w:right="-57"/>
              <w:contextualSpacing/>
              <w:jc w:val="center"/>
              <w:rPr>
                <w:rFonts w:ascii="Times New Roman" w:hAnsi="Times New Roman"/>
                <w:sz w:val="20"/>
                <w:szCs w:val="20"/>
              </w:rPr>
            </w:pPr>
            <w:r w:rsidRPr="00FF4D8E">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rsidR="00FF0209" w:rsidRPr="00FF4D8E" w:rsidRDefault="00FF0209" w:rsidP="00FF0209">
            <w:pPr>
              <w:tabs>
                <w:tab w:val="left" w:pos="434"/>
              </w:tabs>
              <w:spacing w:after="0" w:line="240" w:lineRule="auto"/>
              <w:ind w:left="-57" w:right="-57"/>
              <w:contextualSpacing/>
              <w:jc w:val="center"/>
              <w:rPr>
                <w:rFonts w:ascii="Times New Roman" w:hAnsi="Times New Roman"/>
                <w:sz w:val="20"/>
                <w:szCs w:val="20"/>
              </w:rPr>
            </w:pPr>
            <w:r w:rsidRPr="00FF4D8E">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rsidR="00FF0209" w:rsidRPr="00FF4D8E" w:rsidRDefault="00FF0209" w:rsidP="00FF0209">
            <w:pPr>
              <w:tabs>
                <w:tab w:val="left" w:pos="434"/>
              </w:tabs>
              <w:spacing w:after="0" w:line="240" w:lineRule="auto"/>
              <w:ind w:left="-57" w:right="-57"/>
              <w:contextualSpacing/>
              <w:jc w:val="center"/>
              <w:rPr>
                <w:rFonts w:ascii="Times New Roman" w:hAnsi="Times New Roman"/>
                <w:sz w:val="20"/>
                <w:szCs w:val="20"/>
              </w:rPr>
            </w:pPr>
            <w:r w:rsidRPr="00FF4D8E">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rsidR="00FF0209" w:rsidRPr="00FF4D8E" w:rsidRDefault="00FF0209" w:rsidP="00FF0209">
            <w:pPr>
              <w:tabs>
                <w:tab w:val="left" w:pos="434"/>
              </w:tabs>
              <w:spacing w:after="0" w:line="240" w:lineRule="auto"/>
              <w:ind w:left="-57" w:right="-57"/>
              <w:contextualSpacing/>
              <w:jc w:val="center"/>
              <w:rPr>
                <w:rFonts w:ascii="Times New Roman" w:hAnsi="Times New Roman"/>
                <w:sz w:val="20"/>
                <w:szCs w:val="20"/>
              </w:rPr>
            </w:pPr>
            <w:r w:rsidRPr="00FF4D8E">
              <w:rPr>
                <w:rFonts w:ascii="Times New Roman" w:hAnsi="Times New Roman"/>
                <w:color w:val="000000"/>
                <w:sz w:val="20"/>
                <w:szCs w:val="20"/>
              </w:rPr>
              <w:t>2 080,7</w:t>
            </w:r>
          </w:p>
        </w:tc>
        <w:tc>
          <w:tcPr>
            <w:tcW w:w="584" w:type="pct"/>
            <w:vMerge/>
            <w:tcBorders>
              <w:left w:val="single" w:sz="4" w:space="0" w:color="auto"/>
              <w:right w:val="single" w:sz="4" w:space="0" w:color="auto"/>
            </w:tcBorders>
            <w:shd w:val="clear" w:color="auto" w:fill="FFFFFF" w:themeFill="background1"/>
            <w:vAlign w:val="center"/>
          </w:tcPr>
          <w:p w:rsidR="00FF0209" w:rsidRPr="00725551" w:rsidRDefault="00FF0209" w:rsidP="00FF0209">
            <w:pPr>
              <w:tabs>
                <w:tab w:val="left" w:pos="434"/>
              </w:tabs>
              <w:spacing w:after="0" w:line="240" w:lineRule="auto"/>
              <w:contextualSpacing/>
              <w:rPr>
                <w:rFonts w:ascii="Times New Roman" w:hAnsi="Times New Roman"/>
                <w:sz w:val="20"/>
                <w:szCs w:val="20"/>
              </w:rPr>
            </w:pPr>
          </w:p>
        </w:tc>
        <w:tc>
          <w:tcPr>
            <w:tcW w:w="525" w:type="pct"/>
            <w:vMerge/>
            <w:tcBorders>
              <w:left w:val="single" w:sz="4" w:space="0" w:color="auto"/>
              <w:right w:val="single" w:sz="4" w:space="0" w:color="auto"/>
            </w:tcBorders>
            <w:shd w:val="clear" w:color="auto" w:fill="FFFFFF" w:themeFill="background1"/>
            <w:vAlign w:val="center"/>
          </w:tcPr>
          <w:p w:rsidR="00FF0209" w:rsidRPr="00725551" w:rsidRDefault="00FF0209" w:rsidP="00FF0209">
            <w:pPr>
              <w:tabs>
                <w:tab w:val="left" w:pos="434"/>
              </w:tabs>
              <w:spacing w:after="0" w:line="240" w:lineRule="auto"/>
              <w:contextualSpacing/>
              <w:rPr>
                <w:rFonts w:ascii="Times New Roman" w:hAnsi="Times New Roman"/>
                <w:sz w:val="20"/>
                <w:szCs w:val="20"/>
              </w:rPr>
            </w:pPr>
          </w:p>
        </w:tc>
      </w:tr>
      <w:tr w:rsidR="00C3100A" w:rsidRPr="00725551" w:rsidTr="00AE4C71">
        <w:trPr>
          <w:trHeight w:val="270"/>
        </w:trPr>
        <w:tc>
          <w:tcPr>
            <w:tcW w:w="242" w:type="pct"/>
            <w:vMerge w:val="restart"/>
            <w:tcBorders>
              <w:left w:val="single" w:sz="4" w:space="0" w:color="auto"/>
              <w:right w:val="single" w:sz="4" w:space="0" w:color="auto"/>
            </w:tcBorders>
            <w:shd w:val="clear" w:color="auto" w:fill="FFFFFF" w:themeFill="background1"/>
          </w:tcPr>
          <w:p w:rsidR="00137F0A" w:rsidRPr="00725551" w:rsidRDefault="00137F0A" w:rsidP="00137F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2</w:t>
            </w:r>
          </w:p>
        </w:tc>
        <w:tc>
          <w:tcPr>
            <w:tcW w:w="843" w:type="pct"/>
            <w:vMerge w:val="restart"/>
            <w:tcBorders>
              <w:left w:val="single" w:sz="4" w:space="0" w:color="auto"/>
              <w:right w:val="single" w:sz="4" w:space="0" w:color="auto"/>
            </w:tcBorders>
            <w:shd w:val="clear" w:color="auto" w:fill="FFFFFF" w:themeFill="background1"/>
          </w:tcPr>
          <w:p w:rsidR="00137F0A" w:rsidRPr="00725551" w:rsidRDefault="00137F0A" w:rsidP="00137F0A">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01.01.</w:t>
            </w:r>
          </w:p>
          <w:p w:rsidR="00137F0A" w:rsidRPr="00725551" w:rsidRDefault="00137F0A" w:rsidP="00137F0A">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341" w:type="pct"/>
            <w:vMerge w:val="restart"/>
            <w:tcBorders>
              <w:left w:val="single" w:sz="4" w:space="0" w:color="auto"/>
              <w:right w:val="single" w:sz="4" w:space="0" w:color="auto"/>
            </w:tcBorders>
            <w:shd w:val="clear" w:color="auto" w:fill="FFFFFF" w:themeFill="background1"/>
          </w:tcPr>
          <w:p w:rsidR="00137F0A" w:rsidRPr="00725551" w:rsidRDefault="005C392B" w:rsidP="00137F0A">
            <w:pPr>
              <w:pStyle w:val="Default"/>
              <w:contextualSpacing/>
              <w:jc w:val="center"/>
              <w:rPr>
                <w:sz w:val="20"/>
                <w:szCs w:val="20"/>
              </w:rPr>
            </w:pPr>
            <w:r w:rsidRPr="00725551">
              <w:rPr>
                <w:sz w:val="20"/>
                <w:szCs w:val="20"/>
              </w:rPr>
              <w:t>2022-2026 годы</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tcPr>
          <w:p w:rsidR="00137F0A" w:rsidRPr="00725551" w:rsidRDefault="00137F0A"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384"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385"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584" w:type="pct"/>
            <w:vMerge w:val="restart"/>
            <w:tcBorders>
              <w:left w:val="single" w:sz="4" w:space="0" w:color="auto"/>
              <w:right w:val="single" w:sz="4" w:space="0" w:color="auto"/>
            </w:tcBorders>
            <w:shd w:val="clear" w:color="auto" w:fill="FFFFFF" w:themeFill="background1"/>
          </w:tcPr>
          <w:p w:rsidR="00137F0A" w:rsidRPr="00725551" w:rsidRDefault="00A43C99" w:rsidP="00E057DE">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25" w:type="pct"/>
            <w:vMerge w:val="restart"/>
            <w:tcBorders>
              <w:left w:val="single" w:sz="4" w:space="0" w:color="auto"/>
              <w:right w:val="single" w:sz="4" w:space="0" w:color="auto"/>
            </w:tcBorders>
            <w:shd w:val="clear" w:color="auto" w:fill="FFFFFF" w:themeFill="background1"/>
          </w:tcPr>
          <w:p w:rsidR="00137F0A" w:rsidRPr="00725551" w:rsidRDefault="00137F0A" w:rsidP="00E057DE">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Снижение гибели населения при возникновении пожара</w:t>
            </w:r>
          </w:p>
        </w:tc>
      </w:tr>
      <w:tr w:rsidR="00C3100A" w:rsidRPr="00725551" w:rsidTr="00AE4C71">
        <w:trPr>
          <w:trHeight w:val="476"/>
        </w:trPr>
        <w:tc>
          <w:tcPr>
            <w:tcW w:w="242" w:type="pct"/>
            <w:vMerge/>
            <w:tcBorders>
              <w:left w:val="single" w:sz="4" w:space="0" w:color="auto"/>
              <w:right w:val="single" w:sz="4" w:space="0" w:color="auto"/>
            </w:tcBorders>
            <w:shd w:val="clear" w:color="auto" w:fill="FFFFFF" w:themeFill="background1"/>
          </w:tcPr>
          <w:p w:rsidR="00137F0A" w:rsidRPr="00725551" w:rsidRDefault="00137F0A" w:rsidP="00137F0A">
            <w:pPr>
              <w:tabs>
                <w:tab w:val="left" w:pos="513"/>
              </w:tabs>
              <w:spacing w:after="0" w:line="240" w:lineRule="auto"/>
              <w:contextualSpacing/>
              <w:jc w:val="center"/>
              <w:rPr>
                <w:rFonts w:ascii="Times New Roman" w:hAnsi="Times New Roman"/>
                <w:sz w:val="20"/>
                <w:szCs w:val="20"/>
              </w:rPr>
            </w:pPr>
          </w:p>
        </w:tc>
        <w:tc>
          <w:tcPr>
            <w:tcW w:w="843" w:type="pct"/>
            <w:vMerge/>
            <w:tcBorders>
              <w:left w:val="single" w:sz="4" w:space="0" w:color="auto"/>
              <w:right w:val="single" w:sz="4" w:space="0" w:color="auto"/>
            </w:tcBorders>
            <w:shd w:val="clear" w:color="auto" w:fill="FFFFFF" w:themeFill="background1"/>
          </w:tcPr>
          <w:p w:rsidR="00137F0A" w:rsidRPr="00725551" w:rsidRDefault="00137F0A" w:rsidP="00137F0A">
            <w:pPr>
              <w:tabs>
                <w:tab w:val="left" w:pos="513"/>
              </w:tabs>
              <w:spacing w:after="0" w:line="240" w:lineRule="auto"/>
              <w:contextualSpacing/>
              <w:rPr>
                <w:rFonts w:ascii="Times New Roman" w:hAnsi="Times New Roman"/>
                <w:sz w:val="20"/>
                <w:szCs w:val="20"/>
              </w:rPr>
            </w:pPr>
          </w:p>
        </w:tc>
        <w:tc>
          <w:tcPr>
            <w:tcW w:w="341" w:type="pct"/>
            <w:vMerge/>
            <w:tcBorders>
              <w:left w:val="single" w:sz="4" w:space="0" w:color="auto"/>
              <w:right w:val="single" w:sz="4" w:space="0" w:color="auto"/>
            </w:tcBorders>
            <w:shd w:val="clear" w:color="auto" w:fill="FFFFFF" w:themeFill="background1"/>
          </w:tcPr>
          <w:p w:rsidR="00137F0A" w:rsidRPr="00725551" w:rsidRDefault="00137F0A" w:rsidP="00137F0A">
            <w:pPr>
              <w:pStyle w:val="Default"/>
              <w:contextualSpacing/>
              <w:jc w:val="center"/>
              <w:rPr>
                <w:sz w:val="20"/>
                <w:szCs w:val="20"/>
              </w:rPr>
            </w:pP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tcPr>
          <w:p w:rsidR="00137F0A" w:rsidRPr="00725551" w:rsidRDefault="00137F0A"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rsidR="00137F0A" w:rsidRPr="00725551" w:rsidRDefault="00137F0A"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Городского округа Пушкинский Московской области</w:t>
            </w:r>
          </w:p>
        </w:tc>
        <w:tc>
          <w:tcPr>
            <w:tcW w:w="336" w:type="pct"/>
            <w:tcBorders>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384" w:type="pct"/>
            <w:tcBorders>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385" w:type="pct"/>
            <w:tcBorders>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584" w:type="pct"/>
            <w:vMerge/>
            <w:tcBorders>
              <w:left w:val="single" w:sz="4" w:space="0" w:color="auto"/>
              <w:right w:val="single" w:sz="4" w:space="0" w:color="auto"/>
            </w:tcBorders>
            <w:shd w:val="clear" w:color="auto" w:fill="FFFFFF" w:themeFill="background1"/>
            <w:vAlign w:val="center"/>
          </w:tcPr>
          <w:p w:rsidR="00137F0A" w:rsidRPr="00725551" w:rsidRDefault="00137F0A" w:rsidP="00E057DE">
            <w:pPr>
              <w:tabs>
                <w:tab w:val="left" w:pos="434"/>
              </w:tabs>
              <w:spacing w:after="0" w:line="240" w:lineRule="auto"/>
              <w:contextualSpacing/>
              <w:jc w:val="center"/>
              <w:rPr>
                <w:rFonts w:ascii="Times New Roman" w:hAnsi="Times New Roman"/>
                <w:sz w:val="20"/>
                <w:szCs w:val="20"/>
              </w:rPr>
            </w:pPr>
          </w:p>
        </w:tc>
        <w:tc>
          <w:tcPr>
            <w:tcW w:w="525" w:type="pct"/>
            <w:vMerge/>
            <w:tcBorders>
              <w:left w:val="single" w:sz="4" w:space="0" w:color="auto"/>
              <w:right w:val="single" w:sz="4" w:space="0" w:color="auto"/>
            </w:tcBorders>
            <w:shd w:val="clear" w:color="auto" w:fill="FFFFFF" w:themeFill="background1"/>
            <w:vAlign w:val="center"/>
          </w:tcPr>
          <w:p w:rsidR="00137F0A" w:rsidRPr="00725551" w:rsidRDefault="00137F0A" w:rsidP="00E057DE">
            <w:pPr>
              <w:tabs>
                <w:tab w:val="left" w:pos="434"/>
              </w:tabs>
              <w:spacing w:after="0" w:line="240" w:lineRule="auto"/>
              <w:contextualSpacing/>
              <w:jc w:val="center"/>
              <w:rPr>
                <w:rFonts w:ascii="Times New Roman" w:hAnsi="Times New Roman"/>
                <w:sz w:val="20"/>
                <w:szCs w:val="20"/>
              </w:rPr>
            </w:pPr>
          </w:p>
        </w:tc>
      </w:tr>
      <w:tr w:rsidR="00C3100A" w:rsidRPr="00725551" w:rsidTr="00AE4C71">
        <w:trPr>
          <w:trHeight w:val="58"/>
        </w:trPr>
        <w:tc>
          <w:tcPr>
            <w:tcW w:w="242" w:type="pct"/>
            <w:vMerge w:val="restar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3</w:t>
            </w:r>
          </w:p>
        </w:tc>
        <w:tc>
          <w:tcPr>
            <w:tcW w:w="843" w:type="pct"/>
            <w:vMerge w:val="restar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01.02.</w:t>
            </w:r>
          </w:p>
          <w:p w:rsidR="00137F0A" w:rsidRPr="00725551" w:rsidRDefault="00137F0A" w:rsidP="00137F0A">
            <w:pPr>
              <w:widowControl w:val="0"/>
              <w:autoSpaceDE w:val="0"/>
              <w:autoSpaceDN w:val="0"/>
              <w:adjustRightInd w:val="0"/>
              <w:spacing w:after="0" w:line="240" w:lineRule="auto"/>
              <w:contextualSpacing/>
              <w:rPr>
                <w:rFonts w:ascii="Times New Roman" w:eastAsiaTheme="minorEastAsia" w:hAnsi="Times New Roman"/>
                <w:sz w:val="20"/>
                <w:szCs w:val="20"/>
                <w:lang w:eastAsia="ru-RU"/>
              </w:rPr>
            </w:pPr>
            <w:r w:rsidRPr="00725551">
              <w:rPr>
                <w:rFonts w:ascii="Times New Roman" w:hAnsi="Times New Roman"/>
                <w:sz w:val="20"/>
                <w:szCs w:val="20"/>
              </w:rPr>
              <w:lastRenderedPageBreak/>
              <w:t>Содержание пожарных гидрантов, обеспечение их исправного состояния и готовности к забору воды в любое время года</w:t>
            </w:r>
          </w:p>
        </w:tc>
        <w:tc>
          <w:tcPr>
            <w:tcW w:w="341" w:type="pct"/>
            <w:vMerge w:val="restart"/>
            <w:tcBorders>
              <w:top w:val="single" w:sz="4" w:space="0" w:color="auto"/>
              <w:left w:val="single" w:sz="4" w:space="0" w:color="auto"/>
              <w:right w:val="single" w:sz="4" w:space="0" w:color="auto"/>
            </w:tcBorders>
            <w:shd w:val="clear" w:color="auto" w:fill="FFFFFF" w:themeFill="background1"/>
          </w:tcPr>
          <w:p w:rsidR="00137F0A" w:rsidRPr="00725551" w:rsidRDefault="005C392B" w:rsidP="00137F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lastRenderedPageBreak/>
              <w:t>2022-</w:t>
            </w:r>
            <w:r w:rsidRPr="00725551">
              <w:rPr>
                <w:rFonts w:ascii="Times New Roman" w:hAnsi="Times New Roman"/>
                <w:sz w:val="20"/>
                <w:szCs w:val="20"/>
              </w:rPr>
              <w:lastRenderedPageBreak/>
              <w:t>2026 годы</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tcPr>
          <w:p w:rsidR="00137F0A" w:rsidRPr="00725551" w:rsidRDefault="00137F0A"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lastRenderedPageBreak/>
              <w:t>Итого</w:t>
            </w:r>
          </w:p>
        </w:tc>
        <w:tc>
          <w:tcPr>
            <w:tcW w:w="336"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384"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385"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584" w:type="pct"/>
            <w:vMerge w:val="restart"/>
            <w:tcBorders>
              <w:top w:val="single" w:sz="4" w:space="0" w:color="auto"/>
              <w:left w:val="single" w:sz="4" w:space="0" w:color="auto"/>
              <w:right w:val="single" w:sz="4" w:space="0" w:color="auto"/>
            </w:tcBorders>
            <w:shd w:val="clear" w:color="auto" w:fill="FFFFFF" w:themeFill="background1"/>
          </w:tcPr>
          <w:p w:rsidR="00137F0A" w:rsidRPr="00725551" w:rsidRDefault="00A43C99" w:rsidP="00E057DE">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sz w:val="20"/>
                <w:szCs w:val="20"/>
              </w:rPr>
              <w:lastRenderedPageBreak/>
              <w:t xml:space="preserve">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137F0A" w:rsidRPr="00725551">
              <w:rPr>
                <w:rFonts w:ascii="Times New Roman" w:hAnsi="Times New Roman"/>
                <w:sz w:val="20"/>
                <w:szCs w:val="20"/>
              </w:rPr>
              <w:t>,</w:t>
            </w:r>
          </w:p>
        </w:tc>
        <w:tc>
          <w:tcPr>
            <w:tcW w:w="525" w:type="pct"/>
            <w:vMerge w:val="restart"/>
            <w:tcBorders>
              <w:top w:val="single" w:sz="4" w:space="0" w:color="auto"/>
              <w:left w:val="single" w:sz="4" w:space="0" w:color="auto"/>
              <w:right w:val="single" w:sz="4" w:space="0" w:color="auto"/>
            </w:tcBorders>
            <w:shd w:val="clear" w:color="auto" w:fill="FFFFFF" w:themeFill="background1"/>
          </w:tcPr>
          <w:p w:rsidR="00137F0A" w:rsidRPr="00725551" w:rsidRDefault="00137F0A" w:rsidP="00E057DE">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lastRenderedPageBreak/>
              <w:t xml:space="preserve">Увеличение </w:t>
            </w:r>
            <w:r w:rsidRPr="00725551">
              <w:rPr>
                <w:rFonts w:ascii="Times New Roman" w:hAnsi="Times New Roman"/>
                <w:sz w:val="20"/>
                <w:szCs w:val="20"/>
              </w:rPr>
              <w:lastRenderedPageBreak/>
              <w:t>доли исправных гидрантов</w:t>
            </w:r>
          </w:p>
        </w:tc>
      </w:tr>
      <w:tr w:rsidR="00C3100A" w:rsidRPr="00725551" w:rsidTr="00AE4C71">
        <w:trPr>
          <w:trHeight w:val="895"/>
        </w:trPr>
        <w:tc>
          <w:tcPr>
            <w:tcW w:w="242" w:type="pct"/>
            <w:vMerge/>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513"/>
              </w:tabs>
              <w:spacing w:after="0" w:line="240" w:lineRule="auto"/>
              <w:contextualSpacing/>
              <w:jc w:val="center"/>
              <w:rPr>
                <w:rFonts w:ascii="Times New Roman" w:hAnsi="Times New Roman"/>
                <w:sz w:val="20"/>
                <w:szCs w:val="20"/>
              </w:rPr>
            </w:pPr>
          </w:p>
        </w:tc>
        <w:tc>
          <w:tcPr>
            <w:tcW w:w="843" w:type="pct"/>
            <w:vMerge/>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spacing w:after="0" w:line="240" w:lineRule="auto"/>
              <w:contextualSpacing/>
              <w:rPr>
                <w:rFonts w:ascii="Times New Roman" w:hAnsi="Times New Roman"/>
                <w:sz w:val="20"/>
                <w:szCs w:val="20"/>
              </w:rPr>
            </w:pPr>
          </w:p>
        </w:tc>
        <w:tc>
          <w:tcPr>
            <w:tcW w:w="341" w:type="pct"/>
            <w:vMerge/>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513"/>
              </w:tabs>
              <w:spacing w:after="0" w:line="240" w:lineRule="auto"/>
              <w:contextualSpacing/>
              <w:jc w:val="center"/>
              <w:rPr>
                <w:rFonts w:ascii="Times New Roman" w:hAnsi="Times New Roman"/>
                <w:sz w:val="20"/>
                <w:szCs w:val="20"/>
              </w:rPr>
            </w:pP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tcPr>
          <w:p w:rsidR="00137F0A" w:rsidRPr="00725551" w:rsidRDefault="00137F0A"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rsidR="00137F0A" w:rsidRPr="00725551" w:rsidRDefault="00137F0A"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Городского округа Пушкинский Московской области</w:t>
            </w:r>
          </w:p>
        </w:tc>
        <w:tc>
          <w:tcPr>
            <w:tcW w:w="336"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384"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385"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584" w:type="pct"/>
            <w:vMerge/>
            <w:tcBorders>
              <w:top w:val="single" w:sz="4" w:space="0" w:color="auto"/>
              <w:left w:val="single" w:sz="4" w:space="0" w:color="auto"/>
              <w:right w:val="single" w:sz="4" w:space="0" w:color="auto"/>
            </w:tcBorders>
            <w:shd w:val="clear" w:color="auto" w:fill="FFFFFF" w:themeFill="background1"/>
          </w:tcPr>
          <w:p w:rsidR="00137F0A" w:rsidRPr="00725551" w:rsidRDefault="00137F0A" w:rsidP="00E057DE">
            <w:pPr>
              <w:tabs>
                <w:tab w:val="left" w:pos="434"/>
              </w:tabs>
              <w:spacing w:after="0" w:line="240" w:lineRule="auto"/>
              <w:contextualSpacing/>
              <w:jc w:val="center"/>
              <w:rPr>
                <w:rFonts w:ascii="Times New Roman" w:hAnsi="Times New Roman"/>
                <w:sz w:val="20"/>
                <w:szCs w:val="20"/>
              </w:rPr>
            </w:pPr>
          </w:p>
        </w:tc>
        <w:tc>
          <w:tcPr>
            <w:tcW w:w="525" w:type="pct"/>
            <w:vMerge/>
            <w:tcBorders>
              <w:top w:val="single" w:sz="4" w:space="0" w:color="auto"/>
              <w:left w:val="single" w:sz="4" w:space="0" w:color="auto"/>
              <w:right w:val="single" w:sz="4" w:space="0" w:color="auto"/>
            </w:tcBorders>
            <w:shd w:val="clear" w:color="auto" w:fill="FFFFFF" w:themeFill="background1"/>
          </w:tcPr>
          <w:p w:rsidR="00137F0A" w:rsidRPr="00725551" w:rsidRDefault="00137F0A" w:rsidP="00E057DE">
            <w:pPr>
              <w:tabs>
                <w:tab w:val="left" w:pos="434"/>
              </w:tabs>
              <w:spacing w:after="0" w:line="240" w:lineRule="auto"/>
              <w:contextualSpacing/>
              <w:jc w:val="center"/>
              <w:rPr>
                <w:rFonts w:ascii="Times New Roman" w:hAnsi="Times New Roman"/>
                <w:sz w:val="20"/>
                <w:szCs w:val="20"/>
              </w:rPr>
            </w:pPr>
          </w:p>
        </w:tc>
      </w:tr>
      <w:tr w:rsidR="00FF4D8E" w:rsidRPr="00725551" w:rsidTr="00AE4C71">
        <w:trPr>
          <w:trHeight w:val="258"/>
        </w:trPr>
        <w:tc>
          <w:tcPr>
            <w:tcW w:w="242" w:type="pct"/>
            <w:vMerge w:val="restart"/>
            <w:tcBorders>
              <w:left w:val="single" w:sz="4" w:space="0" w:color="auto"/>
              <w:right w:val="single" w:sz="4" w:space="0" w:color="auto"/>
            </w:tcBorders>
            <w:shd w:val="clear" w:color="auto" w:fill="FFFFFF" w:themeFill="background1"/>
          </w:tcPr>
          <w:p w:rsidR="00FF4D8E" w:rsidRPr="00725551" w:rsidRDefault="00FF4D8E" w:rsidP="00FF4D8E">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lastRenderedPageBreak/>
              <w:t>4</w:t>
            </w:r>
          </w:p>
        </w:tc>
        <w:tc>
          <w:tcPr>
            <w:tcW w:w="843" w:type="pct"/>
            <w:vMerge w:val="restart"/>
            <w:tcBorders>
              <w:left w:val="single" w:sz="4" w:space="0" w:color="auto"/>
              <w:right w:val="single" w:sz="4" w:space="0" w:color="auto"/>
            </w:tcBorders>
            <w:shd w:val="clear" w:color="auto" w:fill="FFFFFF" w:themeFill="background1"/>
          </w:tcPr>
          <w:p w:rsidR="00FF4D8E" w:rsidRPr="00C247D5" w:rsidRDefault="00FF4D8E" w:rsidP="00FF4D8E">
            <w:pPr>
              <w:spacing w:after="0" w:line="240" w:lineRule="auto"/>
              <w:contextualSpacing/>
              <w:rPr>
                <w:rFonts w:ascii="Times New Roman" w:hAnsi="Times New Roman"/>
                <w:sz w:val="20"/>
                <w:szCs w:val="20"/>
              </w:rPr>
            </w:pPr>
            <w:r w:rsidRPr="00C247D5">
              <w:rPr>
                <w:rFonts w:ascii="Times New Roman" w:hAnsi="Times New Roman"/>
                <w:sz w:val="20"/>
                <w:szCs w:val="20"/>
              </w:rPr>
              <w:t>Мероприятие 01.03.</w:t>
            </w:r>
          </w:p>
          <w:p w:rsidR="00FF4D8E" w:rsidRPr="000E2B8C" w:rsidRDefault="00FF4D8E" w:rsidP="00FF4D8E">
            <w:pPr>
              <w:tabs>
                <w:tab w:val="left" w:pos="513"/>
              </w:tabs>
              <w:spacing w:after="0" w:line="240" w:lineRule="auto"/>
              <w:contextualSpacing/>
              <w:rPr>
                <w:rFonts w:ascii="Times New Roman" w:hAnsi="Times New Roman"/>
                <w:sz w:val="20"/>
                <w:szCs w:val="20"/>
                <w:highlight w:val="yellow"/>
              </w:rPr>
            </w:pPr>
            <w:r w:rsidRPr="00C247D5">
              <w:rPr>
                <w:rFonts w:ascii="Times New Roman" w:hAnsi="Times New Roman"/>
                <w:sz w:val="20"/>
                <w:szCs w:val="20"/>
              </w:rPr>
              <w:t>Содержание (в том числе очистка) противопожарных водоемов.</w:t>
            </w:r>
          </w:p>
        </w:tc>
        <w:tc>
          <w:tcPr>
            <w:tcW w:w="341" w:type="pct"/>
            <w:vMerge w:val="restart"/>
            <w:tcBorders>
              <w:left w:val="single" w:sz="4" w:space="0" w:color="auto"/>
              <w:right w:val="single" w:sz="4" w:space="0" w:color="auto"/>
            </w:tcBorders>
            <w:shd w:val="clear" w:color="auto" w:fill="FFFFFF" w:themeFill="background1"/>
          </w:tcPr>
          <w:p w:rsidR="00FF4D8E" w:rsidRPr="00725551" w:rsidRDefault="00FF4D8E" w:rsidP="00FF4D8E">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2022-2026 годы</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tcPr>
          <w:p w:rsidR="00FF4D8E" w:rsidRPr="00725551" w:rsidRDefault="00FF4D8E" w:rsidP="00FF4D8E">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right w:val="single" w:sz="4" w:space="0" w:color="auto"/>
            </w:tcBorders>
            <w:shd w:val="clear" w:color="auto" w:fill="FFFFFF" w:themeFill="background1"/>
          </w:tcPr>
          <w:p w:rsidR="00FF4D8E" w:rsidRPr="00725551" w:rsidRDefault="00FF4D8E" w:rsidP="00FF4D8E">
            <w:pPr>
              <w:tabs>
                <w:tab w:val="left" w:pos="434"/>
              </w:tabs>
              <w:spacing w:after="0" w:line="240" w:lineRule="auto"/>
              <w:ind w:left="-57" w:right="-57"/>
              <w:contextualSpacing/>
              <w:jc w:val="center"/>
              <w:rPr>
                <w:rFonts w:ascii="Times New Roman" w:hAnsi="Times New Roman"/>
                <w:sz w:val="20"/>
                <w:szCs w:val="20"/>
              </w:rPr>
            </w:pPr>
            <w:r w:rsidRPr="00D16C17">
              <w:rPr>
                <w:rFonts w:ascii="Times New Roman" w:hAnsi="Times New Roman"/>
                <w:sz w:val="20"/>
                <w:szCs w:val="20"/>
              </w:rPr>
              <w:t>0,0</w:t>
            </w:r>
          </w:p>
        </w:tc>
        <w:tc>
          <w:tcPr>
            <w:tcW w:w="384" w:type="pct"/>
            <w:tcBorders>
              <w:top w:val="single" w:sz="4" w:space="0" w:color="auto"/>
              <w:left w:val="single" w:sz="4" w:space="0" w:color="auto"/>
              <w:right w:val="single" w:sz="4" w:space="0" w:color="auto"/>
            </w:tcBorders>
            <w:shd w:val="clear" w:color="auto" w:fill="FFFFFF" w:themeFill="background1"/>
          </w:tcPr>
          <w:p w:rsidR="00FF4D8E" w:rsidRPr="00725551" w:rsidRDefault="00FF4D8E" w:rsidP="00FF4D8E">
            <w:pPr>
              <w:tabs>
                <w:tab w:val="left" w:pos="434"/>
              </w:tabs>
              <w:spacing w:after="0" w:line="240" w:lineRule="auto"/>
              <w:ind w:left="-57" w:right="-57"/>
              <w:contextualSpacing/>
              <w:jc w:val="center"/>
              <w:rPr>
                <w:rFonts w:ascii="Times New Roman" w:hAnsi="Times New Roman"/>
                <w:sz w:val="20"/>
                <w:szCs w:val="20"/>
              </w:rPr>
            </w:pPr>
            <w:r w:rsidRPr="00100CC8">
              <w:rPr>
                <w:rFonts w:ascii="Times New Roman" w:hAnsi="Times New Roman"/>
                <w:sz w:val="20"/>
                <w:szCs w:val="20"/>
              </w:rPr>
              <w:t>0,0</w:t>
            </w:r>
          </w:p>
        </w:tc>
        <w:tc>
          <w:tcPr>
            <w:tcW w:w="385" w:type="pct"/>
            <w:tcBorders>
              <w:top w:val="single" w:sz="4" w:space="0" w:color="auto"/>
              <w:left w:val="single" w:sz="4" w:space="0" w:color="auto"/>
              <w:right w:val="single" w:sz="4" w:space="0" w:color="auto"/>
            </w:tcBorders>
            <w:shd w:val="clear" w:color="auto" w:fill="FFFFFF" w:themeFill="background1"/>
          </w:tcPr>
          <w:p w:rsidR="00FF4D8E" w:rsidRPr="00725551" w:rsidRDefault="00FF4D8E" w:rsidP="00FF4D8E">
            <w:pPr>
              <w:tabs>
                <w:tab w:val="left" w:pos="434"/>
              </w:tabs>
              <w:spacing w:after="0" w:line="240" w:lineRule="auto"/>
              <w:ind w:left="-57" w:right="-57"/>
              <w:contextualSpacing/>
              <w:jc w:val="center"/>
              <w:rPr>
                <w:rFonts w:ascii="Times New Roman" w:hAnsi="Times New Roman"/>
                <w:sz w:val="20"/>
                <w:szCs w:val="20"/>
              </w:rPr>
            </w:pPr>
            <w:r w:rsidRPr="00100CC8">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rsidR="00FF4D8E" w:rsidRPr="00725551" w:rsidRDefault="00FF4D8E" w:rsidP="00FF4D8E">
            <w:pPr>
              <w:tabs>
                <w:tab w:val="left" w:pos="434"/>
              </w:tabs>
              <w:spacing w:after="0" w:line="240" w:lineRule="auto"/>
              <w:ind w:left="-57" w:right="-57"/>
              <w:contextualSpacing/>
              <w:jc w:val="center"/>
              <w:rPr>
                <w:rFonts w:ascii="Times New Roman" w:hAnsi="Times New Roman"/>
                <w:sz w:val="20"/>
                <w:szCs w:val="20"/>
              </w:rPr>
            </w:pPr>
            <w:r w:rsidRPr="00100CC8">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rsidR="00FF4D8E" w:rsidRPr="00725551" w:rsidRDefault="00FF4D8E" w:rsidP="00FF4D8E">
            <w:pPr>
              <w:spacing w:after="0" w:line="240" w:lineRule="auto"/>
              <w:ind w:left="-57" w:right="-57"/>
              <w:contextualSpacing/>
              <w:jc w:val="center"/>
              <w:rPr>
                <w:rFonts w:ascii="Times New Roman" w:hAnsi="Times New Roman"/>
                <w:sz w:val="20"/>
                <w:szCs w:val="20"/>
              </w:rPr>
            </w:pPr>
            <w:r w:rsidRPr="00100CC8">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rsidR="00FF4D8E" w:rsidRPr="00725551" w:rsidRDefault="00FF4D8E" w:rsidP="00FF4D8E">
            <w:pPr>
              <w:spacing w:after="0" w:line="240" w:lineRule="auto"/>
              <w:ind w:left="-57" w:right="-57"/>
              <w:contextualSpacing/>
              <w:jc w:val="center"/>
              <w:rPr>
                <w:rFonts w:ascii="Times New Roman" w:hAnsi="Times New Roman"/>
                <w:sz w:val="20"/>
                <w:szCs w:val="20"/>
              </w:rPr>
            </w:pPr>
            <w:r w:rsidRPr="00100CC8">
              <w:rPr>
                <w:rFonts w:ascii="Times New Roman" w:hAnsi="Times New Roman"/>
                <w:sz w:val="20"/>
                <w:szCs w:val="20"/>
              </w:rPr>
              <w:t>0,0</w:t>
            </w:r>
          </w:p>
        </w:tc>
        <w:tc>
          <w:tcPr>
            <w:tcW w:w="584" w:type="pct"/>
            <w:vMerge w:val="restart"/>
            <w:tcBorders>
              <w:left w:val="single" w:sz="4" w:space="0" w:color="auto"/>
              <w:right w:val="single" w:sz="4" w:space="0" w:color="auto"/>
            </w:tcBorders>
            <w:shd w:val="clear" w:color="auto" w:fill="FFFFFF" w:themeFill="background1"/>
          </w:tcPr>
          <w:p w:rsidR="00FF4D8E" w:rsidRPr="00725551" w:rsidRDefault="00A43C99" w:rsidP="00FF4D8E">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FF4D8E" w:rsidRPr="00725551">
              <w:rPr>
                <w:rFonts w:ascii="Times New Roman" w:hAnsi="Times New Roman"/>
                <w:sz w:val="20"/>
                <w:szCs w:val="20"/>
              </w:rPr>
              <w:t>, муниципальные учреждения</w:t>
            </w:r>
          </w:p>
        </w:tc>
        <w:tc>
          <w:tcPr>
            <w:tcW w:w="525" w:type="pct"/>
            <w:vMerge w:val="restart"/>
            <w:tcBorders>
              <w:left w:val="single" w:sz="4" w:space="0" w:color="auto"/>
              <w:right w:val="single" w:sz="4" w:space="0" w:color="auto"/>
            </w:tcBorders>
            <w:shd w:val="clear" w:color="auto" w:fill="FFFFFF" w:themeFill="background1"/>
          </w:tcPr>
          <w:p w:rsidR="00FF4D8E" w:rsidRPr="00725551" w:rsidRDefault="00FF4D8E" w:rsidP="00FF4D8E">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Увеличение числа мест забора воды из открытых источников для пожарной техники</w:t>
            </w:r>
          </w:p>
        </w:tc>
      </w:tr>
      <w:tr w:rsidR="00FF4D8E" w:rsidRPr="00725551" w:rsidTr="00AE4C71">
        <w:trPr>
          <w:trHeight w:val="909"/>
        </w:trPr>
        <w:tc>
          <w:tcPr>
            <w:tcW w:w="242" w:type="pct"/>
            <w:vMerge/>
            <w:tcBorders>
              <w:left w:val="single" w:sz="4" w:space="0" w:color="auto"/>
              <w:right w:val="single" w:sz="4" w:space="0" w:color="auto"/>
            </w:tcBorders>
            <w:shd w:val="clear" w:color="auto" w:fill="FFFFFF" w:themeFill="background1"/>
          </w:tcPr>
          <w:p w:rsidR="00FF4D8E" w:rsidRPr="00725551" w:rsidRDefault="00FF4D8E" w:rsidP="00FF4D8E">
            <w:pPr>
              <w:tabs>
                <w:tab w:val="left" w:pos="513"/>
              </w:tabs>
              <w:spacing w:after="0" w:line="240" w:lineRule="auto"/>
              <w:contextualSpacing/>
              <w:jc w:val="center"/>
              <w:rPr>
                <w:rFonts w:ascii="Times New Roman" w:hAnsi="Times New Roman"/>
                <w:sz w:val="20"/>
                <w:szCs w:val="20"/>
              </w:rPr>
            </w:pPr>
          </w:p>
        </w:tc>
        <w:tc>
          <w:tcPr>
            <w:tcW w:w="843" w:type="pct"/>
            <w:vMerge/>
            <w:tcBorders>
              <w:left w:val="single" w:sz="4" w:space="0" w:color="auto"/>
              <w:right w:val="single" w:sz="4" w:space="0" w:color="auto"/>
            </w:tcBorders>
            <w:shd w:val="clear" w:color="auto" w:fill="FFFFFF" w:themeFill="background1"/>
          </w:tcPr>
          <w:p w:rsidR="00FF4D8E" w:rsidRPr="00725551" w:rsidRDefault="00FF4D8E" w:rsidP="00FF4D8E">
            <w:pPr>
              <w:spacing w:after="0" w:line="240" w:lineRule="auto"/>
              <w:contextualSpacing/>
              <w:rPr>
                <w:rFonts w:ascii="Times New Roman" w:hAnsi="Times New Roman"/>
                <w:sz w:val="20"/>
                <w:szCs w:val="20"/>
              </w:rPr>
            </w:pPr>
          </w:p>
        </w:tc>
        <w:tc>
          <w:tcPr>
            <w:tcW w:w="341" w:type="pct"/>
            <w:vMerge/>
            <w:tcBorders>
              <w:left w:val="single" w:sz="4" w:space="0" w:color="auto"/>
              <w:right w:val="single" w:sz="4" w:space="0" w:color="auto"/>
            </w:tcBorders>
            <w:shd w:val="clear" w:color="auto" w:fill="FFFFFF" w:themeFill="background1"/>
          </w:tcPr>
          <w:p w:rsidR="00FF4D8E" w:rsidRPr="00725551" w:rsidRDefault="00FF4D8E" w:rsidP="00FF4D8E">
            <w:pPr>
              <w:tabs>
                <w:tab w:val="left" w:pos="513"/>
              </w:tabs>
              <w:spacing w:after="0" w:line="240" w:lineRule="auto"/>
              <w:contextualSpacing/>
              <w:jc w:val="center"/>
              <w:rPr>
                <w:rFonts w:ascii="Times New Roman" w:hAnsi="Times New Roman"/>
                <w:sz w:val="20"/>
                <w:szCs w:val="20"/>
              </w:rPr>
            </w:pP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tcPr>
          <w:p w:rsidR="00FF4D8E" w:rsidRPr="00725551" w:rsidRDefault="00FF4D8E" w:rsidP="00FF4D8E">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rsidR="00FF4D8E" w:rsidRPr="00725551" w:rsidRDefault="00FF4D8E" w:rsidP="00FF4D8E">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Городского округа Пушкинский Московской области</w:t>
            </w:r>
          </w:p>
        </w:tc>
        <w:tc>
          <w:tcPr>
            <w:tcW w:w="336" w:type="pct"/>
            <w:tcBorders>
              <w:top w:val="single" w:sz="4" w:space="0" w:color="auto"/>
              <w:left w:val="single" w:sz="4" w:space="0" w:color="auto"/>
              <w:right w:val="single" w:sz="4" w:space="0" w:color="auto"/>
            </w:tcBorders>
            <w:shd w:val="clear" w:color="auto" w:fill="FFFFFF" w:themeFill="background1"/>
          </w:tcPr>
          <w:p w:rsidR="00FF4D8E" w:rsidRPr="00725551" w:rsidRDefault="00FF4D8E" w:rsidP="00FF4D8E">
            <w:pPr>
              <w:tabs>
                <w:tab w:val="left" w:pos="434"/>
              </w:tabs>
              <w:spacing w:after="0" w:line="240" w:lineRule="auto"/>
              <w:ind w:left="-57" w:right="-57"/>
              <w:contextualSpacing/>
              <w:jc w:val="center"/>
              <w:rPr>
                <w:rFonts w:ascii="Times New Roman" w:hAnsi="Times New Roman"/>
                <w:sz w:val="20"/>
                <w:szCs w:val="20"/>
              </w:rPr>
            </w:pPr>
            <w:r w:rsidRPr="00D16C17">
              <w:rPr>
                <w:rFonts w:ascii="Times New Roman" w:hAnsi="Times New Roman"/>
                <w:sz w:val="20"/>
                <w:szCs w:val="20"/>
              </w:rPr>
              <w:t>0,0</w:t>
            </w:r>
          </w:p>
        </w:tc>
        <w:tc>
          <w:tcPr>
            <w:tcW w:w="384" w:type="pct"/>
            <w:tcBorders>
              <w:top w:val="single" w:sz="4" w:space="0" w:color="auto"/>
              <w:left w:val="single" w:sz="4" w:space="0" w:color="auto"/>
              <w:right w:val="single" w:sz="4" w:space="0" w:color="auto"/>
            </w:tcBorders>
            <w:shd w:val="clear" w:color="auto" w:fill="FFFFFF" w:themeFill="background1"/>
          </w:tcPr>
          <w:p w:rsidR="00FF4D8E" w:rsidRPr="00725551" w:rsidRDefault="00FF4D8E" w:rsidP="00FF4D8E">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sz w:val="20"/>
                <w:szCs w:val="20"/>
              </w:rPr>
              <w:t>0,0</w:t>
            </w:r>
          </w:p>
        </w:tc>
        <w:tc>
          <w:tcPr>
            <w:tcW w:w="385" w:type="pct"/>
            <w:tcBorders>
              <w:top w:val="single" w:sz="4" w:space="0" w:color="auto"/>
              <w:left w:val="single" w:sz="4" w:space="0" w:color="auto"/>
              <w:right w:val="single" w:sz="4" w:space="0" w:color="auto"/>
            </w:tcBorders>
            <w:shd w:val="clear" w:color="auto" w:fill="FFFFFF" w:themeFill="background1"/>
          </w:tcPr>
          <w:p w:rsidR="00FF4D8E" w:rsidRPr="00725551" w:rsidRDefault="00FF4D8E" w:rsidP="00FF4D8E">
            <w:pPr>
              <w:tabs>
                <w:tab w:val="left" w:pos="434"/>
              </w:tabs>
              <w:spacing w:after="0" w:line="240" w:lineRule="auto"/>
              <w:ind w:left="-57" w:right="-57"/>
              <w:contextualSpacing/>
              <w:jc w:val="center"/>
              <w:rPr>
                <w:rFonts w:ascii="Times New Roman" w:hAnsi="Times New Roman"/>
                <w:sz w:val="20"/>
                <w:szCs w:val="20"/>
              </w:rPr>
            </w:pPr>
            <w:r w:rsidRPr="00072ADC">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rsidR="00FF4D8E" w:rsidRPr="00725551" w:rsidRDefault="00FF4D8E" w:rsidP="00FF4D8E">
            <w:pPr>
              <w:tabs>
                <w:tab w:val="left" w:pos="434"/>
              </w:tabs>
              <w:spacing w:after="0" w:line="240" w:lineRule="auto"/>
              <w:ind w:left="-57" w:right="-57"/>
              <w:contextualSpacing/>
              <w:jc w:val="center"/>
              <w:rPr>
                <w:rFonts w:ascii="Times New Roman" w:hAnsi="Times New Roman"/>
                <w:sz w:val="20"/>
                <w:szCs w:val="20"/>
              </w:rPr>
            </w:pPr>
            <w:r w:rsidRPr="00072ADC">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rsidR="00FF4D8E" w:rsidRPr="00725551" w:rsidRDefault="00FF4D8E" w:rsidP="00FF4D8E">
            <w:pPr>
              <w:spacing w:after="0" w:line="240" w:lineRule="auto"/>
              <w:ind w:left="-57" w:right="-57"/>
              <w:contextualSpacing/>
              <w:jc w:val="center"/>
              <w:rPr>
                <w:rFonts w:ascii="Times New Roman" w:hAnsi="Times New Roman"/>
                <w:sz w:val="20"/>
                <w:szCs w:val="20"/>
              </w:rPr>
            </w:pPr>
            <w:r w:rsidRPr="00072ADC">
              <w:rPr>
                <w:rFonts w:ascii="Times New Roman" w:hAnsi="Times New Roman"/>
                <w:sz w:val="20"/>
                <w:szCs w:val="20"/>
              </w:rPr>
              <w:t>0,0</w:t>
            </w:r>
          </w:p>
        </w:tc>
        <w:tc>
          <w:tcPr>
            <w:tcW w:w="288" w:type="pct"/>
            <w:tcBorders>
              <w:top w:val="single" w:sz="4" w:space="0" w:color="auto"/>
              <w:left w:val="single" w:sz="4" w:space="0" w:color="auto"/>
              <w:right w:val="single" w:sz="4" w:space="0" w:color="auto"/>
            </w:tcBorders>
            <w:shd w:val="clear" w:color="auto" w:fill="FFFFFF" w:themeFill="background1"/>
          </w:tcPr>
          <w:p w:rsidR="00FF4D8E" w:rsidRPr="00725551" w:rsidRDefault="00FF4D8E" w:rsidP="00FF4D8E">
            <w:pPr>
              <w:spacing w:after="0" w:line="240" w:lineRule="auto"/>
              <w:ind w:left="-57" w:right="-57"/>
              <w:contextualSpacing/>
              <w:jc w:val="center"/>
              <w:rPr>
                <w:rFonts w:ascii="Times New Roman" w:hAnsi="Times New Roman"/>
                <w:sz w:val="20"/>
                <w:szCs w:val="20"/>
              </w:rPr>
            </w:pPr>
            <w:r w:rsidRPr="00072ADC">
              <w:rPr>
                <w:rFonts w:ascii="Times New Roman" w:hAnsi="Times New Roman"/>
                <w:sz w:val="20"/>
                <w:szCs w:val="20"/>
              </w:rPr>
              <w:t>0,0</w:t>
            </w:r>
          </w:p>
        </w:tc>
        <w:tc>
          <w:tcPr>
            <w:tcW w:w="584" w:type="pct"/>
            <w:vMerge/>
            <w:tcBorders>
              <w:left w:val="single" w:sz="4" w:space="0" w:color="auto"/>
              <w:right w:val="single" w:sz="4" w:space="0" w:color="auto"/>
            </w:tcBorders>
            <w:shd w:val="clear" w:color="auto" w:fill="FFFFFF" w:themeFill="background1"/>
          </w:tcPr>
          <w:p w:rsidR="00FF4D8E" w:rsidRPr="00725551" w:rsidRDefault="00FF4D8E" w:rsidP="00FF4D8E">
            <w:pPr>
              <w:tabs>
                <w:tab w:val="left" w:pos="434"/>
              </w:tabs>
              <w:spacing w:after="0" w:line="240" w:lineRule="auto"/>
              <w:contextualSpacing/>
              <w:jc w:val="center"/>
              <w:rPr>
                <w:rFonts w:ascii="Times New Roman" w:hAnsi="Times New Roman"/>
                <w:sz w:val="20"/>
                <w:szCs w:val="20"/>
              </w:rPr>
            </w:pPr>
          </w:p>
        </w:tc>
        <w:tc>
          <w:tcPr>
            <w:tcW w:w="525" w:type="pct"/>
            <w:vMerge/>
            <w:tcBorders>
              <w:left w:val="single" w:sz="4" w:space="0" w:color="auto"/>
              <w:right w:val="single" w:sz="4" w:space="0" w:color="auto"/>
            </w:tcBorders>
            <w:shd w:val="clear" w:color="auto" w:fill="FFFFFF" w:themeFill="background1"/>
          </w:tcPr>
          <w:p w:rsidR="00FF4D8E" w:rsidRPr="00725551" w:rsidRDefault="00FF4D8E" w:rsidP="00FF4D8E">
            <w:pPr>
              <w:tabs>
                <w:tab w:val="left" w:pos="434"/>
              </w:tabs>
              <w:spacing w:after="0" w:line="240" w:lineRule="auto"/>
              <w:contextualSpacing/>
              <w:jc w:val="center"/>
              <w:rPr>
                <w:rFonts w:ascii="Times New Roman" w:hAnsi="Times New Roman"/>
                <w:sz w:val="20"/>
                <w:szCs w:val="20"/>
              </w:rPr>
            </w:pPr>
          </w:p>
        </w:tc>
      </w:tr>
      <w:tr w:rsidR="00C3100A" w:rsidRPr="00725551" w:rsidTr="00AE4C71">
        <w:trPr>
          <w:trHeight w:val="386"/>
        </w:trPr>
        <w:tc>
          <w:tcPr>
            <w:tcW w:w="242" w:type="pct"/>
            <w:vMerge w:val="restart"/>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5</w:t>
            </w:r>
          </w:p>
        </w:tc>
        <w:tc>
          <w:tcPr>
            <w:tcW w:w="843" w:type="pct"/>
            <w:vMerge w:val="restart"/>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01.04.</w:t>
            </w:r>
          </w:p>
          <w:p w:rsidR="00FF0209" w:rsidRPr="00725551" w:rsidRDefault="00FF0209" w:rsidP="00FF0209">
            <w:pPr>
              <w:widowControl w:val="0"/>
              <w:autoSpaceDE w:val="0"/>
              <w:autoSpaceDN w:val="0"/>
              <w:adjustRightInd w:val="0"/>
              <w:spacing w:after="0" w:line="240" w:lineRule="auto"/>
              <w:contextualSpacing/>
              <w:rPr>
                <w:rFonts w:ascii="Times New Roman" w:hAnsi="Times New Roman"/>
                <w:sz w:val="20"/>
                <w:szCs w:val="20"/>
              </w:rPr>
            </w:pPr>
            <w:r w:rsidRPr="00725551">
              <w:rPr>
                <w:rFonts w:ascii="Times New Roman" w:hAnsi="Times New Roman"/>
                <w:sz w:val="20"/>
                <w:szCs w:val="20"/>
              </w:rPr>
              <w:t>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341" w:type="pct"/>
            <w:vMerge w:val="restart"/>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2022-2026 годы</w:t>
            </w:r>
          </w:p>
        </w:tc>
        <w:tc>
          <w:tcPr>
            <w:tcW w:w="496" w:type="pct"/>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500,0</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584" w:type="pct"/>
            <w:vMerge w:val="restart"/>
            <w:tcBorders>
              <w:left w:val="single" w:sz="4" w:space="0" w:color="auto"/>
              <w:bottom w:val="single" w:sz="4" w:space="0" w:color="auto"/>
              <w:right w:val="single" w:sz="4" w:space="0" w:color="auto"/>
            </w:tcBorders>
            <w:shd w:val="clear" w:color="auto" w:fill="FFFFFF" w:themeFill="background1"/>
          </w:tcPr>
          <w:p w:rsidR="00FF0209" w:rsidRPr="00725551" w:rsidRDefault="00A43C99" w:rsidP="00FF0209">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25" w:type="pct"/>
            <w:vMerge w:val="restart"/>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Снижение гибели населения при возникновении пожара в жилом секторе</w:t>
            </w:r>
          </w:p>
        </w:tc>
      </w:tr>
      <w:tr w:rsidR="00C3100A" w:rsidRPr="00725551" w:rsidTr="00AE4C71">
        <w:trPr>
          <w:trHeight w:val="1049"/>
        </w:trPr>
        <w:tc>
          <w:tcPr>
            <w:tcW w:w="242" w:type="pct"/>
            <w:vMerge/>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513"/>
              </w:tabs>
              <w:spacing w:after="0" w:line="240" w:lineRule="auto"/>
              <w:contextualSpacing/>
              <w:jc w:val="center"/>
              <w:rPr>
                <w:rFonts w:ascii="Times New Roman" w:hAnsi="Times New Roman"/>
                <w:sz w:val="20"/>
                <w:szCs w:val="20"/>
              </w:rPr>
            </w:pPr>
          </w:p>
        </w:tc>
        <w:tc>
          <w:tcPr>
            <w:tcW w:w="843" w:type="pct"/>
            <w:vMerge/>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spacing w:after="0" w:line="240" w:lineRule="auto"/>
              <w:contextualSpacing/>
              <w:rPr>
                <w:rFonts w:ascii="Times New Roman" w:hAnsi="Times New Roman"/>
                <w:sz w:val="20"/>
                <w:szCs w:val="20"/>
              </w:rPr>
            </w:pPr>
          </w:p>
        </w:tc>
        <w:tc>
          <w:tcPr>
            <w:tcW w:w="341" w:type="pct"/>
            <w:vMerge/>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513"/>
              </w:tabs>
              <w:spacing w:after="0" w:line="240" w:lineRule="auto"/>
              <w:contextualSpacing/>
              <w:jc w:val="center"/>
              <w:rPr>
                <w:rFonts w:ascii="Times New Roman" w:hAnsi="Times New Roman"/>
                <w:sz w:val="20"/>
                <w:szCs w:val="20"/>
              </w:rPr>
            </w:pPr>
          </w:p>
        </w:tc>
        <w:tc>
          <w:tcPr>
            <w:tcW w:w="496" w:type="pct"/>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rsidR="00FF0209" w:rsidRPr="00725551" w:rsidRDefault="00FF0209"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 xml:space="preserve">Городского округа Пушкинский Московской области </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500,0</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F822F9" w:rsidRDefault="00FF0209" w:rsidP="00FF0209">
            <w:pPr>
              <w:tabs>
                <w:tab w:val="left" w:pos="513"/>
              </w:tabs>
              <w:spacing w:after="0" w:line="240" w:lineRule="auto"/>
              <w:ind w:left="-57" w:right="-57"/>
              <w:contextualSpacing/>
              <w:jc w:val="center"/>
              <w:rPr>
                <w:rFonts w:ascii="Times New Roman" w:hAnsi="Times New Roman"/>
                <w:sz w:val="20"/>
                <w:szCs w:val="20"/>
              </w:rPr>
            </w:pPr>
            <w:r w:rsidRPr="00F822F9">
              <w:rPr>
                <w:rFonts w:ascii="Times New Roman" w:hAnsi="Times New Roman"/>
                <w:sz w:val="20"/>
                <w:szCs w:val="20"/>
              </w:rPr>
              <w:t>100,0</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100,0</w:t>
            </w:r>
          </w:p>
        </w:tc>
        <w:tc>
          <w:tcPr>
            <w:tcW w:w="584" w:type="pct"/>
            <w:vMerge/>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434"/>
              </w:tabs>
              <w:spacing w:after="0" w:line="240" w:lineRule="auto"/>
              <w:contextualSpacing/>
              <w:jc w:val="center"/>
              <w:rPr>
                <w:rFonts w:ascii="Times New Roman" w:hAnsi="Times New Roman"/>
                <w:sz w:val="20"/>
                <w:szCs w:val="20"/>
              </w:rPr>
            </w:pPr>
          </w:p>
        </w:tc>
        <w:tc>
          <w:tcPr>
            <w:tcW w:w="525" w:type="pct"/>
            <w:vMerge/>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434"/>
              </w:tabs>
              <w:spacing w:after="0" w:line="240" w:lineRule="auto"/>
              <w:contextualSpacing/>
              <w:jc w:val="center"/>
              <w:rPr>
                <w:rFonts w:ascii="Times New Roman" w:hAnsi="Times New Roman"/>
                <w:sz w:val="20"/>
                <w:szCs w:val="20"/>
              </w:rPr>
            </w:pPr>
          </w:p>
        </w:tc>
      </w:tr>
      <w:tr w:rsidR="00C3100A" w:rsidRPr="00725551" w:rsidTr="00AE4C71">
        <w:trPr>
          <w:trHeight w:val="266"/>
        </w:trPr>
        <w:tc>
          <w:tcPr>
            <w:tcW w:w="242" w:type="pct"/>
            <w:vMerge w:val="restart"/>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6</w:t>
            </w:r>
          </w:p>
        </w:tc>
        <w:tc>
          <w:tcPr>
            <w:tcW w:w="843" w:type="pct"/>
            <w:vMerge w:val="restart"/>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01.05.</w:t>
            </w:r>
          </w:p>
          <w:p w:rsidR="00FF0209" w:rsidRPr="00725551" w:rsidRDefault="00FF0209" w:rsidP="00FF0209">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lastRenderedPageBreak/>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341" w:type="pct"/>
            <w:vMerge w:val="restart"/>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lastRenderedPageBreak/>
              <w:t>2022-</w:t>
            </w:r>
            <w:r w:rsidRPr="00725551">
              <w:rPr>
                <w:rFonts w:ascii="Times New Roman" w:hAnsi="Times New Roman"/>
                <w:sz w:val="20"/>
                <w:szCs w:val="20"/>
              </w:rPr>
              <w:lastRenderedPageBreak/>
              <w:t>2026 годы</w:t>
            </w:r>
          </w:p>
        </w:tc>
        <w:tc>
          <w:tcPr>
            <w:tcW w:w="496" w:type="pct"/>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lastRenderedPageBreak/>
              <w:t>Итого</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5251E4" w:rsidRDefault="0009435A" w:rsidP="00FF0209">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1 621,</w:t>
            </w:r>
            <w:r w:rsidR="00E0202A">
              <w:rPr>
                <w:rFonts w:ascii="Times New Roman" w:hAnsi="Times New Roman"/>
                <w:color w:val="000000"/>
                <w:sz w:val="20"/>
                <w:szCs w:val="20"/>
              </w:rPr>
              <w:t>7</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5251E4" w:rsidRDefault="00176A48" w:rsidP="00FF0209">
            <w:pPr>
              <w:tabs>
                <w:tab w:val="left" w:pos="513"/>
              </w:tabs>
              <w:spacing w:after="0" w:line="240" w:lineRule="auto"/>
              <w:ind w:left="-57" w:right="-57"/>
              <w:contextualSpacing/>
              <w:jc w:val="center"/>
              <w:rPr>
                <w:rFonts w:ascii="Times New Roman" w:hAnsi="Times New Roman"/>
                <w:sz w:val="20"/>
                <w:szCs w:val="20"/>
              </w:rPr>
            </w:pPr>
            <w:r w:rsidRPr="005251E4">
              <w:rPr>
                <w:rFonts w:ascii="Times New Roman" w:hAnsi="Times New Roman"/>
                <w:sz w:val="20"/>
                <w:szCs w:val="20"/>
              </w:rPr>
              <w:t>190,</w:t>
            </w:r>
            <w:r w:rsidR="00BA194F">
              <w:rPr>
                <w:rFonts w:ascii="Times New Roman" w:hAnsi="Times New Roman"/>
                <w:sz w:val="20"/>
                <w:szCs w:val="20"/>
              </w:rPr>
              <w:t>5</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357,8</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357,8</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357,8</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357,8</w:t>
            </w:r>
          </w:p>
        </w:tc>
        <w:tc>
          <w:tcPr>
            <w:tcW w:w="584" w:type="pct"/>
            <w:vMerge w:val="restart"/>
            <w:tcBorders>
              <w:left w:val="single" w:sz="4" w:space="0" w:color="auto"/>
              <w:bottom w:val="single" w:sz="4" w:space="0" w:color="auto"/>
              <w:right w:val="single" w:sz="4" w:space="0" w:color="auto"/>
            </w:tcBorders>
            <w:shd w:val="clear" w:color="auto" w:fill="FFFFFF" w:themeFill="background1"/>
          </w:tcPr>
          <w:p w:rsidR="00FF0209" w:rsidRPr="00725551" w:rsidRDefault="00A43C99" w:rsidP="000A23B6">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w:t>
            </w:r>
            <w:r>
              <w:rPr>
                <w:rFonts w:ascii="Times New Roman" w:hAnsi="Times New Roman"/>
                <w:sz w:val="20"/>
                <w:szCs w:val="20"/>
              </w:rPr>
              <w:lastRenderedPageBreak/>
              <w:t xml:space="preserve">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FF0209" w:rsidRPr="00725551">
              <w:rPr>
                <w:rFonts w:ascii="Times New Roman" w:hAnsi="Times New Roman"/>
                <w:sz w:val="20"/>
                <w:szCs w:val="20"/>
              </w:rPr>
              <w:t xml:space="preserve">, </w:t>
            </w:r>
            <w:r w:rsidR="000A23B6">
              <w:rPr>
                <w:rFonts w:ascii="Times New Roman" w:hAnsi="Times New Roman"/>
                <w:sz w:val="20"/>
                <w:szCs w:val="20"/>
              </w:rPr>
              <w:t>МКУ «Лесной»</w:t>
            </w:r>
            <w:r w:rsidR="00360AF0">
              <w:rPr>
                <w:rFonts w:ascii="Times New Roman" w:hAnsi="Times New Roman"/>
                <w:sz w:val="20"/>
                <w:szCs w:val="20"/>
              </w:rPr>
              <w:t>, МКУ «Тарасовское», МКУ «Черкизово»</w:t>
            </w:r>
            <w:r w:rsidR="0034619E">
              <w:rPr>
                <w:rFonts w:ascii="Times New Roman" w:hAnsi="Times New Roman"/>
                <w:sz w:val="20"/>
                <w:szCs w:val="20"/>
              </w:rPr>
              <w:t>, МКУ «</w:t>
            </w:r>
            <w:proofErr w:type="spellStart"/>
            <w:r w:rsidR="0034619E">
              <w:rPr>
                <w:rFonts w:ascii="Times New Roman" w:hAnsi="Times New Roman"/>
                <w:sz w:val="20"/>
                <w:szCs w:val="20"/>
              </w:rPr>
              <w:t>Ашукино</w:t>
            </w:r>
            <w:proofErr w:type="spellEnd"/>
            <w:r w:rsidR="0034619E">
              <w:rPr>
                <w:rFonts w:ascii="Times New Roman" w:hAnsi="Times New Roman"/>
                <w:sz w:val="20"/>
                <w:szCs w:val="20"/>
              </w:rPr>
              <w:t>»</w:t>
            </w:r>
          </w:p>
        </w:tc>
        <w:tc>
          <w:tcPr>
            <w:tcW w:w="525" w:type="pct"/>
            <w:vMerge w:val="restart"/>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lastRenderedPageBreak/>
              <w:t xml:space="preserve">Снижение </w:t>
            </w:r>
            <w:r w:rsidRPr="00725551">
              <w:rPr>
                <w:rFonts w:ascii="Times New Roman" w:hAnsi="Times New Roman"/>
                <w:sz w:val="20"/>
                <w:szCs w:val="20"/>
              </w:rPr>
              <w:lastRenderedPageBreak/>
              <w:t>гибели населения при возникновении пожара в жилом секторе и общественных местах</w:t>
            </w:r>
          </w:p>
        </w:tc>
      </w:tr>
      <w:tr w:rsidR="00C3100A" w:rsidRPr="00725551" w:rsidTr="00AE4C71">
        <w:trPr>
          <w:trHeight w:val="1090"/>
        </w:trPr>
        <w:tc>
          <w:tcPr>
            <w:tcW w:w="242" w:type="pct"/>
            <w:vMerge/>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513"/>
              </w:tabs>
              <w:spacing w:after="0" w:line="240" w:lineRule="auto"/>
              <w:contextualSpacing/>
              <w:jc w:val="center"/>
              <w:rPr>
                <w:rFonts w:ascii="Times New Roman" w:hAnsi="Times New Roman"/>
                <w:sz w:val="20"/>
                <w:szCs w:val="20"/>
              </w:rPr>
            </w:pPr>
          </w:p>
        </w:tc>
        <w:tc>
          <w:tcPr>
            <w:tcW w:w="843" w:type="pct"/>
            <w:vMerge/>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spacing w:after="0" w:line="240" w:lineRule="auto"/>
              <w:contextualSpacing/>
              <w:rPr>
                <w:rFonts w:ascii="Times New Roman" w:hAnsi="Times New Roman"/>
                <w:sz w:val="20"/>
                <w:szCs w:val="20"/>
              </w:rPr>
            </w:pPr>
          </w:p>
        </w:tc>
        <w:tc>
          <w:tcPr>
            <w:tcW w:w="341" w:type="pct"/>
            <w:vMerge/>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513"/>
              </w:tabs>
              <w:spacing w:after="0" w:line="240" w:lineRule="auto"/>
              <w:contextualSpacing/>
              <w:jc w:val="center"/>
              <w:rPr>
                <w:rFonts w:ascii="Times New Roman" w:hAnsi="Times New Roman"/>
                <w:sz w:val="20"/>
                <w:szCs w:val="20"/>
              </w:rPr>
            </w:pPr>
          </w:p>
        </w:tc>
        <w:tc>
          <w:tcPr>
            <w:tcW w:w="496" w:type="pct"/>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rsidR="00FF0209" w:rsidRPr="00725551" w:rsidRDefault="00FF0209" w:rsidP="00FF0209">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 xml:space="preserve">Городского округа Пушкинский Московской области </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5251E4" w:rsidRDefault="00176A48" w:rsidP="00FF0209">
            <w:pPr>
              <w:tabs>
                <w:tab w:val="left" w:pos="434"/>
              </w:tabs>
              <w:spacing w:after="0" w:line="240" w:lineRule="auto"/>
              <w:ind w:left="-57" w:right="-57"/>
              <w:contextualSpacing/>
              <w:jc w:val="center"/>
              <w:rPr>
                <w:rFonts w:ascii="Times New Roman" w:hAnsi="Times New Roman"/>
                <w:sz w:val="20"/>
                <w:szCs w:val="20"/>
              </w:rPr>
            </w:pPr>
            <w:r w:rsidRPr="005251E4">
              <w:rPr>
                <w:rFonts w:ascii="Times New Roman" w:hAnsi="Times New Roman"/>
                <w:color w:val="000000"/>
                <w:sz w:val="20"/>
                <w:szCs w:val="20"/>
              </w:rPr>
              <w:t>1 621</w:t>
            </w:r>
            <w:r w:rsidR="00FF0209" w:rsidRPr="005251E4">
              <w:rPr>
                <w:rFonts w:ascii="Times New Roman" w:hAnsi="Times New Roman"/>
                <w:color w:val="000000"/>
                <w:sz w:val="20"/>
                <w:szCs w:val="20"/>
              </w:rPr>
              <w:t>,</w:t>
            </w:r>
            <w:r w:rsidR="00E0202A">
              <w:rPr>
                <w:rFonts w:ascii="Times New Roman" w:hAnsi="Times New Roman"/>
                <w:color w:val="000000"/>
                <w:sz w:val="20"/>
                <w:szCs w:val="20"/>
              </w:rPr>
              <w:t>7</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E0202A" w:rsidRDefault="00176A48" w:rsidP="00FF0209">
            <w:pPr>
              <w:tabs>
                <w:tab w:val="left" w:pos="513"/>
              </w:tabs>
              <w:spacing w:after="0" w:line="240" w:lineRule="auto"/>
              <w:ind w:left="-57" w:right="-57"/>
              <w:contextualSpacing/>
              <w:jc w:val="center"/>
              <w:rPr>
                <w:rFonts w:ascii="Times New Roman" w:hAnsi="Times New Roman"/>
                <w:sz w:val="20"/>
                <w:szCs w:val="20"/>
              </w:rPr>
            </w:pPr>
            <w:r w:rsidRPr="00E0202A">
              <w:rPr>
                <w:rFonts w:ascii="Times New Roman" w:hAnsi="Times New Roman"/>
                <w:sz w:val="20"/>
                <w:szCs w:val="20"/>
              </w:rPr>
              <w:t>190,</w:t>
            </w:r>
            <w:r w:rsidR="00BA194F" w:rsidRPr="00E0202A">
              <w:rPr>
                <w:rFonts w:ascii="Times New Roman" w:hAnsi="Times New Roman"/>
                <w:sz w:val="20"/>
                <w:szCs w:val="20"/>
              </w:rPr>
              <w:t>5</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357,8</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357,8</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357,8</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0209" w:rsidRPr="00725551" w:rsidRDefault="00FF0209" w:rsidP="00FF0209">
            <w:pPr>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357,8</w:t>
            </w:r>
          </w:p>
        </w:tc>
        <w:tc>
          <w:tcPr>
            <w:tcW w:w="584" w:type="pct"/>
            <w:vMerge/>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434"/>
              </w:tabs>
              <w:spacing w:after="0" w:line="240" w:lineRule="auto"/>
              <w:contextualSpacing/>
              <w:jc w:val="center"/>
              <w:rPr>
                <w:rFonts w:ascii="Times New Roman" w:hAnsi="Times New Roman"/>
                <w:sz w:val="20"/>
                <w:szCs w:val="20"/>
              </w:rPr>
            </w:pPr>
          </w:p>
        </w:tc>
        <w:tc>
          <w:tcPr>
            <w:tcW w:w="525" w:type="pct"/>
            <w:vMerge/>
            <w:tcBorders>
              <w:left w:val="single" w:sz="4" w:space="0" w:color="auto"/>
              <w:bottom w:val="single" w:sz="4" w:space="0" w:color="auto"/>
              <w:right w:val="single" w:sz="4" w:space="0" w:color="auto"/>
            </w:tcBorders>
            <w:shd w:val="clear" w:color="auto" w:fill="FFFFFF" w:themeFill="background1"/>
          </w:tcPr>
          <w:p w:rsidR="00FF0209" w:rsidRPr="00725551" w:rsidRDefault="00FF0209" w:rsidP="00FF0209">
            <w:pPr>
              <w:tabs>
                <w:tab w:val="left" w:pos="434"/>
              </w:tabs>
              <w:spacing w:after="0" w:line="240" w:lineRule="auto"/>
              <w:contextualSpacing/>
              <w:jc w:val="center"/>
              <w:rPr>
                <w:rFonts w:ascii="Times New Roman" w:hAnsi="Times New Roman"/>
                <w:sz w:val="20"/>
                <w:szCs w:val="20"/>
              </w:rPr>
            </w:pPr>
          </w:p>
        </w:tc>
      </w:tr>
      <w:tr w:rsidR="00C3100A" w:rsidRPr="00725551" w:rsidTr="00AE4C71">
        <w:trPr>
          <w:trHeight w:val="423"/>
        </w:trPr>
        <w:tc>
          <w:tcPr>
            <w:tcW w:w="242" w:type="pct"/>
            <w:vMerge w:val="restart"/>
            <w:tcBorders>
              <w:left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lastRenderedPageBreak/>
              <w:t>7</w:t>
            </w:r>
          </w:p>
        </w:tc>
        <w:tc>
          <w:tcPr>
            <w:tcW w:w="843" w:type="pct"/>
            <w:vMerge w:val="restart"/>
            <w:tcBorders>
              <w:left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01.06.</w:t>
            </w:r>
          </w:p>
          <w:p w:rsidR="00C3100A" w:rsidRPr="00725551" w:rsidRDefault="00C3100A" w:rsidP="00C3100A">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341" w:type="pct"/>
            <w:vMerge w:val="restart"/>
            <w:tcBorders>
              <w:left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2022-2026 годы</w:t>
            </w:r>
          </w:p>
        </w:tc>
        <w:tc>
          <w:tcPr>
            <w:tcW w:w="496" w:type="pct"/>
            <w:tcBorders>
              <w:left w:val="single" w:sz="4" w:space="0" w:color="auto"/>
              <w:bottom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right w:val="single" w:sz="4" w:space="0" w:color="auto"/>
            </w:tcBorders>
            <w:shd w:val="clear" w:color="auto" w:fill="FFFFFF" w:themeFill="background1"/>
            <w:vAlign w:val="center"/>
          </w:tcPr>
          <w:p w:rsidR="00C3100A" w:rsidRPr="00725551" w:rsidRDefault="00D838B3" w:rsidP="00C3100A">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406</w:t>
            </w:r>
            <w:r w:rsidRPr="00725551">
              <w:rPr>
                <w:rFonts w:ascii="Times New Roman" w:hAnsi="Times New Roman"/>
                <w:color w:val="000000"/>
                <w:sz w:val="20"/>
                <w:szCs w:val="20"/>
              </w:rPr>
              <w:t>,</w:t>
            </w:r>
            <w:r>
              <w:rPr>
                <w:rFonts w:ascii="Times New Roman" w:hAnsi="Times New Roman"/>
                <w:color w:val="000000"/>
                <w:sz w:val="20"/>
                <w:szCs w:val="20"/>
              </w:rPr>
              <w:t>6</w:t>
            </w:r>
          </w:p>
        </w:tc>
        <w:tc>
          <w:tcPr>
            <w:tcW w:w="384" w:type="pct"/>
            <w:tcBorders>
              <w:top w:val="single" w:sz="4" w:space="0" w:color="auto"/>
              <w:left w:val="single" w:sz="4" w:space="0" w:color="auto"/>
              <w:right w:val="single" w:sz="4" w:space="0" w:color="auto"/>
            </w:tcBorders>
            <w:shd w:val="clear" w:color="auto" w:fill="FFFFFF" w:themeFill="background1"/>
            <w:vAlign w:val="center"/>
          </w:tcPr>
          <w:p w:rsidR="00C3100A" w:rsidRPr="00725551" w:rsidRDefault="00D838B3" w:rsidP="00C3100A">
            <w:pPr>
              <w:tabs>
                <w:tab w:val="left" w:pos="513"/>
              </w:tabs>
              <w:spacing w:after="0" w:line="240" w:lineRule="auto"/>
              <w:ind w:left="-57" w:right="-57"/>
              <w:contextualSpacing/>
              <w:jc w:val="center"/>
              <w:rPr>
                <w:rFonts w:ascii="Times New Roman" w:hAnsi="Times New Roman"/>
                <w:sz w:val="20"/>
                <w:szCs w:val="20"/>
              </w:rPr>
            </w:pPr>
            <w:r w:rsidRPr="00D838B3">
              <w:rPr>
                <w:rFonts w:ascii="Times New Roman" w:hAnsi="Times New Roman"/>
                <w:sz w:val="20"/>
                <w:szCs w:val="20"/>
              </w:rPr>
              <w:t>45,0</w:t>
            </w:r>
          </w:p>
        </w:tc>
        <w:tc>
          <w:tcPr>
            <w:tcW w:w="385" w:type="pct"/>
            <w:tcBorders>
              <w:top w:val="single" w:sz="4" w:space="0" w:color="auto"/>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90,</w:t>
            </w:r>
            <w:r w:rsidR="00AB1693">
              <w:rPr>
                <w:rFonts w:ascii="Times New Roman" w:hAnsi="Times New Roman"/>
                <w:color w:val="000000"/>
                <w:sz w:val="20"/>
                <w:szCs w:val="20"/>
              </w:rPr>
              <w:t>35</w:t>
            </w:r>
          </w:p>
        </w:tc>
        <w:tc>
          <w:tcPr>
            <w:tcW w:w="288" w:type="pct"/>
            <w:tcBorders>
              <w:top w:val="single" w:sz="4" w:space="0" w:color="auto"/>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90,</w:t>
            </w:r>
            <w:r w:rsidR="00AB1693">
              <w:rPr>
                <w:rFonts w:ascii="Times New Roman" w:hAnsi="Times New Roman"/>
                <w:color w:val="000000"/>
                <w:sz w:val="20"/>
                <w:szCs w:val="20"/>
              </w:rPr>
              <w:t>35</w:t>
            </w:r>
          </w:p>
        </w:tc>
        <w:tc>
          <w:tcPr>
            <w:tcW w:w="288" w:type="pct"/>
            <w:tcBorders>
              <w:top w:val="single" w:sz="4" w:space="0" w:color="auto"/>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90,</w:t>
            </w:r>
            <w:r w:rsidR="00AB1693">
              <w:rPr>
                <w:rFonts w:ascii="Times New Roman" w:hAnsi="Times New Roman"/>
                <w:color w:val="000000"/>
                <w:sz w:val="20"/>
                <w:szCs w:val="20"/>
              </w:rPr>
              <w:t>35</w:t>
            </w:r>
          </w:p>
        </w:tc>
        <w:tc>
          <w:tcPr>
            <w:tcW w:w="288" w:type="pct"/>
            <w:tcBorders>
              <w:top w:val="single" w:sz="4" w:space="0" w:color="auto"/>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90,</w:t>
            </w:r>
            <w:r w:rsidR="00AB1693">
              <w:rPr>
                <w:rFonts w:ascii="Times New Roman" w:hAnsi="Times New Roman"/>
                <w:color w:val="000000"/>
                <w:sz w:val="20"/>
                <w:szCs w:val="20"/>
              </w:rPr>
              <w:t>35</w:t>
            </w:r>
          </w:p>
        </w:tc>
        <w:tc>
          <w:tcPr>
            <w:tcW w:w="584" w:type="pct"/>
            <w:vMerge w:val="restart"/>
            <w:tcBorders>
              <w:left w:val="single" w:sz="4" w:space="0" w:color="auto"/>
              <w:right w:val="single" w:sz="4" w:space="0" w:color="auto"/>
            </w:tcBorders>
            <w:shd w:val="clear" w:color="auto" w:fill="FFFFFF" w:themeFill="background1"/>
          </w:tcPr>
          <w:p w:rsidR="00C3100A" w:rsidRPr="00725551" w:rsidRDefault="00A43C99" w:rsidP="00C3100A">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r w:rsidR="000A23B6">
              <w:rPr>
                <w:rFonts w:ascii="Times New Roman" w:hAnsi="Times New Roman"/>
                <w:sz w:val="20"/>
                <w:szCs w:val="20"/>
              </w:rPr>
              <w:t>, МКУ «Лесной»</w:t>
            </w:r>
            <w:r w:rsidR="0034619E">
              <w:rPr>
                <w:rFonts w:ascii="Times New Roman" w:hAnsi="Times New Roman"/>
                <w:sz w:val="20"/>
                <w:szCs w:val="20"/>
              </w:rPr>
              <w:t>, МКУ «Зеленоградский»</w:t>
            </w:r>
          </w:p>
        </w:tc>
        <w:tc>
          <w:tcPr>
            <w:tcW w:w="525" w:type="pct"/>
            <w:vMerge w:val="restart"/>
            <w:tcBorders>
              <w:left w:val="single" w:sz="4" w:space="0" w:color="auto"/>
              <w:right w:val="single" w:sz="4" w:space="0" w:color="auto"/>
            </w:tcBorders>
            <w:shd w:val="clear" w:color="auto" w:fill="FFFFFF" w:themeFill="background1"/>
          </w:tcPr>
          <w:p w:rsidR="00C3100A" w:rsidRPr="00725551" w:rsidRDefault="00C3100A" w:rsidP="00C3100A">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Дополнительное информирование населения при введении особого противопожарного режима</w:t>
            </w:r>
          </w:p>
        </w:tc>
      </w:tr>
      <w:tr w:rsidR="00C3100A" w:rsidRPr="00725551" w:rsidTr="00AE4C71">
        <w:trPr>
          <w:trHeight w:val="422"/>
        </w:trPr>
        <w:tc>
          <w:tcPr>
            <w:tcW w:w="242" w:type="pct"/>
            <w:vMerge/>
            <w:tcBorders>
              <w:left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jc w:val="center"/>
              <w:rPr>
                <w:rFonts w:ascii="Times New Roman" w:hAnsi="Times New Roman"/>
                <w:sz w:val="20"/>
                <w:szCs w:val="20"/>
              </w:rPr>
            </w:pPr>
          </w:p>
        </w:tc>
        <w:tc>
          <w:tcPr>
            <w:tcW w:w="843" w:type="pct"/>
            <w:vMerge/>
            <w:tcBorders>
              <w:left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rPr>
                <w:rFonts w:ascii="Times New Roman" w:hAnsi="Times New Roman"/>
                <w:sz w:val="20"/>
                <w:szCs w:val="20"/>
              </w:rPr>
            </w:pPr>
          </w:p>
        </w:tc>
        <w:tc>
          <w:tcPr>
            <w:tcW w:w="341" w:type="pct"/>
            <w:vMerge/>
            <w:tcBorders>
              <w:left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jc w:val="center"/>
              <w:rPr>
                <w:rFonts w:ascii="Times New Roman" w:hAnsi="Times New Roman"/>
                <w:sz w:val="20"/>
                <w:szCs w:val="20"/>
              </w:rPr>
            </w:pPr>
          </w:p>
        </w:tc>
        <w:tc>
          <w:tcPr>
            <w:tcW w:w="496" w:type="pct"/>
            <w:tcBorders>
              <w:left w:val="single" w:sz="4" w:space="0" w:color="auto"/>
              <w:bottom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rsidR="00C3100A" w:rsidRPr="00725551" w:rsidRDefault="00C3100A"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 xml:space="preserve">Городского округа Пушкинский Московской области </w:t>
            </w:r>
          </w:p>
        </w:tc>
        <w:tc>
          <w:tcPr>
            <w:tcW w:w="336" w:type="pct"/>
            <w:tcBorders>
              <w:left w:val="single" w:sz="4" w:space="0" w:color="auto"/>
              <w:right w:val="single" w:sz="4" w:space="0" w:color="auto"/>
            </w:tcBorders>
            <w:shd w:val="clear" w:color="auto" w:fill="FFFFFF" w:themeFill="background1"/>
            <w:vAlign w:val="center"/>
          </w:tcPr>
          <w:p w:rsidR="00C3100A" w:rsidRPr="00725551" w:rsidRDefault="00D838B3" w:rsidP="00C3100A">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406</w:t>
            </w:r>
            <w:r w:rsidR="00C3100A" w:rsidRPr="00725551">
              <w:rPr>
                <w:rFonts w:ascii="Times New Roman" w:hAnsi="Times New Roman"/>
                <w:color w:val="000000"/>
                <w:sz w:val="20"/>
                <w:szCs w:val="20"/>
              </w:rPr>
              <w:t>,</w:t>
            </w:r>
            <w:r>
              <w:rPr>
                <w:rFonts w:ascii="Times New Roman" w:hAnsi="Times New Roman"/>
                <w:color w:val="000000"/>
                <w:sz w:val="20"/>
                <w:szCs w:val="20"/>
              </w:rPr>
              <w:t>6</w:t>
            </w:r>
          </w:p>
        </w:tc>
        <w:tc>
          <w:tcPr>
            <w:tcW w:w="384" w:type="pct"/>
            <w:tcBorders>
              <w:left w:val="single" w:sz="4" w:space="0" w:color="auto"/>
              <w:right w:val="single" w:sz="4" w:space="0" w:color="auto"/>
            </w:tcBorders>
            <w:shd w:val="clear" w:color="auto" w:fill="FFFFFF" w:themeFill="background1"/>
            <w:vAlign w:val="center"/>
          </w:tcPr>
          <w:p w:rsidR="00C3100A" w:rsidRPr="00D838B3" w:rsidRDefault="00A849A6" w:rsidP="00C3100A">
            <w:pPr>
              <w:tabs>
                <w:tab w:val="left" w:pos="513"/>
              </w:tabs>
              <w:spacing w:after="0" w:line="240" w:lineRule="auto"/>
              <w:ind w:left="-57" w:right="-57"/>
              <w:contextualSpacing/>
              <w:jc w:val="center"/>
              <w:rPr>
                <w:rFonts w:ascii="Times New Roman" w:hAnsi="Times New Roman"/>
                <w:sz w:val="20"/>
                <w:szCs w:val="20"/>
              </w:rPr>
            </w:pPr>
            <w:r w:rsidRPr="00D838B3">
              <w:rPr>
                <w:rFonts w:ascii="Times New Roman" w:hAnsi="Times New Roman"/>
                <w:sz w:val="20"/>
                <w:szCs w:val="20"/>
              </w:rPr>
              <w:t>45,0</w:t>
            </w:r>
          </w:p>
        </w:tc>
        <w:tc>
          <w:tcPr>
            <w:tcW w:w="385" w:type="pct"/>
            <w:tcBorders>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90,</w:t>
            </w:r>
            <w:r w:rsidR="006D5FFE">
              <w:rPr>
                <w:rFonts w:ascii="Times New Roman" w:hAnsi="Times New Roman"/>
                <w:color w:val="000000"/>
                <w:sz w:val="20"/>
                <w:szCs w:val="20"/>
              </w:rPr>
              <w:t>35</w:t>
            </w:r>
          </w:p>
        </w:tc>
        <w:tc>
          <w:tcPr>
            <w:tcW w:w="288" w:type="pct"/>
            <w:tcBorders>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90,</w:t>
            </w:r>
            <w:r w:rsidR="006D5FFE">
              <w:rPr>
                <w:rFonts w:ascii="Times New Roman" w:hAnsi="Times New Roman"/>
                <w:color w:val="000000"/>
                <w:sz w:val="20"/>
                <w:szCs w:val="20"/>
              </w:rPr>
              <w:t>35</w:t>
            </w:r>
          </w:p>
        </w:tc>
        <w:tc>
          <w:tcPr>
            <w:tcW w:w="288" w:type="pct"/>
            <w:tcBorders>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90,</w:t>
            </w:r>
            <w:r w:rsidR="006D5FFE">
              <w:rPr>
                <w:rFonts w:ascii="Times New Roman" w:hAnsi="Times New Roman"/>
                <w:color w:val="000000"/>
                <w:sz w:val="20"/>
                <w:szCs w:val="20"/>
              </w:rPr>
              <w:t>35</w:t>
            </w:r>
          </w:p>
        </w:tc>
        <w:tc>
          <w:tcPr>
            <w:tcW w:w="288" w:type="pct"/>
            <w:tcBorders>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90,</w:t>
            </w:r>
            <w:r w:rsidR="006D5FFE">
              <w:rPr>
                <w:rFonts w:ascii="Times New Roman" w:hAnsi="Times New Roman"/>
                <w:color w:val="000000"/>
                <w:sz w:val="20"/>
                <w:szCs w:val="20"/>
              </w:rPr>
              <w:t>35</w:t>
            </w:r>
          </w:p>
        </w:tc>
        <w:tc>
          <w:tcPr>
            <w:tcW w:w="584" w:type="pct"/>
            <w:vMerge/>
            <w:tcBorders>
              <w:left w:val="single" w:sz="4" w:space="0" w:color="auto"/>
              <w:right w:val="single" w:sz="4" w:space="0" w:color="auto"/>
            </w:tcBorders>
            <w:shd w:val="clear" w:color="auto" w:fill="FFFFFF" w:themeFill="background1"/>
          </w:tcPr>
          <w:p w:rsidR="00C3100A" w:rsidRPr="00725551" w:rsidRDefault="00C3100A" w:rsidP="00C3100A">
            <w:pPr>
              <w:tabs>
                <w:tab w:val="left" w:pos="434"/>
              </w:tabs>
              <w:spacing w:after="0" w:line="240" w:lineRule="auto"/>
              <w:contextualSpacing/>
              <w:jc w:val="center"/>
              <w:rPr>
                <w:rFonts w:ascii="Times New Roman" w:hAnsi="Times New Roman"/>
                <w:sz w:val="20"/>
                <w:szCs w:val="20"/>
              </w:rPr>
            </w:pPr>
          </w:p>
        </w:tc>
        <w:tc>
          <w:tcPr>
            <w:tcW w:w="525" w:type="pct"/>
            <w:vMerge/>
            <w:tcBorders>
              <w:left w:val="single" w:sz="4" w:space="0" w:color="auto"/>
              <w:right w:val="single" w:sz="4" w:space="0" w:color="auto"/>
            </w:tcBorders>
            <w:shd w:val="clear" w:color="auto" w:fill="FFFFFF" w:themeFill="background1"/>
          </w:tcPr>
          <w:p w:rsidR="00C3100A" w:rsidRPr="00725551" w:rsidRDefault="00C3100A" w:rsidP="00C3100A">
            <w:pPr>
              <w:tabs>
                <w:tab w:val="left" w:pos="434"/>
              </w:tabs>
              <w:spacing w:after="0" w:line="240" w:lineRule="auto"/>
              <w:contextualSpacing/>
              <w:jc w:val="center"/>
              <w:rPr>
                <w:rFonts w:ascii="Times New Roman" w:hAnsi="Times New Roman"/>
                <w:sz w:val="20"/>
                <w:szCs w:val="20"/>
              </w:rPr>
            </w:pPr>
          </w:p>
        </w:tc>
      </w:tr>
      <w:tr w:rsidR="00C3100A" w:rsidRPr="00725551" w:rsidTr="00AE4C71">
        <w:trPr>
          <w:trHeight w:val="391"/>
        </w:trPr>
        <w:tc>
          <w:tcPr>
            <w:tcW w:w="242" w:type="pct"/>
            <w:vMerge w:val="restart"/>
            <w:tcBorders>
              <w:left w:val="single" w:sz="4" w:space="0" w:color="auto"/>
              <w:bottom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8</w:t>
            </w:r>
          </w:p>
        </w:tc>
        <w:tc>
          <w:tcPr>
            <w:tcW w:w="843" w:type="pct"/>
            <w:vMerge w:val="restart"/>
            <w:tcBorders>
              <w:left w:val="single" w:sz="4" w:space="0" w:color="auto"/>
              <w:bottom w:val="single" w:sz="4" w:space="0" w:color="auto"/>
              <w:right w:val="single" w:sz="4" w:space="0" w:color="auto"/>
            </w:tcBorders>
            <w:shd w:val="clear" w:color="auto" w:fill="FFFFFF" w:themeFill="background1"/>
          </w:tcPr>
          <w:p w:rsidR="00C3100A" w:rsidRPr="00725551" w:rsidRDefault="00C3100A" w:rsidP="00C3100A">
            <w:pPr>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01.07.</w:t>
            </w:r>
          </w:p>
          <w:p w:rsidR="00C3100A" w:rsidRPr="00725551" w:rsidRDefault="00C3100A" w:rsidP="00C3100A">
            <w:pPr>
              <w:widowControl w:val="0"/>
              <w:autoSpaceDE w:val="0"/>
              <w:autoSpaceDN w:val="0"/>
              <w:adjustRightInd w:val="0"/>
              <w:spacing w:after="0" w:line="240" w:lineRule="auto"/>
              <w:contextualSpacing/>
              <w:rPr>
                <w:rFonts w:ascii="Times New Roman" w:hAnsi="Times New Roman"/>
                <w:sz w:val="20"/>
                <w:szCs w:val="20"/>
              </w:rPr>
            </w:pPr>
            <w:r w:rsidRPr="00725551">
              <w:rPr>
                <w:rFonts w:ascii="Times New Roman" w:hAnsi="Times New Roman"/>
                <w:sz w:val="20"/>
                <w:szCs w:val="20"/>
              </w:rPr>
              <w:t xml:space="preserve">Дополнительные мероприятия в условиях особого противопожарного режима (в том числе установка видеокамер для мониторинга обстановки </w:t>
            </w:r>
            <w:r w:rsidRPr="00725551">
              <w:rPr>
                <w:rFonts w:ascii="Times New Roman" w:hAnsi="Times New Roman"/>
                <w:sz w:val="20"/>
                <w:szCs w:val="20"/>
              </w:rPr>
              <w:lastRenderedPageBreak/>
              <w:t>в местах граничащих с лесным массивом, сельскохозяйственными землями)</w:t>
            </w:r>
          </w:p>
          <w:p w:rsidR="00C3100A" w:rsidRPr="00725551" w:rsidRDefault="00C3100A" w:rsidP="00C3100A">
            <w:pPr>
              <w:widowControl w:val="0"/>
              <w:autoSpaceDE w:val="0"/>
              <w:autoSpaceDN w:val="0"/>
              <w:adjustRightInd w:val="0"/>
              <w:spacing w:after="0" w:line="240" w:lineRule="auto"/>
              <w:contextualSpacing/>
              <w:rPr>
                <w:rFonts w:ascii="Times New Roman" w:hAnsi="Times New Roman"/>
                <w:sz w:val="20"/>
                <w:szCs w:val="20"/>
              </w:rPr>
            </w:pPr>
          </w:p>
          <w:p w:rsidR="00C3100A" w:rsidRPr="00725551" w:rsidRDefault="00C3100A" w:rsidP="00C3100A">
            <w:pPr>
              <w:widowControl w:val="0"/>
              <w:autoSpaceDE w:val="0"/>
              <w:autoSpaceDN w:val="0"/>
              <w:adjustRightInd w:val="0"/>
              <w:spacing w:after="0" w:line="240" w:lineRule="auto"/>
              <w:contextualSpacing/>
              <w:rPr>
                <w:rFonts w:ascii="Times New Roman" w:hAnsi="Times New Roman"/>
                <w:sz w:val="20"/>
                <w:szCs w:val="20"/>
              </w:rPr>
            </w:pPr>
          </w:p>
        </w:tc>
        <w:tc>
          <w:tcPr>
            <w:tcW w:w="341" w:type="pct"/>
            <w:vMerge w:val="restart"/>
            <w:tcBorders>
              <w:left w:val="single" w:sz="4" w:space="0" w:color="auto"/>
              <w:bottom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lastRenderedPageBreak/>
              <w:t>2022-2026 годы</w:t>
            </w:r>
          </w:p>
        </w:tc>
        <w:tc>
          <w:tcPr>
            <w:tcW w:w="496" w:type="pct"/>
            <w:tcBorders>
              <w:left w:val="single" w:sz="4" w:space="0" w:color="auto"/>
              <w:bottom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100A" w:rsidRPr="00725551" w:rsidRDefault="008B37ED" w:rsidP="00C3100A">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3 952,1</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100A" w:rsidRPr="00725551" w:rsidRDefault="008B37ED" w:rsidP="00C3100A">
            <w:pPr>
              <w:tabs>
                <w:tab w:val="left" w:pos="513"/>
              </w:tabs>
              <w:spacing w:after="0" w:line="240" w:lineRule="auto"/>
              <w:ind w:left="-57" w:right="-57"/>
              <w:contextualSpacing/>
              <w:jc w:val="center"/>
              <w:rPr>
                <w:rFonts w:ascii="Times New Roman" w:hAnsi="Times New Roman"/>
                <w:sz w:val="20"/>
                <w:szCs w:val="20"/>
              </w:rPr>
            </w:pPr>
            <w:r w:rsidRPr="008B37ED">
              <w:rPr>
                <w:rFonts w:ascii="Times New Roman" w:hAnsi="Times New Roman"/>
                <w:sz w:val="20"/>
                <w:szCs w:val="20"/>
              </w:rPr>
              <w:t>621,7</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100A" w:rsidRPr="00725551" w:rsidRDefault="00C3100A" w:rsidP="00776F94">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832,</w:t>
            </w:r>
            <w:r w:rsidR="00776F94">
              <w:rPr>
                <w:rFonts w:ascii="Times New Roman" w:hAnsi="Times New Roman"/>
                <w:color w:val="000000"/>
                <w:sz w:val="20"/>
                <w:szCs w:val="20"/>
              </w:rPr>
              <w:t>5</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100A" w:rsidRPr="00725551" w:rsidRDefault="00C3100A" w:rsidP="00776F94">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832,</w:t>
            </w:r>
            <w:r w:rsidR="00776F94">
              <w:rPr>
                <w:rFonts w:ascii="Times New Roman" w:hAnsi="Times New Roman"/>
                <w:color w:val="000000"/>
                <w:sz w:val="20"/>
                <w:szCs w:val="20"/>
              </w:rPr>
              <w:t>5</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100A" w:rsidRPr="00725551" w:rsidRDefault="00C3100A" w:rsidP="00776F94">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832,</w:t>
            </w:r>
            <w:r w:rsidR="00776F94">
              <w:rPr>
                <w:rFonts w:ascii="Times New Roman" w:hAnsi="Times New Roman"/>
                <w:color w:val="000000"/>
                <w:sz w:val="20"/>
                <w:szCs w:val="20"/>
              </w:rPr>
              <w:t>5</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100A" w:rsidRPr="00725551" w:rsidRDefault="00C3100A" w:rsidP="00776F94">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832,</w:t>
            </w:r>
            <w:r w:rsidR="00776F94">
              <w:rPr>
                <w:rFonts w:ascii="Times New Roman" w:hAnsi="Times New Roman"/>
                <w:color w:val="000000"/>
                <w:sz w:val="20"/>
                <w:szCs w:val="20"/>
              </w:rPr>
              <w:t>5</w:t>
            </w:r>
          </w:p>
        </w:tc>
        <w:tc>
          <w:tcPr>
            <w:tcW w:w="584" w:type="pct"/>
            <w:vMerge w:val="restart"/>
            <w:tcBorders>
              <w:left w:val="single" w:sz="4" w:space="0" w:color="auto"/>
              <w:bottom w:val="single" w:sz="4" w:space="0" w:color="auto"/>
              <w:right w:val="single" w:sz="4" w:space="0" w:color="auto"/>
            </w:tcBorders>
            <w:shd w:val="clear" w:color="auto" w:fill="FFFFFF" w:themeFill="background1"/>
          </w:tcPr>
          <w:p w:rsidR="00C3100A" w:rsidRPr="00725551" w:rsidRDefault="00A43C99" w:rsidP="00C3100A">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w:t>
            </w:r>
            <w:r>
              <w:rPr>
                <w:rFonts w:ascii="Times New Roman" w:hAnsi="Times New Roman"/>
                <w:sz w:val="20"/>
                <w:szCs w:val="20"/>
              </w:rPr>
              <w:lastRenderedPageBreak/>
              <w:t>гражданской обороне и чрезвычайным ситуациям</w:t>
            </w:r>
            <w:r w:rsidR="00360AF0">
              <w:rPr>
                <w:rFonts w:ascii="Times New Roman" w:hAnsi="Times New Roman"/>
                <w:sz w:val="20"/>
                <w:szCs w:val="20"/>
              </w:rPr>
              <w:t>, МКУ «Черкизово», МКУ «</w:t>
            </w:r>
            <w:proofErr w:type="spellStart"/>
            <w:r w:rsidR="00360AF0">
              <w:rPr>
                <w:rFonts w:ascii="Times New Roman" w:hAnsi="Times New Roman"/>
                <w:sz w:val="20"/>
                <w:szCs w:val="20"/>
              </w:rPr>
              <w:t>Ашукино</w:t>
            </w:r>
            <w:proofErr w:type="spellEnd"/>
            <w:r w:rsidR="00360AF0">
              <w:rPr>
                <w:rFonts w:ascii="Times New Roman" w:hAnsi="Times New Roman"/>
                <w:sz w:val="20"/>
                <w:szCs w:val="20"/>
              </w:rPr>
              <w:t>»</w:t>
            </w:r>
            <w:r w:rsidR="0034619E">
              <w:rPr>
                <w:rFonts w:ascii="Times New Roman" w:hAnsi="Times New Roman"/>
                <w:sz w:val="20"/>
                <w:szCs w:val="20"/>
              </w:rPr>
              <w:t>, «</w:t>
            </w:r>
            <w:proofErr w:type="spellStart"/>
            <w:r w:rsidR="0034619E">
              <w:rPr>
                <w:rFonts w:ascii="Times New Roman" w:hAnsi="Times New Roman"/>
                <w:sz w:val="20"/>
                <w:szCs w:val="20"/>
              </w:rPr>
              <w:t>Зеленоградский</w:t>
            </w:r>
            <w:proofErr w:type="spellEnd"/>
            <w:r w:rsidR="0034619E">
              <w:rPr>
                <w:rFonts w:ascii="Times New Roman" w:hAnsi="Times New Roman"/>
                <w:sz w:val="20"/>
                <w:szCs w:val="20"/>
              </w:rPr>
              <w:t>»</w:t>
            </w:r>
          </w:p>
        </w:tc>
        <w:tc>
          <w:tcPr>
            <w:tcW w:w="525" w:type="pct"/>
            <w:vMerge w:val="restart"/>
            <w:tcBorders>
              <w:left w:val="single" w:sz="4" w:space="0" w:color="auto"/>
              <w:bottom w:val="single" w:sz="4" w:space="0" w:color="auto"/>
              <w:right w:val="single" w:sz="4" w:space="0" w:color="auto"/>
            </w:tcBorders>
            <w:shd w:val="clear" w:color="auto" w:fill="FFFFFF" w:themeFill="background1"/>
          </w:tcPr>
          <w:p w:rsidR="00C3100A" w:rsidRPr="00725551" w:rsidRDefault="00C3100A" w:rsidP="00C3100A">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lastRenderedPageBreak/>
              <w:t>Дополнительное информирование населения при введении особого противопожарного режима</w:t>
            </w:r>
          </w:p>
        </w:tc>
      </w:tr>
      <w:tr w:rsidR="00C3100A" w:rsidRPr="00725551" w:rsidTr="00AE4C71">
        <w:trPr>
          <w:trHeight w:val="839"/>
        </w:trPr>
        <w:tc>
          <w:tcPr>
            <w:tcW w:w="242" w:type="pct"/>
            <w:vMerge/>
            <w:tcBorders>
              <w:left w:val="single" w:sz="4" w:space="0" w:color="auto"/>
              <w:bottom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jc w:val="center"/>
              <w:rPr>
                <w:rFonts w:ascii="Times New Roman" w:hAnsi="Times New Roman"/>
                <w:sz w:val="20"/>
                <w:szCs w:val="20"/>
              </w:rPr>
            </w:pPr>
          </w:p>
        </w:tc>
        <w:tc>
          <w:tcPr>
            <w:tcW w:w="843" w:type="pct"/>
            <w:vMerge/>
            <w:tcBorders>
              <w:left w:val="single" w:sz="4" w:space="0" w:color="auto"/>
              <w:bottom w:val="single" w:sz="4" w:space="0" w:color="auto"/>
              <w:right w:val="single" w:sz="4" w:space="0" w:color="auto"/>
            </w:tcBorders>
            <w:shd w:val="clear" w:color="auto" w:fill="FFFFFF" w:themeFill="background1"/>
          </w:tcPr>
          <w:p w:rsidR="00C3100A" w:rsidRPr="00725551" w:rsidRDefault="00C3100A" w:rsidP="00C3100A">
            <w:pPr>
              <w:spacing w:after="0" w:line="240" w:lineRule="auto"/>
              <w:contextualSpacing/>
              <w:rPr>
                <w:rFonts w:ascii="Times New Roman" w:hAnsi="Times New Roman"/>
                <w:sz w:val="20"/>
                <w:szCs w:val="20"/>
              </w:rPr>
            </w:pPr>
          </w:p>
        </w:tc>
        <w:tc>
          <w:tcPr>
            <w:tcW w:w="341" w:type="pct"/>
            <w:vMerge/>
            <w:tcBorders>
              <w:left w:val="single" w:sz="4" w:space="0" w:color="auto"/>
              <w:bottom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jc w:val="center"/>
              <w:rPr>
                <w:rFonts w:ascii="Times New Roman" w:hAnsi="Times New Roman"/>
                <w:sz w:val="20"/>
                <w:szCs w:val="20"/>
              </w:rPr>
            </w:pPr>
          </w:p>
        </w:tc>
        <w:tc>
          <w:tcPr>
            <w:tcW w:w="496" w:type="pct"/>
            <w:tcBorders>
              <w:left w:val="single" w:sz="4" w:space="0" w:color="auto"/>
              <w:bottom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rsidR="00C3100A" w:rsidRPr="00725551" w:rsidRDefault="00C3100A"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 xml:space="preserve">Городского округа Пушкинский Московской </w:t>
            </w:r>
            <w:r w:rsidRPr="00725551">
              <w:rPr>
                <w:rFonts w:ascii="Times New Roman" w:hAnsi="Times New Roman"/>
                <w:sz w:val="20"/>
                <w:szCs w:val="20"/>
              </w:rPr>
              <w:lastRenderedPageBreak/>
              <w:t>области</w:t>
            </w:r>
          </w:p>
        </w:tc>
        <w:tc>
          <w:tcPr>
            <w:tcW w:w="3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100A" w:rsidRPr="00725551" w:rsidRDefault="008B37ED" w:rsidP="00C3100A">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lastRenderedPageBreak/>
              <w:t>3 952,1</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100A" w:rsidRPr="008B37ED" w:rsidRDefault="008B37ED" w:rsidP="00C3100A">
            <w:pPr>
              <w:tabs>
                <w:tab w:val="left" w:pos="513"/>
              </w:tabs>
              <w:spacing w:after="0" w:line="240" w:lineRule="auto"/>
              <w:ind w:left="-57" w:right="-57"/>
              <w:contextualSpacing/>
              <w:jc w:val="center"/>
              <w:rPr>
                <w:rFonts w:ascii="Times New Roman" w:hAnsi="Times New Roman"/>
                <w:sz w:val="20"/>
                <w:szCs w:val="20"/>
              </w:rPr>
            </w:pPr>
            <w:r w:rsidRPr="008B37ED">
              <w:rPr>
                <w:rFonts w:ascii="Times New Roman" w:hAnsi="Times New Roman"/>
                <w:sz w:val="20"/>
                <w:szCs w:val="20"/>
              </w:rPr>
              <w:t>621,7</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100A" w:rsidRPr="00725551" w:rsidRDefault="00C3100A" w:rsidP="00C3100A">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832,</w:t>
            </w:r>
            <w:r w:rsidR="00776F94">
              <w:rPr>
                <w:rFonts w:ascii="Times New Roman" w:hAnsi="Times New Roman"/>
                <w:color w:val="000000"/>
                <w:sz w:val="20"/>
                <w:szCs w:val="20"/>
              </w:rPr>
              <w:t>5</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100A" w:rsidRPr="00725551" w:rsidRDefault="00C3100A" w:rsidP="00776F94">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832,</w:t>
            </w:r>
            <w:r w:rsidR="00776F94">
              <w:rPr>
                <w:rFonts w:ascii="Times New Roman" w:hAnsi="Times New Roman"/>
                <w:color w:val="000000"/>
                <w:sz w:val="20"/>
                <w:szCs w:val="20"/>
              </w:rPr>
              <w:t>5</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100A" w:rsidRPr="00725551" w:rsidRDefault="00C3100A" w:rsidP="00776F94">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832,</w:t>
            </w:r>
            <w:r w:rsidR="00776F94">
              <w:rPr>
                <w:rFonts w:ascii="Times New Roman" w:hAnsi="Times New Roman"/>
                <w:color w:val="000000"/>
                <w:sz w:val="20"/>
                <w:szCs w:val="20"/>
              </w:rPr>
              <w:t>5</w:t>
            </w:r>
          </w:p>
        </w:tc>
        <w:tc>
          <w:tcPr>
            <w:tcW w:w="2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100A" w:rsidRPr="00725551" w:rsidRDefault="00C3100A" w:rsidP="00776F94">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832,</w:t>
            </w:r>
            <w:r w:rsidR="00776F94">
              <w:rPr>
                <w:rFonts w:ascii="Times New Roman" w:hAnsi="Times New Roman"/>
                <w:color w:val="000000"/>
                <w:sz w:val="20"/>
                <w:szCs w:val="20"/>
              </w:rPr>
              <w:t>5</w:t>
            </w:r>
          </w:p>
        </w:tc>
        <w:tc>
          <w:tcPr>
            <w:tcW w:w="584" w:type="pct"/>
            <w:vMerge/>
            <w:tcBorders>
              <w:left w:val="single" w:sz="4" w:space="0" w:color="auto"/>
              <w:bottom w:val="single" w:sz="4" w:space="0" w:color="auto"/>
              <w:right w:val="single" w:sz="4" w:space="0" w:color="auto"/>
            </w:tcBorders>
            <w:shd w:val="clear" w:color="auto" w:fill="FFFFFF" w:themeFill="background1"/>
          </w:tcPr>
          <w:p w:rsidR="00C3100A" w:rsidRPr="00725551" w:rsidRDefault="00C3100A" w:rsidP="00C3100A">
            <w:pPr>
              <w:tabs>
                <w:tab w:val="left" w:pos="434"/>
              </w:tabs>
              <w:spacing w:after="0" w:line="240" w:lineRule="auto"/>
              <w:contextualSpacing/>
              <w:jc w:val="center"/>
              <w:rPr>
                <w:rFonts w:ascii="Times New Roman" w:hAnsi="Times New Roman"/>
                <w:sz w:val="20"/>
                <w:szCs w:val="20"/>
              </w:rPr>
            </w:pPr>
          </w:p>
        </w:tc>
        <w:tc>
          <w:tcPr>
            <w:tcW w:w="525" w:type="pct"/>
            <w:vMerge/>
            <w:tcBorders>
              <w:left w:val="single" w:sz="4" w:space="0" w:color="auto"/>
              <w:bottom w:val="single" w:sz="4" w:space="0" w:color="auto"/>
              <w:right w:val="single" w:sz="4" w:space="0" w:color="auto"/>
            </w:tcBorders>
            <w:shd w:val="clear" w:color="auto" w:fill="FFFFFF" w:themeFill="background1"/>
          </w:tcPr>
          <w:p w:rsidR="00C3100A" w:rsidRPr="00725551" w:rsidRDefault="00C3100A" w:rsidP="00C3100A">
            <w:pPr>
              <w:tabs>
                <w:tab w:val="left" w:pos="434"/>
              </w:tabs>
              <w:spacing w:after="0" w:line="240" w:lineRule="auto"/>
              <w:contextualSpacing/>
              <w:jc w:val="center"/>
              <w:rPr>
                <w:rFonts w:ascii="Times New Roman" w:hAnsi="Times New Roman"/>
                <w:sz w:val="20"/>
                <w:szCs w:val="20"/>
              </w:rPr>
            </w:pPr>
          </w:p>
        </w:tc>
      </w:tr>
      <w:tr w:rsidR="00C3100A" w:rsidRPr="00725551" w:rsidTr="00AE4C71">
        <w:trPr>
          <w:trHeight w:val="212"/>
        </w:trPr>
        <w:tc>
          <w:tcPr>
            <w:tcW w:w="242" w:type="pct"/>
            <w:vMerge w:val="restart"/>
            <w:tcBorders>
              <w:left w:val="single" w:sz="4" w:space="0" w:color="auto"/>
              <w:right w:val="single" w:sz="4" w:space="0" w:color="auto"/>
            </w:tcBorders>
            <w:shd w:val="clear" w:color="auto" w:fill="FFFFFF" w:themeFill="background1"/>
          </w:tcPr>
          <w:p w:rsidR="00137F0A" w:rsidRPr="00725551" w:rsidRDefault="00137F0A" w:rsidP="00137F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lastRenderedPageBreak/>
              <w:t>9</w:t>
            </w:r>
          </w:p>
        </w:tc>
        <w:tc>
          <w:tcPr>
            <w:tcW w:w="843" w:type="pct"/>
            <w:vMerge w:val="restart"/>
            <w:tcBorders>
              <w:left w:val="single" w:sz="4" w:space="0" w:color="auto"/>
              <w:right w:val="single" w:sz="4" w:space="0" w:color="auto"/>
            </w:tcBorders>
            <w:shd w:val="clear" w:color="auto" w:fill="FFFFFF" w:themeFill="background1"/>
          </w:tcPr>
          <w:p w:rsidR="00137F0A" w:rsidRPr="00725551" w:rsidRDefault="00137F0A" w:rsidP="00137F0A">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01.08.</w:t>
            </w:r>
          </w:p>
          <w:p w:rsidR="00137F0A" w:rsidRPr="00725551" w:rsidRDefault="00137F0A" w:rsidP="00137F0A">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Обеспечение связи и оповещения населения о пожаре</w:t>
            </w:r>
          </w:p>
        </w:tc>
        <w:tc>
          <w:tcPr>
            <w:tcW w:w="341" w:type="pct"/>
            <w:vMerge w:val="restart"/>
            <w:tcBorders>
              <w:left w:val="single" w:sz="4" w:space="0" w:color="auto"/>
              <w:right w:val="single" w:sz="4" w:space="0" w:color="auto"/>
            </w:tcBorders>
            <w:shd w:val="clear" w:color="auto" w:fill="FFFFFF" w:themeFill="background1"/>
          </w:tcPr>
          <w:p w:rsidR="00137F0A" w:rsidRPr="00725551" w:rsidRDefault="005C392B" w:rsidP="00137F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2022-2026 годы</w:t>
            </w:r>
          </w:p>
        </w:tc>
        <w:tc>
          <w:tcPr>
            <w:tcW w:w="496" w:type="pct"/>
            <w:tcBorders>
              <w:left w:val="single" w:sz="4" w:space="0" w:color="auto"/>
              <w:bottom w:val="single" w:sz="4" w:space="0" w:color="auto"/>
              <w:right w:val="single" w:sz="4" w:space="0" w:color="auto"/>
            </w:tcBorders>
            <w:shd w:val="clear" w:color="auto" w:fill="FFFFFF" w:themeFill="background1"/>
          </w:tcPr>
          <w:p w:rsidR="00137F0A" w:rsidRPr="00725551" w:rsidRDefault="00137F0A"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384"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385"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top w:val="single" w:sz="4" w:space="0" w:color="auto"/>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584" w:type="pct"/>
            <w:vMerge w:val="restart"/>
            <w:tcBorders>
              <w:left w:val="single" w:sz="4" w:space="0" w:color="auto"/>
              <w:right w:val="single" w:sz="4" w:space="0" w:color="auto"/>
            </w:tcBorders>
            <w:shd w:val="clear" w:color="auto" w:fill="FFFFFF" w:themeFill="background1"/>
          </w:tcPr>
          <w:p w:rsidR="00137F0A" w:rsidRPr="00725551" w:rsidRDefault="00A43C99" w:rsidP="00E057DE">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25" w:type="pct"/>
            <w:vMerge w:val="restart"/>
            <w:tcBorders>
              <w:left w:val="single" w:sz="4" w:space="0" w:color="auto"/>
              <w:right w:val="single" w:sz="4" w:space="0" w:color="auto"/>
            </w:tcBorders>
            <w:shd w:val="clear" w:color="auto" w:fill="FFFFFF" w:themeFill="background1"/>
          </w:tcPr>
          <w:p w:rsidR="00137F0A" w:rsidRPr="00725551" w:rsidRDefault="00137F0A" w:rsidP="00E057DE">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Дополнительное информирование населения при введении особого противопожарного режима</w:t>
            </w:r>
          </w:p>
        </w:tc>
      </w:tr>
      <w:tr w:rsidR="00C3100A" w:rsidRPr="00725551" w:rsidTr="00AE4C71">
        <w:trPr>
          <w:trHeight w:val="211"/>
        </w:trPr>
        <w:tc>
          <w:tcPr>
            <w:tcW w:w="242" w:type="pct"/>
            <w:vMerge/>
            <w:tcBorders>
              <w:left w:val="single" w:sz="4" w:space="0" w:color="auto"/>
              <w:right w:val="single" w:sz="4" w:space="0" w:color="auto"/>
            </w:tcBorders>
            <w:shd w:val="clear" w:color="auto" w:fill="FFFFFF" w:themeFill="background1"/>
          </w:tcPr>
          <w:p w:rsidR="00137F0A" w:rsidRPr="00725551" w:rsidRDefault="00137F0A" w:rsidP="00137F0A">
            <w:pPr>
              <w:tabs>
                <w:tab w:val="left" w:pos="513"/>
              </w:tabs>
              <w:spacing w:after="0" w:line="240" w:lineRule="auto"/>
              <w:contextualSpacing/>
              <w:jc w:val="center"/>
              <w:rPr>
                <w:rFonts w:ascii="Times New Roman" w:hAnsi="Times New Roman"/>
                <w:sz w:val="20"/>
                <w:szCs w:val="20"/>
              </w:rPr>
            </w:pPr>
          </w:p>
        </w:tc>
        <w:tc>
          <w:tcPr>
            <w:tcW w:w="843" w:type="pct"/>
            <w:vMerge/>
            <w:tcBorders>
              <w:left w:val="single" w:sz="4" w:space="0" w:color="auto"/>
              <w:right w:val="single" w:sz="4" w:space="0" w:color="auto"/>
            </w:tcBorders>
            <w:shd w:val="clear" w:color="auto" w:fill="FFFFFF" w:themeFill="background1"/>
          </w:tcPr>
          <w:p w:rsidR="00137F0A" w:rsidRPr="00725551" w:rsidRDefault="00137F0A" w:rsidP="00137F0A">
            <w:pPr>
              <w:tabs>
                <w:tab w:val="left" w:pos="513"/>
              </w:tabs>
              <w:spacing w:after="0" w:line="240" w:lineRule="auto"/>
              <w:contextualSpacing/>
              <w:rPr>
                <w:rFonts w:ascii="Times New Roman" w:hAnsi="Times New Roman"/>
                <w:sz w:val="20"/>
                <w:szCs w:val="20"/>
              </w:rPr>
            </w:pPr>
          </w:p>
        </w:tc>
        <w:tc>
          <w:tcPr>
            <w:tcW w:w="341" w:type="pct"/>
            <w:vMerge/>
            <w:tcBorders>
              <w:left w:val="single" w:sz="4" w:space="0" w:color="auto"/>
              <w:right w:val="single" w:sz="4" w:space="0" w:color="auto"/>
            </w:tcBorders>
            <w:shd w:val="clear" w:color="auto" w:fill="FFFFFF" w:themeFill="background1"/>
          </w:tcPr>
          <w:p w:rsidR="00137F0A" w:rsidRPr="00725551" w:rsidRDefault="00137F0A" w:rsidP="00137F0A">
            <w:pPr>
              <w:tabs>
                <w:tab w:val="left" w:pos="513"/>
              </w:tabs>
              <w:spacing w:after="0" w:line="240" w:lineRule="auto"/>
              <w:contextualSpacing/>
              <w:jc w:val="center"/>
              <w:rPr>
                <w:rFonts w:ascii="Times New Roman" w:hAnsi="Times New Roman"/>
                <w:sz w:val="20"/>
                <w:szCs w:val="20"/>
              </w:rPr>
            </w:pPr>
          </w:p>
        </w:tc>
        <w:tc>
          <w:tcPr>
            <w:tcW w:w="496" w:type="pct"/>
            <w:tcBorders>
              <w:left w:val="single" w:sz="4" w:space="0" w:color="auto"/>
              <w:bottom w:val="single" w:sz="4" w:space="0" w:color="auto"/>
              <w:right w:val="single" w:sz="4" w:space="0" w:color="auto"/>
            </w:tcBorders>
            <w:shd w:val="clear" w:color="auto" w:fill="FFFFFF" w:themeFill="background1"/>
          </w:tcPr>
          <w:p w:rsidR="00137F0A" w:rsidRPr="00725551" w:rsidRDefault="00137F0A"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rsidR="00137F0A" w:rsidRPr="00725551" w:rsidRDefault="00137F0A"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Городского округа Пушкинский Московской области</w:t>
            </w:r>
          </w:p>
        </w:tc>
        <w:tc>
          <w:tcPr>
            <w:tcW w:w="336" w:type="pct"/>
            <w:tcBorders>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384" w:type="pct"/>
            <w:tcBorders>
              <w:left w:val="single" w:sz="4" w:space="0" w:color="auto"/>
              <w:right w:val="single" w:sz="4" w:space="0" w:color="auto"/>
            </w:tcBorders>
            <w:shd w:val="clear" w:color="auto" w:fill="FFFFFF" w:themeFill="background1"/>
          </w:tcPr>
          <w:p w:rsidR="00137F0A" w:rsidRPr="00725551" w:rsidRDefault="00137F0A" w:rsidP="00137F0A">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385" w:type="pct"/>
            <w:tcBorders>
              <w:left w:val="single" w:sz="4" w:space="0" w:color="auto"/>
              <w:right w:val="single" w:sz="4" w:space="0" w:color="auto"/>
            </w:tcBorders>
            <w:shd w:val="clear" w:color="auto" w:fill="FFFFFF" w:themeFill="background1"/>
          </w:tcPr>
          <w:p w:rsidR="00137F0A" w:rsidRPr="00725551" w:rsidRDefault="00137F0A" w:rsidP="00137F0A">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left w:val="single" w:sz="4" w:space="0" w:color="auto"/>
              <w:right w:val="single" w:sz="4" w:space="0" w:color="auto"/>
            </w:tcBorders>
            <w:shd w:val="clear" w:color="auto" w:fill="FFFFFF" w:themeFill="background1"/>
          </w:tcPr>
          <w:p w:rsidR="00137F0A" w:rsidRPr="00725551" w:rsidRDefault="00137F0A" w:rsidP="00137F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584" w:type="pct"/>
            <w:vMerge/>
            <w:tcBorders>
              <w:left w:val="single" w:sz="4" w:space="0" w:color="auto"/>
              <w:right w:val="single" w:sz="4" w:space="0" w:color="auto"/>
            </w:tcBorders>
            <w:shd w:val="clear" w:color="auto" w:fill="FFFFFF" w:themeFill="background1"/>
          </w:tcPr>
          <w:p w:rsidR="00137F0A" w:rsidRPr="00725551" w:rsidRDefault="00137F0A" w:rsidP="00E057DE">
            <w:pPr>
              <w:tabs>
                <w:tab w:val="left" w:pos="434"/>
              </w:tabs>
              <w:spacing w:after="0" w:line="240" w:lineRule="auto"/>
              <w:contextualSpacing/>
              <w:jc w:val="center"/>
              <w:rPr>
                <w:rFonts w:ascii="Times New Roman" w:hAnsi="Times New Roman"/>
                <w:sz w:val="20"/>
                <w:szCs w:val="20"/>
              </w:rPr>
            </w:pPr>
          </w:p>
        </w:tc>
        <w:tc>
          <w:tcPr>
            <w:tcW w:w="525" w:type="pct"/>
            <w:vMerge/>
            <w:tcBorders>
              <w:left w:val="single" w:sz="4" w:space="0" w:color="auto"/>
              <w:right w:val="single" w:sz="4" w:space="0" w:color="auto"/>
            </w:tcBorders>
            <w:shd w:val="clear" w:color="auto" w:fill="FFFFFF" w:themeFill="background1"/>
          </w:tcPr>
          <w:p w:rsidR="00137F0A" w:rsidRPr="00725551" w:rsidRDefault="00137F0A" w:rsidP="00E057DE">
            <w:pPr>
              <w:tabs>
                <w:tab w:val="left" w:pos="434"/>
              </w:tabs>
              <w:spacing w:after="0" w:line="240" w:lineRule="auto"/>
              <w:contextualSpacing/>
              <w:jc w:val="center"/>
              <w:rPr>
                <w:rFonts w:ascii="Times New Roman" w:hAnsi="Times New Roman"/>
                <w:sz w:val="20"/>
                <w:szCs w:val="20"/>
              </w:rPr>
            </w:pPr>
          </w:p>
        </w:tc>
      </w:tr>
      <w:tr w:rsidR="00C3100A" w:rsidRPr="00725551" w:rsidTr="00AE4C71">
        <w:trPr>
          <w:trHeight w:val="638"/>
        </w:trPr>
        <w:tc>
          <w:tcPr>
            <w:tcW w:w="242" w:type="pct"/>
            <w:vMerge w:val="restart"/>
            <w:tcBorders>
              <w:left w:val="single" w:sz="4" w:space="0" w:color="auto"/>
              <w:right w:val="single" w:sz="4" w:space="0" w:color="auto"/>
            </w:tcBorders>
            <w:shd w:val="clear" w:color="auto" w:fill="FFFFFF" w:themeFill="background1"/>
          </w:tcPr>
          <w:p w:rsidR="005C392B" w:rsidRPr="00725551" w:rsidRDefault="005C392B" w:rsidP="005C392B">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10</w:t>
            </w:r>
          </w:p>
        </w:tc>
        <w:tc>
          <w:tcPr>
            <w:tcW w:w="843" w:type="pct"/>
            <w:vMerge w:val="restart"/>
            <w:tcBorders>
              <w:left w:val="single" w:sz="4" w:space="0" w:color="auto"/>
              <w:right w:val="single" w:sz="4" w:space="0" w:color="auto"/>
            </w:tcBorders>
            <w:shd w:val="clear" w:color="auto" w:fill="FFFFFF" w:themeFill="background1"/>
          </w:tcPr>
          <w:p w:rsidR="005C392B" w:rsidRPr="00725551" w:rsidRDefault="005C392B" w:rsidP="005C392B">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01.09.</w:t>
            </w:r>
          </w:p>
          <w:p w:rsidR="005C392B" w:rsidRPr="00725551" w:rsidRDefault="005C392B" w:rsidP="005C392B">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341" w:type="pct"/>
            <w:vMerge w:val="restart"/>
            <w:tcBorders>
              <w:left w:val="single" w:sz="4" w:space="0" w:color="auto"/>
              <w:right w:val="single" w:sz="4" w:space="0" w:color="auto"/>
            </w:tcBorders>
            <w:shd w:val="clear" w:color="auto" w:fill="FFFFFF" w:themeFill="background1"/>
          </w:tcPr>
          <w:p w:rsidR="005C392B" w:rsidRPr="00725551" w:rsidRDefault="005C392B" w:rsidP="005C392B">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2022-2026 годы</w:t>
            </w:r>
          </w:p>
        </w:tc>
        <w:tc>
          <w:tcPr>
            <w:tcW w:w="496" w:type="pct"/>
            <w:tcBorders>
              <w:left w:val="single" w:sz="4" w:space="0" w:color="auto"/>
              <w:bottom w:val="single" w:sz="4" w:space="0" w:color="auto"/>
              <w:right w:val="single" w:sz="4" w:space="0" w:color="auto"/>
            </w:tcBorders>
            <w:shd w:val="clear" w:color="auto" w:fill="FFFFFF" w:themeFill="background1"/>
          </w:tcPr>
          <w:p w:rsidR="005C392B" w:rsidRPr="00725551" w:rsidRDefault="005C392B"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left w:val="single" w:sz="4" w:space="0" w:color="auto"/>
              <w:right w:val="single" w:sz="4" w:space="0" w:color="auto"/>
            </w:tcBorders>
            <w:shd w:val="clear" w:color="auto" w:fill="FFFFFF" w:themeFill="background1"/>
          </w:tcPr>
          <w:p w:rsidR="005C392B" w:rsidRPr="00725551" w:rsidRDefault="005C392B" w:rsidP="005C392B">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384" w:type="pct"/>
            <w:tcBorders>
              <w:left w:val="single" w:sz="4" w:space="0" w:color="auto"/>
              <w:right w:val="single" w:sz="4" w:space="0" w:color="auto"/>
            </w:tcBorders>
            <w:shd w:val="clear" w:color="auto" w:fill="FFFFFF" w:themeFill="background1"/>
          </w:tcPr>
          <w:p w:rsidR="005C392B" w:rsidRPr="00725551" w:rsidRDefault="005C392B" w:rsidP="005C392B">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385" w:type="pct"/>
            <w:tcBorders>
              <w:left w:val="single" w:sz="4" w:space="0" w:color="auto"/>
              <w:right w:val="single" w:sz="4" w:space="0" w:color="auto"/>
            </w:tcBorders>
            <w:shd w:val="clear" w:color="auto" w:fill="FFFFFF" w:themeFill="background1"/>
          </w:tcPr>
          <w:p w:rsidR="005C392B" w:rsidRPr="00725551" w:rsidRDefault="005C392B" w:rsidP="005C392B">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left w:val="single" w:sz="4" w:space="0" w:color="auto"/>
              <w:right w:val="single" w:sz="4" w:space="0" w:color="auto"/>
            </w:tcBorders>
            <w:shd w:val="clear" w:color="auto" w:fill="FFFFFF" w:themeFill="background1"/>
          </w:tcPr>
          <w:p w:rsidR="005C392B" w:rsidRPr="00725551" w:rsidRDefault="005C392B" w:rsidP="005C392B">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left w:val="single" w:sz="4" w:space="0" w:color="auto"/>
              <w:right w:val="single" w:sz="4" w:space="0" w:color="auto"/>
            </w:tcBorders>
            <w:shd w:val="clear" w:color="auto" w:fill="FFFFFF" w:themeFill="background1"/>
          </w:tcPr>
          <w:p w:rsidR="005C392B" w:rsidRPr="00725551" w:rsidRDefault="005C392B" w:rsidP="005C392B">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left w:val="single" w:sz="4" w:space="0" w:color="auto"/>
              <w:right w:val="single" w:sz="4" w:space="0" w:color="auto"/>
            </w:tcBorders>
            <w:shd w:val="clear" w:color="auto" w:fill="FFFFFF" w:themeFill="background1"/>
          </w:tcPr>
          <w:p w:rsidR="005C392B" w:rsidRPr="00725551" w:rsidRDefault="005C392B" w:rsidP="005C392B">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584" w:type="pct"/>
            <w:vMerge w:val="restart"/>
            <w:tcBorders>
              <w:left w:val="single" w:sz="4" w:space="0" w:color="auto"/>
              <w:right w:val="single" w:sz="4" w:space="0" w:color="auto"/>
            </w:tcBorders>
            <w:shd w:val="clear" w:color="auto" w:fill="FFFFFF" w:themeFill="background1"/>
          </w:tcPr>
          <w:p w:rsidR="005C392B" w:rsidRPr="00725551" w:rsidRDefault="006E1C1E" w:rsidP="00E057DE">
            <w:pPr>
              <w:tabs>
                <w:tab w:val="left" w:pos="434"/>
              </w:tabs>
              <w:spacing w:after="0" w:line="240" w:lineRule="auto"/>
              <w:contextualSpacing/>
              <w:jc w:val="center"/>
              <w:rPr>
                <w:rFonts w:ascii="Times New Roman" w:hAnsi="Times New Roman"/>
                <w:sz w:val="20"/>
                <w:szCs w:val="20"/>
              </w:rPr>
            </w:pPr>
            <w:r>
              <w:rPr>
                <w:rFonts w:ascii="Times New Roman" w:hAnsi="Times New Roman"/>
                <w:sz w:val="20"/>
                <w:szCs w:val="20"/>
              </w:rPr>
              <w:t>Администрация Городского округа</w:t>
            </w:r>
            <w:r w:rsidR="00A43C99">
              <w:rPr>
                <w:rFonts w:ascii="Times New Roman" w:hAnsi="Times New Roman"/>
                <w:sz w:val="20"/>
                <w:szCs w:val="20"/>
              </w:rPr>
              <w:t xml:space="preserve"> </w:t>
            </w:r>
            <w:proofErr w:type="gramStart"/>
            <w:r w:rsidR="00A43C99">
              <w:rPr>
                <w:rFonts w:ascii="Times New Roman" w:hAnsi="Times New Roman"/>
                <w:sz w:val="20"/>
                <w:szCs w:val="20"/>
              </w:rPr>
              <w:t>Пушкинский</w:t>
            </w:r>
            <w:proofErr w:type="gramEnd"/>
            <w:r>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25" w:type="pct"/>
            <w:vMerge w:val="restart"/>
            <w:tcBorders>
              <w:left w:val="single" w:sz="4" w:space="0" w:color="auto"/>
              <w:right w:val="single" w:sz="4" w:space="0" w:color="auto"/>
            </w:tcBorders>
            <w:shd w:val="clear" w:color="auto" w:fill="FFFFFF" w:themeFill="background1"/>
          </w:tcPr>
          <w:p w:rsidR="005C392B" w:rsidRPr="00725551" w:rsidRDefault="005C392B" w:rsidP="00E057DE">
            <w:pPr>
              <w:tabs>
                <w:tab w:val="left" w:pos="434"/>
              </w:tabs>
              <w:spacing w:after="0" w:line="240" w:lineRule="auto"/>
              <w:contextualSpacing/>
              <w:jc w:val="center"/>
              <w:rPr>
                <w:rFonts w:ascii="Times New Roman" w:hAnsi="Times New Roman"/>
                <w:sz w:val="20"/>
                <w:szCs w:val="20"/>
              </w:rPr>
            </w:pPr>
            <w:r w:rsidRPr="00725551">
              <w:rPr>
                <w:rFonts w:ascii="Times New Roman" w:hAnsi="Times New Roman"/>
                <w:sz w:val="20"/>
                <w:szCs w:val="20"/>
              </w:rPr>
              <w:t>Снижение гибели населения при возникновении пожара в жилом секторе и общественных местах</w:t>
            </w:r>
          </w:p>
        </w:tc>
      </w:tr>
      <w:tr w:rsidR="00C3100A" w:rsidRPr="00725551" w:rsidTr="00AE4C71">
        <w:trPr>
          <w:trHeight w:val="637"/>
        </w:trPr>
        <w:tc>
          <w:tcPr>
            <w:tcW w:w="242" w:type="pct"/>
            <w:vMerge/>
            <w:tcBorders>
              <w:left w:val="single" w:sz="4" w:space="0" w:color="auto"/>
              <w:right w:val="single" w:sz="4" w:space="0" w:color="auto"/>
            </w:tcBorders>
            <w:shd w:val="clear" w:color="auto" w:fill="FFFFFF" w:themeFill="background1"/>
          </w:tcPr>
          <w:p w:rsidR="005C392B" w:rsidRPr="00725551" w:rsidRDefault="005C392B" w:rsidP="005C392B">
            <w:pPr>
              <w:tabs>
                <w:tab w:val="left" w:pos="513"/>
              </w:tabs>
              <w:spacing w:after="0" w:line="240" w:lineRule="auto"/>
              <w:contextualSpacing/>
              <w:jc w:val="both"/>
              <w:rPr>
                <w:rFonts w:ascii="Times New Roman" w:hAnsi="Times New Roman"/>
                <w:sz w:val="20"/>
                <w:szCs w:val="20"/>
              </w:rPr>
            </w:pPr>
          </w:p>
        </w:tc>
        <w:tc>
          <w:tcPr>
            <w:tcW w:w="843" w:type="pct"/>
            <w:vMerge/>
            <w:tcBorders>
              <w:left w:val="single" w:sz="4" w:space="0" w:color="auto"/>
              <w:right w:val="single" w:sz="4" w:space="0" w:color="auto"/>
            </w:tcBorders>
            <w:shd w:val="clear" w:color="auto" w:fill="FFFFFF" w:themeFill="background1"/>
          </w:tcPr>
          <w:p w:rsidR="005C392B" w:rsidRPr="00725551" w:rsidRDefault="005C392B" w:rsidP="005C392B">
            <w:pPr>
              <w:tabs>
                <w:tab w:val="left" w:pos="513"/>
              </w:tabs>
              <w:spacing w:after="0" w:line="240" w:lineRule="auto"/>
              <w:contextualSpacing/>
              <w:rPr>
                <w:rFonts w:ascii="Times New Roman" w:hAnsi="Times New Roman"/>
                <w:sz w:val="20"/>
                <w:szCs w:val="20"/>
              </w:rPr>
            </w:pPr>
          </w:p>
        </w:tc>
        <w:tc>
          <w:tcPr>
            <w:tcW w:w="341" w:type="pct"/>
            <w:vMerge/>
            <w:tcBorders>
              <w:left w:val="single" w:sz="4" w:space="0" w:color="auto"/>
              <w:right w:val="single" w:sz="4" w:space="0" w:color="auto"/>
            </w:tcBorders>
            <w:shd w:val="clear" w:color="auto" w:fill="FFFFFF" w:themeFill="background1"/>
          </w:tcPr>
          <w:p w:rsidR="005C392B" w:rsidRPr="00725551" w:rsidRDefault="005C392B" w:rsidP="005C392B">
            <w:pPr>
              <w:tabs>
                <w:tab w:val="left" w:pos="513"/>
              </w:tabs>
              <w:spacing w:after="0" w:line="240" w:lineRule="auto"/>
              <w:contextualSpacing/>
              <w:jc w:val="center"/>
              <w:rPr>
                <w:rFonts w:ascii="Times New Roman" w:hAnsi="Times New Roman"/>
                <w:sz w:val="20"/>
                <w:szCs w:val="20"/>
              </w:rPr>
            </w:pPr>
          </w:p>
        </w:tc>
        <w:tc>
          <w:tcPr>
            <w:tcW w:w="496" w:type="pct"/>
            <w:tcBorders>
              <w:left w:val="single" w:sz="4" w:space="0" w:color="auto"/>
              <w:bottom w:val="single" w:sz="4" w:space="0" w:color="auto"/>
              <w:right w:val="single" w:sz="4" w:space="0" w:color="auto"/>
            </w:tcBorders>
            <w:shd w:val="clear" w:color="auto" w:fill="FFFFFF" w:themeFill="background1"/>
          </w:tcPr>
          <w:p w:rsidR="005C392B" w:rsidRPr="00725551" w:rsidRDefault="005C392B"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rsidR="005C392B" w:rsidRPr="00725551" w:rsidRDefault="005C392B" w:rsidP="00611306">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Городского округа Пушкинский Московской области</w:t>
            </w:r>
          </w:p>
        </w:tc>
        <w:tc>
          <w:tcPr>
            <w:tcW w:w="336" w:type="pct"/>
            <w:tcBorders>
              <w:left w:val="single" w:sz="4" w:space="0" w:color="auto"/>
              <w:right w:val="single" w:sz="4" w:space="0" w:color="auto"/>
            </w:tcBorders>
            <w:shd w:val="clear" w:color="auto" w:fill="FFFFFF" w:themeFill="background1"/>
          </w:tcPr>
          <w:p w:rsidR="005C392B" w:rsidRPr="00725551" w:rsidRDefault="005C392B" w:rsidP="005C392B">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384" w:type="pct"/>
            <w:tcBorders>
              <w:left w:val="single" w:sz="4" w:space="0" w:color="auto"/>
              <w:right w:val="single" w:sz="4" w:space="0" w:color="auto"/>
            </w:tcBorders>
            <w:shd w:val="clear" w:color="auto" w:fill="FFFFFF" w:themeFill="background1"/>
          </w:tcPr>
          <w:p w:rsidR="005C392B" w:rsidRPr="00725551" w:rsidRDefault="005C392B" w:rsidP="005C392B">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385" w:type="pct"/>
            <w:tcBorders>
              <w:left w:val="single" w:sz="4" w:space="0" w:color="auto"/>
              <w:right w:val="single" w:sz="4" w:space="0" w:color="auto"/>
            </w:tcBorders>
            <w:shd w:val="clear" w:color="auto" w:fill="FFFFFF" w:themeFill="background1"/>
          </w:tcPr>
          <w:p w:rsidR="005C392B" w:rsidRPr="00725551" w:rsidRDefault="005C392B" w:rsidP="005C392B">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left w:val="single" w:sz="4" w:space="0" w:color="auto"/>
              <w:right w:val="single" w:sz="4" w:space="0" w:color="auto"/>
            </w:tcBorders>
            <w:shd w:val="clear" w:color="auto" w:fill="FFFFFF" w:themeFill="background1"/>
          </w:tcPr>
          <w:p w:rsidR="005C392B" w:rsidRPr="00725551" w:rsidRDefault="005C392B" w:rsidP="005C392B">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left w:val="single" w:sz="4" w:space="0" w:color="auto"/>
              <w:right w:val="single" w:sz="4" w:space="0" w:color="auto"/>
            </w:tcBorders>
            <w:shd w:val="clear" w:color="auto" w:fill="FFFFFF" w:themeFill="background1"/>
          </w:tcPr>
          <w:p w:rsidR="005C392B" w:rsidRPr="00725551" w:rsidRDefault="005C392B" w:rsidP="005C392B">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288" w:type="pct"/>
            <w:tcBorders>
              <w:left w:val="single" w:sz="4" w:space="0" w:color="auto"/>
              <w:right w:val="single" w:sz="4" w:space="0" w:color="auto"/>
            </w:tcBorders>
            <w:shd w:val="clear" w:color="auto" w:fill="FFFFFF" w:themeFill="background1"/>
          </w:tcPr>
          <w:p w:rsidR="005C392B" w:rsidRPr="00725551" w:rsidRDefault="005C392B" w:rsidP="005C392B">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sz w:val="20"/>
                <w:szCs w:val="20"/>
              </w:rPr>
              <w:t>0,00</w:t>
            </w:r>
          </w:p>
        </w:tc>
        <w:tc>
          <w:tcPr>
            <w:tcW w:w="584" w:type="pct"/>
            <w:vMerge/>
            <w:tcBorders>
              <w:left w:val="single" w:sz="4" w:space="0" w:color="auto"/>
              <w:right w:val="single" w:sz="4" w:space="0" w:color="auto"/>
            </w:tcBorders>
            <w:shd w:val="clear" w:color="auto" w:fill="FFFFFF" w:themeFill="background1"/>
            <w:vAlign w:val="center"/>
          </w:tcPr>
          <w:p w:rsidR="005C392B" w:rsidRPr="00725551" w:rsidRDefault="005C392B" w:rsidP="005C392B">
            <w:pPr>
              <w:tabs>
                <w:tab w:val="left" w:pos="434"/>
              </w:tabs>
              <w:spacing w:after="0" w:line="240" w:lineRule="auto"/>
              <w:contextualSpacing/>
              <w:rPr>
                <w:rFonts w:ascii="Times New Roman" w:hAnsi="Times New Roman"/>
                <w:sz w:val="20"/>
                <w:szCs w:val="20"/>
              </w:rPr>
            </w:pPr>
          </w:p>
        </w:tc>
        <w:tc>
          <w:tcPr>
            <w:tcW w:w="525" w:type="pct"/>
            <w:vMerge/>
            <w:tcBorders>
              <w:left w:val="single" w:sz="4" w:space="0" w:color="auto"/>
              <w:right w:val="single" w:sz="4" w:space="0" w:color="auto"/>
            </w:tcBorders>
            <w:shd w:val="clear" w:color="auto" w:fill="FFFFFF" w:themeFill="background1"/>
            <w:vAlign w:val="center"/>
          </w:tcPr>
          <w:p w:rsidR="005C392B" w:rsidRPr="00725551" w:rsidRDefault="005C392B" w:rsidP="005C392B">
            <w:pPr>
              <w:tabs>
                <w:tab w:val="left" w:pos="434"/>
              </w:tabs>
              <w:spacing w:after="0" w:line="240" w:lineRule="auto"/>
              <w:contextualSpacing/>
              <w:rPr>
                <w:rFonts w:ascii="Times New Roman" w:hAnsi="Times New Roman"/>
                <w:sz w:val="20"/>
                <w:szCs w:val="20"/>
              </w:rPr>
            </w:pPr>
          </w:p>
        </w:tc>
      </w:tr>
      <w:tr w:rsidR="00725551" w:rsidRPr="00725551" w:rsidTr="00AE4C71">
        <w:trPr>
          <w:trHeight w:val="637"/>
        </w:trPr>
        <w:tc>
          <w:tcPr>
            <w:tcW w:w="242" w:type="pct"/>
            <w:vMerge w:val="restart"/>
            <w:tcBorders>
              <w:left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jc w:val="both"/>
              <w:rPr>
                <w:rFonts w:ascii="Times New Roman" w:hAnsi="Times New Roman"/>
                <w:sz w:val="20"/>
                <w:szCs w:val="20"/>
              </w:rPr>
            </w:pPr>
            <w:r w:rsidRPr="00725551">
              <w:rPr>
                <w:rFonts w:ascii="Times New Roman" w:hAnsi="Times New Roman"/>
                <w:sz w:val="20"/>
                <w:szCs w:val="20"/>
              </w:rPr>
              <w:t>10</w:t>
            </w:r>
          </w:p>
        </w:tc>
        <w:tc>
          <w:tcPr>
            <w:tcW w:w="843" w:type="pct"/>
            <w:vMerge w:val="restart"/>
            <w:tcBorders>
              <w:left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Мероприятие 01.10</w:t>
            </w:r>
          </w:p>
          <w:p w:rsidR="00C3100A" w:rsidRPr="00725551" w:rsidRDefault="00C3100A" w:rsidP="00C3100A">
            <w:pPr>
              <w:tabs>
                <w:tab w:val="left" w:pos="513"/>
              </w:tabs>
              <w:spacing w:after="0" w:line="240" w:lineRule="auto"/>
              <w:contextualSpacing/>
              <w:rPr>
                <w:rFonts w:ascii="Times New Roman" w:hAnsi="Times New Roman"/>
                <w:sz w:val="20"/>
                <w:szCs w:val="20"/>
              </w:rPr>
            </w:pPr>
            <w:r w:rsidRPr="00725551">
              <w:rPr>
                <w:rFonts w:ascii="Times New Roman" w:hAnsi="Times New Roman"/>
                <w:sz w:val="20"/>
                <w:szCs w:val="20"/>
              </w:rPr>
              <w:t xml:space="preserve">Проведения работ по </w:t>
            </w:r>
            <w:r w:rsidRPr="00725551">
              <w:rPr>
                <w:rFonts w:ascii="Times New Roman" w:hAnsi="Times New Roman"/>
                <w:sz w:val="20"/>
                <w:szCs w:val="20"/>
              </w:rPr>
              <w:lastRenderedPageBreak/>
              <w:t>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341" w:type="pct"/>
            <w:vMerge w:val="restart"/>
            <w:tcBorders>
              <w:left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jc w:val="center"/>
              <w:rPr>
                <w:rFonts w:ascii="Times New Roman" w:hAnsi="Times New Roman"/>
                <w:sz w:val="20"/>
                <w:szCs w:val="20"/>
              </w:rPr>
            </w:pPr>
            <w:r w:rsidRPr="00725551">
              <w:rPr>
                <w:rFonts w:ascii="Times New Roman" w:hAnsi="Times New Roman"/>
                <w:sz w:val="20"/>
                <w:szCs w:val="20"/>
              </w:rPr>
              <w:lastRenderedPageBreak/>
              <w:t xml:space="preserve">2022-2026 </w:t>
            </w:r>
            <w:r w:rsidRPr="00725551">
              <w:rPr>
                <w:rFonts w:ascii="Times New Roman" w:hAnsi="Times New Roman"/>
                <w:sz w:val="20"/>
                <w:szCs w:val="20"/>
              </w:rPr>
              <w:lastRenderedPageBreak/>
              <w:t>годы</w:t>
            </w:r>
          </w:p>
        </w:tc>
        <w:tc>
          <w:tcPr>
            <w:tcW w:w="496" w:type="pct"/>
            <w:tcBorders>
              <w:left w:val="single" w:sz="4" w:space="0" w:color="auto"/>
              <w:bottom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lastRenderedPageBreak/>
              <w:t>Итого</w:t>
            </w:r>
          </w:p>
        </w:tc>
        <w:tc>
          <w:tcPr>
            <w:tcW w:w="336" w:type="pct"/>
            <w:tcBorders>
              <w:left w:val="single" w:sz="4" w:space="0" w:color="auto"/>
              <w:right w:val="single" w:sz="4" w:space="0" w:color="auto"/>
            </w:tcBorders>
            <w:shd w:val="clear" w:color="auto" w:fill="FFFFFF" w:themeFill="background1"/>
            <w:vAlign w:val="center"/>
          </w:tcPr>
          <w:p w:rsidR="00C3100A" w:rsidRPr="00725551" w:rsidRDefault="00384BF1" w:rsidP="00C3100A">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3 477</w:t>
            </w:r>
            <w:r w:rsidR="00C3100A" w:rsidRPr="00725551">
              <w:rPr>
                <w:rFonts w:ascii="Times New Roman" w:hAnsi="Times New Roman"/>
                <w:color w:val="000000"/>
                <w:sz w:val="20"/>
                <w:szCs w:val="20"/>
              </w:rPr>
              <w:t>,</w:t>
            </w:r>
            <w:r>
              <w:rPr>
                <w:rFonts w:ascii="Times New Roman" w:hAnsi="Times New Roman"/>
                <w:color w:val="000000"/>
                <w:sz w:val="20"/>
                <w:szCs w:val="20"/>
              </w:rPr>
              <w:t>2</w:t>
            </w:r>
          </w:p>
        </w:tc>
        <w:tc>
          <w:tcPr>
            <w:tcW w:w="384" w:type="pct"/>
            <w:tcBorders>
              <w:left w:val="single" w:sz="4" w:space="0" w:color="auto"/>
              <w:right w:val="single" w:sz="4" w:space="0" w:color="auto"/>
            </w:tcBorders>
            <w:shd w:val="clear" w:color="auto" w:fill="FFFFFF" w:themeFill="background1"/>
            <w:vAlign w:val="center"/>
          </w:tcPr>
          <w:p w:rsidR="00C3100A" w:rsidRPr="00725551" w:rsidRDefault="00384BF1" w:rsidP="00C3100A">
            <w:pPr>
              <w:tabs>
                <w:tab w:val="left" w:pos="513"/>
              </w:tabs>
              <w:spacing w:after="0" w:line="240" w:lineRule="auto"/>
              <w:ind w:left="-57" w:right="-57"/>
              <w:contextualSpacing/>
              <w:jc w:val="center"/>
              <w:rPr>
                <w:rFonts w:ascii="Times New Roman" w:hAnsi="Times New Roman"/>
                <w:sz w:val="20"/>
                <w:szCs w:val="20"/>
              </w:rPr>
            </w:pPr>
            <w:r w:rsidRPr="00384BF1">
              <w:rPr>
                <w:rFonts w:ascii="Times New Roman" w:hAnsi="Times New Roman"/>
                <w:sz w:val="20"/>
                <w:szCs w:val="20"/>
              </w:rPr>
              <w:t>677,</w:t>
            </w:r>
            <w:r w:rsidR="00A02043">
              <w:rPr>
                <w:rFonts w:ascii="Times New Roman" w:hAnsi="Times New Roman"/>
                <w:sz w:val="20"/>
                <w:szCs w:val="20"/>
              </w:rPr>
              <w:t>3</w:t>
            </w:r>
          </w:p>
        </w:tc>
        <w:tc>
          <w:tcPr>
            <w:tcW w:w="385" w:type="pct"/>
            <w:tcBorders>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700,0</w:t>
            </w:r>
          </w:p>
        </w:tc>
        <w:tc>
          <w:tcPr>
            <w:tcW w:w="288" w:type="pct"/>
            <w:tcBorders>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700,0</w:t>
            </w:r>
          </w:p>
        </w:tc>
        <w:tc>
          <w:tcPr>
            <w:tcW w:w="288" w:type="pct"/>
            <w:tcBorders>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700,0</w:t>
            </w:r>
          </w:p>
        </w:tc>
        <w:tc>
          <w:tcPr>
            <w:tcW w:w="288" w:type="pct"/>
            <w:tcBorders>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700,0</w:t>
            </w:r>
          </w:p>
        </w:tc>
        <w:tc>
          <w:tcPr>
            <w:tcW w:w="584" w:type="pct"/>
            <w:vMerge w:val="restart"/>
            <w:tcBorders>
              <w:left w:val="single" w:sz="4" w:space="0" w:color="auto"/>
              <w:right w:val="single" w:sz="4" w:space="0" w:color="auto"/>
            </w:tcBorders>
            <w:shd w:val="clear" w:color="auto" w:fill="FFFFFF" w:themeFill="background1"/>
          </w:tcPr>
          <w:p w:rsidR="00C3100A" w:rsidRPr="00725551" w:rsidRDefault="006E1C1E" w:rsidP="00CF312C">
            <w:pPr>
              <w:tabs>
                <w:tab w:val="left" w:pos="434"/>
              </w:tabs>
              <w:spacing w:after="0" w:line="240" w:lineRule="auto"/>
              <w:contextualSpacing/>
              <w:rPr>
                <w:rFonts w:ascii="Times New Roman" w:hAnsi="Times New Roman"/>
                <w:sz w:val="20"/>
                <w:szCs w:val="20"/>
              </w:rPr>
            </w:pPr>
            <w:r>
              <w:rPr>
                <w:rFonts w:ascii="Times New Roman" w:hAnsi="Times New Roman"/>
                <w:sz w:val="20"/>
                <w:szCs w:val="20"/>
              </w:rPr>
              <w:t xml:space="preserve">Администрация </w:t>
            </w:r>
            <w:r w:rsidR="00A43C99">
              <w:rPr>
                <w:rFonts w:ascii="Times New Roman" w:hAnsi="Times New Roman"/>
                <w:sz w:val="20"/>
                <w:szCs w:val="20"/>
              </w:rPr>
              <w:t xml:space="preserve">Городского </w:t>
            </w:r>
            <w:r w:rsidR="00A43C99">
              <w:rPr>
                <w:rFonts w:ascii="Times New Roman" w:hAnsi="Times New Roman"/>
                <w:sz w:val="20"/>
                <w:szCs w:val="20"/>
              </w:rPr>
              <w:lastRenderedPageBreak/>
              <w:t xml:space="preserve">округа </w:t>
            </w:r>
            <w:proofErr w:type="gramStart"/>
            <w:r w:rsidR="00A43C99">
              <w:rPr>
                <w:rFonts w:ascii="Times New Roman" w:hAnsi="Times New Roman"/>
                <w:sz w:val="20"/>
                <w:szCs w:val="20"/>
              </w:rPr>
              <w:t>Пушкинский</w:t>
            </w:r>
            <w:proofErr w:type="gramEnd"/>
            <w:r w:rsidR="00A43C99">
              <w:rPr>
                <w:rFonts w:ascii="Times New Roman" w:hAnsi="Times New Roman"/>
                <w:sz w:val="20"/>
                <w:szCs w:val="20"/>
              </w:rPr>
              <w:t xml:space="preserve"> в лице Управления по территориальной безопасности, гражданской обороне и чрезвычайным ситуациям</w:t>
            </w:r>
          </w:p>
        </w:tc>
        <w:tc>
          <w:tcPr>
            <w:tcW w:w="525" w:type="pct"/>
            <w:vMerge w:val="restart"/>
            <w:tcBorders>
              <w:left w:val="single" w:sz="4" w:space="0" w:color="auto"/>
              <w:right w:val="single" w:sz="4" w:space="0" w:color="auto"/>
            </w:tcBorders>
            <w:shd w:val="clear" w:color="auto" w:fill="FFFFFF" w:themeFill="background1"/>
          </w:tcPr>
          <w:p w:rsidR="00C3100A" w:rsidRPr="00725551" w:rsidRDefault="00C3100A" w:rsidP="00C3100A">
            <w:pPr>
              <w:tabs>
                <w:tab w:val="left" w:pos="434"/>
              </w:tabs>
              <w:spacing w:after="0" w:line="240" w:lineRule="auto"/>
              <w:contextualSpacing/>
              <w:rPr>
                <w:rFonts w:ascii="Times New Roman" w:hAnsi="Times New Roman"/>
                <w:sz w:val="20"/>
                <w:szCs w:val="20"/>
              </w:rPr>
            </w:pPr>
            <w:r w:rsidRPr="00725551">
              <w:rPr>
                <w:rFonts w:ascii="Times New Roman" w:hAnsi="Times New Roman"/>
                <w:sz w:val="20"/>
                <w:szCs w:val="20"/>
              </w:rPr>
              <w:lastRenderedPageBreak/>
              <w:t xml:space="preserve">Снижение гибели </w:t>
            </w:r>
            <w:r w:rsidRPr="00725551">
              <w:rPr>
                <w:rFonts w:ascii="Times New Roman" w:hAnsi="Times New Roman"/>
                <w:sz w:val="20"/>
                <w:szCs w:val="20"/>
              </w:rPr>
              <w:lastRenderedPageBreak/>
              <w:t>населения при возникновении пожара в жилом секторе и общественных местах</w:t>
            </w:r>
          </w:p>
        </w:tc>
      </w:tr>
      <w:tr w:rsidR="00725551" w:rsidRPr="00725551" w:rsidTr="00AE4C71">
        <w:trPr>
          <w:trHeight w:val="637"/>
        </w:trPr>
        <w:tc>
          <w:tcPr>
            <w:tcW w:w="242" w:type="pct"/>
            <w:vMerge/>
            <w:tcBorders>
              <w:left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jc w:val="both"/>
              <w:rPr>
                <w:rFonts w:ascii="Times New Roman" w:hAnsi="Times New Roman"/>
                <w:sz w:val="20"/>
                <w:szCs w:val="20"/>
              </w:rPr>
            </w:pPr>
          </w:p>
        </w:tc>
        <w:tc>
          <w:tcPr>
            <w:tcW w:w="843" w:type="pct"/>
            <w:vMerge/>
            <w:tcBorders>
              <w:left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rPr>
                <w:rFonts w:ascii="Times New Roman" w:hAnsi="Times New Roman"/>
                <w:sz w:val="20"/>
                <w:szCs w:val="20"/>
              </w:rPr>
            </w:pPr>
          </w:p>
        </w:tc>
        <w:tc>
          <w:tcPr>
            <w:tcW w:w="341" w:type="pct"/>
            <w:vMerge/>
            <w:tcBorders>
              <w:left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jc w:val="center"/>
              <w:rPr>
                <w:rFonts w:ascii="Times New Roman" w:hAnsi="Times New Roman"/>
                <w:sz w:val="20"/>
                <w:szCs w:val="20"/>
              </w:rPr>
            </w:pPr>
          </w:p>
        </w:tc>
        <w:tc>
          <w:tcPr>
            <w:tcW w:w="496" w:type="pct"/>
            <w:tcBorders>
              <w:left w:val="single" w:sz="4" w:space="0" w:color="auto"/>
              <w:bottom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rsidR="00C3100A" w:rsidRPr="00725551" w:rsidRDefault="00C3100A"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Городского округа Пушкинский Московской области</w:t>
            </w:r>
          </w:p>
        </w:tc>
        <w:tc>
          <w:tcPr>
            <w:tcW w:w="336" w:type="pct"/>
            <w:tcBorders>
              <w:left w:val="single" w:sz="4" w:space="0" w:color="auto"/>
              <w:right w:val="single" w:sz="4" w:space="0" w:color="auto"/>
            </w:tcBorders>
            <w:shd w:val="clear" w:color="auto" w:fill="FFFFFF" w:themeFill="background1"/>
            <w:vAlign w:val="center"/>
          </w:tcPr>
          <w:p w:rsidR="00C3100A" w:rsidRPr="00725551" w:rsidRDefault="00384BF1" w:rsidP="00C3100A">
            <w:pPr>
              <w:tabs>
                <w:tab w:val="left" w:pos="434"/>
              </w:tabs>
              <w:spacing w:after="0" w:line="240" w:lineRule="auto"/>
              <w:ind w:left="-57" w:right="-57"/>
              <w:contextualSpacing/>
              <w:jc w:val="center"/>
              <w:rPr>
                <w:rFonts w:ascii="Times New Roman" w:hAnsi="Times New Roman"/>
                <w:sz w:val="20"/>
                <w:szCs w:val="20"/>
              </w:rPr>
            </w:pPr>
            <w:r>
              <w:rPr>
                <w:rFonts w:ascii="Times New Roman" w:hAnsi="Times New Roman"/>
                <w:color w:val="000000"/>
                <w:sz w:val="20"/>
                <w:szCs w:val="20"/>
              </w:rPr>
              <w:t>3 477</w:t>
            </w:r>
            <w:r w:rsidRPr="00725551">
              <w:rPr>
                <w:rFonts w:ascii="Times New Roman" w:hAnsi="Times New Roman"/>
                <w:color w:val="000000"/>
                <w:sz w:val="20"/>
                <w:szCs w:val="20"/>
              </w:rPr>
              <w:t>,</w:t>
            </w:r>
            <w:r>
              <w:rPr>
                <w:rFonts w:ascii="Times New Roman" w:hAnsi="Times New Roman"/>
                <w:color w:val="000000"/>
                <w:sz w:val="20"/>
                <w:szCs w:val="20"/>
              </w:rPr>
              <w:t>2</w:t>
            </w:r>
          </w:p>
        </w:tc>
        <w:tc>
          <w:tcPr>
            <w:tcW w:w="384" w:type="pct"/>
            <w:tcBorders>
              <w:left w:val="single" w:sz="4" w:space="0" w:color="auto"/>
              <w:right w:val="single" w:sz="4" w:space="0" w:color="auto"/>
            </w:tcBorders>
            <w:shd w:val="clear" w:color="auto" w:fill="FFFFFF" w:themeFill="background1"/>
            <w:vAlign w:val="center"/>
          </w:tcPr>
          <w:p w:rsidR="00935627" w:rsidRPr="00384BF1" w:rsidRDefault="00935627" w:rsidP="00C3100A">
            <w:pPr>
              <w:tabs>
                <w:tab w:val="left" w:pos="513"/>
              </w:tabs>
              <w:spacing w:after="0" w:line="240" w:lineRule="auto"/>
              <w:ind w:left="-57" w:right="-57"/>
              <w:contextualSpacing/>
              <w:jc w:val="center"/>
              <w:rPr>
                <w:rFonts w:ascii="Times New Roman" w:hAnsi="Times New Roman"/>
                <w:sz w:val="20"/>
                <w:szCs w:val="20"/>
              </w:rPr>
            </w:pPr>
            <w:r w:rsidRPr="00384BF1">
              <w:rPr>
                <w:rFonts w:ascii="Times New Roman" w:hAnsi="Times New Roman"/>
                <w:sz w:val="20"/>
                <w:szCs w:val="20"/>
              </w:rPr>
              <w:t>677,</w:t>
            </w:r>
            <w:r w:rsidR="00A02043">
              <w:rPr>
                <w:rFonts w:ascii="Times New Roman" w:hAnsi="Times New Roman"/>
                <w:sz w:val="20"/>
                <w:szCs w:val="20"/>
              </w:rPr>
              <w:t>3</w:t>
            </w:r>
          </w:p>
        </w:tc>
        <w:tc>
          <w:tcPr>
            <w:tcW w:w="385" w:type="pct"/>
            <w:tcBorders>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513"/>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700,0</w:t>
            </w:r>
          </w:p>
        </w:tc>
        <w:tc>
          <w:tcPr>
            <w:tcW w:w="288" w:type="pct"/>
            <w:tcBorders>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700,0</w:t>
            </w:r>
          </w:p>
        </w:tc>
        <w:tc>
          <w:tcPr>
            <w:tcW w:w="288" w:type="pct"/>
            <w:tcBorders>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700,0</w:t>
            </w:r>
          </w:p>
        </w:tc>
        <w:tc>
          <w:tcPr>
            <w:tcW w:w="288" w:type="pct"/>
            <w:tcBorders>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ind w:left="-57" w:right="-57"/>
              <w:contextualSpacing/>
              <w:jc w:val="center"/>
              <w:rPr>
                <w:rFonts w:ascii="Times New Roman" w:hAnsi="Times New Roman"/>
                <w:sz w:val="20"/>
                <w:szCs w:val="20"/>
              </w:rPr>
            </w:pPr>
            <w:r w:rsidRPr="00725551">
              <w:rPr>
                <w:rFonts w:ascii="Times New Roman" w:hAnsi="Times New Roman"/>
                <w:color w:val="000000"/>
                <w:sz w:val="20"/>
                <w:szCs w:val="20"/>
              </w:rPr>
              <w:t>700,0</w:t>
            </w:r>
          </w:p>
        </w:tc>
        <w:tc>
          <w:tcPr>
            <w:tcW w:w="584" w:type="pct"/>
            <w:vMerge/>
            <w:tcBorders>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contextualSpacing/>
              <w:rPr>
                <w:rFonts w:ascii="Times New Roman" w:hAnsi="Times New Roman"/>
                <w:sz w:val="20"/>
                <w:szCs w:val="20"/>
              </w:rPr>
            </w:pPr>
          </w:p>
        </w:tc>
        <w:tc>
          <w:tcPr>
            <w:tcW w:w="525" w:type="pct"/>
            <w:vMerge/>
            <w:tcBorders>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contextualSpacing/>
              <w:rPr>
                <w:rFonts w:ascii="Times New Roman" w:hAnsi="Times New Roman"/>
                <w:sz w:val="20"/>
                <w:szCs w:val="20"/>
              </w:rPr>
            </w:pPr>
          </w:p>
        </w:tc>
      </w:tr>
      <w:tr w:rsidR="00C3100A" w:rsidRPr="00725551" w:rsidTr="00AE4C71">
        <w:trPr>
          <w:trHeight w:val="501"/>
        </w:trPr>
        <w:tc>
          <w:tcPr>
            <w:tcW w:w="242" w:type="pct"/>
            <w:vMerge w:val="restart"/>
            <w:tcBorders>
              <w:left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jc w:val="center"/>
              <w:rPr>
                <w:rFonts w:ascii="Times New Roman" w:hAnsi="Times New Roman"/>
                <w:sz w:val="20"/>
                <w:szCs w:val="20"/>
              </w:rPr>
            </w:pPr>
          </w:p>
        </w:tc>
        <w:tc>
          <w:tcPr>
            <w:tcW w:w="843" w:type="pct"/>
            <w:vMerge w:val="restart"/>
            <w:tcBorders>
              <w:left w:val="single" w:sz="4" w:space="0" w:color="auto"/>
              <w:right w:val="single" w:sz="4" w:space="0" w:color="auto"/>
            </w:tcBorders>
            <w:shd w:val="clear" w:color="auto" w:fill="FFFFFF" w:themeFill="background1"/>
            <w:vAlign w:val="center"/>
          </w:tcPr>
          <w:p w:rsidR="00C3100A" w:rsidRPr="00725551" w:rsidRDefault="00C3100A" w:rsidP="00C3100A">
            <w:pPr>
              <w:spacing w:after="0" w:line="240" w:lineRule="auto"/>
              <w:contextualSpacing/>
              <w:rPr>
                <w:rFonts w:ascii="Times New Roman" w:hAnsi="Times New Roman"/>
                <w:color w:val="000000"/>
                <w:sz w:val="20"/>
                <w:szCs w:val="20"/>
                <w:highlight w:val="yellow"/>
              </w:rPr>
            </w:pPr>
            <w:r w:rsidRPr="00725551">
              <w:rPr>
                <w:rFonts w:ascii="Times New Roman" w:hAnsi="Times New Roman"/>
                <w:sz w:val="20"/>
                <w:szCs w:val="20"/>
              </w:rPr>
              <w:t>Итого по подпрограмме 4</w:t>
            </w:r>
          </w:p>
        </w:tc>
        <w:tc>
          <w:tcPr>
            <w:tcW w:w="341" w:type="pct"/>
            <w:vMerge w:val="restart"/>
            <w:tcBorders>
              <w:left w:val="single" w:sz="4" w:space="0" w:color="auto"/>
              <w:right w:val="single" w:sz="4" w:space="0" w:color="auto"/>
            </w:tcBorders>
            <w:shd w:val="clear" w:color="auto" w:fill="FFFFFF" w:themeFill="background1"/>
          </w:tcPr>
          <w:p w:rsidR="00C3100A" w:rsidRPr="00725551" w:rsidRDefault="00C3100A" w:rsidP="00C3100A">
            <w:pPr>
              <w:spacing w:after="0" w:line="240" w:lineRule="auto"/>
              <w:contextualSpacing/>
              <w:jc w:val="center"/>
              <w:rPr>
                <w:rFonts w:ascii="Times New Roman" w:hAnsi="Times New Roman"/>
                <w:sz w:val="20"/>
                <w:szCs w:val="20"/>
              </w:rPr>
            </w:pPr>
            <w:r w:rsidRPr="00725551">
              <w:rPr>
                <w:rFonts w:ascii="Times New Roman" w:hAnsi="Times New Roman"/>
                <w:sz w:val="20"/>
                <w:szCs w:val="20"/>
              </w:rPr>
              <w:t>2022-2026 годы</w:t>
            </w:r>
          </w:p>
        </w:tc>
        <w:tc>
          <w:tcPr>
            <w:tcW w:w="496" w:type="pct"/>
            <w:tcBorders>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ind w:left="-57" w:right="-57"/>
              <w:contextualSpacing/>
              <w:rPr>
                <w:rFonts w:ascii="Times New Roman" w:hAnsi="Times New Roman"/>
                <w:sz w:val="20"/>
                <w:szCs w:val="20"/>
              </w:rPr>
            </w:pPr>
            <w:r w:rsidRPr="00725551">
              <w:rPr>
                <w:rFonts w:ascii="Times New Roman" w:hAnsi="Times New Roman"/>
                <w:sz w:val="20"/>
                <w:szCs w:val="20"/>
              </w:rPr>
              <w:t>Итого:</w:t>
            </w:r>
          </w:p>
        </w:tc>
        <w:tc>
          <w:tcPr>
            <w:tcW w:w="336" w:type="pct"/>
            <w:tcBorders>
              <w:top w:val="single" w:sz="4" w:space="0" w:color="auto"/>
              <w:left w:val="single" w:sz="4" w:space="0" w:color="auto"/>
              <w:right w:val="single" w:sz="4" w:space="0" w:color="auto"/>
            </w:tcBorders>
            <w:shd w:val="clear" w:color="auto" w:fill="FFFFFF" w:themeFill="background1"/>
            <w:vAlign w:val="center"/>
          </w:tcPr>
          <w:p w:rsidR="00C3100A" w:rsidRPr="00097EB9" w:rsidRDefault="00793D00" w:rsidP="00C3100A">
            <w:pPr>
              <w:tabs>
                <w:tab w:val="left" w:pos="434"/>
              </w:tabs>
              <w:spacing w:after="0" w:line="240" w:lineRule="auto"/>
              <w:ind w:left="-57" w:right="-57"/>
              <w:contextualSpacing/>
              <w:jc w:val="center"/>
              <w:rPr>
                <w:rFonts w:ascii="Times New Roman" w:hAnsi="Times New Roman"/>
                <w:sz w:val="20"/>
                <w:szCs w:val="20"/>
              </w:rPr>
            </w:pPr>
            <w:r w:rsidRPr="00097EB9">
              <w:rPr>
                <w:rFonts w:ascii="Times New Roman" w:hAnsi="Times New Roman"/>
                <w:sz w:val="20"/>
                <w:szCs w:val="20"/>
              </w:rPr>
              <w:t>9 957,2</w:t>
            </w:r>
          </w:p>
        </w:tc>
        <w:tc>
          <w:tcPr>
            <w:tcW w:w="384" w:type="pct"/>
            <w:tcBorders>
              <w:top w:val="single" w:sz="4" w:space="0" w:color="auto"/>
              <w:left w:val="single" w:sz="4" w:space="0" w:color="auto"/>
              <w:right w:val="single" w:sz="4" w:space="0" w:color="auto"/>
            </w:tcBorders>
            <w:shd w:val="clear" w:color="auto" w:fill="FFFFFF" w:themeFill="background1"/>
            <w:vAlign w:val="center"/>
          </w:tcPr>
          <w:p w:rsidR="00C3100A" w:rsidRPr="00097EB9" w:rsidRDefault="00793D00" w:rsidP="00C3100A">
            <w:pPr>
              <w:tabs>
                <w:tab w:val="left" w:pos="434"/>
              </w:tabs>
              <w:spacing w:after="0" w:line="240" w:lineRule="auto"/>
              <w:ind w:left="-57" w:right="-57"/>
              <w:contextualSpacing/>
              <w:jc w:val="center"/>
              <w:rPr>
                <w:rFonts w:ascii="Times New Roman" w:hAnsi="Times New Roman"/>
                <w:sz w:val="20"/>
                <w:szCs w:val="20"/>
                <w:highlight w:val="red"/>
              </w:rPr>
            </w:pPr>
            <w:r w:rsidRPr="00097EB9">
              <w:rPr>
                <w:rFonts w:ascii="Times New Roman" w:hAnsi="Times New Roman"/>
                <w:sz w:val="20"/>
                <w:szCs w:val="20"/>
              </w:rPr>
              <w:t>1 634,</w:t>
            </w:r>
            <w:r w:rsidR="00A02043">
              <w:rPr>
                <w:rFonts w:ascii="Times New Roman" w:hAnsi="Times New Roman"/>
                <w:sz w:val="20"/>
                <w:szCs w:val="20"/>
              </w:rPr>
              <w:t>5</w:t>
            </w:r>
          </w:p>
        </w:tc>
        <w:tc>
          <w:tcPr>
            <w:tcW w:w="385" w:type="pct"/>
            <w:tcBorders>
              <w:top w:val="single" w:sz="4" w:space="0" w:color="auto"/>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513"/>
              </w:tabs>
              <w:spacing w:after="0" w:line="240" w:lineRule="auto"/>
              <w:ind w:left="-57" w:right="-57"/>
              <w:contextualSpacing/>
              <w:jc w:val="center"/>
              <w:rPr>
                <w:rFonts w:ascii="Times New Roman" w:hAnsi="Times New Roman"/>
                <w:sz w:val="20"/>
                <w:szCs w:val="20"/>
                <w:highlight w:val="red"/>
              </w:rPr>
            </w:pPr>
            <w:r w:rsidRPr="00725551">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513"/>
              </w:tabs>
              <w:spacing w:after="0" w:line="240" w:lineRule="auto"/>
              <w:ind w:left="-57" w:right="-57"/>
              <w:contextualSpacing/>
              <w:jc w:val="center"/>
              <w:rPr>
                <w:rFonts w:ascii="Times New Roman" w:hAnsi="Times New Roman"/>
                <w:sz w:val="20"/>
                <w:szCs w:val="20"/>
                <w:highlight w:val="red"/>
              </w:rPr>
            </w:pPr>
            <w:r w:rsidRPr="00725551">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rsidR="00C3100A" w:rsidRPr="00725551" w:rsidRDefault="00C3100A" w:rsidP="00C3100A">
            <w:pPr>
              <w:spacing w:after="0" w:line="240" w:lineRule="auto"/>
              <w:ind w:left="-57" w:right="-57"/>
              <w:contextualSpacing/>
              <w:jc w:val="center"/>
              <w:rPr>
                <w:rFonts w:ascii="Times New Roman" w:hAnsi="Times New Roman"/>
                <w:sz w:val="20"/>
                <w:szCs w:val="20"/>
                <w:highlight w:val="red"/>
              </w:rPr>
            </w:pPr>
            <w:r w:rsidRPr="00725551">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rsidR="00C3100A" w:rsidRPr="00725551" w:rsidRDefault="00C3100A" w:rsidP="00C3100A">
            <w:pPr>
              <w:spacing w:after="0" w:line="240" w:lineRule="auto"/>
              <w:ind w:left="-57" w:right="-57"/>
              <w:contextualSpacing/>
              <w:jc w:val="center"/>
              <w:rPr>
                <w:rFonts w:ascii="Times New Roman" w:hAnsi="Times New Roman"/>
                <w:sz w:val="20"/>
                <w:szCs w:val="20"/>
                <w:highlight w:val="red"/>
              </w:rPr>
            </w:pPr>
            <w:r w:rsidRPr="00725551">
              <w:rPr>
                <w:rFonts w:ascii="Times New Roman" w:hAnsi="Times New Roman"/>
                <w:color w:val="000000"/>
                <w:sz w:val="20"/>
                <w:szCs w:val="20"/>
              </w:rPr>
              <w:t>2 080,7</w:t>
            </w:r>
          </w:p>
        </w:tc>
        <w:tc>
          <w:tcPr>
            <w:tcW w:w="1109" w:type="pct"/>
            <w:gridSpan w:val="2"/>
            <w:vMerge w:val="restart"/>
            <w:tcBorders>
              <w:top w:val="single" w:sz="4" w:space="0" w:color="auto"/>
              <w:left w:val="single" w:sz="4" w:space="0" w:color="auto"/>
              <w:right w:val="single" w:sz="4" w:space="0" w:color="auto"/>
            </w:tcBorders>
            <w:shd w:val="clear" w:color="auto" w:fill="FFFFFF" w:themeFill="background1"/>
          </w:tcPr>
          <w:p w:rsidR="00C3100A" w:rsidRPr="00725551" w:rsidRDefault="00C3100A" w:rsidP="00C3100A">
            <w:pPr>
              <w:tabs>
                <w:tab w:val="left" w:pos="434"/>
              </w:tabs>
              <w:spacing w:after="0" w:line="240" w:lineRule="auto"/>
              <w:contextualSpacing/>
              <w:rPr>
                <w:rFonts w:ascii="Times New Roman" w:hAnsi="Times New Roman"/>
                <w:sz w:val="20"/>
                <w:szCs w:val="20"/>
              </w:rPr>
            </w:pPr>
          </w:p>
        </w:tc>
      </w:tr>
      <w:tr w:rsidR="00C3100A" w:rsidRPr="00725551" w:rsidTr="00AE4C71">
        <w:trPr>
          <w:trHeight w:val="601"/>
        </w:trPr>
        <w:tc>
          <w:tcPr>
            <w:tcW w:w="242" w:type="pct"/>
            <w:vMerge/>
            <w:tcBorders>
              <w:left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contextualSpacing/>
              <w:jc w:val="center"/>
              <w:rPr>
                <w:rFonts w:ascii="Times New Roman" w:hAnsi="Times New Roman"/>
                <w:sz w:val="20"/>
                <w:szCs w:val="20"/>
              </w:rPr>
            </w:pPr>
          </w:p>
        </w:tc>
        <w:tc>
          <w:tcPr>
            <w:tcW w:w="843" w:type="pct"/>
            <w:vMerge/>
            <w:tcBorders>
              <w:left w:val="single" w:sz="4" w:space="0" w:color="auto"/>
              <w:right w:val="single" w:sz="4" w:space="0" w:color="auto"/>
            </w:tcBorders>
            <w:shd w:val="clear" w:color="auto" w:fill="FFFFFF" w:themeFill="background1"/>
            <w:vAlign w:val="center"/>
          </w:tcPr>
          <w:p w:rsidR="00C3100A" w:rsidRPr="00725551" w:rsidRDefault="00C3100A" w:rsidP="00C3100A">
            <w:pPr>
              <w:spacing w:after="0" w:line="240" w:lineRule="auto"/>
              <w:contextualSpacing/>
              <w:rPr>
                <w:rFonts w:ascii="Times New Roman" w:hAnsi="Times New Roman"/>
                <w:color w:val="000000"/>
                <w:sz w:val="20"/>
                <w:szCs w:val="20"/>
                <w:highlight w:val="yellow"/>
              </w:rPr>
            </w:pPr>
          </w:p>
        </w:tc>
        <w:tc>
          <w:tcPr>
            <w:tcW w:w="341" w:type="pct"/>
            <w:vMerge/>
            <w:tcBorders>
              <w:left w:val="single" w:sz="4" w:space="0" w:color="auto"/>
              <w:right w:val="single" w:sz="4" w:space="0" w:color="auto"/>
            </w:tcBorders>
            <w:shd w:val="clear" w:color="auto" w:fill="FFFFFF" w:themeFill="background1"/>
          </w:tcPr>
          <w:p w:rsidR="00C3100A" w:rsidRPr="00725551" w:rsidRDefault="00C3100A" w:rsidP="00C3100A">
            <w:pPr>
              <w:spacing w:after="0" w:line="240" w:lineRule="auto"/>
              <w:contextualSpacing/>
              <w:jc w:val="center"/>
              <w:rPr>
                <w:rFonts w:ascii="Times New Roman" w:hAnsi="Times New Roman"/>
                <w:sz w:val="20"/>
                <w:szCs w:val="20"/>
              </w:rPr>
            </w:pPr>
          </w:p>
        </w:tc>
        <w:tc>
          <w:tcPr>
            <w:tcW w:w="496" w:type="pct"/>
            <w:tcBorders>
              <w:left w:val="single" w:sz="4" w:space="0" w:color="auto"/>
              <w:right w:val="single" w:sz="4" w:space="0" w:color="auto"/>
            </w:tcBorders>
            <w:shd w:val="clear" w:color="auto" w:fill="FFFFFF" w:themeFill="background1"/>
          </w:tcPr>
          <w:p w:rsidR="00C3100A" w:rsidRPr="00725551" w:rsidRDefault="00C3100A" w:rsidP="00C3100A">
            <w:pPr>
              <w:tabs>
                <w:tab w:val="left" w:pos="513"/>
              </w:tabs>
              <w:spacing w:after="0" w:line="240" w:lineRule="auto"/>
              <w:ind w:left="-57"/>
              <w:contextualSpacing/>
              <w:rPr>
                <w:rFonts w:ascii="Times New Roman" w:hAnsi="Times New Roman"/>
                <w:sz w:val="20"/>
                <w:szCs w:val="20"/>
              </w:rPr>
            </w:pPr>
            <w:r w:rsidRPr="00725551">
              <w:rPr>
                <w:rFonts w:ascii="Times New Roman" w:hAnsi="Times New Roman"/>
                <w:sz w:val="20"/>
                <w:szCs w:val="20"/>
              </w:rPr>
              <w:t>Средства бюджета</w:t>
            </w:r>
          </w:p>
          <w:p w:rsidR="00C3100A" w:rsidRPr="00725551" w:rsidRDefault="00C3100A" w:rsidP="00C3100A">
            <w:pPr>
              <w:tabs>
                <w:tab w:val="left" w:pos="434"/>
              </w:tabs>
              <w:spacing w:after="0" w:line="240" w:lineRule="auto"/>
              <w:ind w:left="-57" w:right="-57"/>
              <w:contextualSpacing/>
              <w:rPr>
                <w:rFonts w:ascii="Times New Roman" w:hAnsi="Times New Roman"/>
                <w:sz w:val="20"/>
                <w:szCs w:val="20"/>
              </w:rPr>
            </w:pPr>
            <w:r w:rsidRPr="00725551">
              <w:rPr>
                <w:rFonts w:ascii="Times New Roman" w:hAnsi="Times New Roman"/>
                <w:sz w:val="20"/>
                <w:szCs w:val="20"/>
              </w:rPr>
              <w:t>Городского округа Пушкинский Московской области</w:t>
            </w:r>
          </w:p>
        </w:tc>
        <w:tc>
          <w:tcPr>
            <w:tcW w:w="336" w:type="pct"/>
            <w:tcBorders>
              <w:top w:val="single" w:sz="4" w:space="0" w:color="auto"/>
              <w:left w:val="single" w:sz="4" w:space="0" w:color="auto"/>
              <w:right w:val="single" w:sz="4" w:space="0" w:color="auto"/>
            </w:tcBorders>
            <w:shd w:val="clear" w:color="auto" w:fill="FFFFFF" w:themeFill="background1"/>
            <w:vAlign w:val="center"/>
          </w:tcPr>
          <w:p w:rsidR="00C3100A" w:rsidRPr="00097EB9" w:rsidRDefault="00793D00" w:rsidP="00C3100A">
            <w:pPr>
              <w:tabs>
                <w:tab w:val="left" w:pos="434"/>
              </w:tabs>
              <w:spacing w:after="0" w:line="240" w:lineRule="auto"/>
              <w:ind w:left="-57" w:right="-57"/>
              <w:contextualSpacing/>
              <w:jc w:val="center"/>
              <w:rPr>
                <w:rFonts w:ascii="Times New Roman" w:hAnsi="Times New Roman"/>
                <w:sz w:val="20"/>
                <w:szCs w:val="20"/>
              </w:rPr>
            </w:pPr>
            <w:r w:rsidRPr="00097EB9">
              <w:rPr>
                <w:rFonts w:ascii="Times New Roman" w:hAnsi="Times New Roman"/>
                <w:sz w:val="20"/>
                <w:szCs w:val="20"/>
              </w:rPr>
              <w:t>9 957,2</w:t>
            </w:r>
          </w:p>
        </w:tc>
        <w:tc>
          <w:tcPr>
            <w:tcW w:w="384" w:type="pct"/>
            <w:tcBorders>
              <w:top w:val="single" w:sz="4" w:space="0" w:color="auto"/>
              <w:left w:val="single" w:sz="4" w:space="0" w:color="auto"/>
              <w:right w:val="single" w:sz="4" w:space="0" w:color="auto"/>
            </w:tcBorders>
            <w:shd w:val="clear" w:color="auto" w:fill="FFFFFF" w:themeFill="background1"/>
            <w:vAlign w:val="center"/>
          </w:tcPr>
          <w:p w:rsidR="00C3100A" w:rsidRPr="00097EB9" w:rsidRDefault="00793D00" w:rsidP="00C3100A">
            <w:pPr>
              <w:tabs>
                <w:tab w:val="left" w:pos="434"/>
              </w:tabs>
              <w:spacing w:after="0" w:line="240" w:lineRule="auto"/>
              <w:ind w:left="-57" w:right="-57"/>
              <w:contextualSpacing/>
              <w:jc w:val="center"/>
              <w:rPr>
                <w:rFonts w:ascii="Times New Roman" w:hAnsi="Times New Roman"/>
                <w:sz w:val="20"/>
                <w:szCs w:val="20"/>
                <w:highlight w:val="red"/>
              </w:rPr>
            </w:pPr>
            <w:r w:rsidRPr="00097EB9">
              <w:rPr>
                <w:rFonts w:ascii="Times New Roman" w:hAnsi="Times New Roman"/>
                <w:sz w:val="20"/>
                <w:szCs w:val="20"/>
              </w:rPr>
              <w:t>1 634,</w:t>
            </w:r>
            <w:r w:rsidR="00A02043">
              <w:rPr>
                <w:rFonts w:ascii="Times New Roman" w:hAnsi="Times New Roman"/>
                <w:sz w:val="20"/>
                <w:szCs w:val="20"/>
              </w:rPr>
              <w:t>5</w:t>
            </w:r>
          </w:p>
        </w:tc>
        <w:tc>
          <w:tcPr>
            <w:tcW w:w="385" w:type="pct"/>
            <w:tcBorders>
              <w:top w:val="single" w:sz="4" w:space="0" w:color="auto"/>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ind w:left="-57" w:right="-57"/>
              <w:contextualSpacing/>
              <w:jc w:val="center"/>
              <w:rPr>
                <w:rFonts w:ascii="Times New Roman" w:hAnsi="Times New Roman"/>
                <w:sz w:val="20"/>
                <w:szCs w:val="20"/>
                <w:highlight w:val="red"/>
              </w:rPr>
            </w:pPr>
            <w:r w:rsidRPr="00725551">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ind w:left="-57" w:right="-57"/>
              <w:contextualSpacing/>
              <w:jc w:val="center"/>
              <w:rPr>
                <w:rFonts w:ascii="Times New Roman" w:hAnsi="Times New Roman"/>
                <w:sz w:val="20"/>
                <w:szCs w:val="20"/>
                <w:highlight w:val="red"/>
              </w:rPr>
            </w:pPr>
            <w:r w:rsidRPr="00725551">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ind w:left="-57" w:right="-57"/>
              <w:contextualSpacing/>
              <w:jc w:val="center"/>
              <w:rPr>
                <w:rFonts w:ascii="Times New Roman" w:hAnsi="Times New Roman"/>
                <w:sz w:val="20"/>
                <w:szCs w:val="20"/>
                <w:highlight w:val="red"/>
              </w:rPr>
            </w:pPr>
            <w:r w:rsidRPr="00725551">
              <w:rPr>
                <w:rFonts w:ascii="Times New Roman" w:hAnsi="Times New Roman"/>
                <w:color w:val="000000"/>
                <w:sz w:val="20"/>
                <w:szCs w:val="20"/>
              </w:rPr>
              <w:t>2 080,7</w:t>
            </w:r>
          </w:p>
        </w:tc>
        <w:tc>
          <w:tcPr>
            <w:tcW w:w="288" w:type="pct"/>
            <w:tcBorders>
              <w:top w:val="single" w:sz="4" w:space="0" w:color="auto"/>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ind w:left="-57" w:right="-57"/>
              <w:contextualSpacing/>
              <w:jc w:val="center"/>
              <w:rPr>
                <w:rFonts w:ascii="Times New Roman" w:hAnsi="Times New Roman"/>
                <w:sz w:val="20"/>
                <w:szCs w:val="20"/>
                <w:highlight w:val="red"/>
              </w:rPr>
            </w:pPr>
            <w:r w:rsidRPr="00725551">
              <w:rPr>
                <w:rFonts w:ascii="Times New Roman" w:hAnsi="Times New Roman"/>
                <w:color w:val="000000"/>
                <w:sz w:val="20"/>
                <w:szCs w:val="20"/>
              </w:rPr>
              <w:t>2 080,7</w:t>
            </w:r>
          </w:p>
        </w:tc>
        <w:tc>
          <w:tcPr>
            <w:tcW w:w="1109" w:type="pct"/>
            <w:gridSpan w:val="2"/>
            <w:vMerge/>
            <w:tcBorders>
              <w:left w:val="single" w:sz="4" w:space="0" w:color="auto"/>
              <w:right w:val="single" w:sz="4" w:space="0" w:color="auto"/>
            </w:tcBorders>
            <w:shd w:val="clear" w:color="auto" w:fill="FFFFFF" w:themeFill="background1"/>
            <w:vAlign w:val="center"/>
          </w:tcPr>
          <w:p w:rsidR="00C3100A" w:rsidRPr="00725551" w:rsidRDefault="00C3100A" w:rsidP="00C3100A">
            <w:pPr>
              <w:tabs>
                <w:tab w:val="left" w:pos="434"/>
              </w:tabs>
              <w:spacing w:after="0" w:line="240" w:lineRule="auto"/>
              <w:contextualSpacing/>
              <w:rPr>
                <w:rFonts w:ascii="Times New Roman" w:hAnsi="Times New Roman"/>
                <w:sz w:val="20"/>
                <w:szCs w:val="20"/>
              </w:rPr>
            </w:pPr>
          </w:p>
        </w:tc>
      </w:tr>
    </w:tbl>
    <w:p w:rsidR="00E11A46" w:rsidRPr="00725551" w:rsidRDefault="005E1E82" w:rsidP="009F656D">
      <w:pPr>
        <w:spacing w:after="0" w:line="240" w:lineRule="auto"/>
        <w:contextualSpacing/>
        <w:jc w:val="center"/>
        <w:rPr>
          <w:rFonts w:ascii="Times New Roman" w:hAnsi="Times New Roman"/>
          <w:b/>
          <w:sz w:val="20"/>
          <w:szCs w:val="20"/>
        </w:rPr>
      </w:pPr>
      <w:r w:rsidRPr="00725551">
        <w:rPr>
          <w:rFonts w:ascii="Times New Roman" w:hAnsi="Times New Roman"/>
          <w:b/>
          <w:sz w:val="20"/>
          <w:szCs w:val="20"/>
        </w:rPr>
        <w:t xml:space="preserve"> </w:t>
      </w:r>
    </w:p>
    <w:p w:rsidR="00C3100A" w:rsidRPr="00725551" w:rsidRDefault="00C3100A">
      <w:pPr>
        <w:rPr>
          <w:rFonts w:ascii="Times New Roman" w:hAnsi="Times New Roman"/>
          <w:sz w:val="20"/>
          <w:szCs w:val="20"/>
        </w:rPr>
      </w:pPr>
      <w:r w:rsidRPr="00725551">
        <w:rPr>
          <w:rFonts w:ascii="Times New Roman" w:hAnsi="Times New Roman"/>
          <w:sz w:val="20"/>
          <w:szCs w:val="20"/>
        </w:rPr>
        <w:br w:type="page"/>
      </w:r>
    </w:p>
    <w:p w:rsidR="00BA0C17" w:rsidRPr="00BA0C17" w:rsidRDefault="00BA0C17" w:rsidP="00BA0C17">
      <w:pPr>
        <w:spacing w:after="0" w:line="240" w:lineRule="auto"/>
        <w:ind w:left="11907"/>
        <w:rPr>
          <w:rFonts w:ascii="Times New Roman" w:hAnsi="Times New Roman"/>
          <w:sz w:val="28"/>
          <w:szCs w:val="28"/>
        </w:rPr>
      </w:pPr>
      <w:bookmarkStart w:id="4" w:name="_Hlk98941304"/>
      <w:r>
        <w:rPr>
          <w:rFonts w:ascii="Times New Roman" w:hAnsi="Times New Roman"/>
          <w:sz w:val="28"/>
          <w:szCs w:val="28"/>
        </w:rPr>
        <w:lastRenderedPageBreak/>
        <w:t xml:space="preserve">Приложение </w:t>
      </w:r>
      <w:r w:rsidRPr="00D02D97">
        <w:rPr>
          <w:rFonts w:ascii="Times New Roman" w:hAnsi="Times New Roman"/>
          <w:sz w:val="28"/>
          <w:szCs w:val="28"/>
        </w:rPr>
        <w:t>5</w:t>
      </w:r>
      <w:r w:rsidRPr="00BA0C17">
        <w:rPr>
          <w:rFonts w:ascii="Times New Roman" w:hAnsi="Times New Roman"/>
          <w:sz w:val="28"/>
          <w:szCs w:val="28"/>
        </w:rPr>
        <w:t xml:space="preserve"> </w:t>
      </w:r>
    </w:p>
    <w:p w:rsidR="00BA0C17" w:rsidRPr="00BA0C17" w:rsidRDefault="00BA0C17" w:rsidP="00BA0C17">
      <w:pPr>
        <w:spacing w:after="0" w:line="240" w:lineRule="auto"/>
        <w:ind w:left="11907"/>
        <w:rPr>
          <w:rFonts w:ascii="Times New Roman" w:hAnsi="Times New Roman"/>
          <w:sz w:val="28"/>
          <w:szCs w:val="28"/>
        </w:rPr>
      </w:pPr>
      <w:r w:rsidRPr="00BA0C17">
        <w:rPr>
          <w:rFonts w:ascii="Times New Roman" w:hAnsi="Times New Roman"/>
          <w:sz w:val="28"/>
          <w:szCs w:val="28"/>
        </w:rPr>
        <w:t>к Программе</w:t>
      </w:r>
    </w:p>
    <w:p w:rsidR="00B43B56" w:rsidRDefault="009B45F9" w:rsidP="00611306">
      <w:pPr>
        <w:jc w:val="center"/>
        <w:rPr>
          <w:rFonts w:ascii="Times New Roman" w:hAnsi="Times New Roman"/>
          <w:b/>
          <w:sz w:val="28"/>
          <w:szCs w:val="28"/>
        </w:rPr>
      </w:pPr>
      <w:r w:rsidRPr="00F121BB">
        <w:rPr>
          <w:rFonts w:ascii="Times New Roman" w:hAnsi="Times New Roman"/>
          <w:b/>
          <w:sz w:val="28"/>
          <w:szCs w:val="28"/>
        </w:rPr>
        <w:t xml:space="preserve">Подпрограмма </w:t>
      </w:r>
      <w:r w:rsidR="00777014">
        <w:rPr>
          <w:rFonts w:ascii="Times New Roman" w:hAnsi="Times New Roman"/>
          <w:b/>
          <w:sz w:val="28"/>
          <w:szCs w:val="28"/>
        </w:rPr>
        <w:t>5</w:t>
      </w:r>
      <w:r w:rsidR="00BA271F" w:rsidRPr="00F121BB">
        <w:rPr>
          <w:rFonts w:ascii="Times New Roman" w:hAnsi="Times New Roman"/>
          <w:b/>
          <w:sz w:val="28"/>
          <w:szCs w:val="28"/>
        </w:rPr>
        <w:t xml:space="preserve"> «</w:t>
      </w:r>
      <w:r w:rsidR="00D616AE" w:rsidRPr="00D616AE">
        <w:rPr>
          <w:rFonts w:ascii="Times New Roman" w:hAnsi="Times New Roman"/>
          <w:b/>
          <w:sz w:val="28"/>
          <w:szCs w:val="28"/>
        </w:rPr>
        <w:t>Обеспечение мероприятий гражданской обороны на территории муниципального образования Московской области</w:t>
      </w:r>
      <w:r w:rsidR="00B43B56">
        <w:rPr>
          <w:rFonts w:ascii="Times New Roman" w:hAnsi="Times New Roman"/>
          <w:b/>
          <w:sz w:val="28"/>
          <w:szCs w:val="28"/>
        </w:rPr>
        <w:t>»</w:t>
      </w:r>
    </w:p>
    <w:p w:rsidR="005E1E82" w:rsidRDefault="00BA271F" w:rsidP="00BA0C17">
      <w:pPr>
        <w:spacing w:after="0" w:line="240" w:lineRule="auto"/>
        <w:contextualSpacing/>
        <w:jc w:val="center"/>
        <w:rPr>
          <w:rFonts w:ascii="Times New Roman" w:hAnsi="Times New Roman"/>
          <w:b/>
          <w:sz w:val="28"/>
          <w:szCs w:val="28"/>
        </w:rPr>
      </w:pPr>
      <w:r w:rsidRPr="00F121BB">
        <w:rPr>
          <w:rFonts w:ascii="Times New Roman" w:hAnsi="Times New Roman"/>
          <w:b/>
          <w:sz w:val="28"/>
          <w:szCs w:val="28"/>
        </w:rPr>
        <w:t xml:space="preserve"> </w:t>
      </w:r>
      <w:r w:rsidR="005E1E82" w:rsidRPr="00F121BB">
        <w:rPr>
          <w:rFonts w:ascii="Times New Roman" w:hAnsi="Times New Roman"/>
          <w:b/>
          <w:sz w:val="28"/>
          <w:szCs w:val="28"/>
        </w:rPr>
        <w:t>Паспорт</w:t>
      </w:r>
      <w:r w:rsidRPr="00F121BB">
        <w:rPr>
          <w:rFonts w:ascii="Times New Roman" w:hAnsi="Times New Roman"/>
          <w:b/>
          <w:sz w:val="28"/>
          <w:szCs w:val="28"/>
        </w:rPr>
        <w:t xml:space="preserve"> </w:t>
      </w:r>
      <w:r w:rsidR="009B45F9" w:rsidRPr="00F121BB">
        <w:rPr>
          <w:rFonts w:ascii="Times New Roman" w:hAnsi="Times New Roman"/>
          <w:b/>
          <w:sz w:val="28"/>
          <w:szCs w:val="28"/>
        </w:rPr>
        <w:t xml:space="preserve">подпрограммы </w:t>
      </w:r>
      <w:r w:rsidR="00777014">
        <w:rPr>
          <w:rFonts w:ascii="Times New Roman" w:hAnsi="Times New Roman"/>
          <w:b/>
          <w:sz w:val="28"/>
          <w:szCs w:val="28"/>
        </w:rPr>
        <w:t>5</w:t>
      </w:r>
      <w:r w:rsidR="005E1E82" w:rsidRPr="00F121BB">
        <w:rPr>
          <w:rFonts w:ascii="Times New Roman" w:hAnsi="Times New Roman"/>
          <w:b/>
          <w:sz w:val="28"/>
          <w:szCs w:val="28"/>
        </w:rPr>
        <w:t xml:space="preserve"> «</w:t>
      </w:r>
      <w:r w:rsidR="00D616AE" w:rsidRPr="00D616AE">
        <w:rPr>
          <w:rFonts w:ascii="Times New Roman" w:hAnsi="Times New Roman"/>
          <w:b/>
          <w:sz w:val="28"/>
          <w:szCs w:val="28"/>
        </w:rPr>
        <w:t>Обеспечение мероприятий гражданской обороны на территории муниципального образования Московской области</w:t>
      </w:r>
      <w:r w:rsidR="00B43B56">
        <w:rPr>
          <w:rFonts w:ascii="Times New Roman" w:hAnsi="Times New Roman"/>
          <w:b/>
          <w:sz w:val="28"/>
          <w:szCs w:val="28"/>
        </w:rPr>
        <w:t>»</w:t>
      </w:r>
    </w:p>
    <w:p w:rsidR="00A374B6" w:rsidRPr="00F121BB" w:rsidRDefault="00A374B6" w:rsidP="00A374B6">
      <w:pPr>
        <w:pStyle w:val="ConsPlusNormal"/>
        <w:ind w:left="720" w:firstLine="0"/>
        <w:contextualSpacing/>
        <w:rPr>
          <w:rFonts w:ascii="Times New Roman" w:hAnsi="Times New Roman" w:cs="Times New Roman"/>
          <w:b/>
          <w:sz w:val="28"/>
          <w:szCs w:val="28"/>
        </w:rPr>
      </w:pPr>
    </w:p>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3"/>
        <w:gridCol w:w="1688"/>
        <w:gridCol w:w="1583"/>
        <w:gridCol w:w="1586"/>
        <w:gridCol w:w="1727"/>
        <w:gridCol w:w="1727"/>
        <w:gridCol w:w="1439"/>
        <w:gridCol w:w="2302"/>
      </w:tblGrid>
      <w:tr w:rsidR="00701FEB" w:rsidRPr="00D02D97" w:rsidTr="003C71EF">
        <w:tc>
          <w:tcPr>
            <w:tcW w:w="2633" w:type="dxa"/>
            <w:shd w:val="clear" w:color="auto" w:fill="auto"/>
          </w:tcPr>
          <w:p w:rsidR="00701FEB" w:rsidRPr="00D02D97" w:rsidRDefault="00701FEB" w:rsidP="00701FEB">
            <w:pPr>
              <w:pStyle w:val="a4"/>
              <w:contextualSpacing/>
              <w:rPr>
                <w:rFonts w:ascii="Times New Roman" w:hAnsi="Times New Roman"/>
                <w:sz w:val="24"/>
                <w:szCs w:val="24"/>
              </w:rPr>
            </w:pPr>
            <w:r w:rsidRPr="00D02D97">
              <w:rPr>
                <w:rFonts w:ascii="Times New Roman" w:hAnsi="Times New Roman"/>
                <w:b/>
                <w:sz w:val="24"/>
                <w:szCs w:val="24"/>
              </w:rPr>
              <w:br w:type="page"/>
            </w:r>
            <w:r w:rsidRPr="00D02D97">
              <w:rPr>
                <w:rFonts w:ascii="Times New Roman" w:hAnsi="Times New Roman"/>
                <w:sz w:val="24"/>
                <w:szCs w:val="24"/>
              </w:rPr>
              <w:t>Муниципальный заказчик подпрограммы</w:t>
            </w:r>
          </w:p>
        </w:tc>
        <w:tc>
          <w:tcPr>
            <w:tcW w:w="12052" w:type="dxa"/>
            <w:gridSpan w:val="7"/>
            <w:shd w:val="clear" w:color="auto" w:fill="auto"/>
          </w:tcPr>
          <w:p w:rsidR="00701FEB" w:rsidRPr="00D02D97" w:rsidRDefault="00701FEB" w:rsidP="00701FEB">
            <w:pPr>
              <w:pStyle w:val="a4"/>
              <w:contextualSpacing/>
              <w:rPr>
                <w:rFonts w:ascii="Times New Roman" w:hAnsi="Times New Roman"/>
                <w:sz w:val="24"/>
                <w:szCs w:val="24"/>
                <w:highlight w:val="yellow"/>
              </w:rPr>
            </w:pPr>
            <w:r w:rsidRPr="00D02D97">
              <w:rPr>
                <w:rFonts w:ascii="Times New Roman" w:hAnsi="Times New Roman"/>
                <w:sz w:val="24"/>
                <w:szCs w:val="24"/>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701FEB" w:rsidRPr="00D02D97" w:rsidTr="00A374B6">
        <w:trPr>
          <w:trHeight w:val="2040"/>
        </w:trPr>
        <w:tc>
          <w:tcPr>
            <w:tcW w:w="2633" w:type="dxa"/>
            <w:shd w:val="clear" w:color="auto" w:fill="auto"/>
          </w:tcPr>
          <w:p w:rsidR="00701FEB" w:rsidRPr="00D02D97" w:rsidRDefault="00701FEB" w:rsidP="00701FEB">
            <w:pPr>
              <w:tabs>
                <w:tab w:val="left" w:pos="3300"/>
              </w:tabs>
              <w:spacing w:after="0" w:line="240" w:lineRule="auto"/>
              <w:contextualSpacing/>
              <w:rPr>
                <w:rFonts w:ascii="Times New Roman" w:hAnsi="Times New Roman"/>
                <w:sz w:val="24"/>
                <w:szCs w:val="24"/>
              </w:rPr>
            </w:pPr>
            <w:r w:rsidRPr="00D02D97">
              <w:rPr>
                <w:rFonts w:ascii="Times New Roman" w:hAnsi="Times New Roman"/>
                <w:sz w:val="24"/>
                <w:szCs w:val="24"/>
              </w:rPr>
              <w:t xml:space="preserve">Источники финансирования подпрограммы в том числе по годам реализации и главным распорядителем бюджетных средств (тыс.руб.):  </w:t>
            </w:r>
          </w:p>
        </w:tc>
        <w:tc>
          <w:tcPr>
            <w:tcW w:w="1688" w:type="dxa"/>
            <w:shd w:val="clear" w:color="auto" w:fill="auto"/>
          </w:tcPr>
          <w:p w:rsidR="00701FEB" w:rsidRPr="00D02D97" w:rsidRDefault="00701FEB" w:rsidP="00701FEB">
            <w:pPr>
              <w:pStyle w:val="a4"/>
              <w:contextualSpacing/>
              <w:jc w:val="center"/>
              <w:rPr>
                <w:rFonts w:ascii="Times New Roman" w:hAnsi="Times New Roman"/>
                <w:sz w:val="24"/>
                <w:szCs w:val="24"/>
              </w:rPr>
            </w:pPr>
            <w:r w:rsidRPr="00D02D97">
              <w:rPr>
                <w:rFonts w:ascii="Times New Roman" w:hAnsi="Times New Roman"/>
                <w:sz w:val="24"/>
                <w:szCs w:val="24"/>
              </w:rPr>
              <w:t>Всего</w:t>
            </w:r>
          </w:p>
        </w:tc>
        <w:tc>
          <w:tcPr>
            <w:tcW w:w="1583" w:type="dxa"/>
            <w:shd w:val="clear" w:color="auto" w:fill="auto"/>
          </w:tcPr>
          <w:p w:rsidR="00701FEB" w:rsidRPr="00D02D97" w:rsidRDefault="00701FEB" w:rsidP="00701FEB">
            <w:pPr>
              <w:pStyle w:val="a4"/>
              <w:contextualSpacing/>
              <w:jc w:val="center"/>
              <w:rPr>
                <w:rFonts w:ascii="Times New Roman" w:hAnsi="Times New Roman"/>
                <w:sz w:val="24"/>
                <w:szCs w:val="24"/>
              </w:rPr>
            </w:pPr>
            <w:r w:rsidRPr="00D02D97">
              <w:rPr>
                <w:rFonts w:ascii="Times New Roman" w:hAnsi="Times New Roman"/>
                <w:sz w:val="24"/>
                <w:szCs w:val="24"/>
              </w:rPr>
              <w:t>2022 год</w:t>
            </w:r>
          </w:p>
        </w:tc>
        <w:tc>
          <w:tcPr>
            <w:tcW w:w="1586" w:type="dxa"/>
            <w:shd w:val="clear" w:color="auto" w:fill="auto"/>
          </w:tcPr>
          <w:p w:rsidR="00701FEB" w:rsidRPr="00D02D97" w:rsidRDefault="00701FEB" w:rsidP="00701FEB">
            <w:pPr>
              <w:pStyle w:val="a4"/>
              <w:contextualSpacing/>
              <w:jc w:val="center"/>
              <w:rPr>
                <w:rFonts w:ascii="Times New Roman" w:hAnsi="Times New Roman"/>
                <w:sz w:val="24"/>
                <w:szCs w:val="24"/>
              </w:rPr>
            </w:pPr>
            <w:r w:rsidRPr="00D02D97">
              <w:rPr>
                <w:rFonts w:ascii="Times New Roman" w:hAnsi="Times New Roman"/>
                <w:sz w:val="24"/>
                <w:szCs w:val="24"/>
              </w:rPr>
              <w:t>2023 год</w:t>
            </w:r>
          </w:p>
        </w:tc>
        <w:tc>
          <w:tcPr>
            <w:tcW w:w="1727" w:type="dxa"/>
            <w:shd w:val="clear" w:color="auto" w:fill="auto"/>
          </w:tcPr>
          <w:p w:rsidR="00701FEB" w:rsidRPr="00D02D97" w:rsidRDefault="00701FEB" w:rsidP="00701FEB">
            <w:pPr>
              <w:pStyle w:val="a4"/>
              <w:contextualSpacing/>
              <w:jc w:val="center"/>
              <w:rPr>
                <w:rFonts w:ascii="Times New Roman" w:hAnsi="Times New Roman"/>
                <w:sz w:val="24"/>
                <w:szCs w:val="24"/>
              </w:rPr>
            </w:pPr>
            <w:r w:rsidRPr="00D02D97">
              <w:rPr>
                <w:rFonts w:ascii="Times New Roman" w:hAnsi="Times New Roman"/>
                <w:sz w:val="24"/>
                <w:szCs w:val="24"/>
              </w:rPr>
              <w:t>2024 год</w:t>
            </w:r>
          </w:p>
        </w:tc>
        <w:tc>
          <w:tcPr>
            <w:tcW w:w="1727" w:type="dxa"/>
            <w:shd w:val="clear" w:color="auto" w:fill="auto"/>
          </w:tcPr>
          <w:p w:rsidR="00701FEB" w:rsidRPr="00D02D97" w:rsidRDefault="00701FEB" w:rsidP="00701FEB">
            <w:pPr>
              <w:pStyle w:val="a4"/>
              <w:contextualSpacing/>
              <w:jc w:val="center"/>
              <w:rPr>
                <w:rFonts w:ascii="Times New Roman" w:hAnsi="Times New Roman"/>
                <w:sz w:val="24"/>
                <w:szCs w:val="24"/>
              </w:rPr>
            </w:pPr>
            <w:r w:rsidRPr="00D02D97">
              <w:rPr>
                <w:rFonts w:ascii="Times New Roman" w:hAnsi="Times New Roman"/>
                <w:sz w:val="24"/>
                <w:szCs w:val="24"/>
              </w:rPr>
              <w:t>2025 год</w:t>
            </w:r>
          </w:p>
        </w:tc>
        <w:tc>
          <w:tcPr>
            <w:tcW w:w="1439" w:type="dxa"/>
            <w:shd w:val="clear" w:color="auto" w:fill="auto"/>
          </w:tcPr>
          <w:p w:rsidR="00701FEB" w:rsidRPr="00D02D97" w:rsidRDefault="00701FEB" w:rsidP="00701FEB">
            <w:pPr>
              <w:pStyle w:val="a4"/>
              <w:contextualSpacing/>
              <w:jc w:val="center"/>
              <w:rPr>
                <w:rFonts w:ascii="Times New Roman" w:hAnsi="Times New Roman"/>
                <w:sz w:val="24"/>
                <w:szCs w:val="24"/>
              </w:rPr>
            </w:pPr>
            <w:r w:rsidRPr="00D02D97">
              <w:rPr>
                <w:rFonts w:ascii="Times New Roman" w:hAnsi="Times New Roman"/>
                <w:sz w:val="24"/>
                <w:szCs w:val="24"/>
              </w:rPr>
              <w:t>2026 год</w:t>
            </w:r>
          </w:p>
        </w:tc>
        <w:tc>
          <w:tcPr>
            <w:tcW w:w="2302" w:type="dxa"/>
          </w:tcPr>
          <w:p w:rsidR="00701FEB" w:rsidRPr="00D02D97" w:rsidRDefault="00701FEB" w:rsidP="00701FEB">
            <w:pPr>
              <w:pStyle w:val="a4"/>
              <w:tabs>
                <w:tab w:val="left" w:pos="1882"/>
              </w:tabs>
              <w:contextualSpacing/>
              <w:jc w:val="center"/>
              <w:rPr>
                <w:rFonts w:ascii="Times New Roman" w:hAnsi="Times New Roman"/>
                <w:sz w:val="24"/>
                <w:szCs w:val="24"/>
              </w:rPr>
            </w:pPr>
            <w:r w:rsidRPr="00D02D97">
              <w:rPr>
                <w:rFonts w:ascii="Times New Roman" w:hAnsi="Times New Roman"/>
                <w:sz w:val="24"/>
                <w:szCs w:val="24"/>
              </w:rPr>
              <w:t>Наименование главного распорядителя средств Городского округа Пушкинский Московской области</w:t>
            </w:r>
          </w:p>
        </w:tc>
      </w:tr>
      <w:tr w:rsidR="00C3100A" w:rsidRPr="00D02D97" w:rsidTr="00AD4823">
        <w:trPr>
          <w:trHeight w:val="411"/>
        </w:trPr>
        <w:tc>
          <w:tcPr>
            <w:tcW w:w="2633" w:type="dxa"/>
            <w:shd w:val="clear" w:color="auto" w:fill="auto"/>
          </w:tcPr>
          <w:p w:rsidR="00C3100A" w:rsidRPr="00D02D97" w:rsidRDefault="00C3100A" w:rsidP="00C3100A">
            <w:pPr>
              <w:tabs>
                <w:tab w:val="left" w:pos="3300"/>
              </w:tabs>
              <w:spacing w:after="0" w:line="240" w:lineRule="auto"/>
              <w:contextualSpacing/>
              <w:rPr>
                <w:rFonts w:ascii="Times New Roman" w:hAnsi="Times New Roman"/>
                <w:sz w:val="24"/>
                <w:szCs w:val="24"/>
              </w:rPr>
            </w:pPr>
            <w:r w:rsidRPr="00D02D97">
              <w:rPr>
                <w:rFonts w:ascii="Times New Roman" w:hAnsi="Times New Roman"/>
                <w:sz w:val="24"/>
                <w:szCs w:val="24"/>
              </w:rPr>
              <w:t>Всего по подпрограмме, в том числе:</w:t>
            </w:r>
          </w:p>
        </w:tc>
        <w:tc>
          <w:tcPr>
            <w:tcW w:w="1688" w:type="dxa"/>
            <w:vAlign w:val="center"/>
          </w:tcPr>
          <w:p w:rsidR="00C3100A" w:rsidRPr="00D02D97" w:rsidRDefault="00973C7A" w:rsidP="00C3100A">
            <w:pPr>
              <w:pStyle w:val="a4"/>
              <w:contextualSpacing/>
              <w:jc w:val="center"/>
              <w:rPr>
                <w:rFonts w:ascii="Times New Roman" w:hAnsi="Times New Roman"/>
                <w:sz w:val="24"/>
                <w:szCs w:val="24"/>
              </w:rPr>
            </w:pPr>
            <w:r>
              <w:rPr>
                <w:rFonts w:ascii="Times New Roman" w:hAnsi="Times New Roman"/>
                <w:color w:val="000000"/>
                <w:sz w:val="24"/>
                <w:szCs w:val="24"/>
              </w:rPr>
              <w:t>2 20</w:t>
            </w:r>
            <w:r w:rsidR="00941A6D">
              <w:rPr>
                <w:rFonts w:ascii="Times New Roman" w:hAnsi="Times New Roman"/>
                <w:color w:val="000000"/>
                <w:sz w:val="24"/>
                <w:szCs w:val="24"/>
              </w:rPr>
              <w:t>0</w:t>
            </w:r>
            <w:r w:rsidR="00C3100A" w:rsidRPr="00D02D97">
              <w:rPr>
                <w:rFonts w:ascii="Times New Roman" w:hAnsi="Times New Roman"/>
                <w:color w:val="000000"/>
                <w:sz w:val="24"/>
                <w:szCs w:val="24"/>
              </w:rPr>
              <w:t>,0</w:t>
            </w:r>
          </w:p>
        </w:tc>
        <w:tc>
          <w:tcPr>
            <w:tcW w:w="1583" w:type="dxa"/>
            <w:tcBorders>
              <w:top w:val="single" w:sz="4" w:space="0" w:color="auto"/>
              <w:left w:val="single" w:sz="4" w:space="0" w:color="auto"/>
              <w:right w:val="single" w:sz="4" w:space="0" w:color="auto"/>
            </w:tcBorders>
            <w:shd w:val="clear" w:color="auto" w:fill="FFFFFF" w:themeFill="background1"/>
            <w:vAlign w:val="center"/>
          </w:tcPr>
          <w:p w:rsidR="00C3100A" w:rsidRPr="00D02D97" w:rsidRDefault="00973C7A" w:rsidP="00C3100A">
            <w:pPr>
              <w:pStyle w:val="a4"/>
              <w:contextualSpacing/>
              <w:jc w:val="center"/>
              <w:rPr>
                <w:rFonts w:ascii="Times New Roman" w:hAnsi="Times New Roman"/>
                <w:sz w:val="24"/>
                <w:szCs w:val="24"/>
              </w:rPr>
            </w:pPr>
            <w:r w:rsidRPr="00D02D97">
              <w:rPr>
                <w:rFonts w:ascii="Times New Roman" w:hAnsi="Times New Roman"/>
                <w:sz w:val="24"/>
                <w:szCs w:val="24"/>
              </w:rPr>
              <w:t>0,00</w:t>
            </w:r>
          </w:p>
        </w:tc>
        <w:tc>
          <w:tcPr>
            <w:tcW w:w="1586" w:type="dxa"/>
            <w:tcBorders>
              <w:top w:val="single" w:sz="4" w:space="0" w:color="auto"/>
              <w:left w:val="single" w:sz="4" w:space="0" w:color="auto"/>
              <w:right w:val="single" w:sz="4" w:space="0" w:color="auto"/>
            </w:tcBorders>
            <w:shd w:val="clear" w:color="auto" w:fill="FFFFFF" w:themeFill="background1"/>
            <w:vAlign w:val="center"/>
          </w:tcPr>
          <w:p w:rsidR="00C3100A" w:rsidRPr="00D02D97" w:rsidRDefault="00941A6D" w:rsidP="00C3100A">
            <w:pPr>
              <w:pStyle w:val="a4"/>
              <w:contextualSpacing/>
              <w:jc w:val="center"/>
              <w:rPr>
                <w:rFonts w:ascii="Times New Roman" w:hAnsi="Times New Roman"/>
                <w:sz w:val="24"/>
                <w:szCs w:val="24"/>
              </w:rPr>
            </w:pPr>
            <w:r>
              <w:rPr>
                <w:rFonts w:ascii="Times New Roman" w:hAnsi="Times New Roman"/>
                <w:color w:val="000000"/>
                <w:sz w:val="24"/>
                <w:szCs w:val="24"/>
              </w:rPr>
              <w:t>5</w:t>
            </w:r>
            <w:r w:rsidR="00C3100A" w:rsidRPr="00D02D97">
              <w:rPr>
                <w:rFonts w:ascii="Times New Roman" w:hAnsi="Times New Roman"/>
                <w:color w:val="000000"/>
                <w:sz w:val="24"/>
                <w:szCs w:val="24"/>
              </w:rPr>
              <w:t>50,0</w:t>
            </w:r>
          </w:p>
        </w:tc>
        <w:tc>
          <w:tcPr>
            <w:tcW w:w="1727" w:type="dxa"/>
            <w:tcBorders>
              <w:top w:val="single" w:sz="4" w:space="0" w:color="auto"/>
              <w:left w:val="single" w:sz="4" w:space="0" w:color="auto"/>
              <w:right w:val="single" w:sz="4" w:space="0" w:color="auto"/>
            </w:tcBorders>
            <w:shd w:val="clear" w:color="auto" w:fill="FFFFFF" w:themeFill="background1"/>
            <w:vAlign w:val="center"/>
          </w:tcPr>
          <w:p w:rsidR="00C3100A" w:rsidRPr="00D02D97" w:rsidRDefault="00941A6D" w:rsidP="00C3100A">
            <w:pPr>
              <w:pStyle w:val="a4"/>
              <w:contextualSpacing/>
              <w:jc w:val="center"/>
              <w:rPr>
                <w:rFonts w:ascii="Times New Roman" w:hAnsi="Times New Roman"/>
                <w:sz w:val="24"/>
                <w:szCs w:val="24"/>
              </w:rPr>
            </w:pPr>
            <w:r>
              <w:rPr>
                <w:rFonts w:ascii="Times New Roman" w:hAnsi="Times New Roman"/>
                <w:color w:val="000000"/>
                <w:sz w:val="24"/>
                <w:szCs w:val="24"/>
              </w:rPr>
              <w:t>5</w:t>
            </w:r>
            <w:r w:rsidR="00C3100A" w:rsidRPr="00D02D97">
              <w:rPr>
                <w:rFonts w:ascii="Times New Roman" w:hAnsi="Times New Roman"/>
                <w:color w:val="000000"/>
                <w:sz w:val="24"/>
                <w:szCs w:val="24"/>
              </w:rPr>
              <w:t>50,0</w:t>
            </w:r>
          </w:p>
        </w:tc>
        <w:tc>
          <w:tcPr>
            <w:tcW w:w="1727" w:type="dxa"/>
            <w:tcBorders>
              <w:top w:val="single" w:sz="4" w:space="0" w:color="auto"/>
              <w:left w:val="single" w:sz="4" w:space="0" w:color="auto"/>
              <w:right w:val="single" w:sz="4" w:space="0" w:color="auto"/>
            </w:tcBorders>
            <w:shd w:val="clear" w:color="auto" w:fill="FFFFFF" w:themeFill="background1"/>
            <w:vAlign w:val="center"/>
          </w:tcPr>
          <w:p w:rsidR="00C3100A" w:rsidRPr="00D02D97" w:rsidRDefault="00941A6D" w:rsidP="00C3100A">
            <w:pPr>
              <w:pStyle w:val="a4"/>
              <w:contextualSpacing/>
              <w:jc w:val="center"/>
              <w:rPr>
                <w:rFonts w:ascii="Times New Roman" w:hAnsi="Times New Roman"/>
                <w:sz w:val="24"/>
                <w:szCs w:val="24"/>
              </w:rPr>
            </w:pPr>
            <w:r>
              <w:rPr>
                <w:rFonts w:ascii="Times New Roman" w:hAnsi="Times New Roman"/>
                <w:color w:val="000000"/>
                <w:sz w:val="24"/>
                <w:szCs w:val="24"/>
              </w:rPr>
              <w:t>5</w:t>
            </w:r>
            <w:r w:rsidR="00C3100A" w:rsidRPr="00D02D97">
              <w:rPr>
                <w:rFonts w:ascii="Times New Roman" w:hAnsi="Times New Roman"/>
                <w:color w:val="000000"/>
                <w:sz w:val="24"/>
                <w:szCs w:val="24"/>
              </w:rPr>
              <w:t>50,0</w:t>
            </w:r>
          </w:p>
        </w:tc>
        <w:tc>
          <w:tcPr>
            <w:tcW w:w="1439" w:type="dxa"/>
            <w:tcBorders>
              <w:top w:val="single" w:sz="4" w:space="0" w:color="auto"/>
              <w:left w:val="single" w:sz="4" w:space="0" w:color="auto"/>
              <w:right w:val="single" w:sz="4" w:space="0" w:color="auto"/>
            </w:tcBorders>
            <w:shd w:val="clear" w:color="auto" w:fill="FFFFFF" w:themeFill="background1"/>
            <w:vAlign w:val="center"/>
          </w:tcPr>
          <w:p w:rsidR="00C3100A" w:rsidRPr="00D02D97" w:rsidRDefault="00941A6D" w:rsidP="00C3100A">
            <w:pPr>
              <w:tabs>
                <w:tab w:val="left" w:pos="434"/>
              </w:tabs>
              <w:spacing w:after="0" w:line="240" w:lineRule="auto"/>
              <w:contextualSpacing/>
              <w:jc w:val="center"/>
              <w:rPr>
                <w:rFonts w:ascii="Times New Roman" w:hAnsi="Times New Roman"/>
                <w:sz w:val="24"/>
                <w:szCs w:val="24"/>
              </w:rPr>
            </w:pPr>
            <w:r>
              <w:rPr>
                <w:rFonts w:ascii="Times New Roman" w:hAnsi="Times New Roman"/>
                <w:color w:val="000000"/>
                <w:sz w:val="24"/>
                <w:szCs w:val="24"/>
              </w:rPr>
              <w:t>5</w:t>
            </w:r>
            <w:r w:rsidR="00C3100A" w:rsidRPr="00D02D97">
              <w:rPr>
                <w:rFonts w:ascii="Times New Roman" w:hAnsi="Times New Roman"/>
                <w:color w:val="000000"/>
                <w:sz w:val="24"/>
                <w:szCs w:val="24"/>
              </w:rPr>
              <w:t>50,0</w:t>
            </w:r>
          </w:p>
        </w:tc>
        <w:tc>
          <w:tcPr>
            <w:tcW w:w="2302" w:type="dxa"/>
            <w:vMerge w:val="restart"/>
          </w:tcPr>
          <w:p w:rsidR="00C3100A" w:rsidRPr="00D02D97" w:rsidRDefault="00C3100A" w:rsidP="00C3100A">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Администрация Городского округа Пушкинский Московской области</w:t>
            </w:r>
          </w:p>
        </w:tc>
      </w:tr>
      <w:tr w:rsidR="00C3100A" w:rsidRPr="00D02D97" w:rsidTr="00AD4823">
        <w:trPr>
          <w:trHeight w:val="529"/>
        </w:trPr>
        <w:tc>
          <w:tcPr>
            <w:tcW w:w="2633" w:type="dxa"/>
            <w:shd w:val="clear" w:color="auto" w:fill="auto"/>
          </w:tcPr>
          <w:p w:rsidR="00C3100A" w:rsidRPr="00D02D97" w:rsidRDefault="00C3100A" w:rsidP="00C3100A">
            <w:pPr>
              <w:tabs>
                <w:tab w:val="left" w:pos="3300"/>
              </w:tabs>
              <w:spacing w:after="0" w:line="240" w:lineRule="auto"/>
              <w:contextualSpacing/>
              <w:rPr>
                <w:rFonts w:ascii="Times New Roman" w:hAnsi="Times New Roman"/>
                <w:sz w:val="24"/>
                <w:szCs w:val="24"/>
              </w:rPr>
            </w:pPr>
            <w:r w:rsidRPr="00D02D97">
              <w:rPr>
                <w:rFonts w:ascii="Times New Roman" w:hAnsi="Times New Roman"/>
                <w:sz w:val="24"/>
                <w:szCs w:val="24"/>
              </w:rPr>
              <w:t>Средства бюджета Городского округа Пушкинского Московской области</w:t>
            </w:r>
          </w:p>
        </w:tc>
        <w:tc>
          <w:tcPr>
            <w:tcW w:w="1688" w:type="dxa"/>
            <w:vAlign w:val="center"/>
          </w:tcPr>
          <w:p w:rsidR="00C3100A" w:rsidRPr="00D02D97" w:rsidRDefault="00973C7A" w:rsidP="00C3100A">
            <w:pPr>
              <w:pStyle w:val="a4"/>
              <w:contextualSpacing/>
              <w:jc w:val="center"/>
              <w:rPr>
                <w:rFonts w:ascii="Times New Roman" w:hAnsi="Times New Roman"/>
                <w:sz w:val="24"/>
                <w:szCs w:val="24"/>
              </w:rPr>
            </w:pPr>
            <w:r>
              <w:rPr>
                <w:rFonts w:ascii="Times New Roman" w:hAnsi="Times New Roman"/>
                <w:color w:val="000000"/>
                <w:sz w:val="24"/>
                <w:szCs w:val="24"/>
              </w:rPr>
              <w:t>2 20</w:t>
            </w:r>
            <w:r w:rsidR="00941A6D">
              <w:rPr>
                <w:rFonts w:ascii="Times New Roman" w:hAnsi="Times New Roman"/>
                <w:color w:val="000000"/>
                <w:sz w:val="24"/>
                <w:szCs w:val="24"/>
              </w:rPr>
              <w:t>0</w:t>
            </w:r>
            <w:r w:rsidR="00C3100A" w:rsidRPr="00D02D97">
              <w:rPr>
                <w:rFonts w:ascii="Times New Roman" w:hAnsi="Times New Roman"/>
                <w:color w:val="000000"/>
                <w:sz w:val="24"/>
                <w:szCs w:val="24"/>
              </w:rPr>
              <w:t>,0</w:t>
            </w:r>
          </w:p>
        </w:tc>
        <w:tc>
          <w:tcPr>
            <w:tcW w:w="1583" w:type="dxa"/>
            <w:tcBorders>
              <w:top w:val="single" w:sz="4" w:space="0" w:color="auto"/>
              <w:left w:val="single" w:sz="4" w:space="0" w:color="auto"/>
              <w:right w:val="single" w:sz="4" w:space="0" w:color="auto"/>
            </w:tcBorders>
            <w:shd w:val="clear" w:color="auto" w:fill="FFFFFF" w:themeFill="background1"/>
            <w:vAlign w:val="center"/>
          </w:tcPr>
          <w:p w:rsidR="00C3100A" w:rsidRPr="00D02D97" w:rsidRDefault="00973C7A" w:rsidP="00C3100A">
            <w:pPr>
              <w:pStyle w:val="a4"/>
              <w:contextualSpacing/>
              <w:jc w:val="center"/>
              <w:rPr>
                <w:rFonts w:ascii="Times New Roman" w:hAnsi="Times New Roman"/>
                <w:sz w:val="24"/>
                <w:szCs w:val="24"/>
              </w:rPr>
            </w:pPr>
            <w:r w:rsidRPr="00D02D97">
              <w:rPr>
                <w:rFonts w:ascii="Times New Roman" w:hAnsi="Times New Roman"/>
                <w:sz w:val="24"/>
                <w:szCs w:val="24"/>
              </w:rPr>
              <w:t>0,00</w:t>
            </w:r>
          </w:p>
        </w:tc>
        <w:tc>
          <w:tcPr>
            <w:tcW w:w="1586" w:type="dxa"/>
            <w:tcBorders>
              <w:top w:val="single" w:sz="4" w:space="0" w:color="auto"/>
              <w:left w:val="single" w:sz="4" w:space="0" w:color="auto"/>
              <w:right w:val="single" w:sz="4" w:space="0" w:color="auto"/>
            </w:tcBorders>
            <w:shd w:val="clear" w:color="auto" w:fill="FFFFFF" w:themeFill="background1"/>
            <w:vAlign w:val="center"/>
          </w:tcPr>
          <w:p w:rsidR="00C3100A" w:rsidRPr="00D02D97" w:rsidRDefault="00941A6D" w:rsidP="00C3100A">
            <w:pPr>
              <w:pStyle w:val="a4"/>
              <w:contextualSpacing/>
              <w:jc w:val="center"/>
              <w:rPr>
                <w:rFonts w:ascii="Times New Roman" w:hAnsi="Times New Roman"/>
                <w:sz w:val="24"/>
                <w:szCs w:val="24"/>
              </w:rPr>
            </w:pPr>
            <w:r>
              <w:rPr>
                <w:rFonts w:ascii="Times New Roman" w:hAnsi="Times New Roman"/>
                <w:color w:val="000000"/>
                <w:sz w:val="24"/>
                <w:szCs w:val="24"/>
              </w:rPr>
              <w:t>5</w:t>
            </w:r>
            <w:r w:rsidR="00973C7A">
              <w:rPr>
                <w:rFonts w:ascii="Times New Roman" w:hAnsi="Times New Roman"/>
                <w:color w:val="000000"/>
                <w:sz w:val="24"/>
                <w:szCs w:val="24"/>
              </w:rPr>
              <w:t>5</w:t>
            </w:r>
            <w:r w:rsidR="00C3100A" w:rsidRPr="00D02D97">
              <w:rPr>
                <w:rFonts w:ascii="Times New Roman" w:hAnsi="Times New Roman"/>
                <w:color w:val="000000"/>
                <w:sz w:val="24"/>
                <w:szCs w:val="24"/>
              </w:rPr>
              <w:t>0,0</w:t>
            </w:r>
          </w:p>
        </w:tc>
        <w:tc>
          <w:tcPr>
            <w:tcW w:w="1727" w:type="dxa"/>
            <w:tcBorders>
              <w:top w:val="single" w:sz="4" w:space="0" w:color="auto"/>
              <w:left w:val="single" w:sz="4" w:space="0" w:color="auto"/>
              <w:right w:val="single" w:sz="4" w:space="0" w:color="auto"/>
            </w:tcBorders>
            <w:shd w:val="clear" w:color="auto" w:fill="FFFFFF" w:themeFill="background1"/>
            <w:vAlign w:val="center"/>
          </w:tcPr>
          <w:p w:rsidR="00C3100A" w:rsidRPr="00D02D97" w:rsidRDefault="00941A6D" w:rsidP="00C3100A">
            <w:pPr>
              <w:pStyle w:val="a4"/>
              <w:contextualSpacing/>
              <w:jc w:val="center"/>
              <w:rPr>
                <w:rFonts w:ascii="Times New Roman" w:hAnsi="Times New Roman"/>
                <w:sz w:val="24"/>
                <w:szCs w:val="24"/>
              </w:rPr>
            </w:pPr>
            <w:r>
              <w:rPr>
                <w:rFonts w:ascii="Times New Roman" w:hAnsi="Times New Roman"/>
                <w:color w:val="000000"/>
                <w:sz w:val="24"/>
                <w:szCs w:val="24"/>
              </w:rPr>
              <w:t>5</w:t>
            </w:r>
            <w:r w:rsidR="00C3100A" w:rsidRPr="00D02D97">
              <w:rPr>
                <w:rFonts w:ascii="Times New Roman" w:hAnsi="Times New Roman"/>
                <w:color w:val="000000"/>
                <w:sz w:val="24"/>
                <w:szCs w:val="24"/>
              </w:rPr>
              <w:t>50,0</w:t>
            </w:r>
          </w:p>
        </w:tc>
        <w:tc>
          <w:tcPr>
            <w:tcW w:w="1727" w:type="dxa"/>
            <w:tcBorders>
              <w:top w:val="single" w:sz="4" w:space="0" w:color="auto"/>
              <w:left w:val="single" w:sz="4" w:space="0" w:color="auto"/>
              <w:right w:val="single" w:sz="4" w:space="0" w:color="auto"/>
            </w:tcBorders>
            <w:shd w:val="clear" w:color="auto" w:fill="FFFFFF" w:themeFill="background1"/>
            <w:vAlign w:val="center"/>
          </w:tcPr>
          <w:p w:rsidR="00C3100A" w:rsidRPr="00D02D97" w:rsidRDefault="00941A6D" w:rsidP="00C3100A">
            <w:pPr>
              <w:pStyle w:val="a4"/>
              <w:contextualSpacing/>
              <w:jc w:val="center"/>
              <w:rPr>
                <w:rFonts w:ascii="Times New Roman" w:hAnsi="Times New Roman"/>
                <w:sz w:val="24"/>
                <w:szCs w:val="24"/>
              </w:rPr>
            </w:pPr>
            <w:r>
              <w:rPr>
                <w:rFonts w:ascii="Times New Roman" w:hAnsi="Times New Roman"/>
                <w:color w:val="000000"/>
                <w:sz w:val="24"/>
                <w:szCs w:val="24"/>
              </w:rPr>
              <w:t>5</w:t>
            </w:r>
            <w:r w:rsidR="00C3100A" w:rsidRPr="00D02D97">
              <w:rPr>
                <w:rFonts w:ascii="Times New Roman" w:hAnsi="Times New Roman"/>
                <w:color w:val="000000"/>
                <w:sz w:val="24"/>
                <w:szCs w:val="24"/>
              </w:rPr>
              <w:t>50,0</w:t>
            </w:r>
          </w:p>
        </w:tc>
        <w:tc>
          <w:tcPr>
            <w:tcW w:w="1439" w:type="dxa"/>
            <w:tcBorders>
              <w:top w:val="single" w:sz="4" w:space="0" w:color="auto"/>
              <w:left w:val="single" w:sz="4" w:space="0" w:color="auto"/>
              <w:right w:val="single" w:sz="4" w:space="0" w:color="auto"/>
            </w:tcBorders>
            <w:shd w:val="clear" w:color="auto" w:fill="FFFFFF" w:themeFill="background1"/>
            <w:vAlign w:val="center"/>
          </w:tcPr>
          <w:p w:rsidR="00C3100A" w:rsidRPr="00D02D97" w:rsidRDefault="00941A6D" w:rsidP="00C3100A">
            <w:pPr>
              <w:tabs>
                <w:tab w:val="left" w:pos="434"/>
              </w:tabs>
              <w:spacing w:after="0" w:line="240" w:lineRule="auto"/>
              <w:contextualSpacing/>
              <w:jc w:val="center"/>
              <w:rPr>
                <w:rFonts w:ascii="Times New Roman" w:hAnsi="Times New Roman"/>
                <w:sz w:val="24"/>
                <w:szCs w:val="24"/>
              </w:rPr>
            </w:pPr>
            <w:r>
              <w:rPr>
                <w:rFonts w:ascii="Times New Roman" w:hAnsi="Times New Roman"/>
                <w:color w:val="000000"/>
                <w:sz w:val="24"/>
                <w:szCs w:val="24"/>
              </w:rPr>
              <w:t>5</w:t>
            </w:r>
            <w:r w:rsidR="00C3100A" w:rsidRPr="00D02D97">
              <w:rPr>
                <w:rFonts w:ascii="Times New Roman" w:hAnsi="Times New Roman"/>
                <w:color w:val="000000"/>
                <w:sz w:val="24"/>
                <w:szCs w:val="24"/>
              </w:rPr>
              <w:t>50,0</w:t>
            </w:r>
          </w:p>
        </w:tc>
        <w:tc>
          <w:tcPr>
            <w:tcW w:w="2302" w:type="dxa"/>
            <w:vMerge/>
          </w:tcPr>
          <w:p w:rsidR="00C3100A" w:rsidRPr="00D02D97" w:rsidRDefault="00C3100A" w:rsidP="00C3100A">
            <w:pPr>
              <w:tabs>
                <w:tab w:val="left" w:pos="434"/>
              </w:tabs>
              <w:spacing w:after="0" w:line="240" w:lineRule="auto"/>
              <w:contextualSpacing/>
              <w:rPr>
                <w:rFonts w:ascii="Times New Roman" w:hAnsi="Times New Roman"/>
                <w:sz w:val="24"/>
                <w:szCs w:val="24"/>
              </w:rPr>
            </w:pPr>
          </w:p>
        </w:tc>
      </w:tr>
      <w:tr w:rsidR="00701FEB" w:rsidRPr="00D02D97" w:rsidTr="00A374B6">
        <w:trPr>
          <w:trHeight w:val="529"/>
        </w:trPr>
        <w:tc>
          <w:tcPr>
            <w:tcW w:w="2633" w:type="dxa"/>
            <w:shd w:val="clear" w:color="auto" w:fill="auto"/>
          </w:tcPr>
          <w:p w:rsidR="00701FEB" w:rsidRPr="00D02D97" w:rsidRDefault="00701FEB" w:rsidP="00701FEB">
            <w:pPr>
              <w:tabs>
                <w:tab w:val="left" w:pos="3300"/>
              </w:tabs>
              <w:spacing w:after="0" w:line="240" w:lineRule="auto"/>
              <w:contextualSpacing/>
              <w:rPr>
                <w:rFonts w:ascii="Times New Roman" w:hAnsi="Times New Roman"/>
                <w:sz w:val="24"/>
                <w:szCs w:val="24"/>
              </w:rPr>
            </w:pPr>
            <w:r w:rsidRPr="00D02D97">
              <w:rPr>
                <w:rFonts w:ascii="Times New Roman" w:hAnsi="Times New Roman"/>
                <w:sz w:val="24"/>
                <w:szCs w:val="24"/>
              </w:rPr>
              <w:t>Средства бюджета Московской области</w:t>
            </w:r>
          </w:p>
        </w:tc>
        <w:tc>
          <w:tcPr>
            <w:tcW w:w="1688" w:type="dxa"/>
          </w:tcPr>
          <w:p w:rsidR="00701FEB" w:rsidRPr="00D02D97" w:rsidRDefault="00701FEB" w:rsidP="00701FEB">
            <w:pPr>
              <w:pStyle w:val="a4"/>
              <w:contextualSpacing/>
              <w:jc w:val="center"/>
              <w:rPr>
                <w:rFonts w:ascii="Times New Roman" w:hAnsi="Times New Roman"/>
                <w:sz w:val="24"/>
                <w:szCs w:val="24"/>
              </w:rPr>
            </w:pPr>
            <w:r w:rsidRPr="00D02D97">
              <w:rPr>
                <w:rFonts w:ascii="Times New Roman" w:hAnsi="Times New Roman"/>
                <w:sz w:val="24"/>
                <w:szCs w:val="24"/>
              </w:rPr>
              <w:t>0,00</w:t>
            </w:r>
          </w:p>
        </w:tc>
        <w:tc>
          <w:tcPr>
            <w:tcW w:w="1583" w:type="dxa"/>
          </w:tcPr>
          <w:p w:rsidR="00701FEB" w:rsidRPr="00D02D97" w:rsidRDefault="00701FEB" w:rsidP="00701FEB">
            <w:pPr>
              <w:pStyle w:val="a4"/>
              <w:contextualSpacing/>
              <w:jc w:val="center"/>
              <w:rPr>
                <w:rFonts w:ascii="Times New Roman" w:hAnsi="Times New Roman"/>
                <w:sz w:val="24"/>
                <w:szCs w:val="24"/>
              </w:rPr>
            </w:pPr>
            <w:r w:rsidRPr="00D02D97">
              <w:rPr>
                <w:rFonts w:ascii="Times New Roman" w:hAnsi="Times New Roman"/>
                <w:sz w:val="24"/>
                <w:szCs w:val="24"/>
              </w:rPr>
              <w:t>0,00</w:t>
            </w:r>
          </w:p>
        </w:tc>
        <w:tc>
          <w:tcPr>
            <w:tcW w:w="1586" w:type="dxa"/>
          </w:tcPr>
          <w:p w:rsidR="00701FEB" w:rsidRPr="00D02D97" w:rsidRDefault="00701FEB" w:rsidP="00701FEB">
            <w:pPr>
              <w:pStyle w:val="a4"/>
              <w:contextualSpacing/>
              <w:jc w:val="center"/>
              <w:rPr>
                <w:rFonts w:ascii="Times New Roman" w:hAnsi="Times New Roman"/>
                <w:sz w:val="24"/>
                <w:szCs w:val="24"/>
              </w:rPr>
            </w:pPr>
            <w:r w:rsidRPr="00D02D97">
              <w:rPr>
                <w:rFonts w:ascii="Times New Roman" w:hAnsi="Times New Roman"/>
                <w:sz w:val="24"/>
                <w:szCs w:val="24"/>
              </w:rPr>
              <w:t>0,00</w:t>
            </w:r>
          </w:p>
        </w:tc>
        <w:tc>
          <w:tcPr>
            <w:tcW w:w="1727" w:type="dxa"/>
          </w:tcPr>
          <w:p w:rsidR="00701FEB" w:rsidRPr="00D02D97" w:rsidRDefault="00701FEB" w:rsidP="00701FEB">
            <w:pPr>
              <w:pStyle w:val="a4"/>
              <w:contextualSpacing/>
              <w:jc w:val="center"/>
              <w:rPr>
                <w:rFonts w:ascii="Times New Roman" w:hAnsi="Times New Roman"/>
                <w:sz w:val="24"/>
                <w:szCs w:val="24"/>
              </w:rPr>
            </w:pPr>
            <w:r w:rsidRPr="00D02D97">
              <w:rPr>
                <w:rFonts w:ascii="Times New Roman" w:hAnsi="Times New Roman"/>
                <w:sz w:val="24"/>
                <w:szCs w:val="24"/>
              </w:rPr>
              <w:t>0,00</w:t>
            </w:r>
          </w:p>
        </w:tc>
        <w:tc>
          <w:tcPr>
            <w:tcW w:w="1727" w:type="dxa"/>
          </w:tcPr>
          <w:p w:rsidR="00701FEB" w:rsidRPr="00D02D97" w:rsidRDefault="00701FEB" w:rsidP="00701FEB">
            <w:pPr>
              <w:pStyle w:val="a4"/>
              <w:contextualSpacing/>
              <w:jc w:val="center"/>
              <w:rPr>
                <w:rFonts w:ascii="Times New Roman" w:hAnsi="Times New Roman"/>
                <w:sz w:val="24"/>
                <w:szCs w:val="24"/>
              </w:rPr>
            </w:pPr>
            <w:r w:rsidRPr="00D02D97">
              <w:rPr>
                <w:rFonts w:ascii="Times New Roman" w:hAnsi="Times New Roman"/>
                <w:sz w:val="24"/>
                <w:szCs w:val="24"/>
              </w:rPr>
              <w:t>0,00</w:t>
            </w:r>
          </w:p>
        </w:tc>
        <w:tc>
          <w:tcPr>
            <w:tcW w:w="1439" w:type="dxa"/>
          </w:tcPr>
          <w:p w:rsidR="00701FEB" w:rsidRPr="00D02D97" w:rsidRDefault="00701FEB" w:rsidP="00701FEB">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0,00</w:t>
            </w:r>
          </w:p>
        </w:tc>
        <w:tc>
          <w:tcPr>
            <w:tcW w:w="2302" w:type="dxa"/>
            <w:vMerge/>
          </w:tcPr>
          <w:p w:rsidR="00701FEB" w:rsidRPr="00D02D97" w:rsidRDefault="00701FEB" w:rsidP="00701FEB">
            <w:pPr>
              <w:tabs>
                <w:tab w:val="left" w:pos="434"/>
              </w:tabs>
              <w:spacing w:after="0" w:line="240" w:lineRule="auto"/>
              <w:contextualSpacing/>
              <w:rPr>
                <w:rFonts w:ascii="Times New Roman" w:hAnsi="Times New Roman"/>
                <w:sz w:val="24"/>
                <w:szCs w:val="24"/>
              </w:rPr>
            </w:pPr>
          </w:p>
        </w:tc>
      </w:tr>
      <w:tr w:rsidR="009E2366" w:rsidRPr="00D02D97" w:rsidTr="00A374B6">
        <w:trPr>
          <w:trHeight w:val="529"/>
        </w:trPr>
        <w:tc>
          <w:tcPr>
            <w:tcW w:w="2633" w:type="dxa"/>
            <w:shd w:val="clear" w:color="auto" w:fill="auto"/>
          </w:tcPr>
          <w:p w:rsidR="009E2366" w:rsidRPr="00D02D97" w:rsidRDefault="009E2366" w:rsidP="009E2366">
            <w:pPr>
              <w:tabs>
                <w:tab w:val="left" w:pos="3300"/>
              </w:tabs>
              <w:spacing w:after="0" w:line="240" w:lineRule="auto"/>
              <w:contextualSpacing/>
              <w:rPr>
                <w:rFonts w:ascii="Times New Roman" w:hAnsi="Times New Roman"/>
                <w:sz w:val="24"/>
                <w:szCs w:val="24"/>
              </w:rPr>
            </w:pPr>
            <w:r w:rsidRPr="00D02D97">
              <w:rPr>
                <w:rFonts w:ascii="Times New Roman" w:hAnsi="Times New Roman"/>
                <w:sz w:val="24"/>
                <w:szCs w:val="24"/>
              </w:rPr>
              <w:t>Средства федерального бюджета</w:t>
            </w:r>
          </w:p>
        </w:tc>
        <w:tc>
          <w:tcPr>
            <w:tcW w:w="1688" w:type="dxa"/>
          </w:tcPr>
          <w:p w:rsidR="009E2366" w:rsidRPr="00D02D97" w:rsidRDefault="009E2366" w:rsidP="009E2366">
            <w:pPr>
              <w:pStyle w:val="a4"/>
              <w:contextualSpacing/>
              <w:jc w:val="center"/>
              <w:rPr>
                <w:rFonts w:ascii="Times New Roman" w:hAnsi="Times New Roman"/>
                <w:sz w:val="24"/>
                <w:szCs w:val="24"/>
              </w:rPr>
            </w:pPr>
            <w:r w:rsidRPr="00D02D97">
              <w:rPr>
                <w:rFonts w:ascii="Times New Roman" w:hAnsi="Times New Roman"/>
                <w:sz w:val="24"/>
                <w:szCs w:val="24"/>
              </w:rPr>
              <w:t>0,00</w:t>
            </w:r>
          </w:p>
        </w:tc>
        <w:tc>
          <w:tcPr>
            <w:tcW w:w="1583" w:type="dxa"/>
          </w:tcPr>
          <w:p w:rsidR="009E2366" w:rsidRPr="00D02D97" w:rsidRDefault="009E2366" w:rsidP="009E2366">
            <w:pPr>
              <w:pStyle w:val="a4"/>
              <w:contextualSpacing/>
              <w:jc w:val="center"/>
              <w:rPr>
                <w:rFonts w:ascii="Times New Roman" w:hAnsi="Times New Roman"/>
                <w:sz w:val="24"/>
                <w:szCs w:val="24"/>
              </w:rPr>
            </w:pPr>
            <w:r w:rsidRPr="00D02D97">
              <w:rPr>
                <w:rFonts w:ascii="Times New Roman" w:hAnsi="Times New Roman"/>
                <w:sz w:val="24"/>
                <w:szCs w:val="24"/>
              </w:rPr>
              <w:t>0,00</w:t>
            </w:r>
          </w:p>
        </w:tc>
        <w:tc>
          <w:tcPr>
            <w:tcW w:w="1586" w:type="dxa"/>
          </w:tcPr>
          <w:p w:rsidR="009E2366" w:rsidRPr="00D02D97" w:rsidRDefault="009E2366" w:rsidP="009E2366">
            <w:pPr>
              <w:pStyle w:val="a4"/>
              <w:contextualSpacing/>
              <w:jc w:val="center"/>
              <w:rPr>
                <w:rFonts w:ascii="Times New Roman" w:hAnsi="Times New Roman"/>
                <w:sz w:val="24"/>
                <w:szCs w:val="24"/>
              </w:rPr>
            </w:pPr>
            <w:r w:rsidRPr="00D02D97">
              <w:rPr>
                <w:rFonts w:ascii="Times New Roman" w:hAnsi="Times New Roman"/>
                <w:sz w:val="24"/>
                <w:szCs w:val="24"/>
              </w:rPr>
              <w:t>0,00</w:t>
            </w:r>
          </w:p>
        </w:tc>
        <w:tc>
          <w:tcPr>
            <w:tcW w:w="1727" w:type="dxa"/>
          </w:tcPr>
          <w:p w:rsidR="009E2366" w:rsidRPr="00D02D97" w:rsidRDefault="009E2366" w:rsidP="009E2366">
            <w:pPr>
              <w:pStyle w:val="a4"/>
              <w:contextualSpacing/>
              <w:jc w:val="center"/>
              <w:rPr>
                <w:rFonts w:ascii="Times New Roman" w:hAnsi="Times New Roman"/>
                <w:sz w:val="24"/>
                <w:szCs w:val="24"/>
              </w:rPr>
            </w:pPr>
            <w:r w:rsidRPr="00D02D97">
              <w:rPr>
                <w:rFonts w:ascii="Times New Roman" w:hAnsi="Times New Roman"/>
                <w:sz w:val="24"/>
                <w:szCs w:val="24"/>
              </w:rPr>
              <w:t>0,00</w:t>
            </w:r>
          </w:p>
        </w:tc>
        <w:tc>
          <w:tcPr>
            <w:tcW w:w="1727" w:type="dxa"/>
          </w:tcPr>
          <w:p w:rsidR="009E2366" w:rsidRPr="00D02D97" w:rsidRDefault="009E2366" w:rsidP="009E2366">
            <w:pPr>
              <w:pStyle w:val="a4"/>
              <w:contextualSpacing/>
              <w:jc w:val="center"/>
              <w:rPr>
                <w:rFonts w:ascii="Times New Roman" w:hAnsi="Times New Roman"/>
                <w:sz w:val="24"/>
                <w:szCs w:val="24"/>
              </w:rPr>
            </w:pPr>
            <w:r w:rsidRPr="00D02D97">
              <w:rPr>
                <w:rFonts w:ascii="Times New Roman" w:hAnsi="Times New Roman"/>
                <w:sz w:val="24"/>
                <w:szCs w:val="24"/>
              </w:rPr>
              <w:t>0,00</w:t>
            </w:r>
          </w:p>
        </w:tc>
        <w:tc>
          <w:tcPr>
            <w:tcW w:w="1439" w:type="dxa"/>
          </w:tcPr>
          <w:p w:rsidR="009E2366" w:rsidRPr="00D02D97" w:rsidRDefault="009E2366" w:rsidP="009E2366">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0,00</w:t>
            </w:r>
          </w:p>
        </w:tc>
        <w:tc>
          <w:tcPr>
            <w:tcW w:w="2302" w:type="dxa"/>
            <w:vMerge/>
          </w:tcPr>
          <w:p w:rsidR="009E2366" w:rsidRPr="00D02D97" w:rsidRDefault="009E2366" w:rsidP="009E2366">
            <w:pPr>
              <w:tabs>
                <w:tab w:val="left" w:pos="434"/>
              </w:tabs>
              <w:spacing w:after="0" w:line="240" w:lineRule="auto"/>
              <w:contextualSpacing/>
              <w:rPr>
                <w:rFonts w:ascii="Times New Roman" w:hAnsi="Times New Roman"/>
                <w:sz w:val="24"/>
                <w:szCs w:val="24"/>
              </w:rPr>
            </w:pPr>
          </w:p>
        </w:tc>
      </w:tr>
      <w:tr w:rsidR="009E2366" w:rsidRPr="00D02D97" w:rsidTr="00A374B6">
        <w:trPr>
          <w:trHeight w:val="529"/>
        </w:trPr>
        <w:tc>
          <w:tcPr>
            <w:tcW w:w="2633" w:type="dxa"/>
            <w:shd w:val="clear" w:color="auto" w:fill="auto"/>
          </w:tcPr>
          <w:p w:rsidR="009E2366" w:rsidRPr="00D02D97" w:rsidRDefault="009E2366" w:rsidP="009E2366">
            <w:pPr>
              <w:tabs>
                <w:tab w:val="left" w:pos="3300"/>
              </w:tabs>
              <w:spacing w:after="0" w:line="240" w:lineRule="auto"/>
              <w:contextualSpacing/>
              <w:rPr>
                <w:rFonts w:ascii="Times New Roman" w:hAnsi="Times New Roman"/>
                <w:sz w:val="24"/>
                <w:szCs w:val="24"/>
              </w:rPr>
            </w:pPr>
            <w:r w:rsidRPr="00D02D97">
              <w:rPr>
                <w:rFonts w:ascii="Times New Roman" w:hAnsi="Times New Roman"/>
                <w:sz w:val="24"/>
                <w:szCs w:val="24"/>
              </w:rPr>
              <w:t>Внебюджетные средства</w:t>
            </w:r>
          </w:p>
        </w:tc>
        <w:tc>
          <w:tcPr>
            <w:tcW w:w="1688" w:type="dxa"/>
            <w:shd w:val="clear" w:color="auto" w:fill="auto"/>
          </w:tcPr>
          <w:p w:rsidR="009E2366" w:rsidRPr="00D02D97" w:rsidRDefault="009E2366" w:rsidP="009E2366">
            <w:pPr>
              <w:pStyle w:val="a4"/>
              <w:contextualSpacing/>
              <w:jc w:val="center"/>
              <w:rPr>
                <w:rFonts w:ascii="Times New Roman" w:hAnsi="Times New Roman"/>
                <w:sz w:val="24"/>
                <w:szCs w:val="24"/>
              </w:rPr>
            </w:pPr>
            <w:r w:rsidRPr="00D02D97">
              <w:rPr>
                <w:rFonts w:ascii="Times New Roman" w:hAnsi="Times New Roman"/>
                <w:sz w:val="24"/>
                <w:szCs w:val="24"/>
              </w:rPr>
              <w:t>0,00</w:t>
            </w:r>
          </w:p>
        </w:tc>
        <w:tc>
          <w:tcPr>
            <w:tcW w:w="1583" w:type="dxa"/>
            <w:shd w:val="clear" w:color="auto" w:fill="auto"/>
          </w:tcPr>
          <w:p w:rsidR="009E2366" w:rsidRPr="00D02D97" w:rsidRDefault="009E2366" w:rsidP="009E2366">
            <w:pPr>
              <w:pStyle w:val="a4"/>
              <w:contextualSpacing/>
              <w:jc w:val="center"/>
              <w:rPr>
                <w:rFonts w:ascii="Times New Roman" w:hAnsi="Times New Roman"/>
                <w:sz w:val="24"/>
                <w:szCs w:val="24"/>
              </w:rPr>
            </w:pPr>
            <w:r w:rsidRPr="00D02D97">
              <w:rPr>
                <w:rFonts w:ascii="Times New Roman" w:hAnsi="Times New Roman"/>
                <w:sz w:val="24"/>
                <w:szCs w:val="24"/>
              </w:rPr>
              <w:t>0,00</w:t>
            </w:r>
          </w:p>
        </w:tc>
        <w:tc>
          <w:tcPr>
            <w:tcW w:w="1586" w:type="dxa"/>
            <w:shd w:val="clear" w:color="auto" w:fill="auto"/>
          </w:tcPr>
          <w:p w:rsidR="009E2366" w:rsidRPr="00D02D97" w:rsidRDefault="009E2366" w:rsidP="009E2366">
            <w:pPr>
              <w:pStyle w:val="a4"/>
              <w:contextualSpacing/>
              <w:jc w:val="center"/>
              <w:rPr>
                <w:rFonts w:ascii="Times New Roman" w:hAnsi="Times New Roman"/>
                <w:sz w:val="24"/>
                <w:szCs w:val="24"/>
              </w:rPr>
            </w:pPr>
            <w:r w:rsidRPr="00D02D97">
              <w:rPr>
                <w:rFonts w:ascii="Times New Roman" w:hAnsi="Times New Roman"/>
                <w:sz w:val="24"/>
                <w:szCs w:val="24"/>
              </w:rPr>
              <w:t>0,00</w:t>
            </w:r>
          </w:p>
        </w:tc>
        <w:tc>
          <w:tcPr>
            <w:tcW w:w="1727" w:type="dxa"/>
            <w:shd w:val="clear" w:color="auto" w:fill="auto"/>
          </w:tcPr>
          <w:p w:rsidR="009E2366" w:rsidRPr="00D02D97" w:rsidRDefault="009E2366" w:rsidP="009E2366">
            <w:pPr>
              <w:pStyle w:val="a4"/>
              <w:contextualSpacing/>
              <w:jc w:val="center"/>
              <w:rPr>
                <w:rFonts w:ascii="Times New Roman" w:hAnsi="Times New Roman"/>
                <w:sz w:val="24"/>
                <w:szCs w:val="24"/>
              </w:rPr>
            </w:pPr>
            <w:r w:rsidRPr="00D02D97">
              <w:rPr>
                <w:rFonts w:ascii="Times New Roman" w:hAnsi="Times New Roman"/>
                <w:sz w:val="24"/>
                <w:szCs w:val="24"/>
              </w:rPr>
              <w:t>0,00</w:t>
            </w:r>
          </w:p>
        </w:tc>
        <w:tc>
          <w:tcPr>
            <w:tcW w:w="1727" w:type="dxa"/>
            <w:shd w:val="clear" w:color="auto" w:fill="auto"/>
          </w:tcPr>
          <w:p w:rsidR="009E2366" w:rsidRPr="00D02D97" w:rsidRDefault="009E2366" w:rsidP="009E2366">
            <w:pPr>
              <w:pStyle w:val="a4"/>
              <w:contextualSpacing/>
              <w:jc w:val="center"/>
              <w:rPr>
                <w:rFonts w:ascii="Times New Roman" w:hAnsi="Times New Roman"/>
                <w:sz w:val="24"/>
                <w:szCs w:val="24"/>
              </w:rPr>
            </w:pPr>
            <w:r w:rsidRPr="00D02D97">
              <w:rPr>
                <w:rFonts w:ascii="Times New Roman" w:hAnsi="Times New Roman"/>
                <w:sz w:val="24"/>
                <w:szCs w:val="24"/>
              </w:rPr>
              <w:t>0,00</w:t>
            </w:r>
          </w:p>
        </w:tc>
        <w:tc>
          <w:tcPr>
            <w:tcW w:w="1439" w:type="dxa"/>
            <w:shd w:val="clear" w:color="auto" w:fill="auto"/>
          </w:tcPr>
          <w:p w:rsidR="009E2366" w:rsidRPr="00D02D97" w:rsidRDefault="009E2366" w:rsidP="009E2366">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0,00</w:t>
            </w:r>
          </w:p>
        </w:tc>
        <w:tc>
          <w:tcPr>
            <w:tcW w:w="2302" w:type="dxa"/>
            <w:vMerge/>
          </w:tcPr>
          <w:p w:rsidR="009E2366" w:rsidRPr="00D02D97" w:rsidRDefault="009E2366" w:rsidP="009E2366">
            <w:pPr>
              <w:tabs>
                <w:tab w:val="left" w:pos="434"/>
              </w:tabs>
              <w:spacing w:after="0" w:line="240" w:lineRule="auto"/>
              <w:contextualSpacing/>
              <w:rPr>
                <w:rFonts w:ascii="Times New Roman" w:hAnsi="Times New Roman"/>
                <w:sz w:val="24"/>
                <w:szCs w:val="24"/>
              </w:rPr>
            </w:pPr>
          </w:p>
        </w:tc>
      </w:tr>
    </w:tbl>
    <w:p w:rsidR="00A374B6" w:rsidRDefault="00A374B6" w:rsidP="00D02D97">
      <w:pPr>
        <w:shd w:val="clear" w:color="auto" w:fill="FFFFFF"/>
        <w:spacing w:after="0" w:line="240" w:lineRule="auto"/>
        <w:contextualSpacing/>
        <w:rPr>
          <w:rFonts w:ascii="Times New Roman" w:hAnsi="Times New Roman"/>
          <w:b/>
          <w:sz w:val="28"/>
          <w:szCs w:val="28"/>
        </w:rPr>
      </w:pPr>
    </w:p>
    <w:p w:rsidR="00B50C7D" w:rsidRDefault="00B50C7D" w:rsidP="00921A57">
      <w:pPr>
        <w:shd w:val="clear" w:color="auto" w:fill="FFFFFF"/>
        <w:spacing w:after="0" w:line="240" w:lineRule="auto"/>
        <w:contextualSpacing/>
        <w:jc w:val="center"/>
        <w:rPr>
          <w:rFonts w:ascii="Times New Roman" w:hAnsi="Times New Roman"/>
          <w:b/>
          <w:sz w:val="28"/>
          <w:szCs w:val="28"/>
        </w:rPr>
        <w:sectPr w:rsidR="00B50C7D" w:rsidSect="00E0441A">
          <w:pgSz w:w="16838" w:h="11906" w:orient="landscape"/>
          <w:pgMar w:top="1134" w:right="567" w:bottom="1134" w:left="1701" w:header="709" w:footer="709" w:gutter="0"/>
          <w:cols w:space="708"/>
          <w:docGrid w:linePitch="360"/>
        </w:sectPr>
      </w:pPr>
    </w:p>
    <w:p w:rsidR="00777014" w:rsidRDefault="00777014" w:rsidP="00777014">
      <w:pPr>
        <w:shd w:val="clear" w:color="auto" w:fill="FFFFFF"/>
        <w:spacing w:after="0" w:line="240" w:lineRule="auto"/>
        <w:contextualSpacing/>
        <w:jc w:val="center"/>
        <w:rPr>
          <w:rFonts w:ascii="Times New Roman" w:hAnsi="Times New Roman"/>
          <w:b/>
          <w:sz w:val="28"/>
          <w:szCs w:val="28"/>
        </w:rPr>
      </w:pPr>
    </w:p>
    <w:bookmarkEnd w:id="4"/>
    <w:p w:rsidR="00E11A46" w:rsidRPr="00F121BB" w:rsidRDefault="00BA271F" w:rsidP="00777014">
      <w:pPr>
        <w:shd w:val="clear" w:color="auto" w:fill="FFFFFF"/>
        <w:spacing w:after="0" w:line="240" w:lineRule="auto"/>
        <w:contextualSpacing/>
        <w:jc w:val="center"/>
        <w:rPr>
          <w:rFonts w:ascii="Times New Roman" w:hAnsi="Times New Roman"/>
          <w:b/>
          <w:sz w:val="28"/>
          <w:szCs w:val="28"/>
        </w:rPr>
      </w:pPr>
      <w:r w:rsidRPr="00F121BB">
        <w:rPr>
          <w:rFonts w:ascii="Times New Roman" w:hAnsi="Times New Roman"/>
          <w:b/>
          <w:sz w:val="28"/>
          <w:szCs w:val="28"/>
        </w:rPr>
        <w:t>2</w:t>
      </w:r>
      <w:r w:rsidR="009B45F9" w:rsidRPr="00F121BB">
        <w:rPr>
          <w:rFonts w:ascii="Times New Roman" w:hAnsi="Times New Roman"/>
          <w:b/>
          <w:sz w:val="28"/>
          <w:szCs w:val="28"/>
        </w:rPr>
        <w:t>.</w:t>
      </w:r>
      <w:r w:rsidRPr="00F121BB">
        <w:rPr>
          <w:rFonts w:ascii="Times New Roman" w:hAnsi="Times New Roman"/>
          <w:b/>
          <w:sz w:val="28"/>
          <w:szCs w:val="28"/>
        </w:rPr>
        <w:t xml:space="preserve"> </w:t>
      </w:r>
      <w:r w:rsidR="00777014" w:rsidRPr="00777014">
        <w:rPr>
          <w:rFonts w:ascii="Times New Roman" w:hAnsi="Times New Roman"/>
          <w:b/>
          <w:sz w:val="28"/>
          <w:szCs w:val="28"/>
        </w:rPr>
        <w:t>Характеристика проблем, решаемых посредством мероприятий</w:t>
      </w:r>
    </w:p>
    <w:p w:rsidR="00777014" w:rsidRDefault="00777014" w:rsidP="00921A57">
      <w:pPr>
        <w:pStyle w:val="ConsPlusNormal"/>
        <w:ind w:firstLine="709"/>
        <w:contextualSpacing/>
        <w:jc w:val="both"/>
        <w:rPr>
          <w:rFonts w:ascii="Times New Roman" w:hAnsi="Times New Roman" w:cs="Times New Roman"/>
          <w:sz w:val="28"/>
          <w:szCs w:val="28"/>
        </w:rPr>
      </w:pPr>
    </w:p>
    <w:p w:rsidR="005E1E82" w:rsidRPr="00F121BB" w:rsidRDefault="005E1E82" w:rsidP="00921A57">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В целях выполнения решений федеральных законов от 12.02.1998 № 28-ФЗ «О гражданской обороне», от 29.12.1994 № 79-ФЗ «О государственном материальном резерве», приказа МЧС России от 01.10.2014 № 543 «Об утверждении Положения об организации обеспечения населения средствами индивидуальной защиты»,</w:t>
      </w:r>
      <w:r w:rsidR="00652A31" w:rsidRPr="00F121BB">
        <w:rPr>
          <w:rFonts w:ascii="Times New Roman" w:hAnsi="Times New Roman" w:cs="Times New Roman"/>
          <w:sz w:val="28"/>
          <w:szCs w:val="28"/>
        </w:rPr>
        <w:t xml:space="preserve"> </w:t>
      </w:r>
      <w:r w:rsidRPr="00F121BB">
        <w:rPr>
          <w:rFonts w:ascii="Times New Roman" w:hAnsi="Times New Roman" w:cs="Times New Roman"/>
          <w:sz w:val="28"/>
          <w:szCs w:val="28"/>
        </w:rPr>
        <w:t>Постановлением Правительства Российской Федерации от 27.04.2000 № 379 «О накоплении, хранении и использовании в целях гражданской обороны запасов материально-технических, медицинских и иных средств», постановления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 постановления Правительства Московской области от 04.02.2014 № 25/1 «О Московской областной системе предупреждения и ликвидации чрезвычайных ситуаций» и в связи с тем, что средства на освежение средств индивидуальной защиты органов дыхания (далее - СИЗОД) для Московской области выделялись в недостаточном объеме, назрела острая необходимость освежения запасов гражданской обороны на территории города Ивантеевки</w:t>
      </w:r>
      <w:r w:rsidR="000E3DE7" w:rsidRPr="00F121BB">
        <w:rPr>
          <w:rFonts w:ascii="Times New Roman" w:hAnsi="Times New Roman" w:cs="Times New Roman"/>
          <w:sz w:val="28"/>
          <w:szCs w:val="28"/>
        </w:rPr>
        <w:t xml:space="preserve"> </w:t>
      </w:r>
      <w:r w:rsidRPr="00F121BB">
        <w:rPr>
          <w:rFonts w:ascii="Times New Roman" w:hAnsi="Times New Roman" w:cs="Times New Roman"/>
          <w:sz w:val="28"/>
          <w:szCs w:val="28"/>
        </w:rPr>
        <w:t>Московской области.</w:t>
      </w:r>
    </w:p>
    <w:p w:rsidR="00E11A46" w:rsidRPr="00777014" w:rsidRDefault="005E1E82" w:rsidP="00921A57">
      <w:pPr>
        <w:pStyle w:val="ConsPlusNormal"/>
        <w:ind w:firstLine="709"/>
        <w:contextualSpacing/>
        <w:jc w:val="both"/>
        <w:rPr>
          <w:rFonts w:ascii="Times New Roman" w:hAnsi="Times New Roman" w:cs="Times New Roman"/>
          <w:sz w:val="28"/>
          <w:szCs w:val="28"/>
        </w:rPr>
      </w:pPr>
      <w:r w:rsidRPr="00777014">
        <w:rPr>
          <w:rFonts w:ascii="Times New Roman" w:hAnsi="Times New Roman" w:cs="Times New Roman"/>
          <w:sz w:val="28"/>
          <w:szCs w:val="28"/>
        </w:rPr>
        <w:t>За период реализации подпрограммы 5 планируется достичь следующих показателей: снижение ущерба от чрезвычайных ситуаций, в том числе:</w:t>
      </w:r>
    </w:p>
    <w:p w:rsidR="005E1E82" w:rsidRPr="00777014" w:rsidRDefault="005E1E82" w:rsidP="00921A57">
      <w:pPr>
        <w:pStyle w:val="ConsPlusNormal"/>
        <w:ind w:firstLine="709"/>
        <w:contextualSpacing/>
        <w:jc w:val="both"/>
        <w:rPr>
          <w:rFonts w:ascii="Times New Roman" w:hAnsi="Times New Roman" w:cs="Times New Roman"/>
          <w:sz w:val="28"/>
          <w:szCs w:val="28"/>
        </w:rPr>
      </w:pPr>
      <w:r w:rsidRPr="00777014">
        <w:rPr>
          <w:rFonts w:ascii="Times New Roman" w:hAnsi="Times New Roman" w:cs="Times New Roman"/>
          <w:sz w:val="28"/>
          <w:szCs w:val="28"/>
        </w:rPr>
        <w:t>- создание инженерн</w:t>
      </w:r>
      <w:r w:rsidR="00110614" w:rsidRPr="00777014">
        <w:rPr>
          <w:rFonts w:ascii="Times New Roman" w:hAnsi="Times New Roman" w:cs="Times New Roman"/>
          <w:sz w:val="28"/>
          <w:szCs w:val="28"/>
        </w:rPr>
        <w:t xml:space="preserve">о-технического резерва ГО </w:t>
      </w:r>
      <w:r w:rsidR="00122818" w:rsidRPr="00777014">
        <w:rPr>
          <w:rFonts w:ascii="Times New Roman" w:hAnsi="Times New Roman" w:cs="Times New Roman"/>
          <w:sz w:val="28"/>
          <w:szCs w:val="28"/>
        </w:rPr>
        <w:t>Г</w:t>
      </w:r>
      <w:r w:rsidR="00110614" w:rsidRPr="00777014">
        <w:rPr>
          <w:rFonts w:ascii="Times New Roman" w:hAnsi="Times New Roman" w:cs="Times New Roman"/>
          <w:sz w:val="28"/>
          <w:szCs w:val="28"/>
        </w:rPr>
        <w:t xml:space="preserve">ородского округа </w:t>
      </w:r>
      <w:r w:rsidR="00122818" w:rsidRPr="00777014">
        <w:rPr>
          <w:rFonts w:ascii="Times New Roman" w:hAnsi="Times New Roman" w:cs="Times New Roman"/>
          <w:sz w:val="28"/>
          <w:szCs w:val="28"/>
        </w:rPr>
        <w:t>Пушкинский</w:t>
      </w:r>
      <w:r w:rsidRPr="00777014">
        <w:rPr>
          <w:rFonts w:ascii="Times New Roman" w:hAnsi="Times New Roman" w:cs="Times New Roman"/>
          <w:sz w:val="28"/>
          <w:szCs w:val="28"/>
        </w:rPr>
        <w:t xml:space="preserve"> Московской области для ликвидации чрезвычайных ситуаций природного и техногенного характера;</w:t>
      </w:r>
    </w:p>
    <w:p w:rsidR="005E1E82" w:rsidRPr="00777014" w:rsidRDefault="005E1E82" w:rsidP="00921A57">
      <w:pPr>
        <w:pStyle w:val="ConsPlusNormal"/>
        <w:ind w:firstLine="709"/>
        <w:contextualSpacing/>
        <w:jc w:val="both"/>
        <w:rPr>
          <w:rFonts w:ascii="Times New Roman" w:hAnsi="Times New Roman" w:cs="Times New Roman"/>
          <w:sz w:val="28"/>
          <w:szCs w:val="28"/>
        </w:rPr>
      </w:pPr>
      <w:r w:rsidRPr="00777014">
        <w:rPr>
          <w:rFonts w:ascii="Times New Roman" w:hAnsi="Times New Roman" w:cs="Times New Roman"/>
          <w:sz w:val="28"/>
          <w:szCs w:val="28"/>
        </w:rPr>
        <w:t>- наращивание материального резерва гражданской обороны.</w:t>
      </w:r>
    </w:p>
    <w:p w:rsidR="005E1E82" w:rsidRPr="00777014" w:rsidRDefault="005E1E82" w:rsidP="00921A57">
      <w:pPr>
        <w:pStyle w:val="ConsPlusNormal"/>
        <w:ind w:firstLine="709"/>
        <w:contextualSpacing/>
        <w:jc w:val="both"/>
        <w:rPr>
          <w:rFonts w:ascii="Times New Roman" w:hAnsi="Times New Roman" w:cs="Times New Roman"/>
          <w:sz w:val="28"/>
          <w:szCs w:val="28"/>
        </w:rPr>
      </w:pPr>
      <w:r w:rsidRPr="00777014">
        <w:rPr>
          <w:rFonts w:ascii="Times New Roman" w:hAnsi="Times New Roman" w:cs="Times New Roman"/>
          <w:sz w:val="28"/>
          <w:szCs w:val="28"/>
        </w:rPr>
        <w:t>В результате выполнения данных мероприятий будет:</w:t>
      </w:r>
    </w:p>
    <w:p w:rsidR="005E1E82" w:rsidRPr="00777014" w:rsidRDefault="005E1E82" w:rsidP="00921A57">
      <w:pPr>
        <w:pStyle w:val="ConsPlusNormal"/>
        <w:ind w:firstLine="709"/>
        <w:contextualSpacing/>
        <w:jc w:val="both"/>
        <w:rPr>
          <w:rFonts w:ascii="Times New Roman" w:hAnsi="Times New Roman" w:cs="Times New Roman"/>
          <w:sz w:val="28"/>
          <w:szCs w:val="28"/>
        </w:rPr>
      </w:pPr>
      <w:r w:rsidRPr="00777014">
        <w:rPr>
          <w:rFonts w:ascii="Times New Roman" w:hAnsi="Times New Roman" w:cs="Times New Roman"/>
          <w:sz w:val="28"/>
          <w:szCs w:val="28"/>
        </w:rPr>
        <w:t>- определено количество (процент) непригодного имущества из резерва гражданской обороны, требующего освежения;</w:t>
      </w:r>
    </w:p>
    <w:p w:rsidR="005E1E82" w:rsidRPr="00777014" w:rsidRDefault="005E1E82" w:rsidP="00921A57">
      <w:pPr>
        <w:pStyle w:val="ConsPlusNormal"/>
        <w:ind w:firstLine="709"/>
        <w:contextualSpacing/>
        <w:jc w:val="both"/>
        <w:rPr>
          <w:rFonts w:ascii="Times New Roman" w:hAnsi="Times New Roman" w:cs="Times New Roman"/>
          <w:sz w:val="28"/>
          <w:szCs w:val="28"/>
        </w:rPr>
      </w:pPr>
      <w:r w:rsidRPr="00777014">
        <w:rPr>
          <w:rFonts w:ascii="Times New Roman" w:hAnsi="Times New Roman" w:cs="Times New Roman"/>
          <w:sz w:val="28"/>
          <w:szCs w:val="28"/>
        </w:rPr>
        <w:t>- произведено освежение имущества гр</w:t>
      </w:r>
      <w:r w:rsidR="001669E0" w:rsidRPr="00777014">
        <w:rPr>
          <w:rFonts w:ascii="Times New Roman" w:hAnsi="Times New Roman" w:cs="Times New Roman"/>
          <w:sz w:val="28"/>
          <w:szCs w:val="28"/>
        </w:rPr>
        <w:t>ажданской обороны на 18 процентов</w:t>
      </w:r>
      <w:r w:rsidRPr="00777014">
        <w:rPr>
          <w:rFonts w:ascii="Times New Roman" w:hAnsi="Times New Roman" w:cs="Times New Roman"/>
          <w:sz w:val="28"/>
          <w:szCs w:val="28"/>
        </w:rPr>
        <w:t xml:space="preserve"> от общей потребности.</w:t>
      </w:r>
    </w:p>
    <w:p w:rsidR="005E1E82" w:rsidRPr="00F121BB" w:rsidRDefault="005E1E82" w:rsidP="00921A57">
      <w:pPr>
        <w:pStyle w:val="ConsPlusNormal"/>
        <w:ind w:firstLine="709"/>
        <w:contextualSpacing/>
        <w:jc w:val="both"/>
        <w:rPr>
          <w:rFonts w:ascii="Times New Roman" w:hAnsi="Times New Roman" w:cs="Times New Roman"/>
          <w:sz w:val="28"/>
          <w:szCs w:val="28"/>
        </w:rPr>
      </w:pPr>
      <w:r w:rsidRPr="00777014">
        <w:rPr>
          <w:rFonts w:ascii="Times New Roman" w:hAnsi="Times New Roman" w:cs="Times New Roman"/>
          <w:sz w:val="28"/>
          <w:szCs w:val="28"/>
        </w:rPr>
        <w:t>Все вышеперечисленные мероприятия приведут к снижению рисков и смягчению последствий чрезвычайных ситуаций природного и техногенного характера, позволят повысить оперативность р</w:t>
      </w:r>
      <w:r w:rsidR="00110614" w:rsidRPr="00777014">
        <w:rPr>
          <w:rFonts w:ascii="Times New Roman" w:hAnsi="Times New Roman" w:cs="Times New Roman"/>
          <w:sz w:val="28"/>
          <w:szCs w:val="28"/>
        </w:rPr>
        <w:t xml:space="preserve">еагирования сил и средств </w:t>
      </w:r>
      <w:r w:rsidR="00122818" w:rsidRPr="00777014">
        <w:rPr>
          <w:rFonts w:ascii="Times New Roman" w:hAnsi="Times New Roman" w:cs="Times New Roman"/>
          <w:sz w:val="28"/>
          <w:szCs w:val="28"/>
        </w:rPr>
        <w:t>Г</w:t>
      </w:r>
      <w:r w:rsidR="00110614" w:rsidRPr="00777014">
        <w:rPr>
          <w:rFonts w:ascii="Times New Roman" w:hAnsi="Times New Roman" w:cs="Times New Roman"/>
          <w:sz w:val="28"/>
          <w:szCs w:val="28"/>
        </w:rPr>
        <w:t xml:space="preserve">ородского округа </w:t>
      </w:r>
      <w:r w:rsidR="00122818" w:rsidRPr="00777014">
        <w:rPr>
          <w:rFonts w:ascii="Times New Roman" w:hAnsi="Times New Roman" w:cs="Times New Roman"/>
          <w:sz w:val="28"/>
          <w:szCs w:val="28"/>
        </w:rPr>
        <w:t>Пушкинский</w:t>
      </w:r>
      <w:r w:rsidRPr="00777014">
        <w:rPr>
          <w:rFonts w:ascii="Times New Roman" w:hAnsi="Times New Roman" w:cs="Times New Roman"/>
          <w:sz w:val="28"/>
          <w:szCs w:val="28"/>
        </w:rPr>
        <w:t xml:space="preserve"> Московской областной системы предупреждения и ликвидации чрезвычайных ситуаций на 25-30 процентов в цел</w:t>
      </w:r>
      <w:r w:rsidR="00110614" w:rsidRPr="00777014">
        <w:rPr>
          <w:rFonts w:ascii="Times New Roman" w:hAnsi="Times New Roman" w:cs="Times New Roman"/>
          <w:sz w:val="28"/>
          <w:szCs w:val="28"/>
        </w:rPr>
        <w:t xml:space="preserve">ом и повышению готовности </w:t>
      </w:r>
      <w:r w:rsidR="00122818" w:rsidRPr="00777014">
        <w:rPr>
          <w:rFonts w:ascii="Times New Roman" w:hAnsi="Times New Roman" w:cs="Times New Roman"/>
          <w:sz w:val="28"/>
          <w:szCs w:val="28"/>
        </w:rPr>
        <w:t>Г</w:t>
      </w:r>
      <w:r w:rsidR="00110614" w:rsidRPr="00777014">
        <w:rPr>
          <w:rFonts w:ascii="Times New Roman" w:hAnsi="Times New Roman" w:cs="Times New Roman"/>
          <w:sz w:val="28"/>
          <w:szCs w:val="28"/>
        </w:rPr>
        <w:t xml:space="preserve">ородского округа </w:t>
      </w:r>
      <w:r w:rsidR="00122818" w:rsidRPr="00777014">
        <w:rPr>
          <w:rFonts w:ascii="Times New Roman" w:hAnsi="Times New Roman" w:cs="Times New Roman"/>
          <w:sz w:val="28"/>
          <w:szCs w:val="28"/>
        </w:rPr>
        <w:t>Пушкинский</w:t>
      </w:r>
      <w:r w:rsidRPr="00777014">
        <w:rPr>
          <w:rFonts w:ascii="Times New Roman" w:hAnsi="Times New Roman" w:cs="Times New Roman"/>
          <w:sz w:val="28"/>
          <w:szCs w:val="28"/>
        </w:rPr>
        <w:t xml:space="preserve"> Московской области по линии гражданской обороны на 20 процентов.</w:t>
      </w:r>
    </w:p>
    <w:p w:rsidR="00945043" w:rsidRDefault="0014539F" w:rsidP="00921A57">
      <w:pPr>
        <w:pStyle w:val="ConsPlusNormal"/>
        <w:ind w:firstLine="709"/>
        <w:contextualSpacing/>
        <w:jc w:val="both"/>
        <w:rPr>
          <w:rFonts w:ascii="Times New Roman" w:hAnsi="Times New Roman" w:cs="Times New Roman"/>
          <w:sz w:val="28"/>
          <w:szCs w:val="28"/>
        </w:rPr>
      </w:pPr>
      <w:r w:rsidRPr="00F121BB">
        <w:rPr>
          <w:rFonts w:ascii="Times New Roman" w:hAnsi="Times New Roman" w:cs="Times New Roman"/>
          <w:sz w:val="28"/>
          <w:szCs w:val="28"/>
        </w:rPr>
        <w:t xml:space="preserve">Реализация подпрограммы </w:t>
      </w:r>
      <w:r w:rsidRPr="00F121BB">
        <w:rPr>
          <w:rFonts w:ascii="Times New Roman" w:hAnsi="Times New Roman" w:cs="Times New Roman"/>
          <w:sz w:val="28"/>
          <w:szCs w:val="28"/>
          <w:lang w:val="en-US"/>
        </w:rPr>
        <w:t>V</w:t>
      </w:r>
      <w:r w:rsidR="005E1E82" w:rsidRPr="00F121BB">
        <w:rPr>
          <w:rFonts w:ascii="Times New Roman" w:hAnsi="Times New Roman" w:cs="Times New Roman"/>
          <w:sz w:val="28"/>
          <w:szCs w:val="28"/>
        </w:rPr>
        <w:t xml:space="preserve"> будет осуществляться в соответствии с перечнем мероприятий подпрограммы </w:t>
      </w:r>
      <w:r w:rsidRPr="00F121BB">
        <w:rPr>
          <w:rFonts w:ascii="Times New Roman" w:hAnsi="Times New Roman" w:cs="Times New Roman"/>
          <w:sz w:val="28"/>
          <w:szCs w:val="28"/>
          <w:lang w:val="en-US"/>
        </w:rPr>
        <w:t>V</w:t>
      </w:r>
      <w:r w:rsidR="005E1E82" w:rsidRPr="00F121BB">
        <w:rPr>
          <w:rFonts w:ascii="Times New Roman" w:hAnsi="Times New Roman" w:cs="Times New Roman"/>
          <w:sz w:val="28"/>
          <w:szCs w:val="28"/>
        </w:rPr>
        <w:t xml:space="preserve"> «Обеспечение мероприятий гражданс</w:t>
      </w:r>
      <w:r w:rsidR="00110614" w:rsidRPr="00F121BB">
        <w:rPr>
          <w:rFonts w:ascii="Times New Roman" w:hAnsi="Times New Roman" w:cs="Times New Roman"/>
          <w:sz w:val="28"/>
          <w:szCs w:val="28"/>
        </w:rPr>
        <w:t>кой обороны</w:t>
      </w:r>
      <w:r w:rsidR="005E1E82" w:rsidRPr="00F121BB">
        <w:rPr>
          <w:rFonts w:ascii="Times New Roman" w:hAnsi="Times New Roman" w:cs="Times New Roman"/>
          <w:sz w:val="28"/>
          <w:szCs w:val="28"/>
        </w:rPr>
        <w:t>»</w:t>
      </w:r>
      <w:r w:rsidRPr="00F121BB">
        <w:rPr>
          <w:rFonts w:ascii="Times New Roman" w:hAnsi="Times New Roman" w:cs="Times New Roman"/>
          <w:sz w:val="28"/>
          <w:szCs w:val="28"/>
        </w:rPr>
        <w:t>.</w:t>
      </w:r>
      <w:r w:rsidR="005E1E82" w:rsidRPr="00F121BB">
        <w:rPr>
          <w:rFonts w:ascii="Times New Roman" w:hAnsi="Times New Roman" w:cs="Times New Roman"/>
          <w:sz w:val="28"/>
          <w:szCs w:val="28"/>
        </w:rPr>
        <w:t xml:space="preserve"> </w:t>
      </w:r>
    </w:p>
    <w:p w:rsidR="009E2366" w:rsidRPr="00F121BB" w:rsidRDefault="009E2366" w:rsidP="00921A57">
      <w:pPr>
        <w:pStyle w:val="ConsPlusNormal"/>
        <w:ind w:firstLine="709"/>
        <w:contextualSpacing/>
        <w:jc w:val="both"/>
        <w:rPr>
          <w:rFonts w:ascii="Times New Roman" w:hAnsi="Times New Roman" w:cs="Times New Roman"/>
          <w:sz w:val="28"/>
          <w:szCs w:val="28"/>
        </w:rPr>
      </w:pPr>
    </w:p>
    <w:p w:rsidR="00777014" w:rsidRDefault="00777014" w:rsidP="009E2366">
      <w:pPr>
        <w:jc w:val="center"/>
        <w:rPr>
          <w:rFonts w:ascii="Times New Roman" w:hAnsi="Times New Roman"/>
          <w:b/>
          <w:sz w:val="28"/>
          <w:szCs w:val="28"/>
        </w:rPr>
      </w:pPr>
    </w:p>
    <w:p w:rsidR="00652A31" w:rsidRPr="00F121BB" w:rsidRDefault="00FF192D" w:rsidP="009E2366">
      <w:pPr>
        <w:jc w:val="center"/>
        <w:rPr>
          <w:rFonts w:ascii="Times New Roman" w:hAnsi="Times New Roman"/>
          <w:b/>
          <w:sz w:val="28"/>
          <w:szCs w:val="28"/>
        </w:rPr>
      </w:pPr>
      <w:r w:rsidRPr="00F121BB">
        <w:rPr>
          <w:rFonts w:ascii="Times New Roman" w:hAnsi="Times New Roman"/>
          <w:b/>
          <w:sz w:val="28"/>
          <w:szCs w:val="28"/>
        </w:rPr>
        <w:lastRenderedPageBreak/>
        <w:t xml:space="preserve">3. </w:t>
      </w:r>
      <w:r w:rsidR="005E1E82" w:rsidRPr="00F121BB">
        <w:rPr>
          <w:rFonts w:ascii="Times New Roman" w:hAnsi="Times New Roman"/>
          <w:b/>
          <w:sz w:val="28"/>
          <w:szCs w:val="28"/>
        </w:rPr>
        <w:t>Концептуальные направления реформирования, модернизации</w:t>
      </w:r>
      <w:r w:rsidR="00AE2BCD" w:rsidRPr="00F121BB">
        <w:rPr>
          <w:rFonts w:ascii="Times New Roman" w:hAnsi="Times New Roman"/>
          <w:b/>
          <w:sz w:val="28"/>
          <w:szCs w:val="28"/>
        </w:rPr>
        <w:t xml:space="preserve"> </w:t>
      </w:r>
      <w:r w:rsidR="005E1E82" w:rsidRPr="00F121BB">
        <w:rPr>
          <w:rFonts w:ascii="Times New Roman" w:hAnsi="Times New Roman"/>
          <w:b/>
          <w:sz w:val="28"/>
          <w:szCs w:val="28"/>
        </w:rPr>
        <w:t>сферы обеспечения мероприятий гражданской обороны</w:t>
      </w:r>
      <w:r w:rsidR="002B59C8" w:rsidRPr="00F121BB">
        <w:rPr>
          <w:rFonts w:ascii="Times New Roman" w:hAnsi="Times New Roman"/>
          <w:b/>
          <w:sz w:val="28"/>
          <w:szCs w:val="28"/>
        </w:rPr>
        <w:t xml:space="preserve"> </w:t>
      </w:r>
      <w:r w:rsidR="00122818">
        <w:rPr>
          <w:rFonts w:ascii="Times New Roman" w:hAnsi="Times New Roman"/>
          <w:b/>
          <w:sz w:val="28"/>
          <w:szCs w:val="28"/>
        </w:rPr>
        <w:t>Г</w:t>
      </w:r>
      <w:r w:rsidR="005E1E82" w:rsidRPr="00F121BB">
        <w:rPr>
          <w:rFonts w:ascii="Times New Roman" w:hAnsi="Times New Roman"/>
          <w:b/>
          <w:sz w:val="28"/>
          <w:szCs w:val="28"/>
        </w:rPr>
        <w:t>ород</w:t>
      </w:r>
      <w:r w:rsidR="00110614" w:rsidRPr="00F121BB">
        <w:rPr>
          <w:rFonts w:ascii="Times New Roman" w:hAnsi="Times New Roman"/>
          <w:b/>
          <w:sz w:val="28"/>
          <w:szCs w:val="28"/>
        </w:rPr>
        <w:t xml:space="preserve">ского округа </w:t>
      </w:r>
      <w:r w:rsidR="00122818">
        <w:rPr>
          <w:rFonts w:ascii="Times New Roman" w:hAnsi="Times New Roman"/>
          <w:b/>
          <w:sz w:val="28"/>
          <w:szCs w:val="28"/>
        </w:rPr>
        <w:t>Пушкинский</w:t>
      </w:r>
      <w:r w:rsidR="005E1E82" w:rsidRPr="00F121BB">
        <w:rPr>
          <w:rFonts w:ascii="Times New Roman" w:hAnsi="Times New Roman"/>
          <w:b/>
          <w:sz w:val="28"/>
          <w:szCs w:val="28"/>
        </w:rPr>
        <w:t xml:space="preserve"> Московской области</w:t>
      </w:r>
    </w:p>
    <w:p w:rsidR="005E1E82" w:rsidRPr="00F121BB" w:rsidRDefault="005E1E82" w:rsidP="00921A5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Концептуальные направления развития гражданской обороны осуществляются в соответствии с Федеральным законом от 12.02.1998 № 28-ФЗ «О гражданской обороне», Стратегией национальной безопасности Российской Федерации до 2020 года, утвержденной Указом Президента Российской Федерации от 12.05.2009 № 537, Военной доктриной Российской Федерации, утвержденной Президентом Российской Федерации от 25.12.2014 № Пр-2976, и определяют основные направления развития в области гражданской обороны. Единая политика в области гражданской обороны представляет собой систему официальных взглядов на совершенствование </w:t>
      </w:r>
      <w:r w:rsidR="00225A69" w:rsidRPr="00F121BB">
        <w:rPr>
          <w:rFonts w:ascii="Times New Roman" w:hAnsi="Times New Roman"/>
          <w:sz w:val="28"/>
          <w:szCs w:val="28"/>
        </w:rPr>
        <w:t xml:space="preserve">защиты населения, материальных и культурных </w:t>
      </w:r>
      <w:r w:rsidRPr="00F121BB">
        <w:rPr>
          <w:rFonts w:ascii="Times New Roman" w:hAnsi="Times New Roman"/>
          <w:sz w:val="28"/>
          <w:szCs w:val="28"/>
        </w:rPr>
        <w:t>ценно</w:t>
      </w:r>
      <w:r w:rsidR="00110614" w:rsidRPr="00F121BB">
        <w:rPr>
          <w:rFonts w:ascii="Times New Roman" w:hAnsi="Times New Roman"/>
          <w:sz w:val="28"/>
          <w:szCs w:val="28"/>
        </w:rPr>
        <w:t xml:space="preserve">стей на территории </w:t>
      </w:r>
      <w:r w:rsidR="004959BF">
        <w:rPr>
          <w:rFonts w:ascii="Times New Roman" w:hAnsi="Times New Roman"/>
          <w:sz w:val="28"/>
          <w:szCs w:val="28"/>
        </w:rPr>
        <w:t>Г</w:t>
      </w:r>
      <w:r w:rsidR="00110614" w:rsidRPr="00F121BB">
        <w:rPr>
          <w:rFonts w:ascii="Times New Roman" w:hAnsi="Times New Roman"/>
          <w:sz w:val="28"/>
          <w:szCs w:val="28"/>
        </w:rPr>
        <w:t xml:space="preserve">ородского округа </w:t>
      </w:r>
      <w:r w:rsidR="004959BF">
        <w:rPr>
          <w:rFonts w:ascii="Times New Roman" w:hAnsi="Times New Roman"/>
          <w:sz w:val="28"/>
          <w:szCs w:val="28"/>
        </w:rPr>
        <w:t>Пушкинский</w:t>
      </w:r>
      <w:r w:rsidRPr="00F121BB">
        <w:rPr>
          <w:rFonts w:ascii="Times New Roman" w:hAnsi="Times New Roman"/>
          <w:sz w:val="28"/>
          <w:szCs w:val="28"/>
        </w:rPr>
        <w:t xml:space="preserve"> Московской области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5E1E82" w:rsidRPr="00F121BB" w:rsidRDefault="005E1E82" w:rsidP="00921A5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rsidR="005E1E82" w:rsidRPr="00F121BB" w:rsidRDefault="005E1E82" w:rsidP="00921A57">
      <w:pPr>
        <w:widowControl w:val="0"/>
        <w:tabs>
          <w:tab w:val="left" w:pos="13892"/>
        </w:tabs>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а) завершения создания локальных систем оповещения населения в районах размещения потенциально опасных объектов;</w:t>
      </w:r>
    </w:p>
    <w:p w:rsidR="005E1E82" w:rsidRPr="00F121BB" w:rsidRDefault="005E1E82" w:rsidP="00921A57">
      <w:pPr>
        <w:widowControl w:val="0"/>
        <w:tabs>
          <w:tab w:val="left" w:pos="15026"/>
        </w:tabs>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б) поддержания в готовности и улучшения качества содержания, и использования в установленном порядке в мирное время защитных сооружений гражданской обороны;</w:t>
      </w:r>
    </w:p>
    <w:p w:rsidR="005E1E82" w:rsidRPr="00F121BB" w:rsidRDefault="005E1E82" w:rsidP="00921A5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в) совершенствования деятельности сети наблюдения и лабораторного контроля гражданской обороны;</w:t>
      </w:r>
    </w:p>
    <w:p w:rsidR="005E1E82" w:rsidRPr="00F121BB" w:rsidRDefault="005E1E82" w:rsidP="00921A5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е) 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rsidR="005E1E82" w:rsidRPr="00F121BB" w:rsidRDefault="005E1E82" w:rsidP="00921A5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ж) разработки отраслевых перечней мероприятий, направленных на сохранение объектов, необходимых для устойчивого функционирования экономики и выживания населения в военное время;</w:t>
      </w:r>
    </w:p>
    <w:p w:rsidR="0037262D" w:rsidRPr="00F121BB" w:rsidRDefault="005E1E82" w:rsidP="00921A57">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F121BB">
        <w:rPr>
          <w:rFonts w:ascii="Times New Roman" w:hAnsi="Times New Roman"/>
          <w:sz w:val="28"/>
          <w:szCs w:val="28"/>
        </w:rPr>
        <w:t xml:space="preserve">з) совершенствования системы обучения населения, подготовки должностных лиц и работников в области </w:t>
      </w:r>
      <w:r w:rsidR="0037262D" w:rsidRPr="00F121BB">
        <w:rPr>
          <w:rFonts w:ascii="Times New Roman" w:hAnsi="Times New Roman"/>
          <w:sz w:val="28"/>
          <w:szCs w:val="28"/>
        </w:rPr>
        <w:t>г</w:t>
      </w:r>
      <w:r w:rsidRPr="00F121BB">
        <w:rPr>
          <w:rFonts w:ascii="Times New Roman" w:hAnsi="Times New Roman"/>
          <w:sz w:val="28"/>
          <w:szCs w:val="28"/>
        </w:rPr>
        <w:t>ражданской обороны.</w:t>
      </w:r>
    </w:p>
    <w:p w:rsidR="00B50C7D" w:rsidRDefault="00B50C7D" w:rsidP="009E2366">
      <w:pPr>
        <w:spacing w:after="0" w:line="240" w:lineRule="auto"/>
        <w:jc w:val="center"/>
        <w:rPr>
          <w:rFonts w:ascii="Times New Roman" w:hAnsi="Times New Roman"/>
          <w:b/>
          <w:sz w:val="28"/>
          <w:szCs w:val="28"/>
        </w:rPr>
        <w:sectPr w:rsidR="00B50C7D" w:rsidSect="00B50C7D">
          <w:pgSz w:w="11906" w:h="16838"/>
          <w:pgMar w:top="567" w:right="1134" w:bottom="1701" w:left="1134" w:header="709" w:footer="709" w:gutter="0"/>
          <w:cols w:space="708"/>
          <w:docGrid w:linePitch="360"/>
        </w:sectPr>
      </w:pPr>
    </w:p>
    <w:p w:rsidR="00794683" w:rsidRDefault="00AE2BCD" w:rsidP="009E2366">
      <w:pPr>
        <w:spacing w:after="0" w:line="240" w:lineRule="auto"/>
        <w:jc w:val="center"/>
        <w:rPr>
          <w:rFonts w:ascii="Times New Roman" w:hAnsi="Times New Roman"/>
          <w:b/>
          <w:sz w:val="28"/>
          <w:szCs w:val="28"/>
        </w:rPr>
      </w:pPr>
      <w:bookmarkStart w:id="5" w:name="_Hlk98941872"/>
      <w:r w:rsidRPr="00F121BB">
        <w:rPr>
          <w:rFonts w:ascii="Times New Roman" w:hAnsi="Times New Roman"/>
          <w:b/>
          <w:sz w:val="28"/>
          <w:szCs w:val="28"/>
        </w:rPr>
        <w:lastRenderedPageBreak/>
        <w:t xml:space="preserve">4. </w:t>
      </w:r>
      <w:r w:rsidR="00794683" w:rsidRPr="00F121BB">
        <w:rPr>
          <w:rFonts w:ascii="Times New Roman" w:hAnsi="Times New Roman"/>
          <w:b/>
          <w:sz w:val="28"/>
          <w:szCs w:val="28"/>
        </w:rPr>
        <w:t>Пере</w:t>
      </w:r>
      <w:r w:rsidRPr="00F121BB">
        <w:rPr>
          <w:rFonts w:ascii="Times New Roman" w:hAnsi="Times New Roman"/>
          <w:b/>
          <w:sz w:val="28"/>
          <w:szCs w:val="28"/>
        </w:rPr>
        <w:t xml:space="preserve">чень </w:t>
      </w:r>
      <w:r w:rsidR="009B45F9" w:rsidRPr="00F121BB">
        <w:rPr>
          <w:rFonts w:ascii="Times New Roman" w:hAnsi="Times New Roman"/>
          <w:b/>
          <w:sz w:val="28"/>
          <w:szCs w:val="28"/>
        </w:rPr>
        <w:t xml:space="preserve">мероприятий подпрограммы </w:t>
      </w:r>
      <w:r w:rsidR="00777014">
        <w:rPr>
          <w:rFonts w:ascii="Times New Roman" w:hAnsi="Times New Roman"/>
          <w:b/>
          <w:sz w:val="28"/>
          <w:szCs w:val="28"/>
        </w:rPr>
        <w:t>5</w:t>
      </w:r>
      <w:r w:rsidR="00D616AE" w:rsidRPr="00D616AE">
        <w:rPr>
          <w:rFonts w:ascii="Times New Roman" w:hAnsi="Times New Roman"/>
          <w:b/>
          <w:sz w:val="28"/>
          <w:szCs w:val="28"/>
        </w:rPr>
        <w:t xml:space="preserve"> </w:t>
      </w:r>
      <w:r w:rsidR="00794683" w:rsidRPr="00F121BB">
        <w:rPr>
          <w:rFonts w:ascii="Times New Roman" w:hAnsi="Times New Roman"/>
          <w:b/>
          <w:sz w:val="28"/>
          <w:szCs w:val="28"/>
        </w:rPr>
        <w:t>«</w:t>
      </w:r>
      <w:r w:rsidR="00D616AE" w:rsidRPr="00D616AE">
        <w:rPr>
          <w:rFonts w:ascii="Times New Roman" w:hAnsi="Times New Roman"/>
          <w:b/>
          <w:sz w:val="28"/>
          <w:szCs w:val="28"/>
        </w:rPr>
        <w:t>Обеспечение мероприятий гражданской обороны на территории муниципального образования Московской области</w:t>
      </w:r>
      <w:r w:rsidR="004435B2">
        <w:rPr>
          <w:rFonts w:ascii="Times New Roman" w:hAnsi="Times New Roman"/>
          <w:b/>
          <w:sz w:val="28"/>
          <w:szCs w:val="28"/>
        </w:rPr>
        <w:t>»</w:t>
      </w:r>
    </w:p>
    <w:p w:rsidR="00465D90" w:rsidRPr="009E2366" w:rsidRDefault="00465D90" w:rsidP="00AE2BCD">
      <w:pPr>
        <w:pStyle w:val="ConsPlusNormal"/>
        <w:ind w:firstLine="709"/>
        <w:contextualSpacing/>
        <w:jc w:val="center"/>
        <w:rPr>
          <w:rFonts w:ascii="Times New Roman" w:hAnsi="Times New Roman" w:cs="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566"/>
        <w:gridCol w:w="2425"/>
        <w:gridCol w:w="1023"/>
        <w:gridCol w:w="1458"/>
        <w:gridCol w:w="1011"/>
        <w:gridCol w:w="834"/>
        <w:gridCol w:w="967"/>
        <w:gridCol w:w="881"/>
        <w:gridCol w:w="866"/>
        <w:gridCol w:w="858"/>
        <w:gridCol w:w="1836"/>
        <w:gridCol w:w="2061"/>
      </w:tblGrid>
      <w:tr w:rsidR="00A374B6" w:rsidRPr="00FD26F9" w:rsidTr="009E2366">
        <w:trPr>
          <w:trHeight w:val="862"/>
        </w:trPr>
        <w:tc>
          <w:tcPr>
            <w:tcW w:w="191" w:type="pct"/>
            <w:vMerge w:val="restart"/>
            <w:tcBorders>
              <w:top w:val="single" w:sz="4" w:space="0" w:color="auto"/>
              <w:left w:val="single" w:sz="4" w:space="0" w:color="auto"/>
              <w:right w:val="single" w:sz="4" w:space="0" w:color="auto"/>
            </w:tcBorders>
            <w:shd w:val="clear" w:color="auto" w:fill="FFFFFF" w:themeFill="background1"/>
            <w:hideMark/>
          </w:tcPr>
          <w:p w:rsidR="00B43B56" w:rsidRPr="00F0671C" w:rsidRDefault="00B43B56" w:rsidP="009E2366">
            <w:pPr>
              <w:spacing w:after="0" w:line="240" w:lineRule="auto"/>
              <w:contextualSpacing/>
              <w:jc w:val="center"/>
              <w:rPr>
                <w:rFonts w:ascii="Times New Roman" w:hAnsi="Times New Roman"/>
              </w:rPr>
            </w:pPr>
            <w:r w:rsidRPr="00F0671C">
              <w:rPr>
                <w:rFonts w:ascii="Times New Roman" w:hAnsi="Times New Roman"/>
              </w:rPr>
              <w:t>№ п/п</w:t>
            </w:r>
          </w:p>
        </w:tc>
        <w:tc>
          <w:tcPr>
            <w:tcW w:w="820"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B43B56" w:rsidRPr="00F0671C" w:rsidRDefault="00B43B56" w:rsidP="009E2366">
            <w:pPr>
              <w:spacing w:after="0" w:line="240" w:lineRule="auto"/>
              <w:contextualSpacing/>
              <w:jc w:val="center"/>
              <w:rPr>
                <w:rFonts w:ascii="Times New Roman" w:hAnsi="Times New Roman"/>
              </w:rPr>
            </w:pPr>
            <w:r w:rsidRPr="00F0671C">
              <w:rPr>
                <w:rFonts w:ascii="Times New Roman" w:hAnsi="Times New Roman"/>
              </w:rPr>
              <w:t>Мероприятия подпрограммы</w:t>
            </w:r>
          </w:p>
        </w:tc>
        <w:tc>
          <w:tcPr>
            <w:tcW w:w="346" w:type="pct"/>
            <w:vMerge w:val="restart"/>
            <w:tcBorders>
              <w:top w:val="single" w:sz="4" w:space="0" w:color="auto"/>
              <w:left w:val="single" w:sz="4" w:space="0" w:color="auto"/>
              <w:right w:val="single" w:sz="4" w:space="0" w:color="auto"/>
            </w:tcBorders>
            <w:shd w:val="clear" w:color="auto" w:fill="FFFFFF" w:themeFill="background1"/>
          </w:tcPr>
          <w:p w:rsidR="00B43B56" w:rsidRPr="00F0671C" w:rsidRDefault="00B43B56" w:rsidP="009E2366">
            <w:pPr>
              <w:spacing w:after="0" w:line="240" w:lineRule="auto"/>
              <w:contextualSpacing/>
              <w:jc w:val="center"/>
              <w:rPr>
                <w:rFonts w:ascii="Times New Roman" w:hAnsi="Times New Roman"/>
              </w:rPr>
            </w:pPr>
            <w:r w:rsidRPr="00F0671C">
              <w:rPr>
                <w:rFonts w:ascii="Times New Roman" w:hAnsi="Times New Roman"/>
              </w:rPr>
              <w:t>Сроки исполнения мероприятий</w:t>
            </w:r>
          </w:p>
        </w:tc>
        <w:tc>
          <w:tcPr>
            <w:tcW w:w="493" w:type="pct"/>
            <w:vMerge w:val="restart"/>
            <w:tcBorders>
              <w:top w:val="single" w:sz="4" w:space="0" w:color="auto"/>
              <w:left w:val="single" w:sz="4" w:space="0" w:color="auto"/>
              <w:right w:val="single" w:sz="4" w:space="0" w:color="auto"/>
            </w:tcBorders>
            <w:shd w:val="clear" w:color="auto" w:fill="FFFFFF" w:themeFill="background1"/>
            <w:hideMark/>
          </w:tcPr>
          <w:p w:rsidR="00B43B56" w:rsidRPr="00F0671C" w:rsidRDefault="00B43B56" w:rsidP="009E2366">
            <w:pPr>
              <w:spacing w:after="0" w:line="240" w:lineRule="auto"/>
              <w:contextualSpacing/>
              <w:jc w:val="center"/>
              <w:rPr>
                <w:rFonts w:ascii="Times New Roman" w:hAnsi="Times New Roman"/>
              </w:rPr>
            </w:pPr>
            <w:r w:rsidRPr="00F0671C">
              <w:rPr>
                <w:rFonts w:ascii="Times New Roman" w:hAnsi="Times New Roman"/>
              </w:rPr>
              <w:t>Источники финансирования</w:t>
            </w:r>
          </w:p>
        </w:tc>
        <w:tc>
          <w:tcPr>
            <w:tcW w:w="342" w:type="pct"/>
            <w:vMerge w:val="restart"/>
            <w:tcBorders>
              <w:top w:val="single" w:sz="4" w:space="0" w:color="auto"/>
              <w:left w:val="single" w:sz="4" w:space="0" w:color="auto"/>
              <w:right w:val="single" w:sz="4" w:space="0" w:color="auto"/>
            </w:tcBorders>
            <w:shd w:val="clear" w:color="auto" w:fill="FFFFFF" w:themeFill="background1"/>
            <w:hideMark/>
          </w:tcPr>
          <w:p w:rsidR="00B43B56" w:rsidRPr="00F0671C" w:rsidRDefault="00B43B56" w:rsidP="009E2366">
            <w:pPr>
              <w:spacing w:after="0" w:line="240" w:lineRule="auto"/>
              <w:contextualSpacing/>
              <w:jc w:val="center"/>
              <w:rPr>
                <w:rFonts w:ascii="Times New Roman" w:hAnsi="Times New Roman"/>
              </w:rPr>
            </w:pPr>
            <w:r w:rsidRPr="00F0671C">
              <w:rPr>
                <w:rFonts w:ascii="Times New Roman" w:hAnsi="Times New Roman"/>
              </w:rPr>
              <w:t>Всего (тысяч рублей)</w:t>
            </w:r>
          </w:p>
        </w:tc>
        <w:tc>
          <w:tcPr>
            <w:tcW w:w="149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3B56" w:rsidRPr="00F0671C" w:rsidRDefault="00B43B56" w:rsidP="009E2366">
            <w:pPr>
              <w:spacing w:after="0" w:line="240" w:lineRule="auto"/>
              <w:contextualSpacing/>
              <w:jc w:val="center"/>
              <w:rPr>
                <w:rFonts w:ascii="Times New Roman" w:hAnsi="Times New Roman"/>
              </w:rPr>
            </w:pPr>
            <w:r w:rsidRPr="00F0671C">
              <w:rPr>
                <w:rFonts w:ascii="Times New Roman" w:hAnsi="Times New Roman"/>
              </w:rPr>
              <w:t>Объем финансирования по годам</w:t>
            </w:r>
          </w:p>
          <w:p w:rsidR="00B43B56" w:rsidRPr="00F0671C" w:rsidRDefault="00B43B56" w:rsidP="009E2366">
            <w:pPr>
              <w:spacing w:after="0" w:line="240" w:lineRule="auto"/>
              <w:contextualSpacing/>
              <w:jc w:val="center"/>
              <w:rPr>
                <w:rFonts w:ascii="Times New Roman" w:hAnsi="Times New Roman"/>
              </w:rPr>
            </w:pPr>
            <w:r w:rsidRPr="00F0671C">
              <w:rPr>
                <w:rFonts w:ascii="Times New Roman" w:hAnsi="Times New Roman"/>
              </w:rPr>
              <w:t>(тысяч рублей)</w:t>
            </w:r>
          </w:p>
        </w:tc>
        <w:tc>
          <w:tcPr>
            <w:tcW w:w="621"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B43B56" w:rsidRPr="00F0671C" w:rsidRDefault="00B43B56" w:rsidP="009E2366">
            <w:pPr>
              <w:spacing w:after="0" w:line="240" w:lineRule="auto"/>
              <w:contextualSpacing/>
              <w:jc w:val="center"/>
              <w:rPr>
                <w:rFonts w:ascii="Times New Roman" w:hAnsi="Times New Roman"/>
              </w:rPr>
            </w:pPr>
            <w:r w:rsidRPr="00F0671C">
              <w:rPr>
                <w:rFonts w:ascii="Times New Roman" w:hAnsi="Times New Roman"/>
              </w:rPr>
              <w:t>Ответственный за выполнение мероприятия</w:t>
            </w:r>
          </w:p>
        </w:tc>
        <w:tc>
          <w:tcPr>
            <w:tcW w:w="697" w:type="pct"/>
            <w:vMerge w:val="restart"/>
            <w:tcBorders>
              <w:top w:val="single" w:sz="4" w:space="0" w:color="auto"/>
              <w:left w:val="single" w:sz="4" w:space="0" w:color="auto"/>
              <w:right w:val="single" w:sz="4" w:space="0" w:color="auto"/>
            </w:tcBorders>
            <w:shd w:val="clear" w:color="auto" w:fill="FFFFFF" w:themeFill="background1"/>
            <w:vAlign w:val="center"/>
          </w:tcPr>
          <w:p w:rsidR="00B43B56" w:rsidRPr="00F0671C" w:rsidRDefault="00B43B56" w:rsidP="009E2366">
            <w:pPr>
              <w:spacing w:after="0" w:line="240" w:lineRule="auto"/>
              <w:contextualSpacing/>
              <w:jc w:val="center"/>
              <w:rPr>
                <w:rFonts w:ascii="Times New Roman" w:hAnsi="Times New Roman"/>
              </w:rPr>
            </w:pPr>
            <w:r w:rsidRPr="00F0671C">
              <w:rPr>
                <w:rFonts w:ascii="Times New Roman" w:hAnsi="Times New Roman"/>
              </w:rPr>
              <w:t>Результаты выполнения мероприяти</w:t>
            </w:r>
            <w:r w:rsidR="005C392B" w:rsidRPr="00F0671C">
              <w:rPr>
                <w:rFonts w:ascii="Times New Roman" w:hAnsi="Times New Roman"/>
              </w:rPr>
              <w:t>я подпрограммы</w:t>
            </w:r>
          </w:p>
        </w:tc>
      </w:tr>
      <w:tr w:rsidR="00A374B6" w:rsidRPr="00FD26F9" w:rsidTr="009E2366">
        <w:trPr>
          <w:trHeight w:val="918"/>
        </w:trPr>
        <w:tc>
          <w:tcPr>
            <w:tcW w:w="191" w:type="pct"/>
            <w:vMerge/>
            <w:tcBorders>
              <w:left w:val="single" w:sz="4" w:space="0" w:color="auto"/>
              <w:bottom w:val="single" w:sz="4" w:space="0" w:color="auto"/>
              <w:right w:val="single" w:sz="4" w:space="0" w:color="auto"/>
            </w:tcBorders>
            <w:shd w:val="clear" w:color="auto" w:fill="FFFFFF" w:themeFill="background1"/>
          </w:tcPr>
          <w:p w:rsidR="00B43B56" w:rsidRPr="00FD26F9" w:rsidRDefault="00B43B56" w:rsidP="009F656D">
            <w:pPr>
              <w:spacing w:after="0" w:line="240" w:lineRule="auto"/>
              <w:contextualSpacing/>
              <w:jc w:val="center"/>
              <w:rPr>
                <w:rFonts w:ascii="Times New Roman" w:hAnsi="Times New Roman"/>
                <w:b/>
              </w:rPr>
            </w:pPr>
          </w:p>
        </w:tc>
        <w:tc>
          <w:tcPr>
            <w:tcW w:w="820" w:type="pct"/>
            <w:vMerge/>
            <w:tcBorders>
              <w:left w:val="single" w:sz="4" w:space="0" w:color="auto"/>
              <w:bottom w:val="single" w:sz="4" w:space="0" w:color="auto"/>
              <w:right w:val="single" w:sz="4" w:space="0" w:color="auto"/>
            </w:tcBorders>
            <w:shd w:val="clear" w:color="auto" w:fill="FFFFFF" w:themeFill="background1"/>
          </w:tcPr>
          <w:p w:rsidR="00B43B56" w:rsidRPr="00FD26F9" w:rsidRDefault="00B43B56" w:rsidP="009F656D">
            <w:pPr>
              <w:spacing w:after="0" w:line="240" w:lineRule="auto"/>
              <w:contextualSpacing/>
              <w:rPr>
                <w:rFonts w:ascii="Times New Roman" w:hAnsi="Times New Roman"/>
                <w:b/>
              </w:rPr>
            </w:pPr>
          </w:p>
        </w:tc>
        <w:tc>
          <w:tcPr>
            <w:tcW w:w="346" w:type="pct"/>
            <w:vMerge/>
            <w:tcBorders>
              <w:left w:val="single" w:sz="4" w:space="0" w:color="auto"/>
              <w:bottom w:val="single" w:sz="4" w:space="0" w:color="auto"/>
              <w:right w:val="single" w:sz="4" w:space="0" w:color="auto"/>
            </w:tcBorders>
            <w:shd w:val="clear" w:color="auto" w:fill="FFFFFF" w:themeFill="background1"/>
          </w:tcPr>
          <w:p w:rsidR="00B43B56" w:rsidRPr="00FD26F9" w:rsidRDefault="00B43B56" w:rsidP="009F656D">
            <w:pPr>
              <w:spacing w:after="0" w:line="240" w:lineRule="auto"/>
              <w:contextualSpacing/>
              <w:rPr>
                <w:rFonts w:ascii="Times New Roman" w:hAnsi="Times New Roman"/>
                <w:b/>
              </w:rPr>
            </w:pPr>
          </w:p>
        </w:tc>
        <w:tc>
          <w:tcPr>
            <w:tcW w:w="493" w:type="pct"/>
            <w:vMerge/>
            <w:tcBorders>
              <w:left w:val="single" w:sz="4" w:space="0" w:color="auto"/>
              <w:bottom w:val="single" w:sz="4" w:space="0" w:color="auto"/>
              <w:right w:val="single" w:sz="4" w:space="0" w:color="auto"/>
            </w:tcBorders>
            <w:shd w:val="clear" w:color="auto" w:fill="FFFFFF" w:themeFill="background1"/>
          </w:tcPr>
          <w:p w:rsidR="00B43B56" w:rsidRPr="00FD26F9" w:rsidRDefault="00B43B56" w:rsidP="009F656D">
            <w:pPr>
              <w:spacing w:after="0" w:line="240" w:lineRule="auto"/>
              <w:contextualSpacing/>
              <w:rPr>
                <w:rFonts w:ascii="Times New Roman" w:hAnsi="Times New Roman"/>
                <w:b/>
              </w:rPr>
            </w:pPr>
          </w:p>
        </w:tc>
        <w:tc>
          <w:tcPr>
            <w:tcW w:w="342" w:type="pct"/>
            <w:vMerge/>
            <w:tcBorders>
              <w:left w:val="single" w:sz="4" w:space="0" w:color="auto"/>
              <w:bottom w:val="single" w:sz="4" w:space="0" w:color="auto"/>
              <w:right w:val="single" w:sz="4" w:space="0" w:color="auto"/>
            </w:tcBorders>
            <w:shd w:val="clear" w:color="auto" w:fill="FFFFFF" w:themeFill="background1"/>
          </w:tcPr>
          <w:p w:rsidR="00B43B56" w:rsidRPr="00FD26F9" w:rsidRDefault="00B43B56" w:rsidP="009F656D">
            <w:pPr>
              <w:spacing w:after="0" w:line="240" w:lineRule="auto"/>
              <w:contextualSpacing/>
              <w:rPr>
                <w:rFonts w:ascii="Times New Roman" w:hAnsi="Times New Roman"/>
                <w:b/>
              </w:rPr>
            </w:pPr>
          </w:p>
        </w:tc>
        <w:tc>
          <w:tcPr>
            <w:tcW w:w="282" w:type="pct"/>
            <w:tcBorders>
              <w:left w:val="single" w:sz="4" w:space="0" w:color="auto"/>
              <w:right w:val="single" w:sz="4" w:space="0" w:color="auto"/>
            </w:tcBorders>
            <w:shd w:val="clear" w:color="auto" w:fill="FFFFFF" w:themeFill="background1"/>
            <w:vAlign w:val="center"/>
          </w:tcPr>
          <w:p w:rsidR="00B43B56" w:rsidRPr="00F0671C" w:rsidRDefault="00B43B56" w:rsidP="009F656D">
            <w:pPr>
              <w:autoSpaceDE w:val="0"/>
              <w:autoSpaceDN w:val="0"/>
              <w:adjustRightInd w:val="0"/>
              <w:spacing w:after="0" w:line="240" w:lineRule="auto"/>
              <w:contextualSpacing/>
              <w:jc w:val="center"/>
              <w:rPr>
                <w:rFonts w:ascii="Times New Roman" w:hAnsi="Times New Roman"/>
              </w:rPr>
            </w:pPr>
            <w:r w:rsidRPr="00F0671C">
              <w:rPr>
                <w:rFonts w:ascii="Times New Roman" w:hAnsi="Times New Roman"/>
              </w:rPr>
              <w:t>2022 год</w:t>
            </w:r>
          </w:p>
        </w:tc>
        <w:tc>
          <w:tcPr>
            <w:tcW w:w="327" w:type="pct"/>
            <w:tcBorders>
              <w:left w:val="single" w:sz="4" w:space="0" w:color="auto"/>
              <w:right w:val="single" w:sz="4" w:space="0" w:color="auto"/>
            </w:tcBorders>
            <w:shd w:val="clear" w:color="auto" w:fill="FFFFFF" w:themeFill="background1"/>
            <w:vAlign w:val="center"/>
          </w:tcPr>
          <w:p w:rsidR="00F0671C" w:rsidRPr="00F0671C" w:rsidRDefault="00B43B56" w:rsidP="009F656D">
            <w:pPr>
              <w:autoSpaceDE w:val="0"/>
              <w:autoSpaceDN w:val="0"/>
              <w:adjustRightInd w:val="0"/>
              <w:spacing w:after="0" w:line="240" w:lineRule="auto"/>
              <w:contextualSpacing/>
              <w:jc w:val="center"/>
              <w:rPr>
                <w:rFonts w:ascii="Times New Roman" w:hAnsi="Times New Roman"/>
              </w:rPr>
            </w:pPr>
            <w:r w:rsidRPr="00F0671C">
              <w:rPr>
                <w:rFonts w:ascii="Times New Roman" w:hAnsi="Times New Roman"/>
              </w:rPr>
              <w:t>2023</w:t>
            </w:r>
          </w:p>
          <w:p w:rsidR="00B43B56" w:rsidRPr="00F0671C" w:rsidRDefault="00B43B56" w:rsidP="009F656D">
            <w:pPr>
              <w:autoSpaceDE w:val="0"/>
              <w:autoSpaceDN w:val="0"/>
              <w:adjustRightInd w:val="0"/>
              <w:spacing w:after="0" w:line="240" w:lineRule="auto"/>
              <w:contextualSpacing/>
              <w:jc w:val="center"/>
              <w:rPr>
                <w:rFonts w:ascii="Times New Roman" w:hAnsi="Times New Roman"/>
              </w:rPr>
            </w:pPr>
            <w:r w:rsidRPr="00F0671C">
              <w:rPr>
                <w:rFonts w:ascii="Times New Roman" w:hAnsi="Times New Roman"/>
              </w:rPr>
              <w:t>год</w:t>
            </w:r>
          </w:p>
        </w:tc>
        <w:tc>
          <w:tcPr>
            <w:tcW w:w="298" w:type="pct"/>
            <w:tcBorders>
              <w:left w:val="single" w:sz="4" w:space="0" w:color="auto"/>
              <w:right w:val="single" w:sz="4" w:space="0" w:color="auto"/>
            </w:tcBorders>
            <w:shd w:val="clear" w:color="auto" w:fill="FFFFFF" w:themeFill="background1"/>
            <w:vAlign w:val="center"/>
          </w:tcPr>
          <w:p w:rsidR="00B43B56" w:rsidRPr="00F0671C" w:rsidRDefault="00B43B56" w:rsidP="009F656D">
            <w:pPr>
              <w:autoSpaceDE w:val="0"/>
              <w:autoSpaceDN w:val="0"/>
              <w:adjustRightInd w:val="0"/>
              <w:spacing w:after="0" w:line="240" w:lineRule="auto"/>
              <w:contextualSpacing/>
              <w:jc w:val="center"/>
              <w:rPr>
                <w:rFonts w:ascii="Times New Roman" w:hAnsi="Times New Roman"/>
              </w:rPr>
            </w:pPr>
            <w:r w:rsidRPr="00F0671C">
              <w:rPr>
                <w:rFonts w:ascii="Times New Roman" w:hAnsi="Times New Roman"/>
              </w:rPr>
              <w:t>2024 год</w:t>
            </w:r>
          </w:p>
        </w:tc>
        <w:tc>
          <w:tcPr>
            <w:tcW w:w="293" w:type="pct"/>
            <w:tcBorders>
              <w:left w:val="single" w:sz="4" w:space="0" w:color="auto"/>
              <w:right w:val="single" w:sz="4" w:space="0" w:color="auto"/>
            </w:tcBorders>
            <w:shd w:val="clear" w:color="auto" w:fill="FFFFFF" w:themeFill="background1"/>
            <w:vAlign w:val="center"/>
          </w:tcPr>
          <w:p w:rsidR="00B43B56" w:rsidRPr="00F0671C" w:rsidRDefault="00B43B56" w:rsidP="009F656D">
            <w:pPr>
              <w:autoSpaceDE w:val="0"/>
              <w:autoSpaceDN w:val="0"/>
              <w:adjustRightInd w:val="0"/>
              <w:spacing w:after="0" w:line="240" w:lineRule="auto"/>
              <w:contextualSpacing/>
              <w:jc w:val="center"/>
              <w:rPr>
                <w:rFonts w:ascii="Times New Roman" w:hAnsi="Times New Roman"/>
              </w:rPr>
            </w:pPr>
            <w:r w:rsidRPr="00F0671C">
              <w:rPr>
                <w:rFonts w:ascii="Times New Roman" w:hAnsi="Times New Roman"/>
              </w:rPr>
              <w:t>2025 год</w:t>
            </w:r>
          </w:p>
        </w:tc>
        <w:tc>
          <w:tcPr>
            <w:tcW w:w="290" w:type="pct"/>
            <w:tcBorders>
              <w:left w:val="single" w:sz="4" w:space="0" w:color="auto"/>
              <w:right w:val="single" w:sz="4" w:space="0" w:color="auto"/>
            </w:tcBorders>
            <w:shd w:val="clear" w:color="auto" w:fill="FFFFFF" w:themeFill="background1"/>
            <w:vAlign w:val="center"/>
          </w:tcPr>
          <w:p w:rsidR="00B43B56" w:rsidRPr="00F0671C" w:rsidRDefault="00B43B56" w:rsidP="009F656D">
            <w:pPr>
              <w:autoSpaceDE w:val="0"/>
              <w:autoSpaceDN w:val="0"/>
              <w:adjustRightInd w:val="0"/>
              <w:spacing w:after="0" w:line="240" w:lineRule="auto"/>
              <w:contextualSpacing/>
              <w:jc w:val="center"/>
              <w:rPr>
                <w:rFonts w:ascii="Times New Roman" w:hAnsi="Times New Roman"/>
              </w:rPr>
            </w:pPr>
            <w:r w:rsidRPr="00F0671C">
              <w:rPr>
                <w:rFonts w:ascii="Times New Roman" w:hAnsi="Times New Roman"/>
              </w:rPr>
              <w:t>2026 год</w:t>
            </w:r>
          </w:p>
        </w:tc>
        <w:tc>
          <w:tcPr>
            <w:tcW w:w="621" w:type="pct"/>
            <w:vMerge/>
            <w:tcBorders>
              <w:left w:val="single" w:sz="4" w:space="0" w:color="auto"/>
              <w:bottom w:val="single" w:sz="4" w:space="0" w:color="auto"/>
              <w:right w:val="single" w:sz="4" w:space="0" w:color="auto"/>
            </w:tcBorders>
            <w:shd w:val="clear" w:color="auto" w:fill="FFFFFF" w:themeFill="background1"/>
            <w:vAlign w:val="center"/>
          </w:tcPr>
          <w:p w:rsidR="00B43B56" w:rsidRPr="00FD26F9" w:rsidRDefault="00B43B56" w:rsidP="009F656D">
            <w:pPr>
              <w:spacing w:after="0" w:line="240" w:lineRule="auto"/>
              <w:contextualSpacing/>
              <w:rPr>
                <w:rFonts w:ascii="Times New Roman" w:hAnsi="Times New Roman"/>
                <w:b/>
              </w:rPr>
            </w:pPr>
          </w:p>
        </w:tc>
        <w:tc>
          <w:tcPr>
            <w:tcW w:w="697" w:type="pct"/>
            <w:vMerge/>
            <w:tcBorders>
              <w:left w:val="single" w:sz="4" w:space="0" w:color="auto"/>
              <w:bottom w:val="single" w:sz="4" w:space="0" w:color="auto"/>
              <w:right w:val="single" w:sz="4" w:space="0" w:color="auto"/>
            </w:tcBorders>
            <w:shd w:val="clear" w:color="auto" w:fill="FFFFFF" w:themeFill="background1"/>
            <w:vAlign w:val="center"/>
          </w:tcPr>
          <w:p w:rsidR="00B43B56" w:rsidRPr="00FD26F9" w:rsidRDefault="00B43B56" w:rsidP="009F656D">
            <w:pPr>
              <w:spacing w:after="0" w:line="240" w:lineRule="auto"/>
              <w:contextualSpacing/>
              <w:rPr>
                <w:rFonts w:ascii="Times New Roman" w:hAnsi="Times New Roman"/>
                <w:b/>
              </w:rPr>
            </w:pPr>
          </w:p>
        </w:tc>
      </w:tr>
    </w:tbl>
    <w:p w:rsidR="00AC14CC" w:rsidRPr="00F121BB" w:rsidRDefault="00AC14CC" w:rsidP="009F656D">
      <w:pPr>
        <w:spacing w:after="0" w:line="240" w:lineRule="auto"/>
        <w:contextualSpacing/>
        <w:rPr>
          <w:rFonts w:ascii="Times New Roman" w:hAnsi="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556"/>
        <w:gridCol w:w="2449"/>
        <w:gridCol w:w="1017"/>
        <w:gridCol w:w="1434"/>
        <w:gridCol w:w="1032"/>
        <w:gridCol w:w="822"/>
        <w:gridCol w:w="970"/>
        <w:gridCol w:w="890"/>
        <w:gridCol w:w="855"/>
        <w:gridCol w:w="849"/>
        <w:gridCol w:w="1860"/>
        <w:gridCol w:w="2052"/>
      </w:tblGrid>
      <w:tr w:rsidR="00A374B6" w:rsidRPr="00D02D97" w:rsidTr="00D616AE">
        <w:trPr>
          <w:trHeight w:val="20"/>
          <w:tblHeader/>
        </w:trPr>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43B56" w:rsidRPr="00D02D97" w:rsidRDefault="00B43B56" w:rsidP="00FD26F9">
            <w:pPr>
              <w:spacing w:after="0" w:line="240" w:lineRule="auto"/>
              <w:contextualSpacing/>
              <w:jc w:val="center"/>
              <w:rPr>
                <w:rFonts w:ascii="Times New Roman" w:hAnsi="Times New Roman"/>
                <w:sz w:val="24"/>
                <w:szCs w:val="24"/>
              </w:rPr>
            </w:pPr>
            <w:r w:rsidRPr="00D02D97">
              <w:rPr>
                <w:rFonts w:ascii="Times New Roman" w:hAnsi="Times New Roman"/>
                <w:sz w:val="24"/>
                <w:szCs w:val="24"/>
              </w:rPr>
              <w:t>1</w:t>
            </w:r>
          </w:p>
        </w:tc>
        <w:tc>
          <w:tcPr>
            <w:tcW w:w="8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43B56" w:rsidRPr="00D02D97" w:rsidRDefault="00B43B56" w:rsidP="009F656D">
            <w:pPr>
              <w:spacing w:after="0" w:line="240" w:lineRule="auto"/>
              <w:contextualSpacing/>
              <w:jc w:val="center"/>
              <w:rPr>
                <w:rFonts w:ascii="Times New Roman" w:hAnsi="Times New Roman"/>
                <w:sz w:val="24"/>
                <w:szCs w:val="24"/>
              </w:rPr>
            </w:pPr>
            <w:r w:rsidRPr="00D02D97">
              <w:rPr>
                <w:rFonts w:ascii="Times New Roman" w:hAnsi="Times New Roman"/>
                <w:sz w:val="24"/>
                <w:szCs w:val="24"/>
              </w:rPr>
              <w:t>2</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tcPr>
          <w:p w:rsidR="00B43B56" w:rsidRPr="00D02D97" w:rsidRDefault="00B43B56" w:rsidP="009F656D">
            <w:pPr>
              <w:spacing w:after="0" w:line="240" w:lineRule="auto"/>
              <w:contextualSpacing/>
              <w:jc w:val="center"/>
              <w:rPr>
                <w:rFonts w:ascii="Times New Roman" w:hAnsi="Times New Roman"/>
                <w:sz w:val="24"/>
                <w:szCs w:val="24"/>
              </w:rPr>
            </w:pPr>
            <w:r w:rsidRPr="00D02D97">
              <w:rPr>
                <w:rFonts w:ascii="Times New Roman" w:hAnsi="Times New Roman"/>
                <w:sz w:val="24"/>
                <w:szCs w:val="24"/>
              </w:rPr>
              <w:t>3</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43B56" w:rsidRPr="00D02D97" w:rsidRDefault="00B43B56" w:rsidP="00FD26F9">
            <w:pPr>
              <w:spacing w:after="0" w:line="240" w:lineRule="auto"/>
              <w:contextualSpacing/>
              <w:jc w:val="center"/>
              <w:rPr>
                <w:rFonts w:ascii="Times New Roman" w:hAnsi="Times New Roman"/>
                <w:sz w:val="24"/>
                <w:szCs w:val="24"/>
              </w:rPr>
            </w:pPr>
            <w:r w:rsidRPr="00D02D97">
              <w:rPr>
                <w:rFonts w:ascii="Times New Roman" w:hAnsi="Times New Roman"/>
                <w:sz w:val="24"/>
                <w:szCs w:val="24"/>
              </w:rPr>
              <w:t>4</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43B56" w:rsidRPr="00D02D97" w:rsidRDefault="00B43B56" w:rsidP="009F656D">
            <w:pPr>
              <w:spacing w:after="0" w:line="240" w:lineRule="auto"/>
              <w:contextualSpacing/>
              <w:jc w:val="center"/>
              <w:rPr>
                <w:rFonts w:ascii="Times New Roman" w:hAnsi="Times New Roman"/>
                <w:sz w:val="24"/>
                <w:szCs w:val="24"/>
              </w:rPr>
            </w:pPr>
            <w:r w:rsidRPr="00D02D97">
              <w:rPr>
                <w:rFonts w:ascii="Times New Roman" w:hAnsi="Times New Roman"/>
                <w:sz w:val="24"/>
                <w:szCs w:val="24"/>
              </w:rPr>
              <w:t>5</w:t>
            </w:r>
          </w:p>
        </w:tc>
        <w:tc>
          <w:tcPr>
            <w:tcW w:w="2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43B56" w:rsidRPr="00D02D97" w:rsidRDefault="00B43B56" w:rsidP="009F656D">
            <w:pPr>
              <w:spacing w:after="0" w:line="240" w:lineRule="auto"/>
              <w:contextualSpacing/>
              <w:jc w:val="center"/>
              <w:rPr>
                <w:rFonts w:ascii="Times New Roman" w:hAnsi="Times New Roman"/>
                <w:sz w:val="24"/>
                <w:szCs w:val="24"/>
              </w:rPr>
            </w:pPr>
            <w:r w:rsidRPr="00D02D97">
              <w:rPr>
                <w:rFonts w:ascii="Times New Roman" w:hAnsi="Times New Roman"/>
                <w:sz w:val="24"/>
                <w:szCs w:val="24"/>
              </w:rPr>
              <w:t>6</w:t>
            </w:r>
          </w:p>
        </w:tc>
        <w:tc>
          <w:tcPr>
            <w:tcW w:w="328" w:type="pct"/>
            <w:tcBorders>
              <w:left w:val="single" w:sz="4" w:space="0" w:color="auto"/>
              <w:bottom w:val="single" w:sz="4" w:space="0" w:color="auto"/>
              <w:right w:val="single" w:sz="4" w:space="0" w:color="auto"/>
            </w:tcBorders>
            <w:shd w:val="clear" w:color="auto" w:fill="FFFFFF" w:themeFill="background1"/>
          </w:tcPr>
          <w:p w:rsidR="00B43B56" w:rsidRPr="00D02D97" w:rsidRDefault="00B43B56" w:rsidP="009F656D">
            <w:pPr>
              <w:spacing w:after="0" w:line="240" w:lineRule="auto"/>
              <w:contextualSpacing/>
              <w:jc w:val="center"/>
              <w:rPr>
                <w:rFonts w:ascii="Times New Roman" w:hAnsi="Times New Roman"/>
                <w:sz w:val="24"/>
                <w:szCs w:val="24"/>
              </w:rPr>
            </w:pPr>
            <w:r w:rsidRPr="00D02D97">
              <w:rPr>
                <w:rFonts w:ascii="Times New Roman" w:hAnsi="Times New Roman"/>
                <w:sz w:val="24"/>
                <w:szCs w:val="24"/>
              </w:rPr>
              <w:t>7</w:t>
            </w:r>
          </w:p>
        </w:tc>
        <w:tc>
          <w:tcPr>
            <w:tcW w:w="301" w:type="pct"/>
            <w:tcBorders>
              <w:left w:val="single" w:sz="4" w:space="0" w:color="auto"/>
              <w:bottom w:val="single" w:sz="4" w:space="0" w:color="auto"/>
              <w:right w:val="single" w:sz="4" w:space="0" w:color="auto"/>
            </w:tcBorders>
            <w:shd w:val="clear" w:color="auto" w:fill="FFFFFF" w:themeFill="background1"/>
          </w:tcPr>
          <w:p w:rsidR="00B43B56" w:rsidRPr="00D02D97" w:rsidRDefault="00B43B56" w:rsidP="009F656D">
            <w:pPr>
              <w:spacing w:after="0" w:line="240" w:lineRule="auto"/>
              <w:contextualSpacing/>
              <w:jc w:val="center"/>
              <w:rPr>
                <w:rFonts w:ascii="Times New Roman" w:hAnsi="Times New Roman"/>
                <w:sz w:val="24"/>
                <w:szCs w:val="24"/>
              </w:rPr>
            </w:pPr>
            <w:r w:rsidRPr="00D02D97">
              <w:rPr>
                <w:rFonts w:ascii="Times New Roman" w:hAnsi="Times New Roman"/>
                <w:sz w:val="24"/>
                <w:szCs w:val="24"/>
              </w:rPr>
              <w:t>8</w:t>
            </w:r>
          </w:p>
        </w:tc>
        <w:tc>
          <w:tcPr>
            <w:tcW w:w="289" w:type="pct"/>
            <w:tcBorders>
              <w:left w:val="single" w:sz="4" w:space="0" w:color="auto"/>
              <w:bottom w:val="single" w:sz="4" w:space="0" w:color="auto"/>
              <w:right w:val="single" w:sz="4" w:space="0" w:color="auto"/>
            </w:tcBorders>
            <w:shd w:val="clear" w:color="auto" w:fill="FFFFFF" w:themeFill="background1"/>
          </w:tcPr>
          <w:p w:rsidR="00B43B56" w:rsidRPr="00D02D97" w:rsidRDefault="00B43B56" w:rsidP="009F656D">
            <w:pPr>
              <w:spacing w:after="0" w:line="240" w:lineRule="auto"/>
              <w:contextualSpacing/>
              <w:jc w:val="center"/>
              <w:rPr>
                <w:rFonts w:ascii="Times New Roman" w:hAnsi="Times New Roman"/>
                <w:sz w:val="24"/>
                <w:szCs w:val="24"/>
              </w:rPr>
            </w:pPr>
            <w:r w:rsidRPr="00D02D97">
              <w:rPr>
                <w:rFonts w:ascii="Times New Roman" w:hAnsi="Times New Roman"/>
                <w:sz w:val="24"/>
                <w:szCs w:val="24"/>
              </w:rPr>
              <w:t>9</w:t>
            </w:r>
          </w:p>
        </w:tc>
        <w:tc>
          <w:tcPr>
            <w:tcW w:w="287" w:type="pct"/>
            <w:tcBorders>
              <w:left w:val="single" w:sz="4" w:space="0" w:color="auto"/>
              <w:bottom w:val="single" w:sz="4" w:space="0" w:color="auto"/>
              <w:right w:val="single" w:sz="4" w:space="0" w:color="auto"/>
            </w:tcBorders>
            <w:shd w:val="clear" w:color="auto" w:fill="FFFFFF" w:themeFill="background1"/>
          </w:tcPr>
          <w:p w:rsidR="00B43B56" w:rsidRPr="00D02D97" w:rsidRDefault="00B43B56" w:rsidP="009F656D">
            <w:pPr>
              <w:spacing w:after="0" w:line="240" w:lineRule="auto"/>
              <w:contextualSpacing/>
              <w:jc w:val="center"/>
              <w:rPr>
                <w:rFonts w:ascii="Times New Roman" w:hAnsi="Times New Roman"/>
                <w:sz w:val="24"/>
                <w:szCs w:val="24"/>
              </w:rPr>
            </w:pPr>
            <w:r w:rsidRPr="00D02D97">
              <w:rPr>
                <w:rFonts w:ascii="Times New Roman" w:hAnsi="Times New Roman"/>
                <w:sz w:val="24"/>
                <w:szCs w:val="24"/>
              </w:rPr>
              <w:t>10</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3B56" w:rsidRPr="00D02D97" w:rsidRDefault="00B43B56" w:rsidP="009F656D">
            <w:pPr>
              <w:spacing w:after="0" w:line="240" w:lineRule="auto"/>
              <w:contextualSpacing/>
              <w:jc w:val="center"/>
              <w:rPr>
                <w:rFonts w:ascii="Times New Roman" w:hAnsi="Times New Roman"/>
                <w:sz w:val="24"/>
                <w:szCs w:val="24"/>
              </w:rPr>
            </w:pPr>
            <w:r w:rsidRPr="00D02D97">
              <w:rPr>
                <w:rFonts w:ascii="Times New Roman" w:hAnsi="Times New Roman"/>
                <w:sz w:val="24"/>
                <w:szCs w:val="24"/>
              </w:rPr>
              <w:t>11</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3B56" w:rsidRPr="00D02D97" w:rsidRDefault="00B43B56" w:rsidP="009F656D">
            <w:pPr>
              <w:spacing w:after="0" w:line="240" w:lineRule="auto"/>
              <w:contextualSpacing/>
              <w:jc w:val="center"/>
              <w:rPr>
                <w:rFonts w:ascii="Times New Roman" w:hAnsi="Times New Roman"/>
                <w:sz w:val="24"/>
                <w:szCs w:val="24"/>
              </w:rPr>
            </w:pPr>
            <w:r w:rsidRPr="00D02D97">
              <w:rPr>
                <w:rFonts w:ascii="Times New Roman" w:hAnsi="Times New Roman"/>
                <w:sz w:val="24"/>
                <w:szCs w:val="24"/>
              </w:rPr>
              <w:t>12</w:t>
            </w:r>
          </w:p>
        </w:tc>
      </w:tr>
      <w:tr w:rsidR="00D02D97" w:rsidRPr="00D02D97" w:rsidTr="00D616AE">
        <w:trPr>
          <w:trHeight w:val="20"/>
        </w:trPr>
        <w:tc>
          <w:tcPr>
            <w:tcW w:w="188" w:type="pct"/>
            <w:vMerge w:val="restar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1</w:t>
            </w:r>
          </w:p>
        </w:tc>
        <w:tc>
          <w:tcPr>
            <w:tcW w:w="828" w:type="pct"/>
            <w:vMerge w:val="restar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widowControl w:val="0"/>
              <w:autoSpaceDE w:val="0"/>
              <w:autoSpaceDN w:val="0"/>
              <w:adjustRightInd w:val="0"/>
              <w:spacing w:after="0" w:line="240" w:lineRule="auto"/>
              <w:contextualSpacing/>
              <w:rPr>
                <w:rFonts w:ascii="Times New Roman" w:eastAsiaTheme="minorEastAsia" w:hAnsi="Times New Roman"/>
                <w:sz w:val="24"/>
                <w:szCs w:val="24"/>
                <w:lang w:eastAsia="ru-RU"/>
              </w:rPr>
            </w:pPr>
            <w:r w:rsidRPr="00D02D97">
              <w:rPr>
                <w:rFonts w:ascii="Times New Roman" w:eastAsiaTheme="minorEastAsia" w:hAnsi="Times New Roman"/>
                <w:b/>
                <w:sz w:val="24"/>
                <w:szCs w:val="24"/>
                <w:lang w:eastAsia="ru-RU"/>
              </w:rPr>
              <w:t>Основное мероприятие 01.</w:t>
            </w:r>
            <w:r w:rsidRPr="00D02D97">
              <w:rPr>
                <w:rFonts w:ascii="Times New Roman" w:eastAsiaTheme="minorEastAsia" w:hAnsi="Times New Roman"/>
                <w:sz w:val="24"/>
                <w:szCs w:val="24"/>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344" w:type="pct"/>
            <w:vMerge w:val="restar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pStyle w:val="Default"/>
              <w:contextualSpacing/>
              <w:jc w:val="center"/>
            </w:pPr>
            <w:r w:rsidRPr="00D02D97">
              <w:t>20</w:t>
            </w:r>
            <w:r w:rsidRPr="00D02D97">
              <w:rPr>
                <w:lang w:val="en-US"/>
              </w:rPr>
              <w:t>2</w:t>
            </w:r>
            <w:r w:rsidRPr="00D02D97">
              <w:t>2-2026 годы</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Итого</w:t>
            </w:r>
          </w:p>
        </w:tc>
        <w:tc>
          <w:tcPr>
            <w:tcW w:w="349" w:type="pct"/>
            <w:tcBorders>
              <w:top w:val="single" w:sz="4" w:space="0" w:color="auto"/>
              <w:left w:val="single" w:sz="4" w:space="0" w:color="auto"/>
              <w:right w:val="single" w:sz="4" w:space="0" w:color="auto"/>
            </w:tcBorders>
            <w:shd w:val="clear" w:color="auto" w:fill="FFFFFF" w:themeFill="background1"/>
          </w:tcPr>
          <w:p w:rsidR="00D02D97" w:rsidRPr="00173E72" w:rsidRDefault="00973C7A" w:rsidP="00D02D97">
            <w:pPr>
              <w:spacing w:after="0" w:line="240" w:lineRule="auto"/>
              <w:contextualSpacing/>
              <w:jc w:val="center"/>
              <w:rPr>
                <w:rFonts w:ascii="Times New Roman" w:hAnsi="Times New Roman"/>
                <w:sz w:val="24"/>
                <w:szCs w:val="24"/>
              </w:rPr>
            </w:pPr>
            <w:r>
              <w:rPr>
                <w:rFonts w:ascii="Times New Roman" w:hAnsi="Times New Roman"/>
                <w:color w:val="000000"/>
                <w:sz w:val="24"/>
                <w:szCs w:val="24"/>
              </w:rPr>
              <w:t>60</w:t>
            </w:r>
            <w:r w:rsidR="00D02D97" w:rsidRPr="00173E72">
              <w:rPr>
                <w:rFonts w:ascii="Times New Roman" w:hAnsi="Times New Roman"/>
                <w:color w:val="000000"/>
                <w:sz w:val="24"/>
                <w:szCs w:val="24"/>
              </w:rPr>
              <w:t>0,0</w:t>
            </w:r>
          </w:p>
        </w:tc>
        <w:tc>
          <w:tcPr>
            <w:tcW w:w="278" w:type="pct"/>
            <w:tcBorders>
              <w:top w:val="single" w:sz="4" w:space="0" w:color="auto"/>
              <w:left w:val="single" w:sz="4" w:space="0" w:color="auto"/>
              <w:right w:val="single" w:sz="4" w:space="0" w:color="auto"/>
            </w:tcBorders>
            <w:shd w:val="clear" w:color="auto" w:fill="FFFFFF" w:themeFill="background1"/>
          </w:tcPr>
          <w:p w:rsidR="00D02D97" w:rsidRPr="00173E72" w:rsidRDefault="00D02D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0,0</w:t>
            </w:r>
          </w:p>
        </w:tc>
        <w:tc>
          <w:tcPr>
            <w:tcW w:w="328"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1</w:t>
            </w:r>
            <w:r w:rsidR="00D02D97" w:rsidRPr="00173E72">
              <w:rPr>
                <w:rFonts w:ascii="Times New Roman" w:hAnsi="Times New Roman"/>
                <w:color w:val="000000"/>
                <w:sz w:val="24"/>
                <w:szCs w:val="24"/>
              </w:rPr>
              <w:t>50,0</w:t>
            </w:r>
          </w:p>
        </w:tc>
        <w:tc>
          <w:tcPr>
            <w:tcW w:w="301"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1</w:t>
            </w:r>
            <w:r w:rsidR="00D02D97" w:rsidRPr="00173E72">
              <w:rPr>
                <w:rFonts w:ascii="Times New Roman" w:hAnsi="Times New Roman"/>
                <w:color w:val="000000"/>
                <w:sz w:val="24"/>
                <w:szCs w:val="24"/>
              </w:rPr>
              <w:t>50,0</w:t>
            </w:r>
          </w:p>
        </w:tc>
        <w:tc>
          <w:tcPr>
            <w:tcW w:w="289"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1</w:t>
            </w:r>
            <w:r w:rsidR="00D02D97" w:rsidRPr="00173E72">
              <w:rPr>
                <w:rFonts w:ascii="Times New Roman" w:hAnsi="Times New Roman"/>
                <w:color w:val="000000"/>
                <w:sz w:val="24"/>
                <w:szCs w:val="24"/>
              </w:rPr>
              <w:t>50,0</w:t>
            </w:r>
          </w:p>
        </w:tc>
        <w:tc>
          <w:tcPr>
            <w:tcW w:w="287"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1</w:t>
            </w:r>
            <w:r w:rsidR="00D02D97" w:rsidRPr="00173E72">
              <w:rPr>
                <w:rFonts w:ascii="Times New Roman" w:hAnsi="Times New Roman"/>
                <w:color w:val="000000"/>
                <w:sz w:val="24"/>
                <w:szCs w:val="24"/>
              </w:rPr>
              <w:t>50,0</w:t>
            </w:r>
          </w:p>
        </w:tc>
        <w:tc>
          <w:tcPr>
            <w:tcW w:w="629" w:type="pct"/>
            <w:vMerge w:val="restart"/>
            <w:tcBorders>
              <w:top w:val="single" w:sz="4" w:space="0" w:color="auto"/>
              <w:left w:val="single" w:sz="4" w:space="0" w:color="auto"/>
              <w:right w:val="single" w:sz="4" w:space="0" w:color="auto"/>
            </w:tcBorders>
            <w:shd w:val="clear" w:color="auto" w:fill="FFFFFF" w:themeFill="background1"/>
            <w:vAlign w:val="center"/>
          </w:tcPr>
          <w:p w:rsidR="00D02D97" w:rsidRPr="00953891" w:rsidRDefault="00A43C99" w:rsidP="00953891">
            <w:pPr>
              <w:tabs>
                <w:tab w:val="left" w:pos="434"/>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Администрация Городского округа </w:t>
            </w:r>
            <w:proofErr w:type="gramStart"/>
            <w:r>
              <w:rPr>
                <w:rFonts w:ascii="Times New Roman" w:hAnsi="Times New Roman"/>
                <w:sz w:val="24"/>
                <w:szCs w:val="24"/>
              </w:rPr>
              <w:t>Пушкинский</w:t>
            </w:r>
            <w:proofErr w:type="gramEnd"/>
            <w:r>
              <w:rPr>
                <w:rFonts w:ascii="Times New Roman" w:hAnsi="Times New Roman"/>
                <w:sz w:val="24"/>
                <w:szCs w:val="24"/>
              </w:rPr>
              <w:t xml:space="preserve"> в лице Управления по территориальной безопасности, гражданской обороне и чрезвычайным ситуациям</w:t>
            </w:r>
          </w:p>
        </w:tc>
        <w:tc>
          <w:tcPr>
            <w:tcW w:w="694" w:type="pct"/>
            <w:vMerge w:val="restart"/>
            <w:tcBorders>
              <w:top w:val="single" w:sz="4" w:space="0" w:color="auto"/>
              <w:left w:val="single" w:sz="4" w:space="0" w:color="auto"/>
              <w:right w:val="single" w:sz="4" w:space="0" w:color="auto"/>
            </w:tcBorders>
            <w:shd w:val="clear" w:color="auto" w:fill="FFFFFF" w:themeFill="background1"/>
            <w:vAlign w:val="center"/>
          </w:tcPr>
          <w:p w:rsidR="00D02D97" w:rsidRPr="00D02D97" w:rsidRDefault="00D02D97" w:rsidP="00D02D97">
            <w:pPr>
              <w:tabs>
                <w:tab w:val="left" w:pos="434"/>
              </w:tabs>
              <w:spacing w:after="0" w:line="240" w:lineRule="auto"/>
              <w:contextualSpacing/>
              <w:rPr>
                <w:rFonts w:ascii="Times New Roman" w:hAnsi="Times New Roman"/>
                <w:sz w:val="24"/>
                <w:szCs w:val="24"/>
              </w:rPr>
            </w:pPr>
          </w:p>
        </w:tc>
      </w:tr>
      <w:tr w:rsidR="00D02D97" w:rsidRPr="00D02D97" w:rsidTr="00D616AE">
        <w:trPr>
          <w:trHeight w:val="20"/>
        </w:trPr>
        <w:tc>
          <w:tcPr>
            <w:tcW w:w="188" w:type="pct"/>
            <w:vMerge/>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p>
        </w:tc>
        <w:tc>
          <w:tcPr>
            <w:tcW w:w="828" w:type="pct"/>
            <w:vMerge/>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widowControl w:val="0"/>
              <w:autoSpaceDE w:val="0"/>
              <w:autoSpaceDN w:val="0"/>
              <w:adjustRightInd w:val="0"/>
              <w:spacing w:after="0" w:line="240" w:lineRule="auto"/>
              <w:contextualSpacing/>
              <w:rPr>
                <w:rFonts w:ascii="Times New Roman" w:eastAsiaTheme="minorEastAsia" w:hAnsi="Times New Roman"/>
                <w:sz w:val="24"/>
                <w:szCs w:val="24"/>
                <w:lang w:eastAsia="ru-RU"/>
              </w:rPr>
            </w:pPr>
          </w:p>
        </w:tc>
        <w:tc>
          <w:tcPr>
            <w:tcW w:w="344" w:type="pct"/>
            <w:vMerge/>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pStyle w:val="Default"/>
              <w:contextualSpacing/>
              <w:jc w:val="center"/>
            </w:pP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Средства бюджета</w:t>
            </w:r>
          </w:p>
          <w:p w:rsidR="00D02D97" w:rsidRPr="00D02D97" w:rsidRDefault="00D02D97" w:rsidP="00D02D97">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Городского округа Пушкинский Московской области</w:t>
            </w:r>
          </w:p>
        </w:tc>
        <w:tc>
          <w:tcPr>
            <w:tcW w:w="349" w:type="pct"/>
            <w:tcBorders>
              <w:top w:val="single" w:sz="4" w:space="0" w:color="auto"/>
              <w:left w:val="single" w:sz="4" w:space="0" w:color="auto"/>
              <w:right w:val="single" w:sz="4" w:space="0" w:color="auto"/>
            </w:tcBorders>
            <w:shd w:val="clear" w:color="auto" w:fill="FFFFFF" w:themeFill="background1"/>
          </w:tcPr>
          <w:p w:rsidR="00D02D97" w:rsidRPr="00173E72" w:rsidRDefault="00973C7A" w:rsidP="00D02D97">
            <w:pPr>
              <w:spacing w:after="0" w:line="240" w:lineRule="auto"/>
              <w:contextualSpacing/>
              <w:jc w:val="center"/>
              <w:rPr>
                <w:rFonts w:ascii="Times New Roman" w:hAnsi="Times New Roman"/>
                <w:sz w:val="24"/>
                <w:szCs w:val="24"/>
              </w:rPr>
            </w:pPr>
            <w:r>
              <w:rPr>
                <w:rFonts w:ascii="Times New Roman" w:hAnsi="Times New Roman"/>
                <w:color w:val="000000"/>
                <w:sz w:val="24"/>
                <w:szCs w:val="24"/>
              </w:rPr>
              <w:t>60</w:t>
            </w:r>
            <w:r w:rsidR="00D02D97" w:rsidRPr="00173E72">
              <w:rPr>
                <w:rFonts w:ascii="Times New Roman" w:hAnsi="Times New Roman"/>
                <w:color w:val="000000"/>
                <w:sz w:val="24"/>
                <w:szCs w:val="24"/>
              </w:rPr>
              <w:t>0,0</w:t>
            </w:r>
          </w:p>
        </w:tc>
        <w:tc>
          <w:tcPr>
            <w:tcW w:w="278" w:type="pct"/>
            <w:tcBorders>
              <w:top w:val="single" w:sz="4" w:space="0" w:color="auto"/>
              <w:left w:val="single" w:sz="4" w:space="0" w:color="auto"/>
              <w:right w:val="single" w:sz="4" w:space="0" w:color="auto"/>
            </w:tcBorders>
            <w:shd w:val="clear" w:color="auto" w:fill="FFFFFF" w:themeFill="background1"/>
          </w:tcPr>
          <w:p w:rsidR="00D02D97" w:rsidRPr="00173E72" w:rsidRDefault="00D02D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0,0</w:t>
            </w:r>
          </w:p>
        </w:tc>
        <w:tc>
          <w:tcPr>
            <w:tcW w:w="328"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1</w:t>
            </w:r>
            <w:r w:rsidR="00D02D97" w:rsidRPr="00173E72">
              <w:rPr>
                <w:rFonts w:ascii="Times New Roman" w:hAnsi="Times New Roman"/>
                <w:color w:val="000000"/>
                <w:sz w:val="24"/>
                <w:szCs w:val="24"/>
              </w:rPr>
              <w:t>50,0</w:t>
            </w:r>
          </w:p>
        </w:tc>
        <w:tc>
          <w:tcPr>
            <w:tcW w:w="301"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1</w:t>
            </w:r>
            <w:r w:rsidR="00D02D97" w:rsidRPr="00173E72">
              <w:rPr>
                <w:rFonts w:ascii="Times New Roman" w:hAnsi="Times New Roman"/>
                <w:color w:val="000000"/>
                <w:sz w:val="24"/>
                <w:szCs w:val="24"/>
              </w:rPr>
              <w:t>50,0</w:t>
            </w:r>
          </w:p>
        </w:tc>
        <w:tc>
          <w:tcPr>
            <w:tcW w:w="289"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1</w:t>
            </w:r>
            <w:r w:rsidR="00D02D97" w:rsidRPr="00173E72">
              <w:rPr>
                <w:rFonts w:ascii="Times New Roman" w:hAnsi="Times New Roman"/>
                <w:color w:val="000000"/>
                <w:sz w:val="24"/>
                <w:szCs w:val="24"/>
              </w:rPr>
              <w:t>50,0</w:t>
            </w:r>
          </w:p>
        </w:tc>
        <w:tc>
          <w:tcPr>
            <w:tcW w:w="287"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1</w:t>
            </w:r>
            <w:r w:rsidR="00D02D97" w:rsidRPr="00173E72">
              <w:rPr>
                <w:rFonts w:ascii="Times New Roman" w:hAnsi="Times New Roman"/>
                <w:color w:val="000000"/>
                <w:sz w:val="24"/>
                <w:szCs w:val="24"/>
              </w:rPr>
              <w:t>50,0</w:t>
            </w:r>
          </w:p>
        </w:tc>
        <w:tc>
          <w:tcPr>
            <w:tcW w:w="629" w:type="pct"/>
            <w:vMerge/>
            <w:tcBorders>
              <w:left w:val="single" w:sz="4" w:space="0" w:color="auto"/>
              <w:right w:val="single" w:sz="4" w:space="0" w:color="auto"/>
            </w:tcBorders>
            <w:shd w:val="clear" w:color="auto" w:fill="FFFFFF" w:themeFill="background1"/>
            <w:vAlign w:val="center"/>
          </w:tcPr>
          <w:p w:rsidR="00D02D97" w:rsidRPr="00D02D97" w:rsidRDefault="00D02D97" w:rsidP="00D02D97">
            <w:pPr>
              <w:tabs>
                <w:tab w:val="left" w:pos="434"/>
              </w:tabs>
              <w:spacing w:after="0" w:line="240" w:lineRule="auto"/>
              <w:contextualSpacing/>
              <w:rPr>
                <w:rFonts w:ascii="Times New Roman" w:hAnsi="Times New Roman"/>
                <w:sz w:val="24"/>
                <w:szCs w:val="24"/>
              </w:rPr>
            </w:pPr>
          </w:p>
        </w:tc>
        <w:tc>
          <w:tcPr>
            <w:tcW w:w="694" w:type="pct"/>
            <w:vMerge/>
            <w:tcBorders>
              <w:left w:val="single" w:sz="4" w:space="0" w:color="auto"/>
              <w:right w:val="single" w:sz="4" w:space="0" w:color="auto"/>
            </w:tcBorders>
            <w:shd w:val="clear" w:color="auto" w:fill="FFFFFF" w:themeFill="background1"/>
            <w:vAlign w:val="center"/>
          </w:tcPr>
          <w:p w:rsidR="00D02D97" w:rsidRPr="00D02D97" w:rsidRDefault="00D02D97" w:rsidP="00D02D97">
            <w:pPr>
              <w:tabs>
                <w:tab w:val="left" w:pos="434"/>
              </w:tabs>
              <w:spacing w:after="0" w:line="240" w:lineRule="auto"/>
              <w:contextualSpacing/>
              <w:rPr>
                <w:rFonts w:ascii="Times New Roman" w:hAnsi="Times New Roman"/>
                <w:sz w:val="24"/>
                <w:szCs w:val="24"/>
              </w:rPr>
            </w:pPr>
          </w:p>
        </w:tc>
      </w:tr>
      <w:tr w:rsidR="00D02D97" w:rsidRPr="00D02D97" w:rsidTr="00D616AE">
        <w:trPr>
          <w:trHeight w:val="20"/>
        </w:trPr>
        <w:tc>
          <w:tcPr>
            <w:tcW w:w="188" w:type="pct"/>
            <w:vMerge w:val="restar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2</w:t>
            </w:r>
          </w:p>
        </w:tc>
        <w:tc>
          <w:tcPr>
            <w:tcW w:w="828" w:type="pct"/>
            <w:vMerge w:val="restar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widowControl w:val="0"/>
              <w:autoSpaceDE w:val="0"/>
              <w:autoSpaceDN w:val="0"/>
              <w:adjustRightInd w:val="0"/>
              <w:spacing w:after="0" w:line="240" w:lineRule="auto"/>
              <w:contextualSpacing/>
              <w:rPr>
                <w:rFonts w:ascii="Times New Roman" w:eastAsiaTheme="minorEastAsia" w:hAnsi="Times New Roman"/>
                <w:b/>
                <w:sz w:val="24"/>
                <w:szCs w:val="24"/>
                <w:lang w:eastAsia="ru-RU"/>
              </w:rPr>
            </w:pPr>
            <w:r w:rsidRPr="00D02D97">
              <w:rPr>
                <w:rFonts w:ascii="Times New Roman" w:eastAsiaTheme="minorEastAsia" w:hAnsi="Times New Roman"/>
                <w:b/>
                <w:sz w:val="24"/>
                <w:szCs w:val="24"/>
                <w:lang w:eastAsia="ru-RU"/>
              </w:rPr>
              <w:t xml:space="preserve">Мероприятие 01.01. </w:t>
            </w:r>
          </w:p>
          <w:p w:rsidR="00D02D97" w:rsidRPr="00D02D97" w:rsidRDefault="00D02D97" w:rsidP="00D02D97">
            <w:pPr>
              <w:widowControl w:val="0"/>
              <w:autoSpaceDE w:val="0"/>
              <w:autoSpaceDN w:val="0"/>
              <w:adjustRightInd w:val="0"/>
              <w:spacing w:after="0" w:line="240" w:lineRule="auto"/>
              <w:contextualSpacing/>
              <w:rPr>
                <w:rFonts w:ascii="Times New Roman" w:eastAsiaTheme="minorEastAsia" w:hAnsi="Times New Roman"/>
                <w:sz w:val="24"/>
                <w:szCs w:val="24"/>
                <w:lang w:eastAsia="ru-RU"/>
              </w:rPr>
            </w:pPr>
            <w:r w:rsidRPr="00D02D97">
              <w:rPr>
                <w:rFonts w:ascii="Times New Roman" w:eastAsiaTheme="minorEastAsia" w:hAnsi="Times New Roman"/>
                <w:sz w:val="24"/>
                <w:szCs w:val="24"/>
                <w:lang w:eastAsia="ru-RU"/>
              </w:rPr>
              <w:t>Закупка имущества гражданской обороны, недостающего до норм обеспечения</w:t>
            </w:r>
          </w:p>
        </w:tc>
        <w:tc>
          <w:tcPr>
            <w:tcW w:w="344" w:type="pct"/>
            <w:vMerge w:val="restar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2022-2026 годы</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Итого</w:t>
            </w:r>
          </w:p>
        </w:tc>
        <w:tc>
          <w:tcPr>
            <w:tcW w:w="349" w:type="pct"/>
            <w:tcBorders>
              <w:top w:val="single" w:sz="4" w:space="0" w:color="auto"/>
              <w:left w:val="single" w:sz="4" w:space="0" w:color="auto"/>
              <w:right w:val="single" w:sz="4" w:space="0" w:color="auto"/>
            </w:tcBorders>
            <w:shd w:val="clear" w:color="auto" w:fill="FFFFFF" w:themeFill="background1"/>
          </w:tcPr>
          <w:p w:rsidR="00D02D97" w:rsidRPr="00173E72" w:rsidRDefault="00781D33" w:rsidP="00D02D97">
            <w:pPr>
              <w:spacing w:after="0" w:line="240" w:lineRule="auto"/>
              <w:contextualSpacing/>
              <w:jc w:val="center"/>
              <w:rPr>
                <w:rFonts w:ascii="Times New Roman" w:hAnsi="Times New Roman"/>
                <w:sz w:val="24"/>
                <w:szCs w:val="24"/>
              </w:rPr>
            </w:pPr>
            <w:r>
              <w:rPr>
                <w:rFonts w:ascii="Times New Roman" w:hAnsi="Times New Roman"/>
                <w:color w:val="000000"/>
                <w:sz w:val="24"/>
                <w:szCs w:val="24"/>
              </w:rPr>
              <w:t>60</w:t>
            </w:r>
            <w:r w:rsidR="00D02D97" w:rsidRPr="00173E72">
              <w:rPr>
                <w:rFonts w:ascii="Times New Roman" w:hAnsi="Times New Roman"/>
                <w:color w:val="000000"/>
                <w:sz w:val="24"/>
                <w:szCs w:val="24"/>
              </w:rPr>
              <w:t>0,0</w:t>
            </w:r>
          </w:p>
        </w:tc>
        <w:tc>
          <w:tcPr>
            <w:tcW w:w="278" w:type="pct"/>
            <w:tcBorders>
              <w:top w:val="single" w:sz="4" w:space="0" w:color="auto"/>
              <w:left w:val="single" w:sz="4" w:space="0" w:color="auto"/>
              <w:right w:val="single" w:sz="4" w:space="0" w:color="auto"/>
            </w:tcBorders>
            <w:shd w:val="clear" w:color="auto" w:fill="FFFFFF" w:themeFill="background1"/>
          </w:tcPr>
          <w:p w:rsidR="00D02D97" w:rsidRPr="00173E72" w:rsidRDefault="00D02D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0,0</w:t>
            </w:r>
          </w:p>
        </w:tc>
        <w:tc>
          <w:tcPr>
            <w:tcW w:w="328"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1</w:t>
            </w:r>
            <w:r w:rsidR="00D02D97" w:rsidRPr="00173E72">
              <w:rPr>
                <w:rFonts w:ascii="Times New Roman" w:hAnsi="Times New Roman"/>
                <w:color w:val="000000"/>
                <w:sz w:val="24"/>
                <w:szCs w:val="24"/>
              </w:rPr>
              <w:t>50,0</w:t>
            </w:r>
          </w:p>
        </w:tc>
        <w:tc>
          <w:tcPr>
            <w:tcW w:w="301"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1</w:t>
            </w:r>
            <w:r w:rsidR="00D02D97" w:rsidRPr="00173E72">
              <w:rPr>
                <w:rFonts w:ascii="Times New Roman" w:hAnsi="Times New Roman"/>
                <w:color w:val="000000"/>
                <w:sz w:val="24"/>
                <w:szCs w:val="24"/>
              </w:rPr>
              <w:t>50,0</w:t>
            </w:r>
          </w:p>
        </w:tc>
        <w:tc>
          <w:tcPr>
            <w:tcW w:w="289"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1</w:t>
            </w:r>
            <w:r w:rsidR="00D02D97" w:rsidRPr="00173E72">
              <w:rPr>
                <w:rFonts w:ascii="Times New Roman" w:hAnsi="Times New Roman"/>
                <w:color w:val="000000"/>
                <w:sz w:val="24"/>
                <w:szCs w:val="24"/>
              </w:rPr>
              <w:t>50,0</w:t>
            </w:r>
          </w:p>
        </w:tc>
        <w:tc>
          <w:tcPr>
            <w:tcW w:w="287"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1</w:t>
            </w:r>
            <w:r w:rsidR="00D02D97" w:rsidRPr="00173E72">
              <w:rPr>
                <w:rFonts w:ascii="Times New Roman" w:hAnsi="Times New Roman"/>
                <w:color w:val="000000"/>
                <w:sz w:val="24"/>
                <w:szCs w:val="24"/>
              </w:rPr>
              <w:t>50,0</w:t>
            </w:r>
          </w:p>
        </w:tc>
        <w:tc>
          <w:tcPr>
            <w:tcW w:w="629" w:type="pct"/>
            <w:vMerge w:val="restart"/>
            <w:tcBorders>
              <w:top w:val="single" w:sz="4" w:space="0" w:color="auto"/>
              <w:left w:val="single" w:sz="4" w:space="0" w:color="auto"/>
              <w:right w:val="single" w:sz="4" w:space="0" w:color="auto"/>
            </w:tcBorders>
            <w:shd w:val="clear" w:color="auto" w:fill="FFFFFF" w:themeFill="background1"/>
          </w:tcPr>
          <w:p w:rsidR="00D02D97" w:rsidRPr="00D02D97" w:rsidRDefault="00A43C99" w:rsidP="00D02D97">
            <w:pPr>
              <w:tabs>
                <w:tab w:val="left" w:pos="434"/>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Администрация Городского округа </w:t>
            </w:r>
            <w:proofErr w:type="gramStart"/>
            <w:r>
              <w:rPr>
                <w:rFonts w:ascii="Times New Roman" w:hAnsi="Times New Roman"/>
                <w:sz w:val="24"/>
                <w:szCs w:val="24"/>
              </w:rPr>
              <w:t>Пушкинский</w:t>
            </w:r>
            <w:proofErr w:type="gramEnd"/>
            <w:r>
              <w:rPr>
                <w:rFonts w:ascii="Times New Roman" w:hAnsi="Times New Roman"/>
                <w:sz w:val="24"/>
                <w:szCs w:val="24"/>
              </w:rPr>
              <w:t xml:space="preserve"> в лице Управления по территориальной безопасности, гражданской обороне и чрезвычайным </w:t>
            </w:r>
            <w:r>
              <w:rPr>
                <w:rFonts w:ascii="Times New Roman" w:hAnsi="Times New Roman"/>
                <w:sz w:val="24"/>
                <w:szCs w:val="24"/>
              </w:rPr>
              <w:lastRenderedPageBreak/>
              <w:t>ситуациям</w:t>
            </w:r>
          </w:p>
        </w:tc>
        <w:tc>
          <w:tcPr>
            <w:tcW w:w="694" w:type="pct"/>
            <w:vMerge w:val="restar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434"/>
              </w:tabs>
              <w:spacing w:after="0" w:line="240" w:lineRule="auto"/>
              <w:ind w:left="-13"/>
              <w:contextualSpacing/>
              <w:jc w:val="center"/>
              <w:rPr>
                <w:rFonts w:ascii="Times New Roman" w:hAnsi="Times New Roman"/>
                <w:sz w:val="24"/>
                <w:szCs w:val="24"/>
              </w:rPr>
            </w:pPr>
            <w:r w:rsidRPr="00D02D97">
              <w:rPr>
                <w:rFonts w:ascii="Times New Roman" w:hAnsi="Times New Roman"/>
                <w:sz w:val="24"/>
                <w:szCs w:val="24"/>
              </w:rPr>
              <w:lastRenderedPageBreak/>
              <w:t>Увеличение запасов материально-технических средств в целях гражданской обороны</w:t>
            </w:r>
          </w:p>
        </w:tc>
      </w:tr>
      <w:tr w:rsidR="00D02D97" w:rsidRPr="00D02D97" w:rsidTr="00D616AE">
        <w:trPr>
          <w:trHeight w:val="20"/>
        </w:trPr>
        <w:tc>
          <w:tcPr>
            <w:tcW w:w="188" w:type="pct"/>
            <w:vMerge/>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p>
        </w:tc>
        <w:tc>
          <w:tcPr>
            <w:tcW w:w="828" w:type="pct"/>
            <w:vMerge/>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widowControl w:val="0"/>
              <w:autoSpaceDE w:val="0"/>
              <w:autoSpaceDN w:val="0"/>
              <w:adjustRightInd w:val="0"/>
              <w:spacing w:after="0" w:line="240" w:lineRule="auto"/>
              <w:contextualSpacing/>
              <w:rPr>
                <w:rFonts w:ascii="Times New Roman" w:eastAsiaTheme="minorEastAsia" w:hAnsi="Times New Roman"/>
                <w:sz w:val="24"/>
                <w:szCs w:val="24"/>
                <w:lang w:eastAsia="ru-RU"/>
              </w:rPr>
            </w:pPr>
          </w:p>
        </w:tc>
        <w:tc>
          <w:tcPr>
            <w:tcW w:w="344" w:type="pct"/>
            <w:vMerge/>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Средства бюджета</w:t>
            </w:r>
          </w:p>
          <w:p w:rsidR="00D02D97" w:rsidRPr="00D02D97" w:rsidRDefault="00D02D97" w:rsidP="00D02D97">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Городского округа Пушкинский Московской области</w:t>
            </w:r>
          </w:p>
        </w:tc>
        <w:tc>
          <w:tcPr>
            <w:tcW w:w="349" w:type="pct"/>
            <w:tcBorders>
              <w:top w:val="single" w:sz="4" w:space="0" w:color="auto"/>
              <w:left w:val="single" w:sz="4" w:space="0" w:color="auto"/>
              <w:right w:val="single" w:sz="4" w:space="0" w:color="auto"/>
            </w:tcBorders>
            <w:shd w:val="clear" w:color="auto" w:fill="FFFFFF" w:themeFill="background1"/>
          </w:tcPr>
          <w:p w:rsidR="00D02D97" w:rsidRPr="00173E72" w:rsidRDefault="00781D33" w:rsidP="00D02D97">
            <w:pPr>
              <w:spacing w:after="0" w:line="240" w:lineRule="auto"/>
              <w:contextualSpacing/>
              <w:jc w:val="center"/>
              <w:rPr>
                <w:rFonts w:ascii="Times New Roman" w:hAnsi="Times New Roman"/>
                <w:sz w:val="24"/>
                <w:szCs w:val="24"/>
              </w:rPr>
            </w:pPr>
            <w:r>
              <w:rPr>
                <w:rFonts w:ascii="Times New Roman" w:hAnsi="Times New Roman"/>
                <w:color w:val="000000"/>
                <w:sz w:val="24"/>
                <w:szCs w:val="24"/>
              </w:rPr>
              <w:t>60</w:t>
            </w:r>
            <w:r w:rsidR="00D02D97" w:rsidRPr="00173E72">
              <w:rPr>
                <w:rFonts w:ascii="Times New Roman" w:hAnsi="Times New Roman"/>
                <w:color w:val="000000"/>
                <w:sz w:val="24"/>
                <w:szCs w:val="24"/>
              </w:rPr>
              <w:t>0,0</w:t>
            </w:r>
          </w:p>
        </w:tc>
        <w:tc>
          <w:tcPr>
            <w:tcW w:w="278" w:type="pct"/>
            <w:tcBorders>
              <w:top w:val="single" w:sz="4" w:space="0" w:color="auto"/>
              <w:left w:val="single" w:sz="4" w:space="0" w:color="auto"/>
              <w:right w:val="single" w:sz="4" w:space="0" w:color="auto"/>
            </w:tcBorders>
            <w:shd w:val="clear" w:color="auto" w:fill="FFFFFF" w:themeFill="background1"/>
          </w:tcPr>
          <w:p w:rsidR="00D02D97" w:rsidRPr="0015373C" w:rsidRDefault="00973C7A" w:rsidP="00D02D97">
            <w:pPr>
              <w:tabs>
                <w:tab w:val="left" w:pos="434"/>
              </w:tabs>
              <w:spacing w:after="0" w:line="240" w:lineRule="auto"/>
              <w:contextualSpacing/>
              <w:jc w:val="center"/>
              <w:rPr>
                <w:rFonts w:ascii="Times New Roman" w:hAnsi="Times New Roman"/>
                <w:color w:val="FF0000"/>
                <w:sz w:val="24"/>
                <w:szCs w:val="24"/>
              </w:rPr>
            </w:pPr>
            <w:r w:rsidRPr="00173E72">
              <w:rPr>
                <w:rFonts w:ascii="Times New Roman" w:hAnsi="Times New Roman"/>
                <w:color w:val="000000"/>
                <w:sz w:val="24"/>
                <w:szCs w:val="24"/>
              </w:rPr>
              <w:t>0,0</w:t>
            </w:r>
          </w:p>
        </w:tc>
        <w:tc>
          <w:tcPr>
            <w:tcW w:w="328"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1</w:t>
            </w:r>
            <w:r w:rsidR="00D02D97" w:rsidRPr="00173E72">
              <w:rPr>
                <w:rFonts w:ascii="Times New Roman" w:hAnsi="Times New Roman"/>
                <w:color w:val="000000"/>
                <w:sz w:val="24"/>
                <w:szCs w:val="24"/>
              </w:rPr>
              <w:t>50,0</w:t>
            </w:r>
          </w:p>
        </w:tc>
        <w:tc>
          <w:tcPr>
            <w:tcW w:w="301"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1</w:t>
            </w:r>
            <w:r w:rsidR="00D02D97" w:rsidRPr="00173E72">
              <w:rPr>
                <w:rFonts w:ascii="Times New Roman" w:hAnsi="Times New Roman"/>
                <w:color w:val="000000"/>
                <w:sz w:val="24"/>
                <w:szCs w:val="24"/>
              </w:rPr>
              <w:t>50,0</w:t>
            </w:r>
          </w:p>
        </w:tc>
        <w:tc>
          <w:tcPr>
            <w:tcW w:w="289"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1</w:t>
            </w:r>
            <w:r w:rsidR="00D02D97" w:rsidRPr="00173E72">
              <w:rPr>
                <w:rFonts w:ascii="Times New Roman" w:hAnsi="Times New Roman"/>
                <w:color w:val="000000"/>
                <w:sz w:val="24"/>
                <w:szCs w:val="24"/>
              </w:rPr>
              <w:t>50,0</w:t>
            </w:r>
          </w:p>
        </w:tc>
        <w:tc>
          <w:tcPr>
            <w:tcW w:w="287"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1</w:t>
            </w:r>
            <w:r w:rsidR="00D02D97" w:rsidRPr="00173E72">
              <w:rPr>
                <w:rFonts w:ascii="Times New Roman" w:hAnsi="Times New Roman"/>
                <w:color w:val="000000"/>
                <w:sz w:val="24"/>
                <w:szCs w:val="24"/>
              </w:rPr>
              <w:t>50,0</w:t>
            </w:r>
          </w:p>
        </w:tc>
        <w:tc>
          <w:tcPr>
            <w:tcW w:w="629" w:type="pct"/>
            <w:vMerge/>
            <w:tcBorders>
              <w:top w:val="single" w:sz="4" w:space="0" w:color="auto"/>
              <w:left w:val="single" w:sz="4" w:space="0" w:color="auto"/>
              <w:right w:val="single" w:sz="4" w:space="0" w:color="auto"/>
            </w:tcBorders>
            <w:shd w:val="clear" w:color="auto" w:fill="FFFFFF" w:themeFill="background1"/>
            <w:vAlign w:val="center"/>
          </w:tcPr>
          <w:p w:rsidR="00D02D97" w:rsidRPr="00D02D97" w:rsidRDefault="00D02D97" w:rsidP="00D02D97">
            <w:pPr>
              <w:tabs>
                <w:tab w:val="left" w:pos="434"/>
              </w:tabs>
              <w:spacing w:after="0" w:line="240" w:lineRule="auto"/>
              <w:contextualSpacing/>
              <w:rPr>
                <w:rFonts w:ascii="Times New Roman" w:hAnsi="Times New Roman"/>
                <w:sz w:val="24"/>
                <w:szCs w:val="24"/>
              </w:rPr>
            </w:pPr>
          </w:p>
        </w:tc>
        <w:tc>
          <w:tcPr>
            <w:tcW w:w="694" w:type="pct"/>
            <w:vMerge/>
            <w:tcBorders>
              <w:top w:val="single" w:sz="4" w:space="0" w:color="auto"/>
              <w:left w:val="single" w:sz="4" w:space="0" w:color="auto"/>
              <w:right w:val="single" w:sz="4" w:space="0" w:color="auto"/>
            </w:tcBorders>
            <w:shd w:val="clear" w:color="auto" w:fill="FFFFFF" w:themeFill="background1"/>
            <w:vAlign w:val="center"/>
          </w:tcPr>
          <w:p w:rsidR="00D02D97" w:rsidRPr="00D02D97" w:rsidRDefault="00D02D97" w:rsidP="00D02D97">
            <w:pPr>
              <w:tabs>
                <w:tab w:val="left" w:pos="434"/>
              </w:tabs>
              <w:spacing w:after="0" w:line="240" w:lineRule="auto"/>
              <w:contextualSpacing/>
              <w:rPr>
                <w:rFonts w:ascii="Times New Roman" w:hAnsi="Times New Roman"/>
                <w:sz w:val="24"/>
                <w:szCs w:val="24"/>
              </w:rPr>
            </w:pPr>
          </w:p>
        </w:tc>
      </w:tr>
      <w:tr w:rsidR="00D02D97" w:rsidRPr="00D02D97" w:rsidTr="00D616AE">
        <w:trPr>
          <w:trHeight w:val="20"/>
        </w:trPr>
        <w:tc>
          <w:tcPr>
            <w:tcW w:w="188" w:type="pct"/>
            <w:vMerge w:val="restar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r w:rsidRPr="00D02D97">
              <w:rPr>
                <w:rFonts w:ascii="Times New Roman" w:hAnsi="Times New Roman"/>
                <w:sz w:val="24"/>
                <w:szCs w:val="24"/>
              </w:rPr>
              <w:lastRenderedPageBreak/>
              <w:t>3</w:t>
            </w:r>
          </w:p>
        </w:tc>
        <w:tc>
          <w:tcPr>
            <w:tcW w:w="828" w:type="pct"/>
            <w:vMerge w:val="restar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widowControl w:val="0"/>
              <w:autoSpaceDE w:val="0"/>
              <w:autoSpaceDN w:val="0"/>
              <w:adjustRightInd w:val="0"/>
              <w:spacing w:after="0" w:line="240" w:lineRule="auto"/>
              <w:contextualSpacing/>
              <w:rPr>
                <w:rFonts w:ascii="Times New Roman" w:eastAsiaTheme="minorEastAsia" w:hAnsi="Times New Roman"/>
                <w:sz w:val="24"/>
                <w:szCs w:val="24"/>
                <w:lang w:eastAsia="ru-RU"/>
              </w:rPr>
            </w:pPr>
            <w:r w:rsidRPr="00D02D97">
              <w:rPr>
                <w:rFonts w:ascii="Times New Roman" w:eastAsiaTheme="minorEastAsia" w:hAnsi="Times New Roman"/>
                <w:b/>
                <w:sz w:val="24"/>
                <w:szCs w:val="24"/>
                <w:lang w:eastAsia="ru-RU"/>
              </w:rPr>
              <w:t>Основное мероприятие 02.</w:t>
            </w:r>
            <w:r w:rsidRPr="00D02D97">
              <w:rPr>
                <w:rFonts w:ascii="Times New Roman" w:eastAsiaTheme="minorEastAsia" w:hAnsi="Times New Roman"/>
                <w:sz w:val="24"/>
                <w:szCs w:val="24"/>
                <w:lang w:eastAsia="ru-RU"/>
              </w:rPr>
              <w:t xml:space="preserve">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344" w:type="pct"/>
            <w:vMerge w:val="restar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2022-2026 годы</w:t>
            </w: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Итого</w:t>
            </w:r>
          </w:p>
        </w:tc>
        <w:tc>
          <w:tcPr>
            <w:tcW w:w="349" w:type="pct"/>
            <w:tcBorders>
              <w:top w:val="single" w:sz="4" w:space="0" w:color="auto"/>
              <w:left w:val="single" w:sz="4" w:space="0" w:color="auto"/>
              <w:right w:val="single" w:sz="4" w:space="0" w:color="auto"/>
            </w:tcBorders>
            <w:shd w:val="clear" w:color="auto" w:fill="FFFFFF" w:themeFill="background1"/>
          </w:tcPr>
          <w:p w:rsidR="00D02D97" w:rsidRPr="00D02D97" w:rsidRDefault="00781D33" w:rsidP="00D02D97">
            <w:pPr>
              <w:spacing w:after="0" w:line="240" w:lineRule="auto"/>
              <w:contextualSpacing/>
              <w:jc w:val="center"/>
              <w:rPr>
                <w:rFonts w:ascii="Times New Roman" w:hAnsi="Times New Roman"/>
                <w:sz w:val="24"/>
                <w:szCs w:val="24"/>
              </w:rPr>
            </w:pPr>
            <w:r>
              <w:rPr>
                <w:rFonts w:ascii="Times New Roman" w:hAnsi="Times New Roman"/>
                <w:color w:val="000000"/>
                <w:sz w:val="24"/>
                <w:szCs w:val="24"/>
              </w:rPr>
              <w:t>1 6</w:t>
            </w:r>
            <w:r w:rsidR="00D02D97" w:rsidRPr="00D02D97">
              <w:rPr>
                <w:rFonts w:ascii="Times New Roman" w:hAnsi="Times New Roman"/>
                <w:color w:val="000000"/>
                <w:sz w:val="24"/>
                <w:szCs w:val="24"/>
              </w:rPr>
              <w:t>00,0</w:t>
            </w:r>
          </w:p>
        </w:tc>
        <w:tc>
          <w:tcPr>
            <w:tcW w:w="278" w:type="pct"/>
            <w:tcBorders>
              <w:top w:val="single" w:sz="4" w:space="0" w:color="auto"/>
              <w:left w:val="single" w:sz="4" w:space="0" w:color="auto"/>
              <w:right w:val="single" w:sz="4" w:space="0" w:color="auto"/>
            </w:tcBorders>
            <w:shd w:val="clear" w:color="auto" w:fill="FFFFFF" w:themeFill="background1"/>
          </w:tcPr>
          <w:p w:rsidR="00D02D97" w:rsidRPr="00D02D97" w:rsidRDefault="00781D33" w:rsidP="00D02D97">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0,00</w:t>
            </w:r>
          </w:p>
        </w:tc>
        <w:tc>
          <w:tcPr>
            <w:tcW w:w="328" w:type="pc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color w:val="000000"/>
                <w:sz w:val="24"/>
                <w:szCs w:val="24"/>
              </w:rPr>
              <w:t>400,0</w:t>
            </w:r>
          </w:p>
        </w:tc>
        <w:tc>
          <w:tcPr>
            <w:tcW w:w="301" w:type="pc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color w:val="000000"/>
                <w:sz w:val="24"/>
                <w:szCs w:val="24"/>
              </w:rPr>
              <w:t>400,0</w:t>
            </w:r>
          </w:p>
        </w:tc>
        <w:tc>
          <w:tcPr>
            <w:tcW w:w="289" w:type="pc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color w:val="000000"/>
                <w:sz w:val="24"/>
                <w:szCs w:val="24"/>
              </w:rPr>
              <w:t>400,0</w:t>
            </w:r>
          </w:p>
        </w:tc>
        <w:tc>
          <w:tcPr>
            <w:tcW w:w="287" w:type="pc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color w:val="000000"/>
                <w:sz w:val="24"/>
                <w:szCs w:val="24"/>
              </w:rPr>
              <w:t>400,0</w:t>
            </w:r>
          </w:p>
        </w:tc>
        <w:tc>
          <w:tcPr>
            <w:tcW w:w="629" w:type="pct"/>
            <w:vMerge w:val="restart"/>
            <w:tcBorders>
              <w:top w:val="single" w:sz="4" w:space="0" w:color="auto"/>
              <w:left w:val="single" w:sz="4" w:space="0" w:color="auto"/>
              <w:right w:val="single" w:sz="4" w:space="0" w:color="auto"/>
            </w:tcBorders>
            <w:shd w:val="clear" w:color="auto" w:fill="FFFFFF" w:themeFill="background1"/>
            <w:vAlign w:val="center"/>
          </w:tcPr>
          <w:p w:rsidR="00D02D97" w:rsidRPr="00D02D97" w:rsidRDefault="00A43C99" w:rsidP="002A3240">
            <w:pPr>
              <w:tabs>
                <w:tab w:val="left" w:pos="434"/>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Администрация Городского округа </w:t>
            </w:r>
            <w:proofErr w:type="gramStart"/>
            <w:r>
              <w:rPr>
                <w:rFonts w:ascii="Times New Roman" w:hAnsi="Times New Roman"/>
                <w:sz w:val="24"/>
                <w:szCs w:val="24"/>
              </w:rPr>
              <w:t>Пушкинский</w:t>
            </w:r>
            <w:proofErr w:type="gramEnd"/>
            <w:r>
              <w:rPr>
                <w:rFonts w:ascii="Times New Roman" w:hAnsi="Times New Roman"/>
                <w:sz w:val="24"/>
                <w:szCs w:val="24"/>
              </w:rPr>
              <w:t xml:space="preserve"> в лице Управления по территориальной безопасности, гражданской обороне и чрезвычайным ситуациям</w:t>
            </w:r>
          </w:p>
        </w:tc>
        <w:tc>
          <w:tcPr>
            <w:tcW w:w="694" w:type="pct"/>
            <w:vMerge w:val="restart"/>
            <w:tcBorders>
              <w:top w:val="single" w:sz="4" w:space="0" w:color="auto"/>
              <w:left w:val="single" w:sz="4" w:space="0" w:color="auto"/>
              <w:right w:val="single" w:sz="4" w:space="0" w:color="auto"/>
            </w:tcBorders>
            <w:shd w:val="clear" w:color="auto" w:fill="FFFFFF" w:themeFill="background1"/>
            <w:vAlign w:val="center"/>
          </w:tcPr>
          <w:p w:rsidR="00D02D97" w:rsidRPr="00D02D97" w:rsidRDefault="00D02D97" w:rsidP="00D02D97">
            <w:pPr>
              <w:tabs>
                <w:tab w:val="left" w:pos="434"/>
              </w:tabs>
              <w:spacing w:after="0" w:line="240" w:lineRule="auto"/>
              <w:contextualSpacing/>
              <w:rPr>
                <w:rFonts w:ascii="Times New Roman" w:hAnsi="Times New Roman"/>
                <w:sz w:val="24"/>
                <w:szCs w:val="24"/>
              </w:rPr>
            </w:pPr>
          </w:p>
        </w:tc>
      </w:tr>
      <w:tr w:rsidR="00D02D97" w:rsidRPr="00D02D97" w:rsidTr="00D616AE">
        <w:trPr>
          <w:trHeight w:val="20"/>
        </w:trPr>
        <w:tc>
          <w:tcPr>
            <w:tcW w:w="188" w:type="pct"/>
            <w:vMerge/>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p>
        </w:tc>
        <w:tc>
          <w:tcPr>
            <w:tcW w:w="828" w:type="pct"/>
            <w:vMerge/>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widowControl w:val="0"/>
              <w:autoSpaceDE w:val="0"/>
              <w:autoSpaceDN w:val="0"/>
              <w:adjustRightInd w:val="0"/>
              <w:spacing w:after="0" w:line="240" w:lineRule="auto"/>
              <w:contextualSpacing/>
              <w:rPr>
                <w:rFonts w:ascii="Times New Roman" w:eastAsiaTheme="minorEastAsia" w:hAnsi="Times New Roman"/>
                <w:sz w:val="24"/>
                <w:szCs w:val="24"/>
                <w:lang w:eastAsia="ru-RU"/>
              </w:rPr>
            </w:pPr>
          </w:p>
        </w:tc>
        <w:tc>
          <w:tcPr>
            <w:tcW w:w="344" w:type="pct"/>
            <w:vMerge/>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Средства бюджета</w:t>
            </w:r>
          </w:p>
          <w:p w:rsidR="00D02D97" w:rsidRPr="00D02D97" w:rsidRDefault="00D02D97" w:rsidP="00D02D97">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Городского округа Пушкинский Московской области</w:t>
            </w:r>
          </w:p>
        </w:tc>
        <w:tc>
          <w:tcPr>
            <w:tcW w:w="349" w:type="pct"/>
            <w:tcBorders>
              <w:top w:val="single" w:sz="4" w:space="0" w:color="auto"/>
              <w:left w:val="single" w:sz="4" w:space="0" w:color="auto"/>
              <w:right w:val="single" w:sz="4" w:space="0" w:color="auto"/>
            </w:tcBorders>
            <w:shd w:val="clear" w:color="auto" w:fill="FFFFFF" w:themeFill="background1"/>
          </w:tcPr>
          <w:p w:rsidR="00D02D97" w:rsidRPr="00D02D97" w:rsidRDefault="00781D33" w:rsidP="00D02D97">
            <w:pPr>
              <w:spacing w:after="0" w:line="240" w:lineRule="auto"/>
              <w:contextualSpacing/>
              <w:jc w:val="center"/>
              <w:rPr>
                <w:rFonts w:ascii="Times New Roman" w:hAnsi="Times New Roman"/>
                <w:sz w:val="24"/>
                <w:szCs w:val="24"/>
              </w:rPr>
            </w:pPr>
            <w:r>
              <w:rPr>
                <w:rFonts w:ascii="Times New Roman" w:hAnsi="Times New Roman"/>
                <w:color w:val="000000"/>
                <w:sz w:val="24"/>
                <w:szCs w:val="24"/>
              </w:rPr>
              <w:t>1 6</w:t>
            </w:r>
            <w:r w:rsidRPr="00D02D97">
              <w:rPr>
                <w:rFonts w:ascii="Times New Roman" w:hAnsi="Times New Roman"/>
                <w:color w:val="000000"/>
                <w:sz w:val="24"/>
                <w:szCs w:val="24"/>
              </w:rPr>
              <w:t>00,0</w:t>
            </w:r>
          </w:p>
        </w:tc>
        <w:tc>
          <w:tcPr>
            <w:tcW w:w="278" w:type="pct"/>
            <w:tcBorders>
              <w:top w:val="single" w:sz="4" w:space="0" w:color="auto"/>
              <w:left w:val="single" w:sz="4" w:space="0" w:color="auto"/>
              <w:right w:val="single" w:sz="4" w:space="0" w:color="auto"/>
            </w:tcBorders>
            <w:shd w:val="clear" w:color="auto" w:fill="FFFFFF" w:themeFill="background1"/>
          </w:tcPr>
          <w:p w:rsidR="001D205E" w:rsidRPr="001D205E" w:rsidRDefault="00781D33" w:rsidP="00D02D97">
            <w:pPr>
              <w:tabs>
                <w:tab w:val="left" w:pos="434"/>
              </w:tabs>
              <w:spacing w:after="0" w:line="240" w:lineRule="auto"/>
              <w:contextualSpacing/>
              <w:jc w:val="center"/>
              <w:rPr>
                <w:rFonts w:ascii="Times New Roman" w:hAnsi="Times New Roman"/>
                <w:color w:val="FF0000"/>
                <w:sz w:val="24"/>
                <w:szCs w:val="24"/>
              </w:rPr>
            </w:pPr>
            <w:r w:rsidRPr="00D02D97">
              <w:rPr>
                <w:rFonts w:ascii="Times New Roman" w:hAnsi="Times New Roman"/>
                <w:sz w:val="24"/>
                <w:szCs w:val="24"/>
              </w:rPr>
              <w:t>0,00</w:t>
            </w:r>
          </w:p>
        </w:tc>
        <w:tc>
          <w:tcPr>
            <w:tcW w:w="328" w:type="pc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color w:val="000000"/>
                <w:sz w:val="24"/>
                <w:szCs w:val="24"/>
              </w:rPr>
              <w:t>400,0</w:t>
            </w:r>
          </w:p>
        </w:tc>
        <w:tc>
          <w:tcPr>
            <w:tcW w:w="301" w:type="pc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color w:val="000000"/>
                <w:sz w:val="24"/>
                <w:szCs w:val="24"/>
              </w:rPr>
              <w:t>400,0</w:t>
            </w:r>
          </w:p>
        </w:tc>
        <w:tc>
          <w:tcPr>
            <w:tcW w:w="289" w:type="pc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color w:val="000000"/>
                <w:sz w:val="24"/>
                <w:szCs w:val="24"/>
              </w:rPr>
              <w:t>400,0</w:t>
            </w:r>
          </w:p>
        </w:tc>
        <w:tc>
          <w:tcPr>
            <w:tcW w:w="287" w:type="pc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color w:val="000000"/>
                <w:sz w:val="24"/>
                <w:szCs w:val="24"/>
              </w:rPr>
              <w:t>400,0</w:t>
            </w:r>
          </w:p>
        </w:tc>
        <w:tc>
          <w:tcPr>
            <w:tcW w:w="629" w:type="pct"/>
            <w:vMerge/>
            <w:tcBorders>
              <w:left w:val="single" w:sz="4" w:space="0" w:color="auto"/>
              <w:right w:val="single" w:sz="4" w:space="0" w:color="auto"/>
            </w:tcBorders>
            <w:shd w:val="clear" w:color="auto" w:fill="FFFFFF" w:themeFill="background1"/>
            <w:vAlign w:val="center"/>
          </w:tcPr>
          <w:p w:rsidR="00D02D97" w:rsidRPr="00D02D97" w:rsidRDefault="00D02D97" w:rsidP="00D02D97">
            <w:pPr>
              <w:tabs>
                <w:tab w:val="left" w:pos="434"/>
              </w:tabs>
              <w:spacing w:after="0" w:line="240" w:lineRule="auto"/>
              <w:contextualSpacing/>
              <w:rPr>
                <w:rFonts w:ascii="Times New Roman" w:hAnsi="Times New Roman"/>
                <w:sz w:val="24"/>
                <w:szCs w:val="24"/>
              </w:rPr>
            </w:pPr>
          </w:p>
        </w:tc>
        <w:tc>
          <w:tcPr>
            <w:tcW w:w="694" w:type="pct"/>
            <w:vMerge/>
            <w:tcBorders>
              <w:left w:val="single" w:sz="4" w:space="0" w:color="auto"/>
              <w:right w:val="single" w:sz="4" w:space="0" w:color="auto"/>
            </w:tcBorders>
            <w:shd w:val="clear" w:color="auto" w:fill="FFFFFF" w:themeFill="background1"/>
            <w:vAlign w:val="center"/>
          </w:tcPr>
          <w:p w:rsidR="00D02D97" w:rsidRPr="00D02D97" w:rsidRDefault="00D02D97" w:rsidP="00D02D97">
            <w:pPr>
              <w:tabs>
                <w:tab w:val="left" w:pos="434"/>
              </w:tabs>
              <w:spacing w:after="0" w:line="240" w:lineRule="auto"/>
              <w:contextualSpacing/>
              <w:rPr>
                <w:rFonts w:ascii="Times New Roman" w:hAnsi="Times New Roman"/>
                <w:sz w:val="24"/>
                <w:szCs w:val="24"/>
              </w:rPr>
            </w:pPr>
          </w:p>
        </w:tc>
      </w:tr>
      <w:tr w:rsidR="00A374B6" w:rsidRPr="00D02D97" w:rsidTr="00D616AE">
        <w:trPr>
          <w:trHeight w:val="20"/>
        </w:trPr>
        <w:tc>
          <w:tcPr>
            <w:tcW w:w="188" w:type="pct"/>
            <w:vMerge w:val="restart"/>
            <w:tcBorders>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tabs>
                <w:tab w:val="left" w:pos="513"/>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4</w:t>
            </w:r>
          </w:p>
        </w:tc>
        <w:tc>
          <w:tcPr>
            <w:tcW w:w="828" w:type="pct"/>
            <w:vMerge w:val="restart"/>
            <w:tcBorders>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widowControl w:val="0"/>
              <w:autoSpaceDE w:val="0"/>
              <w:autoSpaceDN w:val="0"/>
              <w:adjustRightInd w:val="0"/>
              <w:spacing w:after="0" w:line="240" w:lineRule="auto"/>
              <w:contextualSpacing/>
              <w:rPr>
                <w:rFonts w:ascii="Times New Roman" w:eastAsiaTheme="minorEastAsia" w:hAnsi="Times New Roman"/>
                <w:b/>
                <w:sz w:val="24"/>
                <w:szCs w:val="24"/>
                <w:lang w:eastAsia="ru-RU"/>
              </w:rPr>
            </w:pPr>
            <w:r w:rsidRPr="00D02D97">
              <w:rPr>
                <w:rFonts w:ascii="Times New Roman" w:eastAsiaTheme="minorEastAsia" w:hAnsi="Times New Roman"/>
                <w:b/>
                <w:sz w:val="24"/>
                <w:szCs w:val="24"/>
                <w:lang w:eastAsia="ru-RU"/>
              </w:rPr>
              <w:t xml:space="preserve">Мероприятие 02.01. </w:t>
            </w:r>
          </w:p>
          <w:p w:rsidR="00B43B56" w:rsidRPr="00D02D97" w:rsidRDefault="00B43B56" w:rsidP="004435B2">
            <w:pPr>
              <w:widowControl w:val="0"/>
              <w:autoSpaceDE w:val="0"/>
              <w:autoSpaceDN w:val="0"/>
              <w:adjustRightInd w:val="0"/>
              <w:spacing w:after="0" w:line="240" w:lineRule="auto"/>
              <w:contextualSpacing/>
              <w:rPr>
                <w:rFonts w:ascii="Times New Roman" w:eastAsiaTheme="minorEastAsia" w:hAnsi="Times New Roman"/>
                <w:sz w:val="24"/>
                <w:szCs w:val="24"/>
                <w:lang w:eastAsia="ru-RU"/>
              </w:rPr>
            </w:pPr>
            <w:r w:rsidRPr="00D02D97">
              <w:rPr>
                <w:rFonts w:ascii="Times New Roman" w:eastAsiaTheme="minorEastAsia" w:hAnsi="Times New Roman"/>
                <w:sz w:val="24"/>
                <w:szCs w:val="24"/>
                <w:lang w:eastAsia="ru-RU"/>
              </w:rPr>
              <w:t>Создание и обеспечение готовности сил и средств гражданской обороны муниципального образования Московской области</w:t>
            </w:r>
          </w:p>
        </w:tc>
        <w:tc>
          <w:tcPr>
            <w:tcW w:w="344" w:type="pct"/>
            <w:vMerge w:val="restart"/>
            <w:tcBorders>
              <w:left w:val="single" w:sz="4" w:space="0" w:color="auto"/>
              <w:bottom w:val="single" w:sz="4" w:space="0" w:color="auto"/>
              <w:right w:val="single" w:sz="4" w:space="0" w:color="auto"/>
            </w:tcBorders>
            <w:shd w:val="clear" w:color="auto" w:fill="FFFFFF" w:themeFill="background1"/>
          </w:tcPr>
          <w:p w:rsidR="00B43B56" w:rsidRPr="00D02D97" w:rsidRDefault="005C392B" w:rsidP="004435B2">
            <w:pPr>
              <w:tabs>
                <w:tab w:val="left" w:pos="513"/>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2022-2026 годы</w:t>
            </w:r>
          </w:p>
        </w:tc>
        <w:tc>
          <w:tcPr>
            <w:tcW w:w="485" w:type="pct"/>
            <w:tcBorders>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Итого</w:t>
            </w:r>
          </w:p>
        </w:tc>
        <w:tc>
          <w:tcPr>
            <w:tcW w:w="349" w:type="pct"/>
            <w:tcBorders>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spacing w:after="0" w:line="240" w:lineRule="auto"/>
              <w:contextualSpacing/>
              <w:jc w:val="center"/>
              <w:rPr>
                <w:rFonts w:ascii="Times New Roman" w:hAnsi="Times New Roman"/>
                <w:sz w:val="24"/>
                <w:szCs w:val="24"/>
              </w:rPr>
            </w:pPr>
            <w:r w:rsidRPr="00D02D97">
              <w:rPr>
                <w:rFonts w:ascii="Times New Roman" w:hAnsi="Times New Roman"/>
                <w:sz w:val="24"/>
                <w:szCs w:val="24"/>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0,00</w:t>
            </w:r>
          </w:p>
        </w:tc>
        <w:tc>
          <w:tcPr>
            <w:tcW w:w="328" w:type="pct"/>
            <w:tcBorders>
              <w:top w:val="single" w:sz="4" w:space="0" w:color="auto"/>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tabs>
                <w:tab w:val="left" w:pos="513"/>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0,00</w:t>
            </w: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tabs>
                <w:tab w:val="left" w:pos="513"/>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0,00</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0,00</w:t>
            </w:r>
          </w:p>
        </w:tc>
        <w:tc>
          <w:tcPr>
            <w:tcW w:w="629" w:type="pct"/>
            <w:vMerge w:val="restart"/>
            <w:tcBorders>
              <w:left w:val="single" w:sz="4" w:space="0" w:color="auto"/>
              <w:bottom w:val="single" w:sz="4" w:space="0" w:color="auto"/>
              <w:right w:val="single" w:sz="4" w:space="0" w:color="auto"/>
            </w:tcBorders>
            <w:shd w:val="clear" w:color="auto" w:fill="FFFFFF" w:themeFill="background1"/>
            <w:vAlign w:val="center"/>
          </w:tcPr>
          <w:p w:rsidR="00B43B56" w:rsidRPr="00D02D97" w:rsidRDefault="00A43C99" w:rsidP="007F5289">
            <w:pPr>
              <w:tabs>
                <w:tab w:val="left" w:pos="434"/>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Администрация Городского округа </w:t>
            </w:r>
            <w:proofErr w:type="gramStart"/>
            <w:r>
              <w:rPr>
                <w:rFonts w:ascii="Times New Roman" w:hAnsi="Times New Roman"/>
                <w:sz w:val="24"/>
                <w:szCs w:val="24"/>
              </w:rPr>
              <w:t>Пушкинский</w:t>
            </w:r>
            <w:proofErr w:type="gramEnd"/>
            <w:r>
              <w:rPr>
                <w:rFonts w:ascii="Times New Roman" w:hAnsi="Times New Roman"/>
                <w:sz w:val="24"/>
                <w:szCs w:val="24"/>
              </w:rPr>
              <w:t xml:space="preserve"> в лице Управления по территориальной безопасности, гражданской обороне и чрезвычайным ситуациям</w:t>
            </w:r>
          </w:p>
        </w:tc>
        <w:tc>
          <w:tcPr>
            <w:tcW w:w="694" w:type="pct"/>
            <w:vMerge w:val="restart"/>
            <w:tcBorders>
              <w:left w:val="single" w:sz="4" w:space="0" w:color="auto"/>
              <w:bottom w:val="single" w:sz="4" w:space="0" w:color="auto"/>
              <w:right w:val="single" w:sz="4" w:space="0" w:color="auto"/>
            </w:tcBorders>
            <w:shd w:val="clear" w:color="auto" w:fill="FFFFFF" w:themeFill="background1"/>
          </w:tcPr>
          <w:p w:rsidR="00B43B56" w:rsidRPr="00D02D97" w:rsidRDefault="00B43B56" w:rsidP="00F0671C">
            <w:pPr>
              <w:tabs>
                <w:tab w:val="left" w:pos="434"/>
              </w:tabs>
              <w:spacing w:after="0" w:line="240" w:lineRule="auto"/>
              <w:ind w:right="-105"/>
              <w:contextualSpacing/>
              <w:jc w:val="center"/>
              <w:rPr>
                <w:rFonts w:ascii="Times New Roman" w:hAnsi="Times New Roman"/>
                <w:sz w:val="24"/>
                <w:szCs w:val="24"/>
              </w:rPr>
            </w:pPr>
            <w:r w:rsidRPr="00D02D97">
              <w:rPr>
                <w:rFonts w:ascii="Times New Roman" w:eastAsiaTheme="minorEastAsia" w:hAnsi="Times New Roman"/>
                <w:sz w:val="24"/>
                <w:szCs w:val="24"/>
                <w:lang w:eastAsia="ru-RU"/>
              </w:rPr>
              <w:t>Повышение готовности сил и средств гражданской обороны</w:t>
            </w:r>
          </w:p>
        </w:tc>
      </w:tr>
      <w:tr w:rsidR="00A374B6" w:rsidRPr="00D02D97" w:rsidTr="00D616AE">
        <w:trPr>
          <w:trHeight w:val="20"/>
        </w:trPr>
        <w:tc>
          <w:tcPr>
            <w:tcW w:w="188" w:type="pct"/>
            <w:vMerge/>
            <w:tcBorders>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tabs>
                <w:tab w:val="left" w:pos="513"/>
              </w:tabs>
              <w:spacing w:after="0" w:line="240" w:lineRule="auto"/>
              <w:contextualSpacing/>
              <w:jc w:val="center"/>
              <w:rPr>
                <w:rFonts w:ascii="Times New Roman" w:hAnsi="Times New Roman"/>
                <w:sz w:val="24"/>
                <w:szCs w:val="24"/>
              </w:rPr>
            </w:pPr>
          </w:p>
        </w:tc>
        <w:tc>
          <w:tcPr>
            <w:tcW w:w="828" w:type="pct"/>
            <w:vMerge/>
            <w:tcBorders>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widowControl w:val="0"/>
              <w:autoSpaceDE w:val="0"/>
              <w:autoSpaceDN w:val="0"/>
              <w:adjustRightInd w:val="0"/>
              <w:spacing w:after="0" w:line="240" w:lineRule="auto"/>
              <w:contextualSpacing/>
              <w:rPr>
                <w:rFonts w:ascii="Times New Roman" w:eastAsiaTheme="minorEastAsia" w:hAnsi="Times New Roman"/>
                <w:sz w:val="24"/>
                <w:szCs w:val="24"/>
                <w:lang w:eastAsia="ru-RU"/>
              </w:rPr>
            </w:pPr>
          </w:p>
        </w:tc>
        <w:tc>
          <w:tcPr>
            <w:tcW w:w="344" w:type="pct"/>
            <w:vMerge/>
            <w:tcBorders>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tabs>
                <w:tab w:val="left" w:pos="513"/>
              </w:tabs>
              <w:spacing w:after="0" w:line="240" w:lineRule="auto"/>
              <w:contextualSpacing/>
              <w:jc w:val="center"/>
              <w:rPr>
                <w:rFonts w:ascii="Times New Roman" w:hAnsi="Times New Roman"/>
                <w:sz w:val="24"/>
                <w:szCs w:val="24"/>
              </w:rPr>
            </w:pPr>
          </w:p>
        </w:tc>
        <w:tc>
          <w:tcPr>
            <w:tcW w:w="485" w:type="pct"/>
            <w:tcBorders>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Средства бюджета</w:t>
            </w:r>
          </w:p>
          <w:p w:rsidR="00B43B56" w:rsidRPr="00D02D97" w:rsidRDefault="00B43B56" w:rsidP="004435B2">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Городского округа Пушкинский Московской области</w:t>
            </w:r>
          </w:p>
        </w:tc>
        <w:tc>
          <w:tcPr>
            <w:tcW w:w="349" w:type="pct"/>
            <w:tcBorders>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spacing w:after="0" w:line="240" w:lineRule="auto"/>
              <w:contextualSpacing/>
              <w:jc w:val="center"/>
              <w:rPr>
                <w:rFonts w:ascii="Times New Roman" w:hAnsi="Times New Roman"/>
                <w:sz w:val="24"/>
                <w:szCs w:val="24"/>
              </w:rPr>
            </w:pPr>
            <w:r w:rsidRPr="00D02D97">
              <w:rPr>
                <w:rFonts w:ascii="Times New Roman" w:hAnsi="Times New Roman"/>
                <w:sz w:val="24"/>
                <w:szCs w:val="24"/>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hemeFill="background1"/>
          </w:tcPr>
          <w:p w:rsidR="00B43B56" w:rsidRDefault="00B43B56" w:rsidP="004435B2">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0,00</w:t>
            </w:r>
          </w:p>
          <w:p w:rsidR="001D205E" w:rsidRPr="001D205E" w:rsidRDefault="001D205E" w:rsidP="004435B2">
            <w:pPr>
              <w:tabs>
                <w:tab w:val="left" w:pos="434"/>
              </w:tabs>
              <w:spacing w:after="0" w:line="240" w:lineRule="auto"/>
              <w:contextualSpacing/>
              <w:jc w:val="center"/>
              <w:rPr>
                <w:rFonts w:ascii="Times New Roman" w:hAnsi="Times New Roman"/>
                <w:color w:val="FF0000"/>
                <w:sz w:val="24"/>
                <w:szCs w:val="24"/>
              </w:rPr>
            </w:pPr>
          </w:p>
        </w:tc>
        <w:tc>
          <w:tcPr>
            <w:tcW w:w="328" w:type="pct"/>
            <w:tcBorders>
              <w:top w:val="single" w:sz="4" w:space="0" w:color="auto"/>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tabs>
                <w:tab w:val="left" w:pos="513"/>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0,00</w:t>
            </w: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tabs>
                <w:tab w:val="left" w:pos="513"/>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0,00</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0,00</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tcPr>
          <w:p w:rsidR="00B43B56" w:rsidRPr="00D02D97" w:rsidRDefault="00B43B56" w:rsidP="004435B2">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0,00</w:t>
            </w:r>
          </w:p>
        </w:tc>
        <w:tc>
          <w:tcPr>
            <w:tcW w:w="629" w:type="pct"/>
            <w:vMerge/>
            <w:tcBorders>
              <w:left w:val="single" w:sz="4" w:space="0" w:color="auto"/>
              <w:bottom w:val="single" w:sz="4" w:space="0" w:color="auto"/>
              <w:right w:val="single" w:sz="4" w:space="0" w:color="auto"/>
            </w:tcBorders>
            <w:shd w:val="clear" w:color="auto" w:fill="FFFFFF" w:themeFill="background1"/>
            <w:vAlign w:val="center"/>
          </w:tcPr>
          <w:p w:rsidR="00B43B56" w:rsidRPr="00D02D97" w:rsidRDefault="00B43B56" w:rsidP="004435B2">
            <w:pPr>
              <w:tabs>
                <w:tab w:val="left" w:pos="434"/>
              </w:tabs>
              <w:spacing w:after="0" w:line="240" w:lineRule="auto"/>
              <w:contextualSpacing/>
              <w:rPr>
                <w:rFonts w:ascii="Times New Roman" w:hAnsi="Times New Roman"/>
                <w:sz w:val="24"/>
                <w:szCs w:val="24"/>
              </w:rPr>
            </w:pPr>
          </w:p>
        </w:tc>
        <w:tc>
          <w:tcPr>
            <w:tcW w:w="694" w:type="pct"/>
            <w:vMerge/>
            <w:tcBorders>
              <w:left w:val="single" w:sz="4" w:space="0" w:color="auto"/>
              <w:bottom w:val="single" w:sz="4" w:space="0" w:color="auto"/>
              <w:right w:val="single" w:sz="4" w:space="0" w:color="auto"/>
            </w:tcBorders>
            <w:shd w:val="clear" w:color="auto" w:fill="FFFFFF" w:themeFill="background1"/>
            <w:vAlign w:val="center"/>
          </w:tcPr>
          <w:p w:rsidR="00B43B56" w:rsidRPr="00D02D97" w:rsidRDefault="00B43B56" w:rsidP="004435B2">
            <w:pPr>
              <w:tabs>
                <w:tab w:val="left" w:pos="434"/>
              </w:tabs>
              <w:spacing w:after="0" w:line="240" w:lineRule="auto"/>
              <w:contextualSpacing/>
              <w:rPr>
                <w:rFonts w:ascii="Times New Roman" w:hAnsi="Times New Roman"/>
                <w:sz w:val="24"/>
                <w:szCs w:val="24"/>
              </w:rPr>
            </w:pPr>
          </w:p>
        </w:tc>
      </w:tr>
      <w:tr w:rsidR="00D02D97" w:rsidRPr="00D02D97" w:rsidTr="00D616AE">
        <w:trPr>
          <w:trHeight w:val="20"/>
        </w:trPr>
        <w:tc>
          <w:tcPr>
            <w:tcW w:w="188" w:type="pct"/>
            <w:vMerge w:val="restart"/>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5</w:t>
            </w:r>
          </w:p>
        </w:tc>
        <w:tc>
          <w:tcPr>
            <w:tcW w:w="828" w:type="pct"/>
            <w:vMerge w:val="restart"/>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widowControl w:val="0"/>
              <w:autoSpaceDE w:val="0"/>
              <w:autoSpaceDN w:val="0"/>
              <w:adjustRightInd w:val="0"/>
              <w:spacing w:after="0" w:line="240" w:lineRule="auto"/>
              <w:contextualSpacing/>
              <w:rPr>
                <w:rFonts w:ascii="Times New Roman" w:eastAsiaTheme="minorEastAsia" w:hAnsi="Times New Roman"/>
                <w:b/>
                <w:sz w:val="24"/>
                <w:szCs w:val="24"/>
                <w:lang w:eastAsia="ru-RU"/>
              </w:rPr>
            </w:pPr>
            <w:r w:rsidRPr="00D02D97">
              <w:rPr>
                <w:rFonts w:ascii="Times New Roman" w:eastAsiaTheme="minorEastAsia" w:hAnsi="Times New Roman"/>
                <w:b/>
                <w:sz w:val="24"/>
                <w:szCs w:val="24"/>
                <w:lang w:eastAsia="ru-RU"/>
              </w:rPr>
              <w:t xml:space="preserve">Мероприятие 02.02. </w:t>
            </w:r>
          </w:p>
          <w:p w:rsidR="00D02D97" w:rsidRPr="00D02D97" w:rsidRDefault="00D02D97" w:rsidP="00D02D97">
            <w:pPr>
              <w:widowControl w:val="0"/>
              <w:autoSpaceDE w:val="0"/>
              <w:autoSpaceDN w:val="0"/>
              <w:adjustRightInd w:val="0"/>
              <w:spacing w:after="0" w:line="240" w:lineRule="auto"/>
              <w:contextualSpacing/>
              <w:rPr>
                <w:rFonts w:ascii="Times New Roman" w:eastAsiaTheme="minorEastAsia" w:hAnsi="Times New Roman"/>
                <w:sz w:val="24"/>
                <w:szCs w:val="24"/>
                <w:lang w:eastAsia="ru-RU"/>
              </w:rPr>
            </w:pPr>
            <w:r w:rsidRPr="00D02D97">
              <w:rPr>
                <w:rFonts w:ascii="Times New Roman" w:eastAsiaTheme="minorEastAsia" w:hAnsi="Times New Roman"/>
                <w:sz w:val="24"/>
                <w:szCs w:val="24"/>
                <w:lang w:eastAsia="ru-RU"/>
              </w:rPr>
              <w:t xml:space="preserve">Повышение степени готовности к использованию по предназначению защитных сооружений и других </w:t>
            </w:r>
            <w:r w:rsidRPr="00D02D97">
              <w:rPr>
                <w:rFonts w:ascii="Times New Roman" w:eastAsiaTheme="minorEastAsia" w:hAnsi="Times New Roman"/>
                <w:sz w:val="24"/>
                <w:szCs w:val="24"/>
                <w:lang w:eastAsia="ru-RU"/>
              </w:rPr>
              <w:lastRenderedPageBreak/>
              <w:t>объектов гражданской обороны</w:t>
            </w:r>
          </w:p>
        </w:tc>
        <w:tc>
          <w:tcPr>
            <w:tcW w:w="344" w:type="pct"/>
            <w:vMerge w:val="restart"/>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r w:rsidRPr="00D02D97">
              <w:rPr>
                <w:rFonts w:ascii="Times New Roman" w:hAnsi="Times New Roman"/>
                <w:sz w:val="24"/>
                <w:szCs w:val="24"/>
              </w:rPr>
              <w:lastRenderedPageBreak/>
              <w:t>2022-2026 годы</w:t>
            </w:r>
          </w:p>
        </w:tc>
        <w:tc>
          <w:tcPr>
            <w:tcW w:w="485" w:type="pct"/>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Итого</w:t>
            </w:r>
          </w:p>
        </w:tc>
        <w:tc>
          <w:tcPr>
            <w:tcW w:w="349" w:type="pct"/>
            <w:tcBorders>
              <w:left w:val="single" w:sz="4" w:space="0" w:color="auto"/>
              <w:bottom w:val="single" w:sz="4" w:space="0" w:color="auto"/>
              <w:right w:val="single" w:sz="4" w:space="0" w:color="auto"/>
            </w:tcBorders>
            <w:shd w:val="clear" w:color="auto" w:fill="FFFFFF" w:themeFill="background1"/>
          </w:tcPr>
          <w:p w:rsidR="00D02D97" w:rsidRPr="00173E72" w:rsidRDefault="00781D33" w:rsidP="00D02D97">
            <w:pPr>
              <w:spacing w:after="0" w:line="240" w:lineRule="auto"/>
              <w:contextualSpacing/>
              <w:jc w:val="center"/>
              <w:rPr>
                <w:rFonts w:ascii="Times New Roman" w:hAnsi="Times New Roman"/>
                <w:sz w:val="24"/>
                <w:szCs w:val="24"/>
              </w:rPr>
            </w:pPr>
            <w:r>
              <w:rPr>
                <w:rFonts w:ascii="Times New Roman" w:hAnsi="Times New Roman"/>
                <w:color w:val="000000"/>
                <w:sz w:val="24"/>
                <w:szCs w:val="24"/>
              </w:rPr>
              <w:t>8</w:t>
            </w:r>
            <w:r w:rsidR="00D02D97" w:rsidRPr="00173E72">
              <w:rPr>
                <w:rFonts w:ascii="Times New Roman" w:hAnsi="Times New Roman"/>
                <w:color w:val="000000"/>
                <w:sz w:val="24"/>
                <w:szCs w:val="24"/>
              </w:rPr>
              <w:t>0</w:t>
            </w:r>
            <w:r w:rsidR="00034246" w:rsidRPr="00173E72">
              <w:rPr>
                <w:rFonts w:ascii="Times New Roman" w:hAnsi="Times New Roman"/>
                <w:color w:val="000000"/>
                <w:sz w:val="24"/>
                <w:szCs w:val="24"/>
              </w:rPr>
              <w:t>0</w:t>
            </w:r>
            <w:r w:rsidR="00D02D97" w:rsidRPr="00173E72">
              <w:rPr>
                <w:rFonts w:ascii="Times New Roman" w:hAnsi="Times New Roman"/>
                <w:color w:val="000000"/>
                <w:sz w:val="24"/>
                <w:szCs w:val="24"/>
              </w:rPr>
              <w:t>,0</w:t>
            </w:r>
          </w:p>
        </w:tc>
        <w:tc>
          <w:tcPr>
            <w:tcW w:w="278"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781D33" w:rsidP="00D02D97">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0,00</w:t>
            </w:r>
          </w:p>
        </w:tc>
        <w:tc>
          <w:tcPr>
            <w:tcW w:w="328"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D02D97" w:rsidP="00D02D97">
            <w:pPr>
              <w:tabs>
                <w:tab w:val="left" w:pos="513"/>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200,0</w:t>
            </w: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D02D97" w:rsidP="00D02D97">
            <w:pPr>
              <w:tabs>
                <w:tab w:val="left" w:pos="513"/>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200,0</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D02D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200,0</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D02D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200,0</w:t>
            </w:r>
          </w:p>
        </w:tc>
        <w:tc>
          <w:tcPr>
            <w:tcW w:w="629" w:type="pct"/>
            <w:vMerge w:val="restart"/>
            <w:tcBorders>
              <w:left w:val="single" w:sz="4" w:space="0" w:color="auto"/>
              <w:bottom w:val="single" w:sz="4" w:space="0" w:color="auto"/>
              <w:right w:val="single" w:sz="4" w:space="0" w:color="auto"/>
            </w:tcBorders>
            <w:shd w:val="clear" w:color="auto" w:fill="FFFFFF" w:themeFill="background1"/>
          </w:tcPr>
          <w:p w:rsidR="00D02D97" w:rsidRDefault="006E1C1E" w:rsidP="00D02D97">
            <w:pPr>
              <w:tabs>
                <w:tab w:val="left" w:pos="434"/>
              </w:tabs>
              <w:spacing w:after="0" w:line="240" w:lineRule="auto"/>
              <w:contextualSpacing/>
              <w:jc w:val="center"/>
              <w:rPr>
                <w:rFonts w:ascii="Times New Roman" w:hAnsi="Times New Roman"/>
                <w:sz w:val="24"/>
                <w:szCs w:val="24"/>
              </w:rPr>
            </w:pPr>
            <w:r>
              <w:rPr>
                <w:rFonts w:ascii="Times New Roman" w:hAnsi="Times New Roman"/>
                <w:sz w:val="24"/>
                <w:szCs w:val="24"/>
              </w:rPr>
              <w:t xml:space="preserve">Администрация Городского округа </w:t>
            </w:r>
            <w:proofErr w:type="gramStart"/>
            <w:r w:rsidR="00A43C99">
              <w:rPr>
                <w:rFonts w:ascii="Times New Roman" w:hAnsi="Times New Roman"/>
                <w:sz w:val="24"/>
                <w:szCs w:val="24"/>
              </w:rPr>
              <w:t>Пушкинский</w:t>
            </w:r>
            <w:proofErr w:type="gramEnd"/>
            <w:r w:rsidR="00A43C99">
              <w:rPr>
                <w:rFonts w:ascii="Times New Roman" w:hAnsi="Times New Roman"/>
                <w:sz w:val="24"/>
                <w:szCs w:val="24"/>
              </w:rPr>
              <w:t xml:space="preserve"> </w:t>
            </w:r>
            <w:r>
              <w:rPr>
                <w:rFonts w:ascii="Times New Roman" w:hAnsi="Times New Roman"/>
                <w:sz w:val="24"/>
                <w:szCs w:val="24"/>
              </w:rPr>
              <w:t>в лице Управления по территориально</w:t>
            </w:r>
            <w:r>
              <w:rPr>
                <w:rFonts w:ascii="Times New Roman" w:hAnsi="Times New Roman"/>
                <w:sz w:val="24"/>
                <w:szCs w:val="24"/>
              </w:rPr>
              <w:lastRenderedPageBreak/>
              <w:t>й безопасности, гражданской обороне и чрезвычайным ситуациям</w:t>
            </w:r>
          </w:p>
          <w:p w:rsidR="00034246" w:rsidRPr="00D02D97" w:rsidRDefault="00034246" w:rsidP="00D02D97">
            <w:pPr>
              <w:tabs>
                <w:tab w:val="left" w:pos="434"/>
              </w:tabs>
              <w:spacing w:after="0" w:line="240" w:lineRule="auto"/>
              <w:contextualSpacing/>
              <w:jc w:val="center"/>
              <w:rPr>
                <w:rFonts w:ascii="Times New Roman" w:hAnsi="Times New Roman"/>
                <w:sz w:val="24"/>
                <w:szCs w:val="24"/>
              </w:rPr>
            </w:pPr>
          </w:p>
        </w:tc>
        <w:tc>
          <w:tcPr>
            <w:tcW w:w="694" w:type="pct"/>
            <w:vMerge w:val="restart"/>
            <w:tcBorders>
              <w:left w:val="single" w:sz="4" w:space="0" w:color="auto"/>
              <w:right w:val="single" w:sz="4" w:space="0" w:color="auto"/>
            </w:tcBorders>
            <w:shd w:val="clear" w:color="auto" w:fill="FFFFFF" w:themeFill="background1"/>
          </w:tcPr>
          <w:p w:rsidR="00D02D97" w:rsidRPr="00D02D97" w:rsidRDefault="00D02D97" w:rsidP="00D02D97">
            <w:pPr>
              <w:tabs>
                <w:tab w:val="left" w:pos="434"/>
              </w:tabs>
              <w:spacing w:after="0" w:line="240" w:lineRule="auto"/>
              <w:ind w:left="-13" w:right="-105"/>
              <w:contextualSpacing/>
              <w:jc w:val="center"/>
              <w:rPr>
                <w:rFonts w:ascii="Times New Roman" w:hAnsi="Times New Roman"/>
                <w:sz w:val="24"/>
                <w:szCs w:val="24"/>
              </w:rPr>
            </w:pPr>
            <w:r w:rsidRPr="00D02D97">
              <w:rPr>
                <w:rFonts w:ascii="Times New Roman" w:hAnsi="Times New Roman"/>
                <w:sz w:val="24"/>
                <w:szCs w:val="24"/>
              </w:rPr>
              <w:lastRenderedPageBreak/>
              <w:t>Доведение до населения городского округа наличия защитных сооружений и маршрутов выдвижения к ним</w:t>
            </w:r>
          </w:p>
        </w:tc>
      </w:tr>
      <w:tr w:rsidR="00D02D97" w:rsidRPr="00D02D97" w:rsidTr="00D616AE">
        <w:trPr>
          <w:trHeight w:val="20"/>
        </w:trPr>
        <w:tc>
          <w:tcPr>
            <w:tcW w:w="188" w:type="pct"/>
            <w:vMerge/>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p>
        </w:tc>
        <w:tc>
          <w:tcPr>
            <w:tcW w:w="828" w:type="pct"/>
            <w:vMerge/>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widowControl w:val="0"/>
              <w:autoSpaceDE w:val="0"/>
              <w:autoSpaceDN w:val="0"/>
              <w:adjustRightInd w:val="0"/>
              <w:spacing w:after="0" w:line="240" w:lineRule="auto"/>
              <w:contextualSpacing/>
              <w:rPr>
                <w:rFonts w:ascii="Times New Roman" w:eastAsiaTheme="minorEastAsia" w:hAnsi="Times New Roman"/>
                <w:sz w:val="24"/>
                <w:szCs w:val="24"/>
                <w:lang w:eastAsia="ru-RU"/>
              </w:rPr>
            </w:pPr>
          </w:p>
        </w:tc>
        <w:tc>
          <w:tcPr>
            <w:tcW w:w="344" w:type="pct"/>
            <w:vMerge/>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p>
        </w:tc>
        <w:tc>
          <w:tcPr>
            <w:tcW w:w="485" w:type="pct"/>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Средства бюджета</w:t>
            </w:r>
          </w:p>
          <w:p w:rsidR="00D02D97" w:rsidRPr="00D02D97" w:rsidRDefault="00D02D97" w:rsidP="00D02D97">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 xml:space="preserve">Городского округа Пушкинский </w:t>
            </w:r>
            <w:r w:rsidRPr="00D02D97">
              <w:rPr>
                <w:rFonts w:ascii="Times New Roman" w:hAnsi="Times New Roman"/>
                <w:sz w:val="24"/>
                <w:szCs w:val="24"/>
              </w:rPr>
              <w:lastRenderedPageBreak/>
              <w:t xml:space="preserve">Московской области </w:t>
            </w:r>
          </w:p>
        </w:tc>
        <w:tc>
          <w:tcPr>
            <w:tcW w:w="349" w:type="pct"/>
            <w:tcBorders>
              <w:left w:val="single" w:sz="4" w:space="0" w:color="auto"/>
              <w:bottom w:val="single" w:sz="4" w:space="0" w:color="auto"/>
              <w:right w:val="single" w:sz="4" w:space="0" w:color="auto"/>
            </w:tcBorders>
            <w:shd w:val="clear" w:color="auto" w:fill="FFFFFF" w:themeFill="background1"/>
          </w:tcPr>
          <w:p w:rsidR="00D02D97" w:rsidRPr="00173E72" w:rsidRDefault="00781D33" w:rsidP="00D02D97">
            <w:pPr>
              <w:spacing w:after="0" w:line="240" w:lineRule="auto"/>
              <w:contextualSpacing/>
              <w:jc w:val="center"/>
              <w:rPr>
                <w:rFonts w:ascii="Times New Roman" w:hAnsi="Times New Roman"/>
                <w:sz w:val="24"/>
                <w:szCs w:val="24"/>
              </w:rPr>
            </w:pPr>
            <w:r>
              <w:rPr>
                <w:rFonts w:ascii="Times New Roman" w:hAnsi="Times New Roman"/>
                <w:color w:val="000000"/>
                <w:sz w:val="24"/>
                <w:szCs w:val="24"/>
              </w:rPr>
              <w:lastRenderedPageBreak/>
              <w:t>8</w:t>
            </w:r>
            <w:r w:rsidR="00D02D97" w:rsidRPr="00173E72">
              <w:rPr>
                <w:rFonts w:ascii="Times New Roman" w:hAnsi="Times New Roman"/>
                <w:color w:val="000000"/>
                <w:sz w:val="24"/>
                <w:szCs w:val="24"/>
              </w:rPr>
              <w:t>0</w:t>
            </w:r>
            <w:r w:rsidR="00034246" w:rsidRPr="00173E72">
              <w:rPr>
                <w:rFonts w:ascii="Times New Roman" w:hAnsi="Times New Roman"/>
                <w:color w:val="000000"/>
                <w:sz w:val="24"/>
                <w:szCs w:val="24"/>
              </w:rPr>
              <w:t>0</w:t>
            </w:r>
            <w:r w:rsidR="00D02D97" w:rsidRPr="00173E72">
              <w:rPr>
                <w:rFonts w:ascii="Times New Roman" w:hAnsi="Times New Roman"/>
                <w:color w:val="000000"/>
                <w:sz w:val="24"/>
                <w:szCs w:val="24"/>
              </w:rPr>
              <w:t>,0</w:t>
            </w:r>
          </w:p>
        </w:tc>
        <w:tc>
          <w:tcPr>
            <w:tcW w:w="278"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FA3372" w:rsidRDefault="00781D33" w:rsidP="00D02D97">
            <w:pPr>
              <w:tabs>
                <w:tab w:val="left" w:pos="434"/>
              </w:tabs>
              <w:spacing w:after="0" w:line="240" w:lineRule="auto"/>
              <w:contextualSpacing/>
              <w:jc w:val="center"/>
              <w:rPr>
                <w:rFonts w:ascii="Times New Roman" w:hAnsi="Times New Roman"/>
                <w:color w:val="FF0000"/>
                <w:sz w:val="24"/>
                <w:szCs w:val="24"/>
              </w:rPr>
            </w:pPr>
            <w:r w:rsidRPr="00D02D97">
              <w:rPr>
                <w:rFonts w:ascii="Times New Roman" w:hAnsi="Times New Roman"/>
                <w:sz w:val="24"/>
                <w:szCs w:val="24"/>
              </w:rPr>
              <w:t>0,00</w:t>
            </w:r>
          </w:p>
        </w:tc>
        <w:tc>
          <w:tcPr>
            <w:tcW w:w="328"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D02D97" w:rsidP="00D02D97">
            <w:pPr>
              <w:tabs>
                <w:tab w:val="left" w:pos="513"/>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200,0</w:t>
            </w: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D02D97" w:rsidP="00D02D97">
            <w:pPr>
              <w:tabs>
                <w:tab w:val="left" w:pos="513"/>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200,0</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D02D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200,0</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D02D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200,0</w:t>
            </w:r>
          </w:p>
        </w:tc>
        <w:tc>
          <w:tcPr>
            <w:tcW w:w="629" w:type="pct"/>
            <w:vMerge/>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434"/>
              </w:tabs>
              <w:spacing w:after="0" w:line="240" w:lineRule="auto"/>
              <w:contextualSpacing/>
              <w:jc w:val="center"/>
              <w:rPr>
                <w:rFonts w:ascii="Times New Roman" w:hAnsi="Times New Roman"/>
                <w:sz w:val="24"/>
                <w:szCs w:val="24"/>
              </w:rPr>
            </w:pPr>
          </w:p>
        </w:tc>
        <w:tc>
          <w:tcPr>
            <w:tcW w:w="694" w:type="pct"/>
            <w:vMerge/>
            <w:tcBorders>
              <w:left w:val="single" w:sz="4" w:space="0" w:color="auto"/>
              <w:right w:val="single" w:sz="4" w:space="0" w:color="auto"/>
            </w:tcBorders>
            <w:shd w:val="clear" w:color="auto" w:fill="FFFFFF" w:themeFill="background1"/>
          </w:tcPr>
          <w:p w:rsidR="00D02D97" w:rsidRPr="00D02D97" w:rsidRDefault="00D02D97" w:rsidP="00D02D97">
            <w:pPr>
              <w:tabs>
                <w:tab w:val="left" w:pos="434"/>
              </w:tabs>
              <w:spacing w:after="0" w:line="240" w:lineRule="auto"/>
              <w:contextualSpacing/>
              <w:jc w:val="center"/>
              <w:rPr>
                <w:rFonts w:ascii="Times New Roman" w:hAnsi="Times New Roman"/>
                <w:sz w:val="24"/>
                <w:szCs w:val="24"/>
              </w:rPr>
            </w:pPr>
          </w:p>
        </w:tc>
      </w:tr>
      <w:tr w:rsidR="00D02D97" w:rsidRPr="00D02D97" w:rsidTr="00D616AE">
        <w:trPr>
          <w:trHeight w:val="20"/>
        </w:trPr>
        <w:tc>
          <w:tcPr>
            <w:tcW w:w="188" w:type="pct"/>
            <w:vMerge w:val="restart"/>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r w:rsidRPr="00D02D97">
              <w:rPr>
                <w:rFonts w:ascii="Times New Roman" w:hAnsi="Times New Roman"/>
                <w:sz w:val="24"/>
                <w:szCs w:val="24"/>
              </w:rPr>
              <w:lastRenderedPageBreak/>
              <w:t>6</w:t>
            </w:r>
          </w:p>
        </w:tc>
        <w:tc>
          <w:tcPr>
            <w:tcW w:w="828" w:type="pct"/>
            <w:vMerge w:val="restart"/>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widowControl w:val="0"/>
              <w:autoSpaceDE w:val="0"/>
              <w:autoSpaceDN w:val="0"/>
              <w:adjustRightInd w:val="0"/>
              <w:spacing w:after="0" w:line="240" w:lineRule="auto"/>
              <w:contextualSpacing/>
              <w:rPr>
                <w:rFonts w:ascii="Times New Roman" w:eastAsiaTheme="minorEastAsia" w:hAnsi="Times New Roman"/>
                <w:sz w:val="24"/>
                <w:szCs w:val="24"/>
                <w:lang w:eastAsia="ru-RU"/>
              </w:rPr>
            </w:pPr>
            <w:r w:rsidRPr="00D02D97">
              <w:rPr>
                <w:rFonts w:ascii="Times New Roman" w:eastAsiaTheme="minorEastAsia" w:hAnsi="Times New Roman"/>
                <w:b/>
                <w:sz w:val="24"/>
                <w:szCs w:val="24"/>
                <w:lang w:eastAsia="ru-RU"/>
              </w:rPr>
              <w:t>Мероприятие 02.03.</w:t>
            </w:r>
            <w:r w:rsidRPr="00D02D97">
              <w:rPr>
                <w:rFonts w:ascii="Times New Roman" w:eastAsiaTheme="minorEastAsia" w:hAnsi="Times New Roman"/>
                <w:sz w:val="24"/>
                <w:szCs w:val="24"/>
                <w:lang w:eastAsia="ru-RU"/>
              </w:rPr>
              <w:t xml:space="preserve"> 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344" w:type="pct"/>
            <w:vMerge w:val="restart"/>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2022-2026 годы</w:t>
            </w:r>
          </w:p>
        </w:tc>
        <w:tc>
          <w:tcPr>
            <w:tcW w:w="485" w:type="pct"/>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Итого</w:t>
            </w:r>
          </w:p>
        </w:tc>
        <w:tc>
          <w:tcPr>
            <w:tcW w:w="349" w:type="pct"/>
            <w:tcBorders>
              <w:left w:val="single" w:sz="4" w:space="0" w:color="auto"/>
              <w:bottom w:val="single" w:sz="4" w:space="0" w:color="auto"/>
              <w:right w:val="single" w:sz="4" w:space="0" w:color="auto"/>
            </w:tcBorders>
            <w:shd w:val="clear" w:color="auto" w:fill="FFFFFF" w:themeFill="background1"/>
          </w:tcPr>
          <w:p w:rsidR="00D02D97" w:rsidRPr="00173E72" w:rsidRDefault="00781D33" w:rsidP="00D02D97">
            <w:pPr>
              <w:spacing w:after="0" w:line="240" w:lineRule="auto"/>
              <w:contextualSpacing/>
              <w:jc w:val="center"/>
              <w:rPr>
                <w:rFonts w:ascii="Times New Roman" w:hAnsi="Times New Roman"/>
                <w:sz w:val="24"/>
                <w:szCs w:val="24"/>
              </w:rPr>
            </w:pPr>
            <w:r>
              <w:rPr>
                <w:rFonts w:ascii="Times New Roman" w:hAnsi="Times New Roman"/>
                <w:color w:val="000000"/>
                <w:sz w:val="24"/>
                <w:szCs w:val="24"/>
              </w:rPr>
              <w:t>8</w:t>
            </w:r>
            <w:r w:rsidR="00D02D97" w:rsidRPr="00173E72">
              <w:rPr>
                <w:rFonts w:ascii="Times New Roman" w:hAnsi="Times New Roman"/>
                <w:color w:val="000000"/>
                <w:sz w:val="24"/>
                <w:szCs w:val="24"/>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D02D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0,0</w:t>
            </w:r>
          </w:p>
        </w:tc>
        <w:tc>
          <w:tcPr>
            <w:tcW w:w="328"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D02D97" w:rsidP="00D02D97">
            <w:pPr>
              <w:tabs>
                <w:tab w:val="left" w:pos="513"/>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200,0</w:t>
            </w: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D02D97" w:rsidP="00D02D97">
            <w:pPr>
              <w:tabs>
                <w:tab w:val="left" w:pos="513"/>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200,0</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D02D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200,0</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D02D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200,0</w:t>
            </w:r>
          </w:p>
        </w:tc>
        <w:tc>
          <w:tcPr>
            <w:tcW w:w="629" w:type="pct"/>
            <w:vMerge w:val="restart"/>
            <w:tcBorders>
              <w:left w:val="single" w:sz="4" w:space="0" w:color="auto"/>
              <w:bottom w:val="single" w:sz="4" w:space="0" w:color="auto"/>
              <w:right w:val="single" w:sz="4" w:space="0" w:color="auto"/>
            </w:tcBorders>
            <w:shd w:val="clear" w:color="auto" w:fill="FFFFFF" w:themeFill="background1"/>
          </w:tcPr>
          <w:p w:rsidR="00D02D97" w:rsidRPr="00A43C99" w:rsidRDefault="00A43C99" w:rsidP="00D02D97">
            <w:pPr>
              <w:tabs>
                <w:tab w:val="left" w:pos="434"/>
              </w:tabs>
              <w:spacing w:after="0" w:line="240" w:lineRule="auto"/>
              <w:contextualSpacing/>
              <w:jc w:val="center"/>
              <w:rPr>
                <w:rFonts w:ascii="Times New Roman" w:hAnsi="Times New Roman"/>
                <w:sz w:val="24"/>
                <w:szCs w:val="24"/>
              </w:rPr>
            </w:pPr>
            <w:r w:rsidRPr="00A43C99">
              <w:rPr>
                <w:rFonts w:ascii="Times New Roman" w:hAnsi="Times New Roman"/>
                <w:sz w:val="24"/>
                <w:szCs w:val="24"/>
              </w:rPr>
              <w:t xml:space="preserve">Администрация Городского округа </w:t>
            </w:r>
            <w:proofErr w:type="gramStart"/>
            <w:r w:rsidRPr="00A43C99">
              <w:rPr>
                <w:rFonts w:ascii="Times New Roman" w:hAnsi="Times New Roman"/>
                <w:sz w:val="24"/>
                <w:szCs w:val="24"/>
              </w:rPr>
              <w:t>Пушкинский</w:t>
            </w:r>
            <w:proofErr w:type="gramEnd"/>
            <w:r w:rsidRPr="00A43C99">
              <w:rPr>
                <w:rFonts w:ascii="Times New Roman" w:hAnsi="Times New Roman"/>
                <w:sz w:val="24"/>
                <w:szCs w:val="24"/>
              </w:rPr>
              <w:t xml:space="preserve"> в лице Управления по территориальной безопасности, гражданской обороне и чрезвычайным ситуациям</w:t>
            </w:r>
          </w:p>
        </w:tc>
        <w:tc>
          <w:tcPr>
            <w:tcW w:w="694" w:type="pct"/>
            <w:vMerge w:val="restart"/>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434"/>
              </w:tabs>
              <w:spacing w:after="0" w:line="240" w:lineRule="auto"/>
              <w:contextualSpacing/>
              <w:jc w:val="center"/>
              <w:rPr>
                <w:rFonts w:ascii="Times New Roman" w:hAnsi="Times New Roman"/>
                <w:sz w:val="24"/>
                <w:szCs w:val="24"/>
              </w:rPr>
            </w:pPr>
            <w:r w:rsidRPr="00D02D97">
              <w:rPr>
                <w:rFonts w:ascii="Times New Roman" w:hAnsi="Times New Roman"/>
                <w:sz w:val="24"/>
                <w:szCs w:val="24"/>
              </w:rPr>
              <w:t>Реализация плана ГО в мирное время</w:t>
            </w:r>
          </w:p>
        </w:tc>
      </w:tr>
      <w:tr w:rsidR="00D02D97" w:rsidRPr="00D02D97" w:rsidTr="00D616AE">
        <w:trPr>
          <w:trHeight w:val="20"/>
        </w:trPr>
        <w:tc>
          <w:tcPr>
            <w:tcW w:w="188" w:type="pct"/>
            <w:vMerge/>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p>
        </w:tc>
        <w:tc>
          <w:tcPr>
            <w:tcW w:w="828" w:type="pct"/>
            <w:vMerge/>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widowControl w:val="0"/>
              <w:autoSpaceDE w:val="0"/>
              <w:autoSpaceDN w:val="0"/>
              <w:adjustRightInd w:val="0"/>
              <w:spacing w:after="0" w:line="240" w:lineRule="auto"/>
              <w:contextualSpacing/>
              <w:rPr>
                <w:rFonts w:ascii="Times New Roman" w:eastAsiaTheme="minorEastAsia" w:hAnsi="Times New Roman"/>
                <w:sz w:val="24"/>
                <w:szCs w:val="24"/>
                <w:lang w:eastAsia="ru-RU"/>
              </w:rPr>
            </w:pPr>
          </w:p>
        </w:tc>
        <w:tc>
          <w:tcPr>
            <w:tcW w:w="344" w:type="pct"/>
            <w:vMerge/>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p>
        </w:tc>
        <w:tc>
          <w:tcPr>
            <w:tcW w:w="485" w:type="pct"/>
            <w:tcBorders>
              <w:left w:val="single" w:sz="4" w:space="0" w:color="auto"/>
              <w:bottom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Средства бюджета</w:t>
            </w:r>
          </w:p>
          <w:p w:rsidR="00D02D97" w:rsidRPr="00D02D97" w:rsidRDefault="00D02D97" w:rsidP="00D02D97">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Городского округа Пушкинский Московской области</w:t>
            </w:r>
          </w:p>
        </w:tc>
        <w:tc>
          <w:tcPr>
            <w:tcW w:w="349" w:type="pct"/>
            <w:tcBorders>
              <w:left w:val="single" w:sz="4" w:space="0" w:color="auto"/>
              <w:bottom w:val="single" w:sz="4" w:space="0" w:color="auto"/>
              <w:right w:val="single" w:sz="4" w:space="0" w:color="auto"/>
            </w:tcBorders>
            <w:shd w:val="clear" w:color="auto" w:fill="FFFFFF" w:themeFill="background1"/>
          </w:tcPr>
          <w:p w:rsidR="00D02D97" w:rsidRPr="00173E72" w:rsidRDefault="00781D33" w:rsidP="00D02D97">
            <w:pPr>
              <w:spacing w:after="0" w:line="240" w:lineRule="auto"/>
              <w:contextualSpacing/>
              <w:jc w:val="center"/>
              <w:rPr>
                <w:rFonts w:ascii="Times New Roman" w:hAnsi="Times New Roman"/>
                <w:sz w:val="24"/>
                <w:szCs w:val="24"/>
              </w:rPr>
            </w:pPr>
            <w:r>
              <w:rPr>
                <w:rFonts w:ascii="Times New Roman" w:hAnsi="Times New Roman"/>
                <w:color w:val="000000"/>
                <w:sz w:val="24"/>
                <w:szCs w:val="24"/>
              </w:rPr>
              <w:t>8</w:t>
            </w:r>
            <w:r w:rsidR="00D02D97" w:rsidRPr="00173E72">
              <w:rPr>
                <w:rFonts w:ascii="Times New Roman" w:hAnsi="Times New Roman"/>
                <w:color w:val="000000"/>
                <w:sz w:val="24"/>
                <w:szCs w:val="24"/>
              </w:rPr>
              <w:t>00,0</w:t>
            </w:r>
          </w:p>
        </w:tc>
        <w:tc>
          <w:tcPr>
            <w:tcW w:w="278"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FA3372" w:rsidRDefault="00781D33" w:rsidP="00D02D97">
            <w:pPr>
              <w:tabs>
                <w:tab w:val="left" w:pos="434"/>
              </w:tabs>
              <w:spacing w:after="0" w:line="240" w:lineRule="auto"/>
              <w:contextualSpacing/>
              <w:jc w:val="center"/>
              <w:rPr>
                <w:rFonts w:ascii="Times New Roman" w:hAnsi="Times New Roman"/>
                <w:color w:val="FF0000"/>
                <w:sz w:val="24"/>
                <w:szCs w:val="24"/>
              </w:rPr>
            </w:pPr>
            <w:r w:rsidRPr="00D02D97">
              <w:rPr>
                <w:rFonts w:ascii="Times New Roman" w:hAnsi="Times New Roman"/>
                <w:sz w:val="24"/>
                <w:szCs w:val="24"/>
              </w:rPr>
              <w:t>0,00</w:t>
            </w:r>
          </w:p>
        </w:tc>
        <w:tc>
          <w:tcPr>
            <w:tcW w:w="328"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D02D97" w:rsidP="00D02D97">
            <w:pPr>
              <w:tabs>
                <w:tab w:val="left" w:pos="513"/>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200,0</w:t>
            </w: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D02D97" w:rsidP="00D02D97">
            <w:pPr>
              <w:tabs>
                <w:tab w:val="left" w:pos="513"/>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200,0</w:t>
            </w:r>
          </w:p>
        </w:tc>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D02D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200,0</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tcPr>
          <w:p w:rsidR="00D02D97" w:rsidRPr="00173E72" w:rsidRDefault="00D02D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200,0</w:t>
            </w:r>
          </w:p>
        </w:tc>
        <w:tc>
          <w:tcPr>
            <w:tcW w:w="629" w:type="pct"/>
            <w:vMerge/>
            <w:tcBorders>
              <w:left w:val="single" w:sz="4" w:space="0" w:color="auto"/>
              <w:bottom w:val="single" w:sz="4" w:space="0" w:color="auto"/>
              <w:right w:val="single" w:sz="4" w:space="0" w:color="auto"/>
            </w:tcBorders>
            <w:shd w:val="clear" w:color="auto" w:fill="FFFFFF" w:themeFill="background1"/>
            <w:vAlign w:val="center"/>
          </w:tcPr>
          <w:p w:rsidR="00D02D97" w:rsidRPr="00D02D97" w:rsidRDefault="00D02D97" w:rsidP="00D02D97">
            <w:pPr>
              <w:tabs>
                <w:tab w:val="left" w:pos="434"/>
              </w:tabs>
              <w:spacing w:after="0" w:line="240" w:lineRule="auto"/>
              <w:contextualSpacing/>
              <w:rPr>
                <w:rFonts w:ascii="Times New Roman" w:hAnsi="Times New Roman"/>
                <w:sz w:val="24"/>
                <w:szCs w:val="24"/>
              </w:rPr>
            </w:pPr>
          </w:p>
        </w:tc>
        <w:tc>
          <w:tcPr>
            <w:tcW w:w="694" w:type="pct"/>
            <w:vMerge/>
            <w:tcBorders>
              <w:left w:val="single" w:sz="4" w:space="0" w:color="auto"/>
              <w:bottom w:val="single" w:sz="4" w:space="0" w:color="auto"/>
              <w:right w:val="single" w:sz="4" w:space="0" w:color="auto"/>
            </w:tcBorders>
            <w:shd w:val="clear" w:color="auto" w:fill="FFFFFF" w:themeFill="background1"/>
            <w:vAlign w:val="center"/>
          </w:tcPr>
          <w:p w:rsidR="00D02D97" w:rsidRPr="00D02D97" w:rsidRDefault="00D02D97" w:rsidP="00D02D97">
            <w:pPr>
              <w:tabs>
                <w:tab w:val="left" w:pos="434"/>
              </w:tabs>
              <w:spacing w:after="0" w:line="240" w:lineRule="auto"/>
              <w:contextualSpacing/>
              <w:rPr>
                <w:rFonts w:ascii="Times New Roman" w:hAnsi="Times New Roman"/>
                <w:sz w:val="24"/>
                <w:szCs w:val="24"/>
              </w:rPr>
            </w:pPr>
          </w:p>
        </w:tc>
      </w:tr>
      <w:tr w:rsidR="00D02D97" w:rsidRPr="00D02D97" w:rsidTr="00D616AE">
        <w:trPr>
          <w:trHeight w:val="20"/>
        </w:trPr>
        <w:tc>
          <w:tcPr>
            <w:tcW w:w="188" w:type="pct"/>
            <w:vMerge w:val="restart"/>
            <w:tcBorders>
              <w:left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p>
        </w:tc>
        <w:tc>
          <w:tcPr>
            <w:tcW w:w="828" w:type="pct"/>
            <w:vMerge w:val="restart"/>
            <w:tcBorders>
              <w:left w:val="single" w:sz="4" w:space="0" w:color="auto"/>
              <w:right w:val="single" w:sz="4" w:space="0" w:color="auto"/>
            </w:tcBorders>
            <w:shd w:val="clear" w:color="auto" w:fill="FFFFFF" w:themeFill="background1"/>
            <w:vAlign w:val="center"/>
          </w:tcPr>
          <w:p w:rsidR="00D02D97" w:rsidRPr="00D02D97" w:rsidRDefault="00D02D97" w:rsidP="00D02D97">
            <w:pPr>
              <w:spacing w:after="0" w:line="240" w:lineRule="auto"/>
              <w:contextualSpacing/>
              <w:rPr>
                <w:rFonts w:ascii="Times New Roman" w:hAnsi="Times New Roman"/>
                <w:color w:val="000000"/>
                <w:sz w:val="24"/>
                <w:szCs w:val="24"/>
                <w:highlight w:val="yellow"/>
              </w:rPr>
            </w:pPr>
            <w:r w:rsidRPr="00D02D97">
              <w:rPr>
                <w:rFonts w:ascii="Times New Roman" w:hAnsi="Times New Roman"/>
                <w:sz w:val="24"/>
                <w:szCs w:val="24"/>
              </w:rPr>
              <w:t>Итого по подпрограмме 5</w:t>
            </w:r>
          </w:p>
        </w:tc>
        <w:tc>
          <w:tcPr>
            <w:tcW w:w="344" w:type="pct"/>
            <w:vMerge w:val="restart"/>
            <w:tcBorders>
              <w:left w:val="single" w:sz="4" w:space="0" w:color="auto"/>
              <w:right w:val="single" w:sz="4" w:space="0" w:color="auto"/>
            </w:tcBorders>
            <w:shd w:val="clear" w:color="auto" w:fill="FFFFFF" w:themeFill="background1"/>
          </w:tcPr>
          <w:p w:rsidR="00D02D97" w:rsidRPr="00D02D97" w:rsidRDefault="00D02D97" w:rsidP="00D02D97">
            <w:pPr>
              <w:spacing w:after="0" w:line="240" w:lineRule="auto"/>
              <w:contextualSpacing/>
              <w:jc w:val="center"/>
              <w:rPr>
                <w:rFonts w:ascii="Times New Roman" w:hAnsi="Times New Roman"/>
                <w:sz w:val="24"/>
                <w:szCs w:val="24"/>
              </w:rPr>
            </w:pPr>
            <w:r w:rsidRPr="00D02D97">
              <w:rPr>
                <w:rFonts w:ascii="Times New Roman" w:hAnsi="Times New Roman"/>
                <w:sz w:val="24"/>
                <w:szCs w:val="24"/>
              </w:rPr>
              <w:t>2022-2026 годы</w:t>
            </w:r>
          </w:p>
        </w:tc>
        <w:tc>
          <w:tcPr>
            <w:tcW w:w="485" w:type="pct"/>
            <w:tcBorders>
              <w:top w:val="single" w:sz="4" w:space="0" w:color="auto"/>
              <w:left w:val="single" w:sz="4" w:space="0" w:color="auto"/>
              <w:right w:val="single" w:sz="4" w:space="0" w:color="auto"/>
            </w:tcBorders>
            <w:shd w:val="clear" w:color="auto" w:fill="FFFFFF" w:themeFill="background1"/>
          </w:tcPr>
          <w:p w:rsidR="00D02D97" w:rsidRPr="00D02D97" w:rsidRDefault="00D02D97" w:rsidP="00D02D97">
            <w:pPr>
              <w:spacing w:after="0" w:line="240" w:lineRule="auto"/>
              <w:contextualSpacing/>
              <w:rPr>
                <w:rFonts w:ascii="Times New Roman" w:hAnsi="Times New Roman"/>
                <w:sz w:val="24"/>
                <w:szCs w:val="24"/>
              </w:rPr>
            </w:pPr>
            <w:r w:rsidRPr="00D02D97">
              <w:rPr>
                <w:rFonts w:ascii="Times New Roman" w:hAnsi="Times New Roman"/>
                <w:sz w:val="24"/>
                <w:szCs w:val="24"/>
              </w:rPr>
              <w:t>Итого:</w:t>
            </w:r>
          </w:p>
        </w:tc>
        <w:tc>
          <w:tcPr>
            <w:tcW w:w="349" w:type="pct"/>
            <w:tcBorders>
              <w:top w:val="single" w:sz="4" w:space="0" w:color="auto"/>
              <w:left w:val="single" w:sz="4" w:space="0" w:color="auto"/>
              <w:right w:val="single" w:sz="4" w:space="0" w:color="auto"/>
            </w:tcBorders>
            <w:shd w:val="clear" w:color="auto" w:fill="FFFFFF" w:themeFill="background1"/>
          </w:tcPr>
          <w:p w:rsidR="00D02D97" w:rsidRPr="00173E72" w:rsidRDefault="00034246" w:rsidP="00034246">
            <w:pPr>
              <w:spacing w:after="0" w:line="240" w:lineRule="auto"/>
              <w:contextualSpacing/>
              <w:rPr>
                <w:rFonts w:ascii="Times New Roman" w:hAnsi="Times New Roman"/>
                <w:sz w:val="24"/>
                <w:szCs w:val="24"/>
              </w:rPr>
            </w:pPr>
            <w:r w:rsidRPr="00173E72">
              <w:rPr>
                <w:rFonts w:ascii="Times New Roman" w:hAnsi="Times New Roman"/>
                <w:color w:val="000000"/>
                <w:sz w:val="24"/>
                <w:szCs w:val="24"/>
              </w:rPr>
              <w:t>2</w:t>
            </w:r>
            <w:r w:rsidR="00D02D97" w:rsidRPr="00173E72">
              <w:rPr>
                <w:rFonts w:ascii="Times New Roman" w:hAnsi="Times New Roman"/>
                <w:color w:val="000000"/>
                <w:sz w:val="24"/>
                <w:szCs w:val="24"/>
              </w:rPr>
              <w:t xml:space="preserve"> </w:t>
            </w:r>
            <w:r w:rsidR="00781D33">
              <w:rPr>
                <w:rFonts w:ascii="Times New Roman" w:hAnsi="Times New Roman"/>
                <w:color w:val="000000"/>
                <w:sz w:val="24"/>
                <w:szCs w:val="24"/>
              </w:rPr>
              <w:t>20</w:t>
            </w:r>
            <w:r w:rsidR="00D02D97" w:rsidRPr="00173E72">
              <w:rPr>
                <w:rFonts w:ascii="Times New Roman" w:hAnsi="Times New Roman"/>
                <w:color w:val="000000"/>
                <w:sz w:val="24"/>
                <w:szCs w:val="24"/>
              </w:rPr>
              <w:t>0,0</w:t>
            </w:r>
          </w:p>
        </w:tc>
        <w:tc>
          <w:tcPr>
            <w:tcW w:w="278" w:type="pct"/>
            <w:tcBorders>
              <w:top w:val="single" w:sz="4" w:space="0" w:color="auto"/>
              <w:left w:val="single" w:sz="4" w:space="0" w:color="auto"/>
              <w:right w:val="single" w:sz="4" w:space="0" w:color="auto"/>
            </w:tcBorders>
            <w:shd w:val="clear" w:color="auto" w:fill="FFFFFF" w:themeFill="background1"/>
          </w:tcPr>
          <w:p w:rsidR="00D02D97" w:rsidRPr="00173E72" w:rsidRDefault="00D02D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0,0</w:t>
            </w:r>
          </w:p>
        </w:tc>
        <w:tc>
          <w:tcPr>
            <w:tcW w:w="328"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513"/>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5</w:t>
            </w:r>
            <w:r w:rsidR="00D02D97" w:rsidRPr="00173E72">
              <w:rPr>
                <w:rFonts w:ascii="Times New Roman" w:hAnsi="Times New Roman"/>
                <w:color w:val="000000"/>
                <w:sz w:val="24"/>
                <w:szCs w:val="24"/>
              </w:rPr>
              <w:t>50,0</w:t>
            </w:r>
          </w:p>
        </w:tc>
        <w:tc>
          <w:tcPr>
            <w:tcW w:w="301"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513"/>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5</w:t>
            </w:r>
            <w:r w:rsidR="00D02D97" w:rsidRPr="00173E72">
              <w:rPr>
                <w:rFonts w:ascii="Times New Roman" w:hAnsi="Times New Roman"/>
                <w:color w:val="000000"/>
                <w:sz w:val="24"/>
                <w:szCs w:val="24"/>
              </w:rPr>
              <w:t>50,0</w:t>
            </w:r>
          </w:p>
        </w:tc>
        <w:tc>
          <w:tcPr>
            <w:tcW w:w="289"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5</w:t>
            </w:r>
            <w:r w:rsidR="00D02D97" w:rsidRPr="00173E72">
              <w:rPr>
                <w:rFonts w:ascii="Times New Roman" w:hAnsi="Times New Roman"/>
                <w:color w:val="000000"/>
                <w:sz w:val="24"/>
                <w:szCs w:val="24"/>
              </w:rPr>
              <w:t>50,0</w:t>
            </w:r>
          </w:p>
        </w:tc>
        <w:tc>
          <w:tcPr>
            <w:tcW w:w="287"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5</w:t>
            </w:r>
            <w:r w:rsidR="00D02D97" w:rsidRPr="00173E72">
              <w:rPr>
                <w:rFonts w:ascii="Times New Roman" w:hAnsi="Times New Roman"/>
                <w:color w:val="000000"/>
                <w:sz w:val="24"/>
                <w:szCs w:val="24"/>
              </w:rPr>
              <w:t>50,0</w:t>
            </w:r>
          </w:p>
        </w:tc>
        <w:tc>
          <w:tcPr>
            <w:tcW w:w="1323" w:type="pct"/>
            <w:gridSpan w:val="2"/>
            <w:vMerge w:val="restart"/>
            <w:tcBorders>
              <w:left w:val="single" w:sz="4" w:space="0" w:color="auto"/>
              <w:right w:val="single" w:sz="4" w:space="0" w:color="auto"/>
            </w:tcBorders>
            <w:shd w:val="clear" w:color="auto" w:fill="FFFFFF" w:themeFill="background1"/>
            <w:vAlign w:val="center"/>
          </w:tcPr>
          <w:p w:rsidR="00D02D97" w:rsidRPr="00D02D97" w:rsidRDefault="00D02D97" w:rsidP="00D02D97">
            <w:pPr>
              <w:tabs>
                <w:tab w:val="left" w:pos="434"/>
              </w:tabs>
              <w:spacing w:after="0" w:line="240" w:lineRule="auto"/>
              <w:contextualSpacing/>
              <w:rPr>
                <w:rFonts w:ascii="Times New Roman" w:hAnsi="Times New Roman"/>
                <w:sz w:val="24"/>
                <w:szCs w:val="24"/>
              </w:rPr>
            </w:pPr>
          </w:p>
        </w:tc>
      </w:tr>
      <w:tr w:rsidR="00D02D97" w:rsidRPr="00D02D97" w:rsidTr="00D616AE">
        <w:trPr>
          <w:trHeight w:val="20"/>
        </w:trPr>
        <w:tc>
          <w:tcPr>
            <w:tcW w:w="188" w:type="pct"/>
            <w:vMerge/>
            <w:tcBorders>
              <w:left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jc w:val="center"/>
              <w:rPr>
                <w:rFonts w:ascii="Times New Roman" w:hAnsi="Times New Roman"/>
                <w:sz w:val="24"/>
                <w:szCs w:val="24"/>
              </w:rPr>
            </w:pPr>
          </w:p>
        </w:tc>
        <w:tc>
          <w:tcPr>
            <w:tcW w:w="828" w:type="pct"/>
            <w:vMerge/>
            <w:tcBorders>
              <w:left w:val="single" w:sz="4" w:space="0" w:color="auto"/>
              <w:right w:val="single" w:sz="4" w:space="0" w:color="auto"/>
            </w:tcBorders>
            <w:shd w:val="clear" w:color="auto" w:fill="FFFFFF" w:themeFill="background1"/>
            <w:vAlign w:val="center"/>
          </w:tcPr>
          <w:p w:rsidR="00D02D97" w:rsidRPr="00D02D97" w:rsidRDefault="00D02D97" w:rsidP="00D02D97">
            <w:pPr>
              <w:spacing w:after="0" w:line="240" w:lineRule="auto"/>
              <w:contextualSpacing/>
              <w:rPr>
                <w:rFonts w:ascii="Times New Roman" w:hAnsi="Times New Roman"/>
                <w:color w:val="000000"/>
                <w:sz w:val="24"/>
                <w:szCs w:val="24"/>
                <w:highlight w:val="yellow"/>
              </w:rPr>
            </w:pPr>
          </w:p>
        </w:tc>
        <w:tc>
          <w:tcPr>
            <w:tcW w:w="344" w:type="pct"/>
            <w:vMerge/>
            <w:tcBorders>
              <w:left w:val="single" w:sz="4" w:space="0" w:color="auto"/>
              <w:right w:val="single" w:sz="4" w:space="0" w:color="auto"/>
            </w:tcBorders>
            <w:shd w:val="clear" w:color="auto" w:fill="FFFFFF" w:themeFill="background1"/>
          </w:tcPr>
          <w:p w:rsidR="00D02D97" w:rsidRPr="00D02D97" w:rsidRDefault="00D02D97" w:rsidP="00D02D97">
            <w:pPr>
              <w:spacing w:after="0" w:line="240" w:lineRule="auto"/>
              <w:contextualSpacing/>
              <w:jc w:val="center"/>
              <w:rPr>
                <w:rFonts w:ascii="Times New Roman" w:hAnsi="Times New Roman"/>
                <w:sz w:val="24"/>
                <w:szCs w:val="24"/>
              </w:rPr>
            </w:pPr>
          </w:p>
        </w:tc>
        <w:tc>
          <w:tcPr>
            <w:tcW w:w="485" w:type="pct"/>
            <w:tcBorders>
              <w:left w:val="single" w:sz="4" w:space="0" w:color="auto"/>
              <w:right w:val="single" w:sz="4" w:space="0" w:color="auto"/>
            </w:tcBorders>
            <w:shd w:val="clear" w:color="auto" w:fill="FFFFFF" w:themeFill="background1"/>
          </w:tcPr>
          <w:p w:rsidR="00D02D97" w:rsidRPr="00D02D97" w:rsidRDefault="00D02D97" w:rsidP="00D02D97">
            <w:pPr>
              <w:tabs>
                <w:tab w:val="left" w:pos="513"/>
              </w:tabs>
              <w:spacing w:after="0" w:line="240" w:lineRule="auto"/>
              <w:contextualSpacing/>
              <w:rPr>
                <w:rFonts w:ascii="Times New Roman" w:hAnsi="Times New Roman"/>
                <w:sz w:val="24"/>
                <w:szCs w:val="24"/>
              </w:rPr>
            </w:pPr>
            <w:r w:rsidRPr="00D02D97">
              <w:rPr>
                <w:rFonts w:ascii="Times New Roman" w:hAnsi="Times New Roman"/>
                <w:sz w:val="24"/>
                <w:szCs w:val="24"/>
              </w:rPr>
              <w:t>Средства бюджета</w:t>
            </w:r>
          </w:p>
          <w:p w:rsidR="00D02D97" w:rsidRPr="00D02D97" w:rsidRDefault="00D02D97" w:rsidP="00D02D97">
            <w:pPr>
              <w:spacing w:after="0" w:line="240" w:lineRule="auto"/>
              <w:contextualSpacing/>
              <w:rPr>
                <w:rFonts w:ascii="Times New Roman" w:hAnsi="Times New Roman"/>
                <w:sz w:val="24"/>
                <w:szCs w:val="24"/>
              </w:rPr>
            </w:pPr>
            <w:r w:rsidRPr="00D02D97">
              <w:rPr>
                <w:rFonts w:ascii="Times New Roman" w:hAnsi="Times New Roman"/>
                <w:sz w:val="24"/>
                <w:szCs w:val="24"/>
              </w:rPr>
              <w:t>Городского округа Пушкинский Московской области</w:t>
            </w:r>
          </w:p>
        </w:tc>
        <w:tc>
          <w:tcPr>
            <w:tcW w:w="349" w:type="pct"/>
            <w:tcBorders>
              <w:top w:val="single" w:sz="4" w:space="0" w:color="auto"/>
              <w:left w:val="single" w:sz="4" w:space="0" w:color="auto"/>
              <w:right w:val="single" w:sz="4" w:space="0" w:color="auto"/>
            </w:tcBorders>
            <w:shd w:val="clear" w:color="auto" w:fill="FFFFFF" w:themeFill="background1"/>
          </w:tcPr>
          <w:p w:rsidR="00D02D97" w:rsidRPr="00173E72" w:rsidRDefault="00034246" w:rsidP="00034246">
            <w:pPr>
              <w:spacing w:after="0" w:line="240" w:lineRule="auto"/>
              <w:contextualSpacing/>
              <w:rPr>
                <w:rFonts w:ascii="Times New Roman" w:hAnsi="Times New Roman"/>
                <w:sz w:val="24"/>
                <w:szCs w:val="24"/>
              </w:rPr>
            </w:pPr>
            <w:r w:rsidRPr="00173E72">
              <w:rPr>
                <w:rFonts w:ascii="Times New Roman" w:hAnsi="Times New Roman"/>
                <w:color w:val="000000"/>
                <w:sz w:val="24"/>
                <w:szCs w:val="24"/>
              </w:rPr>
              <w:t>2</w:t>
            </w:r>
            <w:r w:rsidR="00D02D97" w:rsidRPr="00173E72">
              <w:rPr>
                <w:rFonts w:ascii="Times New Roman" w:hAnsi="Times New Roman"/>
                <w:color w:val="000000"/>
                <w:sz w:val="24"/>
                <w:szCs w:val="24"/>
              </w:rPr>
              <w:t xml:space="preserve"> </w:t>
            </w:r>
            <w:r w:rsidR="00781D33">
              <w:rPr>
                <w:rFonts w:ascii="Times New Roman" w:hAnsi="Times New Roman"/>
                <w:color w:val="000000"/>
                <w:sz w:val="24"/>
                <w:szCs w:val="24"/>
              </w:rPr>
              <w:t>20</w:t>
            </w:r>
            <w:r w:rsidR="00D02D97" w:rsidRPr="00173E72">
              <w:rPr>
                <w:rFonts w:ascii="Times New Roman" w:hAnsi="Times New Roman"/>
                <w:color w:val="000000"/>
                <w:sz w:val="24"/>
                <w:szCs w:val="24"/>
              </w:rPr>
              <w:t>0,0</w:t>
            </w:r>
          </w:p>
        </w:tc>
        <w:tc>
          <w:tcPr>
            <w:tcW w:w="278" w:type="pct"/>
            <w:tcBorders>
              <w:top w:val="single" w:sz="4" w:space="0" w:color="auto"/>
              <w:left w:val="single" w:sz="4" w:space="0" w:color="auto"/>
              <w:right w:val="single" w:sz="4" w:space="0" w:color="auto"/>
            </w:tcBorders>
            <w:shd w:val="clear" w:color="auto" w:fill="FFFFFF" w:themeFill="background1"/>
          </w:tcPr>
          <w:p w:rsidR="00D02D97" w:rsidRPr="00173E72" w:rsidRDefault="00D02D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0,0</w:t>
            </w:r>
          </w:p>
        </w:tc>
        <w:tc>
          <w:tcPr>
            <w:tcW w:w="328"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513"/>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5</w:t>
            </w:r>
            <w:r w:rsidR="00D02D97" w:rsidRPr="00173E72">
              <w:rPr>
                <w:rFonts w:ascii="Times New Roman" w:hAnsi="Times New Roman"/>
                <w:color w:val="000000"/>
                <w:sz w:val="24"/>
                <w:szCs w:val="24"/>
              </w:rPr>
              <w:t>50,0</w:t>
            </w:r>
          </w:p>
        </w:tc>
        <w:tc>
          <w:tcPr>
            <w:tcW w:w="301"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513"/>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5</w:t>
            </w:r>
            <w:r w:rsidR="00D02D97" w:rsidRPr="00173E72">
              <w:rPr>
                <w:rFonts w:ascii="Times New Roman" w:hAnsi="Times New Roman"/>
                <w:color w:val="000000"/>
                <w:sz w:val="24"/>
                <w:szCs w:val="24"/>
              </w:rPr>
              <w:t>50,0</w:t>
            </w:r>
          </w:p>
        </w:tc>
        <w:tc>
          <w:tcPr>
            <w:tcW w:w="289"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5</w:t>
            </w:r>
            <w:r w:rsidR="00D02D97" w:rsidRPr="00173E72">
              <w:rPr>
                <w:rFonts w:ascii="Times New Roman" w:hAnsi="Times New Roman"/>
                <w:color w:val="000000"/>
                <w:sz w:val="24"/>
                <w:szCs w:val="24"/>
              </w:rPr>
              <w:t>50,0</w:t>
            </w:r>
          </w:p>
        </w:tc>
        <w:tc>
          <w:tcPr>
            <w:tcW w:w="287" w:type="pct"/>
            <w:tcBorders>
              <w:top w:val="single" w:sz="4" w:space="0" w:color="auto"/>
              <w:left w:val="single" w:sz="4" w:space="0" w:color="auto"/>
              <w:right w:val="single" w:sz="4" w:space="0" w:color="auto"/>
            </w:tcBorders>
            <w:shd w:val="clear" w:color="auto" w:fill="FFFFFF" w:themeFill="background1"/>
          </w:tcPr>
          <w:p w:rsidR="00D02D97" w:rsidRPr="00173E72" w:rsidRDefault="00330397" w:rsidP="00D02D97">
            <w:pPr>
              <w:tabs>
                <w:tab w:val="left" w:pos="434"/>
              </w:tabs>
              <w:spacing w:after="0" w:line="240" w:lineRule="auto"/>
              <w:contextualSpacing/>
              <w:jc w:val="center"/>
              <w:rPr>
                <w:rFonts w:ascii="Times New Roman" w:hAnsi="Times New Roman"/>
                <w:sz w:val="24"/>
                <w:szCs w:val="24"/>
              </w:rPr>
            </w:pPr>
            <w:r w:rsidRPr="00173E72">
              <w:rPr>
                <w:rFonts w:ascii="Times New Roman" w:hAnsi="Times New Roman"/>
                <w:color w:val="000000"/>
                <w:sz w:val="24"/>
                <w:szCs w:val="24"/>
              </w:rPr>
              <w:t>5</w:t>
            </w:r>
            <w:r w:rsidR="00D02D97" w:rsidRPr="00173E72">
              <w:rPr>
                <w:rFonts w:ascii="Times New Roman" w:hAnsi="Times New Roman"/>
                <w:color w:val="000000"/>
                <w:sz w:val="24"/>
                <w:szCs w:val="24"/>
              </w:rPr>
              <w:t>50,0</w:t>
            </w:r>
          </w:p>
        </w:tc>
        <w:tc>
          <w:tcPr>
            <w:tcW w:w="1323" w:type="pct"/>
            <w:gridSpan w:val="2"/>
            <w:vMerge/>
            <w:tcBorders>
              <w:left w:val="single" w:sz="4" w:space="0" w:color="auto"/>
              <w:right w:val="single" w:sz="4" w:space="0" w:color="auto"/>
            </w:tcBorders>
            <w:shd w:val="clear" w:color="auto" w:fill="FFFFFF" w:themeFill="background1"/>
            <w:vAlign w:val="center"/>
          </w:tcPr>
          <w:p w:rsidR="00D02D97" w:rsidRPr="00D02D97" w:rsidRDefault="00D02D97" w:rsidP="00D02D97">
            <w:pPr>
              <w:tabs>
                <w:tab w:val="left" w:pos="434"/>
              </w:tabs>
              <w:spacing w:after="0" w:line="240" w:lineRule="auto"/>
              <w:contextualSpacing/>
              <w:rPr>
                <w:rFonts w:ascii="Times New Roman" w:hAnsi="Times New Roman"/>
                <w:sz w:val="24"/>
                <w:szCs w:val="24"/>
              </w:rPr>
            </w:pPr>
          </w:p>
        </w:tc>
      </w:tr>
    </w:tbl>
    <w:p w:rsidR="00F44800" w:rsidRDefault="00F44800" w:rsidP="00F44800">
      <w:pPr>
        <w:pStyle w:val="a4"/>
        <w:ind w:right="-31"/>
        <w:contextualSpacing/>
        <w:jc w:val="both"/>
        <w:rPr>
          <w:rFonts w:ascii="Times New Roman" w:hAnsi="Times New Roman"/>
          <w:sz w:val="28"/>
          <w:szCs w:val="28"/>
        </w:rPr>
      </w:pPr>
    </w:p>
    <w:bookmarkEnd w:id="5"/>
    <w:p w:rsidR="00F44800" w:rsidRDefault="00F44800">
      <w:pPr>
        <w:rPr>
          <w:rFonts w:ascii="Times New Roman" w:eastAsia="Times New Roman" w:hAnsi="Times New Roman"/>
          <w:sz w:val="28"/>
          <w:szCs w:val="28"/>
          <w:lang w:eastAsia="ru-RU"/>
        </w:rPr>
      </w:pPr>
      <w:r>
        <w:rPr>
          <w:rFonts w:ascii="Times New Roman" w:hAnsi="Times New Roman"/>
          <w:sz w:val="28"/>
          <w:szCs w:val="28"/>
        </w:rPr>
        <w:br w:type="page"/>
      </w:r>
    </w:p>
    <w:p w:rsidR="00F44800" w:rsidRPr="00F44800" w:rsidRDefault="00F44800" w:rsidP="00F44800">
      <w:pPr>
        <w:pStyle w:val="a4"/>
        <w:ind w:left="11340" w:right="-31"/>
        <w:contextualSpacing/>
        <w:jc w:val="both"/>
        <w:rPr>
          <w:rFonts w:ascii="Times New Roman" w:hAnsi="Times New Roman"/>
          <w:sz w:val="28"/>
          <w:szCs w:val="28"/>
        </w:rPr>
      </w:pPr>
      <w:r w:rsidRPr="00F44800">
        <w:rPr>
          <w:rFonts w:ascii="Times New Roman" w:hAnsi="Times New Roman"/>
          <w:sz w:val="28"/>
          <w:szCs w:val="28"/>
        </w:rPr>
        <w:lastRenderedPageBreak/>
        <w:t xml:space="preserve">Приложение 5 </w:t>
      </w:r>
    </w:p>
    <w:p w:rsidR="00F44800" w:rsidRDefault="00F44800" w:rsidP="00F44800">
      <w:pPr>
        <w:pStyle w:val="a4"/>
        <w:ind w:left="11340" w:right="-31"/>
        <w:contextualSpacing/>
        <w:jc w:val="both"/>
        <w:rPr>
          <w:rFonts w:ascii="Times New Roman" w:hAnsi="Times New Roman"/>
          <w:sz w:val="28"/>
          <w:szCs w:val="28"/>
        </w:rPr>
      </w:pPr>
      <w:r w:rsidRPr="00F44800">
        <w:rPr>
          <w:rFonts w:ascii="Times New Roman" w:hAnsi="Times New Roman"/>
          <w:sz w:val="28"/>
          <w:szCs w:val="28"/>
        </w:rPr>
        <w:t>к Программе</w:t>
      </w:r>
    </w:p>
    <w:p w:rsidR="00F44800" w:rsidRPr="00F44800" w:rsidRDefault="00F44800" w:rsidP="00F44800">
      <w:pPr>
        <w:pStyle w:val="a4"/>
        <w:ind w:left="11340" w:right="-31"/>
        <w:contextualSpacing/>
        <w:jc w:val="both"/>
        <w:rPr>
          <w:rFonts w:ascii="Times New Roman" w:hAnsi="Times New Roman"/>
          <w:sz w:val="28"/>
          <w:szCs w:val="28"/>
        </w:rPr>
      </w:pPr>
    </w:p>
    <w:p w:rsidR="00F44800" w:rsidRPr="00F44800" w:rsidRDefault="00F44800" w:rsidP="00F44800">
      <w:pPr>
        <w:pStyle w:val="a4"/>
        <w:ind w:right="-31"/>
        <w:contextualSpacing/>
        <w:jc w:val="center"/>
        <w:rPr>
          <w:rFonts w:ascii="Times New Roman" w:hAnsi="Times New Roman"/>
          <w:b/>
          <w:sz w:val="28"/>
          <w:szCs w:val="28"/>
        </w:rPr>
      </w:pPr>
      <w:r w:rsidRPr="00F44800">
        <w:rPr>
          <w:rFonts w:ascii="Times New Roman" w:hAnsi="Times New Roman"/>
          <w:b/>
          <w:sz w:val="28"/>
          <w:szCs w:val="28"/>
        </w:rPr>
        <w:t xml:space="preserve">Подпрограмма </w:t>
      </w:r>
      <w:r>
        <w:rPr>
          <w:rFonts w:ascii="Times New Roman" w:hAnsi="Times New Roman"/>
          <w:b/>
          <w:sz w:val="28"/>
          <w:szCs w:val="28"/>
        </w:rPr>
        <w:t>6</w:t>
      </w:r>
      <w:r w:rsidRPr="00F44800">
        <w:rPr>
          <w:rFonts w:ascii="Times New Roman" w:hAnsi="Times New Roman"/>
          <w:b/>
          <w:sz w:val="28"/>
          <w:szCs w:val="28"/>
        </w:rPr>
        <w:t xml:space="preserve"> «</w:t>
      </w:r>
      <w:r w:rsidR="00107BC1">
        <w:rPr>
          <w:rFonts w:ascii="Times New Roman" w:hAnsi="Times New Roman"/>
          <w:b/>
          <w:sz w:val="28"/>
          <w:szCs w:val="28"/>
        </w:rPr>
        <w:t>Обеспечивающая подпрограмма</w:t>
      </w:r>
      <w:r w:rsidRPr="00F44800">
        <w:rPr>
          <w:rFonts w:ascii="Times New Roman" w:hAnsi="Times New Roman"/>
          <w:b/>
          <w:sz w:val="28"/>
          <w:szCs w:val="28"/>
        </w:rPr>
        <w:t>»</w:t>
      </w:r>
    </w:p>
    <w:p w:rsidR="00F44800" w:rsidRPr="00F44800" w:rsidRDefault="00F44800" w:rsidP="00F44800">
      <w:pPr>
        <w:pStyle w:val="a4"/>
        <w:ind w:right="-31"/>
        <w:jc w:val="center"/>
        <w:rPr>
          <w:rFonts w:ascii="Times New Roman" w:hAnsi="Times New Roman"/>
          <w:b/>
          <w:sz w:val="28"/>
          <w:szCs w:val="28"/>
        </w:rPr>
      </w:pPr>
      <w:r w:rsidRPr="00F44800">
        <w:rPr>
          <w:rFonts w:ascii="Times New Roman" w:hAnsi="Times New Roman"/>
          <w:b/>
          <w:sz w:val="28"/>
          <w:szCs w:val="28"/>
        </w:rPr>
        <w:t xml:space="preserve">Паспорт подпрограммы </w:t>
      </w:r>
      <w:r>
        <w:rPr>
          <w:rFonts w:ascii="Times New Roman" w:hAnsi="Times New Roman"/>
          <w:b/>
          <w:sz w:val="28"/>
          <w:szCs w:val="28"/>
        </w:rPr>
        <w:t>6</w:t>
      </w:r>
      <w:r w:rsidRPr="00F44800">
        <w:rPr>
          <w:rFonts w:ascii="Times New Roman" w:hAnsi="Times New Roman"/>
          <w:b/>
          <w:sz w:val="28"/>
          <w:szCs w:val="28"/>
        </w:rPr>
        <w:t xml:space="preserve"> «</w:t>
      </w:r>
      <w:r w:rsidR="0026031C">
        <w:rPr>
          <w:rFonts w:ascii="Times New Roman" w:hAnsi="Times New Roman"/>
          <w:b/>
          <w:sz w:val="28"/>
          <w:szCs w:val="28"/>
        </w:rPr>
        <w:t>Обеспечивающая подпрограмма</w:t>
      </w:r>
      <w:r w:rsidRPr="00F44800">
        <w:rPr>
          <w:rFonts w:ascii="Times New Roman" w:hAnsi="Times New Roman"/>
          <w:b/>
          <w:sz w:val="28"/>
          <w:szCs w:val="28"/>
        </w:rPr>
        <w:t>»</w:t>
      </w:r>
    </w:p>
    <w:p w:rsidR="00F44800" w:rsidRPr="00F44800" w:rsidRDefault="00F44800" w:rsidP="00F44800">
      <w:pPr>
        <w:pStyle w:val="a4"/>
        <w:ind w:right="-31"/>
        <w:jc w:val="both"/>
        <w:rPr>
          <w:rFonts w:ascii="Times New Roman" w:hAnsi="Times New Roman"/>
          <w:b/>
          <w:sz w:val="28"/>
          <w:szCs w:val="28"/>
        </w:rPr>
      </w:pPr>
    </w:p>
    <w:tbl>
      <w:tblPr>
        <w:tblW w:w="496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3"/>
        <w:gridCol w:w="1688"/>
        <w:gridCol w:w="1583"/>
        <w:gridCol w:w="1586"/>
        <w:gridCol w:w="1727"/>
        <w:gridCol w:w="1727"/>
        <w:gridCol w:w="1439"/>
        <w:gridCol w:w="2302"/>
      </w:tblGrid>
      <w:tr w:rsidR="00F44800" w:rsidRPr="00F44800" w:rsidTr="00AD4823">
        <w:tc>
          <w:tcPr>
            <w:tcW w:w="2633"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b/>
                <w:sz w:val="28"/>
                <w:szCs w:val="28"/>
              </w:rPr>
              <w:br w:type="page"/>
            </w:r>
            <w:r w:rsidRPr="00F44800">
              <w:rPr>
                <w:rFonts w:ascii="Times New Roman" w:hAnsi="Times New Roman"/>
                <w:sz w:val="28"/>
                <w:szCs w:val="28"/>
              </w:rPr>
              <w:t>Муниципальный заказчик подпрограммы</w:t>
            </w:r>
          </w:p>
        </w:tc>
        <w:tc>
          <w:tcPr>
            <w:tcW w:w="12052" w:type="dxa"/>
            <w:gridSpan w:val="7"/>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F44800" w:rsidRPr="00F44800" w:rsidTr="00AD4823">
        <w:trPr>
          <w:trHeight w:val="2040"/>
        </w:trPr>
        <w:tc>
          <w:tcPr>
            <w:tcW w:w="2633"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 xml:space="preserve">Источники финансирования подпрограммы в том числе по годам реализации и главным распорядителем бюджетных средств (тыс.руб.):  </w:t>
            </w:r>
          </w:p>
        </w:tc>
        <w:tc>
          <w:tcPr>
            <w:tcW w:w="1688"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Всего</w:t>
            </w:r>
          </w:p>
        </w:tc>
        <w:tc>
          <w:tcPr>
            <w:tcW w:w="1583"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2022 год</w:t>
            </w:r>
          </w:p>
        </w:tc>
        <w:tc>
          <w:tcPr>
            <w:tcW w:w="1586"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2023 год</w:t>
            </w:r>
          </w:p>
        </w:tc>
        <w:tc>
          <w:tcPr>
            <w:tcW w:w="1727"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2024 год</w:t>
            </w:r>
          </w:p>
        </w:tc>
        <w:tc>
          <w:tcPr>
            <w:tcW w:w="1727"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2025 год</w:t>
            </w:r>
          </w:p>
        </w:tc>
        <w:tc>
          <w:tcPr>
            <w:tcW w:w="1439"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2026 год</w:t>
            </w:r>
          </w:p>
        </w:tc>
        <w:tc>
          <w:tcPr>
            <w:tcW w:w="2302" w:type="dxa"/>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Наименование главного распорядителя средств Городского округа Пушкинский Московской области</w:t>
            </w:r>
          </w:p>
        </w:tc>
      </w:tr>
      <w:tr w:rsidR="00F44800" w:rsidRPr="00F44800" w:rsidTr="00AD4823">
        <w:trPr>
          <w:trHeight w:val="411"/>
        </w:trPr>
        <w:tc>
          <w:tcPr>
            <w:tcW w:w="2633"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Всего по подпрограмме, в том числе:</w:t>
            </w:r>
          </w:p>
        </w:tc>
        <w:tc>
          <w:tcPr>
            <w:tcW w:w="1688" w:type="dxa"/>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color w:val="000000"/>
                <w:sz w:val="28"/>
                <w:szCs w:val="28"/>
              </w:rPr>
              <w:t>265 016,</w:t>
            </w:r>
            <w:r w:rsidR="00401598">
              <w:rPr>
                <w:rFonts w:ascii="Times New Roman" w:hAnsi="Times New Roman"/>
                <w:color w:val="000000"/>
                <w:sz w:val="28"/>
                <w:szCs w:val="28"/>
              </w:rPr>
              <w:t>8</w:t>
            </w:r>
          </w:p>
        </w:tc>
        <w:tc>
          <w:tcPr>
            <w:tcW w:w="1583" w:type="dxa"/>
            <w:tcBorders>
              <w:top w:val="single" w:sz="4" w:space="0" w:color="auto"/>
              <w:left w:val="single" w:sz="4" w:space="0" w:color="auto"/>
              <w:right w:val="single" w:sz="4" w:space="0" w:color="auto"/>
            </w:tcBorders>
            <w:shd w:val="clear" w:color="auto" w:fill="FFFFFF" w:themeFill="background1"/>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color w:val="000000"/>
                <w:sz w:val="28"/>
                <w:szCs w:val="28"/>
              </w:rPr>
              <w:t>69 841,4</w:t>
            </w:r>
          </w:p>
        </w:tc>
        <w:tc>
          <w:tcPr>
            <w:tcW w:w="1586" w:type="dxa"/>
            <w:tcBorders>
              <w:top w:val="single" w:sz="4" w:space="0" w:color="auto"/>
              <w:left w:val="single" w:sz="4" w:space="0" w:color="auto"/>
              <w:right w:val="single" w:sz="4" w:space="0" w:color="auto"/>
            </w:tcBorders>
            <w:shd w:val="clear" w:color="auto" w:fill="FFFFFF" w:themeFill="background1"/>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color w:val="000000"/>
                <w:sz w:val="28"/>
                <w:szCs w:val="28"/>
              </w:rPr>
              <w:t>67 027,8</w:t>
            </w:r>
          </w:p>
        </w:tc>
        <w:tc>
          <w:tcPr>
            <w:tcW w:w="1727" w:type="dxa"/>
            <w:tcBorders>
              <w:top w:val="single" w:sz="4" w:space="0" w:color="auto"/>
              <w:left w:val="single" w:sz="4" w:space="0" w:color="auto"/>
              <w:right w:val="single" w:sz="4" w:space="0" w:color="auto"/>
            </w:tcBorders>
            <w:shd w:val="clear" w:color="auto" w:fill="FFFFFF" w:themeFill="background1"/>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color w:val="000000"/>
                <w:sz w:val="28"/>
                <w:szCs w:val="28"/>
              </w:rPr>
              <w:t>67 027,8</w:t>
            </w:r>
          </w:p>
        </w:tc>
        <w:tc>
          <w:tcPr>
            <w:tcW w:w="1727" w:type="dxa"/>
            <w:tcBorders>
              <w:top w:val="single" w:sz="4" w:space="0" w:color="auto"/>
              <w:left w:val="single" w:sz="4" w:space="0" w:color="auto"/>
              <w:right w:val="single" w:sz="4" w:space="0" w:color="auto"/>
            </w:tcBorders>
            <w:shd w:val="clear" w:color="auto" w:fill="FFFFFF" w:themeFill="background1"/>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color w:val="000000"/>
                <w:sz w:val="28"/>
                <w:szCs w:val="28"/>
              </w:rPr>
              <w:t>30 559,4</w:t>
            </w:r>
          </w:p>
        </w:tc>
        <w:tc>
          <w:tcPr>
            <w:tcW w:w="1439" w:type="dxa"/>
            <w:tcBorders>
              <w:top w:val="single" w:sz="4" w:space="0" w:color="auto"/>
              <w:left w:val="single" w:sz="4" w:space="0" w:color="auto"/>
              <w:right w:val="single" w:sz="4" w:space="0" w:color="auto"/>
            </w:tcBorders>
            <w:shd w:val="clear" w:color="auto" w:fill="FFFFFF" w:themeFill="background1"/>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color w:val="000000"/>
                <w:sz w:val="28"/>
                <w:szCs w:val="28"/>
              </w:rPr>
              <w:t>30 559,4</w:t>
            </w:r>
          </w:p>
        </w:tc>
        <w:tc>
          <w:tcPr>
            <w:tcW w:w="2302" w:type="dxa"/>
            <w:vMerge w:val="restart"/>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Администрация Городского округа Пушкинский Московской области</w:t>
            </w:r>
          </w:p>
        </w:tc>
      </w:tr>
      <w:tr w:rsidR="00F44800" w:rsidRPr="00F44800" w:rsidTr="00AD4823">
        <w:trPr>
          <w:trHeight w:val="529"/>
        </w:trPr>
        <w:tc>
          <w:tcPr>
            <w:tcW w:w="2633"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Средства бюджета Городского округа Пушкинского Московской области</w:t>
            </w:r>
          </w:p>
        </w:tc>
        <w:tc>
          <w:tcPr>
            <w:tcW w:w="1688" w:type="dxa"/>
          </w:tcPr>
          <w:p w:rsidR="00F44800" w:rsidRPr="00F44800" w:rsidRDefault="00F44800" w:rsidP="00E673D1">
            <w:pPr>
              <w:pStyle w:val="a4"/>
              <w:ind w:right="-31"/>
              <w:jc w:val="both"/>
              <w:rPr>
                <w:rFonts w:ascii="Times New Roman" w:hAnsi="Times New Roman"/>
                <w:sz w:val="28"/>
                <w:szCs w:val="28"/>
              </w:rPr>
            </w:pPr>
            <w:r w:rsidRPr="00F44800">
              <w:rPr>
                <w:rFonts w:ascii="Times New Roman" w:hAnsi="Times New Roman"/>
                <w:color w:val="000000"/>
                <w:sz w:val="28"/>
                <w:szCs w:val="28"/>
              </w:rPr>
              <w:t>262 082,</w:t>
            </w:r>
            <w:r w:rsidR="00E673D1" w:rsidRPr="00841029">
              <w:rPr>
                <w:rFonts w:ascii="Times New Roman" w:hAnsi="Times New Roman"/>
                <w:sz w:val="28"/>
                <w:szCs w:val="28"/>
              </w:rPr>
              <w:t>8</w:t>
            </w:r>
          </w:p>
        </w:tc>
        <w:tc>
          <w:tcPr>
            <w:tcW w:w="1583" w:type="dxa"/>
            <w:tcBorders>
              <w:top w:val="single" w:sz="4" w:space="0" w:color="auto"/>
              <w:left w:val="single" w:sz="4" w:space="0" w:color="auto"/>
              <w:right w:val="single" w:sz="4" w:space="0" w:color="auto"/>
            </w:tcBorders>
            <w:shd w:val="clear" w:color="auto" w:fill="FFFFFF" w:themeFill="background1"/>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color w:val="000000"/>
                <w:sz w:val="28"/>
                <w:szCs w:val="28"/>
              </w:rPr>
              <w:t>66 907,4</w:t>
            </w:r>
          </w:p>
        </w:tc>
        <w:tc>
          <w:tcPr>
            <w:tcW w:w="1586" w:type="dxa"/>
            <w:tcBorders>
              <w:top w:val="single" w:sz="4" w:space="0" w:color="auto"/>
              <w:left w:val="single" w:sz="4" w:space="0" w:color="auto"/>
              <w:right w:val="single" w:sz="4" w:space="0" w:color="auto"/>
            </w:tcBorders>
            <w:shd w:val="clear" w:color="auto" w:fill="FFFFFF" w:themeFill="background1"/>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color w:val="000000"/>
                <w:sz w:val="28"/>
                <w:szCs w:val="28"/>
              </w:rPr>
              <w:t>67 027,8</w:t>
            </w:r>
          </w:p>
        </w:tc>
        <w:tc>
          <w:tcPr>
            <w:tcW w:w="1727" w:type="dxa"/>
            <w:tcBorders>
              <w:top w:val="single" w:sz="4" w:space="0" w:color="auto"/>
              <w:left w:val="single" w:sz="4" w:space="0" w:color="auto"/>
              <w:right w:val="single" w:sz="4" w:space="0" w:color="auto"/>
            </w:tcBorders>
            <w:shd w:val="clear" w:color="auto" w:fill="FFFFFF" w:themeFill="background1"/>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color w:val="000000"/>
                <w:sz w:val="28"/>
                <w:szCs w:val="28"/>
              </w:rPr>
              <w:t>67 027,8</w:t>
            </w:r>
          </w:p>
        </w:tc>
        <w:tc>
          <w:tcPr>
            <w:tcW w:w="1727" w:type="dxa"/>
            <w:tcBorders>
              <w:top w:val="single" w:sz="4" w:space="0" w:color="auto"/>
              <w:left w:val="single" w:sz="4" w:space="0" w:color="auto"/>
              <w:right w:val="single" w:sz="4" w:space="0" w:color="auto"/>
            </w:tcBorders>
            <w:shd w:val="clear" w:color="auto" w:fill="FFFFFF" w:themeFill="background1"/>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color w:val="000000"/>
                <w:sz w:val="28"/>
                <w:szCs w:val="28"/>
              </w:rPr>
              <w:t>30 559,4</w:t>
            </w:r>
          </w:p>
        </w:tc>
        <w:tc>
          <w:tcPr>
            <w:tcW w:w="1439" w:type="dxa"/>
            <w:tcBorders>
              <w:top w:val="single" w:sz="4" w:space="0" w:color="auto"/>
              <w:left w:val="single" w:sz="4" w:space="0" w:color="auto"/>
              <w:right w:val="single" w:sz="4" w:space="0" w:color="auto"/>
            </w:tcBorders>
            <w:shd w:val="clear" w:color="auto" w:fill="FFFFFF" w:themeFill="background1"/>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color w:val="000000"/>
                <w:sz w:val="28"/>
                <w:szCs w:val="28"/>
              </w:rPr>
              <w:t>30 559,4</w:t>
            </w:r>
          </w:p>
        </w:tc>
        <w:tc>
          <w:tcPr>
            <w:tcW w:w="2302" w:type="dxa"/>
            <w:vMerge/>
          </w:tcPr>
          <w:p w:rsidR="00F44800" w:rsidRPr="00F44800" w:rsidRDefault="00F44800" w:rsidP="00F44800">
            <w:pPr>
              <w:pStyle w:val="a4"/>
              <w:ind w:right="-31"/>
              <w:jc w:val="both"/>
              <w:rPr>
                <w:rFonts w:ascii="Times New Roman" w:hAnsi="Times New Roman"/>
                <w:sz w:val="28"/>
                <w:szCs w:val="28"/>
              </w:rPr>
            </w:pPr>
          </w:p>
        </w:tc>
      </w:tr>
      <w:tr w:rsidR="00F44800" w:rsidRPr="00F44800" w:rsidTr="00AD4823">
        <w:trPr>
          <w:trHeight w:val="529"/>
        </w:trPr>
        <w:tc>
          <w:tcPr>
            <w:tcW w:w="2633"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Средства бюджета Московской области</w:t>
            </w:r>
          </w:p>
        </w:tc>
        <w:tc>
          <w:tcPr>
            <w:tcW w:w="1688" w:type="dxa"/>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color w:val="000000"/>
                <w:sz w:val="28"/>
                <w:szCs w:val="28"/>
              </w:rPr>
              <w:t>2 934,0</w:t>
            </w:r>
          </w:p>
        </w:tc>
        <w:tc>
          <w:tcPr>
            <w:tcW w:w="1583" w:type="dxa"/>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color w:val="000000"/>
                <w:sz w:val="28"/>
                <w:szCs w:val="28"/>
              </w:rPr>
              <w:t>2 934,0</w:t>
            </w:r>
          </w:p>
        </w:tc>
        <w:tc>
          <w:tcPr>
            <w:tcW w:w="1586" w:type="dxa"/>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color w:val="000000"/>
                <w:sz w:val="28"/>
                <w:szCs w:val="28"/>
              </w:rPr>
              <w:t>0,0</w:t>
            </w:r>
          </w:p>
        </w:tc>
        <w:tc>
          <w:tcPr>
            <w:tcW w:w="1727" w:type="dxa"/>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color w:val="000000"/>
                <w:sz w:val="28"/>
                <w:szCs w:val="28"/>
              </w:rPr>
              <w:t>0,0</w:t>
            </w:r>
          </w:p>
        </w:tc>
        <w:tc>
          <w:tcPr>
            <w:tcW w:w="1727" w:type="dxa"/>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color w:val="000000"/>
                <w:sz w:val="28"/>
                <w:szCs w:val="28"/>
              </w:rPr>
              <w:t>0,0</w:t>
            </w:r>
          </w:p>
        </w:tc>
        <w:tc>
          <w:tcPr>
            <w:tcW w:w="1439" w:type="dxa"/>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color w:val="000000"/>
                <w:sz w:val="28"/>
                <w:szCs w:val="28"/>
              </w:rPr>
              <w:t>0,0</w:t>
            </w:r>
          </w:p>
        </w:tc>
        <w:tc>
          <w:tcPr>
            <w:tcW w:w="2302" w:type="dxa"/>
            <w:vMerge/>
          </w:tcPr>
          <w:p w:rsidR="00F44800" w:rsidRPr="00F44800" w:rsidRDefault="00F44800" w:rsidP="00F44800">
            <w:pPr>
              <w:pStyle w:val="a4"/>
              <w:ind w:right="-31"/>
              <w:jc w:val="both"/>
              <w:rPr>
                <w:rFonts w:ascii="Times New Roman" w:hAnsi="Times New Roman"/>
                <w:sz w:val="28"/>
                <w:szCs w:val="28"/>
              </w:rPr>
            </w:pPr>
          </w:p>
        </w:tc>
      </w:tr>
      <w:tr w:rsidR="00F44800" w:rsidRPr="00F44800" w:rsidTr="00AD4823">
        <w:trPr>
          <w:trHeight w:val="529"/>
        </w:trPr>
        <w:tc>
          <w:tcPr>
            <w:tcW w:w="2633"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lastRenderedPageBreak/>
              <w:t>Средства федерального бюджета</w:t>
            </w:r>
          </w:p>
        </w:tc>
        <w:tc>
          <w:tcPr>
            <w:tcW w:w="1688" w:type="dxa"/>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0,00</w:t>
            </w:r>
          </w:p>
        </w:tc>
        <w:tc>
          <w:tcPr>
            <w:tcW w:w="1583" w:type="dxa"/>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0,00</w:t>
            </w:r>
          </w:p>
        </w:tc>
        <w:tc>
          <w:tcPr>
            <w:tcW w:w="1586" w:type="dxa"/>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0,00</w:t>
            </w:r>
          </w:p>
        </w:tc>
        <w:tc>
          <w:tcPr>
            <w:tcW w:w="1727" w:type="dxa"/>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0,00</w:t>
            </w:r>
          </w:p>
        </w:tc>
        <w:tc>
          <w:tcPr>
            <w:tcW w:w="1727" w:type="dxa"/>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0,00</w:t>
            </w:r>
          </w:p>
        </w:tc>
        <w:tc>
          <w:tcPr>
            <w:tcW w:w="1439" w:type="dxa"/>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0,00</w:t>
            </w:r>
          </w:p>
        </w:tc>
        <w:tc>
          <w:tcPr>
            <w:tcW w:w="2302" w:type="dxa"/>
            <w:vMerge/>
          </w:tcPr>
          <w:p w:rsidR="00F44800" w:rsidRPr="00F44800" w:rsidRDefault="00F44800" w:rsidP="00F44800">
            <w:pPr>
              <w:pStyle w:val="a4"/>
              <w:ind w:right="-31"/>
              <w:jc w:val="both"/>
              <w:rPr>
                <w:rFonts w:ascii="Times New Roman" w:hAnsi="Times New Roman"/>
                <w:sz w:val="28"/>
                <w:szCs w:val="28"/>
              </w:rPr>
            </w:pPr>
          </w:p>
        </w:tc>
      </w:tr>
      <w:tr w:rsidR="00F44800" w:rsidRPr="00F44800" w:rsidTr="00AD4823">
        <w:trPr>
          <w:trHeight w:val="529"/>
        </w:trPr>
        <w:tc>
          <w:tcPr>
            <w:tcW w:w="2633"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Внебюджетные средства</w:t>
            </w:r>
          </w:p>
        </w:tc>
        <w:tc>
          <w:tcPr>
            <w:tcW w:w="1688"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0,00</w:t>
            </w:r>
          </w:p>
        </w:tc>
        <w:tc>
          <w:tcPr>
            <w:tcW w:w="1583"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0,00</w:t>
            </w:r>
          </w:p>
        </w:tc>
        <w:tc>
          <w:tcPr>
            <w:tcW w:w="1586"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0,00</w:t>
            </w:r>
          </w:p>
        </w:tc>
        <w:tc>
          <w:tcPr>
            <w:tcW w:w="1727"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0,00</w:t>
            </w:r>
          </w:p>
        </w:tc>
        <w:tc>
          <w:tcPr>
            <w:tcW w:w="1727"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0,00</w:t>
            </w:r>
          </w:p>
        </w:tc>
        <w:tc>
          <w:tcPr>
            <w:tcW w:w="1439" w:type="dxa"/>
            <w:shd w:val="clear" w:color="auto" w:fill="auto"/>
          </w:tcPr>
          <w:p w:rsidR="00F44800" w:rsidRPr="00F44800" w:rsidRDefault="00F44800" w:rsidP="00F44800">
            <w:pPr>
              <w:pStyle w:val="a4"/>
              <w:ind w:right="-31"/>
              <w:jc w:val="both"/>
              <w:rPr>
                <w:rFonts w:ascii="Times New Roman" w:hAnsi="Times New Roman"/>
                <w:sz w:val="28"/>
                <w:szCs w:val="28"/>
              </w:rPr>
            </w:pPr>
            <w:r w:rsidRPr="00F44800">
              <w:rPr>
                <w:rFonts w:ascii="Times New Roman" w:hAnsi="Times New Roman"/>
                <w:sz w:val="28"/>
                <w:szCs w:val="28"/>
              </w:rPr>
              <w:t>0,00</w:t>
            </w:r>
          </w:p>
        </w:tc>
        <w:tc>
          <w:tcPr>
            <w:tcW w:w="2302" w:type="dxa"/>
            <w:vMerge/>
          </w:tcPr>
          <w:p w:rsidR="00F44800" w:rsidRPr="00F44800" w:rsidRDefault="00F44800" w:rsidP="00F44800">
            <w:pPr>
              <w:pStyle w:val="a4"/>
              <w:ind w:right="-31"/>
              <w:jc w:val="both"/>
              <w:rPr>
                <w:rFonts w:ascii="Times New Roman" w:hAnsi="Times New Roman"/>
                <w:sz w:val="28"/>
                <w:szCs w:val="28"/>
              </w:rPr>
            </w:pPr>
          </w:p>
        </w:tc>
      </w:tr>
    </w:tbl>
    <w:p w:rsidR="00F44800" w:rsidRPr="00F44800" w:rsidRDefault="00F44800" w:rsidP="00F44800">
      <w:pPr>
        <w:pStyle w:val="a4"/>
        <w:ind w:right="-31"/>
        <w:jc w:val="both"/>
        <w:rPr>
          <w:rFonts w:ascii="Times New Roman" w:hAnsi="Times New Roman"/>
          <w:b/>
          <w:sz w:val="28"/>
          <w:szCs w:val="28"/>
        </w:rPr>
      </w:pPr>
    </w:p>
    <w:p w:rsidR="00F44800" w:rsidRPr="00F44800" w:rsidRDefault="00F44800" w:rsidP="00F44800">
      <w:pPr>
        <w:pStyle w:val="a4"/>
        <w:ind w:right="-31"/>
        <w:jc w:val="both"/>
        <w:rPr>
          <w:rFonts w:ascii="Times New Roman" w:hAnsi="Times New Roman"/>
          <w:b/>
          <w:sz w:val="28"/>
          <w:szCs w:val="28"/>
        </w:rPr>
        <w:sectPr w:rsidR="00F44800" w:rsidRPr="00F44800" w:rsidSect="00E0441A">
          <w:pgSz w:w="16838" w:h="11906" w:orient="landscape"/>
          <w:pgMar w:top="1134" w:right="567" w:bottom="1134" w:left="1701" w:header="709" w:footer="709" w:gutter="0"/>
          <w:cols w:space="708"/>
          <w:docGrid w:linePitch="360"/>
        </w:sectPr>
      </w:pPr>
    </w:p>
    <w:tbl>
      <w:tblPr>
        <w:tblW w:w="9720" w:type="dxa"/>
        <w:tblInd w:w="108" w:type="dxa"/>
        <w:tblCellMar>
          <w:top w:w="15" w:type="dxa"/>
        </w:tblCellMar>
        <w:tblLook w:val="04A0"/>
      </w:tblPr>
      <w:tblGrid>
        <w:gridCol w:w="9498"/>
        <w:gridCol w:w="222"/>
      </w:tblGrid>
      <w:tr w:rsidR="00961095" w:rsidRPr="00961095" w:rsidTr="007309D5">
        <w:trPr>
          <w:gridAfter w:val="1"/>
          <w:wAfter w:w="222" w:type="dxa"/>
          <w:trHeight w:val="509"/>
        </w:trPr>
        <w:tc>
          <w:tcPr>
            <w:tcW w:w="9498" w:type="dxa"/>
            <w:vMerge w:val="restart"/>
            <w:tcBorders>
              <w:top w:val="nil"/>
              <w:left w:val="nil"/>
              <w:bottom w:val="nil"/>
              <w:right w:val="nil"/>
            </w:tcBorders>
            <w:shd w:val="clear" w:color="auto" w:fill="auto"/>
            <w:vAlign w:val="bottom"/>
            <w:hideMark/>
          </w:tcPr>
          <w:p w:rsidR="00961095" w:rsidRPr="00961095" w:rsidRDefault="00961095" w:rsidP="007309D5">
            <w:pPr>
              <w:spacing w:after="0" w:line="240" w:lineRule="auto"/>
              <w:ind w:firstLine="709"/>
              <w:jc w:val="center"/>
              <w:rPr>
                <w:rFonts w:ascii="Times New Roman" w:eastAsia="Times New Roman" w:hAnsi="Times New Roman"/>
                <w:b/>
                <w:bCs/>
                <w:color w:val="000000"/>
                <w:sz w:val="28"/>
                <w:szCs w:val="28"/>
                <w:lang w:eastAsia="ru-RU"/>
              </w:rPr>
            </w:pPr>
            <w:r w:rsidRPr="00961095">
              <w:rPr>
                <w:rFonts w:ascii="Times New Roman" w:eastAsia="Times New Roman" w:hAnsi="Times New Roman"/>
                <w:b/>
                <w:bCs/>
                <w:color w:val="000000"/>
                <w:sz w:val="28"/>
                <w:szCs w:val="28"/>
                <w:lang w:eastAsia="ru-RU"/>
              </w:rPr>
              <w:lastRenderedPageBreak/>
              <w:t>2. Характеристика проблем, решаемых посредством мероприятий</w:t>
            </w:r>
          </w:p>
        </w:tc>
      </w:tr>
      <w:tr w:rsidR="00961095" w:rsidRPr="00961095" w:rsidTr="007309D5">
        <w:trPr>
          <w:trHeight w:val="285"/>
        </w:trPr>
        <w:tc>
          <w:tcPr>
            <w:tcW w:w="9498" w:type="dxa"/>
            <w:vMerge/>
            <w:tcBorders>
              <w:top w:val="nil"/>
              <w:left w:val="nil"/>
              <w:bottom w:val="nil"/>
              <w:right w:val="nil"/>
            </w:tcBorders>
            <w:vAlign w:val="center"/>
            <w:hideMark/>
          </w:tcPr>
          <w:p w:rsidR="00961095" w:rsidRPr="00961095" w:rsidRDefault="00961095" w:rsidP="007309D5">
            <w:pPr>
              <w:spacing w:after="0" w:line="240" w:lineRule="auto"/>
              <w:ind w:firstLine="709"/>
              <w:rPr>
                <w:rFonts w:ascii="Times New Roman" w:eastAsia="Times New Roman" w:hAnsi="Times New Roman"/>
                <w:b/>
                <w:bCs/>
                <w:color w:val="000000"/>
                <w:sz w:val="28"/>
                <w:szCs w:val="28"/>
                <w:lang w:eastAsia="ru-RU"/>
              </w:rPr>
            </w:pPr>
          </w:p>
        </w:tc>
        <w:tc>
          <w:tcPr>
            <w:tcW w:w="222" w:type="dxa"/>
            <w:tcBorders>
              <w:top w:val="nil"/>
              <w:left w:val="nil"/>
              <w:bottom w:val="nil"/>
              <w:right w:val="nil"/>
            </w:tcBorders>
            <w:shd w:val="clear" w:color="auto" w:fill="auto"/>
            <w:noWrap/>
            <w:vAlign w:val="bottom"/>
            <w:hideMark/>
          </w:tcPr>
          <w:p w:rsidR="00961095" w:rsidRPr="00961095" w:rsidRDefault="00961095" w:rsidP="007309D5">
            <w:pPr>
              <w:spacing w:after="0" w:line="240" w:lineRule="auto"/>
              <w:ind w:firstLine="709"/>
              <w:jc w:val="center"/>
              <w:rPr>
                <w:rFonts w:ascii="Times New Roman" w:eastAsia="Times New Roman" w:hAnsi="Times New Roman"/>
                <w:b/>
                <w:bCs/>
                <w:color w:val="000000"/>
                <w:sz w:val="28"/>
                <w:szCs w:val="28"/>
                <w:lang w:eastAsia="ru-RU"/>
              </w:rPr>
            </w:pPr>
          </w:p>
        </w:tc>
      </w:tr>
    </w:tbl>
    <w:p w:rsidR="007309D5" w:rsidRDefault="007309D5" w:rsidP="007309D5">
      <w:pPr>
        <w:pStyle w:val="a4"/>
        <w:ind w:right="-31" w:firstLine="709"/>
        <w:jc w:val="both"/>
        <w:rPr>
          <w:rFonts w:ascii="Times New Roman" w:hAnsi="Times New Roman"/>
          <w:bCs/>
          <w:sz w:val="28"/>
          <w:szCs w:val="28"/>
        </w:rPr>
      </w:pPr>
    </w:p>
    <w:p w:rsidR="00F44800" w:rsidRDefault="00961095" w:rsidP="007309D5">
      <w:pPr>
        <w:pStyle w:val="a4"/>
        <w:ind w:right="-31" w:firstLine="709"/>
        <w:jc w:val="both"/>
        <w:rPr>
          <w:rFonts w:ascii="Times New Roman" w:hAnsi="Times New Roman"/>
          <w:bCs/>
          <w:sz w:val="28"/>
          <w:szCs w:val="28"/>
        </w:rPr>
      </w:pPr>
      <w:r w:rsidRPr="00961095">
        <w:rPr>
          <w:rFonts w:ascii="Times New Roman" w:hAnsi="Times New Roman"/>
          <w:bCs/>
          <w:sz w:val="28"/>
          <w:szCs w:val="28"/>
        </w:rPr>
        <w:t xml:space="preserve">В целях выполнения решений федеральных законов от 12.02.1998 № 28-ФЗ «О гражданской обороне», от 29.12.1994 № 79-ФЗ «О государственном материальном резерве», приказа МЧС России от 01.10.2014 № 543 «Об утверждении Положения об организации обеспечения населения средствами индивидуальной защиты», Постановлением Правительства Российской Федерации от 27.04.2000 № 379 «О накоплении, хранении и использовании в целях гражданской обороны запасов материально-технических, медицинских и иных средств», постановления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 постановления Правительства Московской области от 04.02.2014 № 25/1 «О Московской областной системе предупреждения и ликвидации чрезвычайных ситуаций» и в связи с тем, что средства на освежение средств индивидуальной защиты органов дыхания (далее - СИЗОД) для Московской области выделялись в недостаточном объеме, назрела острая необходимость освежения запасов гражданской обороны на территории </w:t>
      </w:r>
      <w:r>
        <w:rPr>
          <w:rFonts w:ascii="Times New Roman" w:hAnsi="Times New Roman"/>
          <w:bCs/>
          <w:sz w:val="28"/>
          <w:szCs w:val="28"/>
        </w:rPr>
        <w:t>Городского округа Пушкинский</w:t>
      </w:r>
      <w:r w:rsidRPr="00961095">
        <w:rPr>
          <w:rFonts w:ascii="Times New Roman" w:hAnsi="Times New Roman"/>
          <w:bCs/>
          <w:sz w:val="28"/>
          <w:szCs w:val="28"/>
        </w:rPr>
        <w:t xml:space="preserve"> Московской области.</w:t>
      </w:r>
    </w:p>
    <w:p w:rsidR="00961095" w:rsidRPr="00961095" w:rsidRDefault="00961095" w:rsidP="007309D5">
      <w:pPr>
        <w:pStyle w:val="a4"/>
        <w:ind w:right="-31" w:firstLine="709"/>
        <w:jc w:val="both"/>
        <w:rPr>
          <w:rFonts w:ascii="Times New Roman" w:hAnsi="Times New Roman"/>
          <w:bCs/>
          <w:sz w:val="28"/>
          <w:szCs w:val="28"/>
        </w:rPr>
      </w:pPr>
      <w:r w:rsidRPr="00961095">
        <w:rPr>
          <w:rFonts w:ascii="Times New Roman" w:hAnsi="Times New Roman"/>
          <w:bCs/>
          <w:sz w:val="28"/>
          <w:szCs w:val="28"/>
        </w:rPr>
        <w:t>За период реализации подпрограммы 5 планируется достичь следующих показателей: снижение ущерба от чрезвычайных ситуаций, в том числе:</w:t>
      </w:r>
    </w:p>
    <w:p w:rsidR="00961095" w:rsidRPr="00961095" w:rsidRDefault="00961095" w:rsidP="007309D5">
      <w:pPr>
        <w:pStyle w:val="a4"/>
        <w:ind w:right="-31" w:firstLine="709"/>
        <w:jc w:val="both"/>
        <w:rPr>
          <w:rFonts w:ascii="Times New Roman" w:hAnsi="Times New Roman"/>
          <w:bCs/>
          <w:sz w:val="28"/>
          <w:szCs w:val="28"/>
        </w:rPr>
      </w:pPr>
      <w:r w:rsidRPr="00961095">
        <w:rPr>
          <w:rFonts w:ascii="Times New Roman" w:hAnsi="Times New Roman"/>
          <w:bCs/>
          <w:sz w:val="28"/>
          <w:szCs w:val="28"/>
        </w:rPr>
        <w:t>- создание инженерно-технического резерва ГО Городского округа Пушкинский Московской области для ликвидации чрезвычайных ситуаций природного и техногенного характера;</w:t>
      </w:r>
    </w:p>
    <w:p w:rsidR="00961095" w:rsidRPr="00961095" w:rsidRDefault="00961095" w:rsidP="007309D5">
      <w:pPr>
        <w:pStyle w:val="a4"/>
        <w:ind w:right="-31" w:firstLine="709"/>
        <w:jc w:val="both"/>
        <w:rPr>
          <w:rFonts w:ascii="Times New Roman" w:hAnsi="Times New Roman"/>
          <w:bCs/>
          <w:sz w:val="28"/>
          <w:szCs w:val="28"/>
        </w:rPr>
      </w:pPr>
      <w:r w:rsidRPr="00961095">
        <w:rPr>
          <w:rFonts w:ascii="Times New Roman" w:hAnsi="Times New Roman"/>
          <w:bCs/>
          <w:sz w:val="28"/>
          <w:szCs w:val="28"/>
        </w:rPr>
        <w:t>- наращивание материального резерва гражданской обороны.</w:t>
      </w:r>
    </w:p>
    <w:p w:rsidR="00961095" w:rsidRPr="00961095" w:rsidRDefault="00961095" w:rsidP="007309D5">
      <w:pPr>
        <w:pStyle w:val="a4"/>
        <w:ind w:right="-31" w:firstLine="709"/>
        <w:jc w:val="both"/>
        <w:rPr>
          <w:rFonts w:ascii="Times New Roman" w:hAnsi="Times New Roman"/>
          <w:bCs/>
          <w:sz w:val="28"/>
          <w:szCs w:val="28"/>
        </w:rPr>
      </w:pPr>
      <w:r w:rsidRPr="00961095">
        <w:rPr>
          <w:rFonts w:ascii="Times New Roman" w:hAnsi="Times New Roman"/>
          <w:bCs/>
          <w:sz w:val="28"/>
          <w:szCs w:val="28"/>
        </w:rPr>
        <w:t>В результате выполнения данных мероприятий будет:</w:t>
      </w:r>
    </w:p>
    <w:p w:rsidR="00961095" w:rsidRPr="00961095" w:rsidRDefault="00961095" w:rsidP="007309D5">
      <w:pPr>
        <w:pStyle w:val="a4"/>
        <w:ind w:right="-31" w:firstLine="709"/>
        <w:jc w:val="both"/>
        <w:rPr>
          <w:rFonts w:ascii="Times New Roman" w:hAnsi="Times New Roman"/>
          <w:bCs/>
          <w:sz w:val="28"/>
          <w:szCs w:val="28"/>
        </w:rPr>
      </w:pPr>
      <w:r w:rsidRPr="00961095">
        <w:rPr>
          <w:rFonts w:ascii="Times New Roman" w:hAnsi="Times New Roman"/>
          <w:bCs/>
          <w:sz w:val="28"/>
          <w:szCs w:val="28"/>
        </w:rPr>
        <w:t>- определено количество (процент) непригодного имущества из резерва гражданской обороны, требующего освежения;</w:t>
      </w:r>
    </w:p>
    <w:p w:rsidR="00961095" w:rsidRDefault="00961095" w:rsidP="007309D5">
      <w:pPr>
        <w:pStyle w:val="a4"/>
        <w:ind w:right="-31" w:firstLine="709"/>
        <w:jc w:val="both"/>
        <w:rPr>
          <w:rFonts w:ascii="Times New Roman" w:hAnsi="Times New Roman"/>
          <w:bCs/>
          <w:sz w:val="28"/>
          <w:szCs w:val="28"/>
        </w:rPr>
      </w:pPr>
      <w:r w:rsidRPr="00961095">
        <w:rPr>
          <w:rFonts w:ascii="Times New Roman" w:hAnsi="Times New Roman"/>
          <w:bCs/>
          <w:sz w:val="28"/>
          <w:szCs w:val="28"/>
        </w:rPr>
        <w:t>- произведено освежение имущества гражданской обороны на 18 процентов от общей потребности.</w:t>
      </w:r>
    </w:p>
    <w:p w:rsidR="00961095" w:rsidRPr="00961095" w:rsidRDefault="00961095" w:rsidP="007309D5">
      <w:pPr>
        <w:pStyle w:val="a4"/>
        <w:ind w:right="-31" w:firstLine="709"/>
        <w:jc w:val="both"/>
        <w:rPr>
          <w:rFonts w:ascii="Times New Roman" w:hAnsi="Times New Roman"/>
          <w:bCs/>
          <w:sz w:val="28"/>
          <w:szCs w:val="28"/>
        </w:rPr>
      </w:pPr>
      <w:r w:rsidRPr="00961095">
        <w:rPr>
          <w:rFonts w:ascii="Times New Roman" w:hAnsi="Times New Roman"/>
          <w:bCs/>
          <w:sz w:val="28"/>
          <w:szCs w:val="28"/>
        </w:rPr>
        <w:t>При этом сохраняется опасность возникновения чрезвычайных ситуаций.</w:t>
      </w:r>
    </w:p>
    <w:p w:rsidR="00961095" w:rsidRPr="00F44800" w:rsidRDefault="00961095" w:rsidP="007309D5">
      <w:pPr>
        <w:pStyle w:val="a4"/>
        <w:ind w:right="-31" w:firstLine="709"/>
        <w:jc w:val="both"/>
        <w:rPr>
          <w:rFonts w:ascii="Times New Roman" w:hAnsi="Times New Roman"/>
          <w:bCs/>
          <w:sz w:val="28"/>
          <w:szCs w:val="28"/>
        </w:rPr>
      </w:pPr>
      <w:r w:rsidRPr="00961095">
        <w:rPr>
          <w:rFonts w:ascii="Times New Roman" w:hAnsi="Times New Roman"/>
          <w:bCs/>
          <w:sz w:val="28"/>
          <w:szCs w:val="28"/>
        </w:rPr>
        <w:t>На территории Городского округа Пушкинский Московской области расположено 11 потенциально опасных объектов и 66 объектов, осуществляющих хранение, переработку и транспортировку нефти и нефтепродуктов.</w:t>
      </w:r>
    </w:p>
    <w:p w:rsidR="0037262D" w:rsidRDefault="00961095" w:rsidP="007309D5">
      <w:pPr>
        <w:pStyle w:val="a4"/>
        <w:ind w:right="-31" w:firstLine="709"/>
        <w:contextualSpacing/>
        <w:jc w:val="both"/>
        <w:rPr>
          <w:rFonts w:ascii="Times New Roman" w:hAnsi="Times New Roman"/>
          <w:sz w:val="28"/>
          <w:szCs w:val="28"/>
        </w:rPr>
      </w:pPr>
      <w:r w:rsidRPr="00961095">
        <w:rPr>
          <w:rFonts w:ascii="Times New Roman" w:hAnsi="Times New Roman"/>
          <w:sz w:val="28"/>
          <w:szCs w:val="28"/>
        </w:rPr>
        <w:t>Все вышеперечисленные мероприятия приведут к снижению рисков и смягчению последствий чрезвычайных ситуаций природного и техногенного характера, позволят повысить оперативность реагирования сил и средств Городского округа Пушкинский Московской областной системы предупреждения и ликвидации чрезвычайных ситуаций на 25-30 процентов в целом и повышению готовности Городского округа Пушкинский Московской области по линии гражданской обороны на 20 процентов.</w:t>
      </w:r>
    </w:p>
    <w:p w:rsidR="00961095" w:rsidRDefault="00961095" w:rsidP="007309D5">
      <w:pPr>
        <w:pStyle w:val="a4"/>
        <w:ind w:right="-31" w:firstLine="709"/>
        <w:contextualSpacing/>
        <w:jc w:val="both"/>
        <w:rPr>
          <w:rFonts w:ascii="Times New Roman" w:hAnsi="Times New Roman"/>
          <w:sz w:val="28"/>
          <w:szCs w:val="28"/>
        </w:rPr>
      </w:pPr>
      <w:r w:rsidRPr="00961095">
        <w:rPr>
          <w:rFonts w:ascii="Times New Roman" w:hAnsi="Times New Roman"/>
          <w:sz w:val="28"/>
          <w:szCs w:val="28"/>
        </w:rPr>
        <w:lastRenderedPageBreak/>
        <w:t>Реализация подпрограммы V</w:t>
      </w:r>
      <w:r>
        <w:rPr>
          <w:rFonts w:ascii="Times New Roman" w:hAnsi="Times New Roman"/>
          <w:sz w:val="28"/>
          <w:szCs w:val="28"/>
          <w:lang w:val="en-US"/>
        </w:rPr>
        <w:t>I</w:t>
      </w:r>
      <w:r w:rsidRPr="00961095">
        <w:rPr>
          <w:rFonts w:ascii="Times New Roman" w:hAnsi="Times New Roman"/>
          <w:sz w:val="28"/>
          <w:szCs w:val="28"/>
        </w:rPr>
        <w:t xml:space="preserve"> будет осуществляться в соответствии с перечнем мероприятий подпрограммы V</w:t>
      </w:r>
      <w:r>
        <w:rPr>
          <w:rFonts w:ascii="Times New Roman" w:hAnsi="Times New Roman"/>
          <w:sz w:val="28"/>
          <w:szCs w:val="28"/>
          <w:lang w:val="en-US"/>
        </w:rPr>
        <w:t>I</w:t>
      </w:r>
      <w:r w:rsidRPr="00961095">
        <w:rPr>
          <w:rFonts w:ascii="Times New Roman" w:hAnsi="Times New Roman"/>
          <w:sz w:val="28"/>
          <w:szCs w:val="28"/>
        </w:rPr>
        <w:t xml:space="preserve"> «</w:t>
      </w:r>
      <w:r>
        <w:rPr>
          <w:rFonts w:ascii="Times New Roman" w:hAnsi="Times New Roman"/>
          <w:sz w:val="28"/>
          <w:szCs w:val="28"/>
        </w:rPr>
        <w:t>Обеспечивающая подпрограмма</w:t>
      </w:r>
      <w:r w:rsidRPr="00961095">
        <w:rPr>
          <w:rFonts w:ascii="Times New Roman" w:hAnsi="Times New Roman"/>
          <w:sz w:val="28"/>
          <w:szCs w:val="28"/>
        </w:rPr>
        <w:t>».</w:t>
      </w:r>
    </w:p>
    <w:p w:rsidR="00961095" w:rsidRDefault="00961095" w:rsidP="007309D5">
      <w:pPr>
        <w:pStyle w:val="a4"/>
        <w:ind w:right="-31" w:firstLine="709"/>
        <w:contextualSpacing/>
        <w:jc w:val="both"/>
        <w:rPr>
          <w:rFonts w:ascii="Times New Roman" w:hAnsi="Times New Roman"/>
          <w:sz w:val="28"/>
          <w:szCs w:val="28"/>
        </w:rPr>
      </w:pPr>
    </w:p>
    <w:p w:rsidR="00961095" w:rsidRDefault="00961095" w:rsidP="007309D5">
      <w:pPr>
        <w:pStyle w:val="a4"/>
        <w:ind w:right="-31" w:firstLine="709"/>
        <w:contextualSpacing/>
        <w:jc w:val="both"/>
        <w:rPr>
          <w:rFonts w:ascii="Times New Roman" w:hAnsi="Times New Roman"/>
          <w:b/>
          <w:bCs/>
          <w:sz w:val="28"/>
          <w:szCs w:val="28"/>
        </w:rPr>
      </w:pPr>
      <w:r w:rsidRPr="00961095">
        <w:rPr>
          <w:rFonts w:ascii="Times New Roman" w:hAnsi="Times New Roman"/>
          <w:b/>
          <w:bCs/>
          <w:sz w:val="28"/>
          <w:szCs w:val="28"/>
        </w:rPr>
        <w:t>3. Концептуальные направления реформирования, модернизации сферы обеспечения мероприятий гражданской обороны Городского округа Пушкинский Московской области</w:t>
      </w:r>
    </w:p>
    <w:p w:rsidR="00961095" w:rsidRDefault="00961095" w:rsidP="007309D5">
      <w:pPr>
        <w:pStyle w:val="a4"/>
        <w:ind w:right="-31" w:firstLine="709"/>
        <w:contextualSpacing/>
        <w:jc w:val="both"/>
        <w:rPr>
          <w:rFonts w:ascii="Times New Roman" w:hAnsi="Times New Roman"/>
          <w:b/>
          <w:bCs/>
          <w:sz w:val="28"/>
          <w:szCs w:val="28"/>
        </w:rPr>
      </w:pPr>
    </w:p>
    <w:p w:rsidR="00961095" w:rsidRDefault="00961095" w:rsidP="007309D5">
      <w:pPr>
        <w:pStyle w:val="a4"/>
        <w:ind w:right="-31" w:firstLine="709"/>
        <w:contextualSpacing/>
        <w:jc w:val="both"/>
        <w:rPr>
          <w:rFonts w:ascii="Times New Roman" w:hAnsi="Times New Roman"/>
          <w:sz w:val="28"/>
          <w:szCs w:val="28"/>
        </w:rPr>
      </w:pPr>
      <w:r w:rsidRPr="00961095">
        <w:rPr>
          <w:rFonts w:ascii="Times New Roman" w:hAnsi="Times New Roman"/>
          <w:sz w:val="28"/>
          <w:szCs w:val="28"/>
        </w:rPr>
        <w:t>Концептуальные направления развития гражданской обороны осуществляются в соответствии с Федеральным законом от 12.02.1998 № 28-ФЗ «О гражданской обороне», Стратегией национальной безопасности Российской Федерации до 2020 года, утвержденной Указом Президента Российской Федерации от 12.05.2009 № 537, Военной доктриной Российской Федерации, утвержденной Президентом Российской Федерации от 25.12.2014 № Пр-2976, и определяют основные направления развития в области гражданской обороны. Единая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Городского округа Пушкинский Московской области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961095" w:rsidRDefault="00961095" w:rsidP="007309D5">
      <w:pPr>
        <w:pStyle w:val="a4"/>
        <w:ind w:right="-31" w:firstLine="709"/>
        <w:contextualSpacing/>
        <w:jc w:val="both"/>
        <w:rPr>
          <w:rFonts w:ascii="Times New Roman" w:hAnsi="Times New Roman"/>
          <w:sz w:val="28"/>
          <w:szCs w:val="28"/>
        </w:rPr>
      </w:pPr>
      <w:r w:rsidRPr="00961095">
        <w:rPr>
          <w:rFonts w:ascii="Times New Roman" w:hAnsi="Times New Roman"/>
          <w:sz w:val="28"/>
          <w:szCs w:val="28"/>
        </w:rPr>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rsidR="00961095" w:rsidRPr="00961095" w:rsidRDefault="00961095" w:rsidP="007309D5">
      <w:pPr>
        <w:pStyle w:val="a4"/>
        <w:ind w:right="-31" w:firstLine="709"/>
        <w:contextualSpacing/>
        <w:jc w:val="both"/>
        <w:rPr>
          <w:rFonts w:ascii="Times New Roman" w:hAnsi="Times New Roman"/>
          <w:sz w:val="28"/>
          <w:szCs w:val="28"/>
        </w:rPr>
      </w:pPr>
      <w:r w:rsidRPr="00961095">
        <w:rPr>
          <w:rFonts w:ascii="Times New Roman" w:hAnsi="Times New Roman"/>
          <w:sz w:val="28"/>
          <w:szCs w:val="28"/>
        </w:rPr>
        <w:t>а) завершения создания локальных систем оповещения населения в районах размещения потенциально опасных объектов;</w:t>
      </w:r>
    </w:p>
    <w:p w:rsidR="00961095" w:rsidRPr="00961095" w:rsidRDefault="00961095" w:rsidP="007309D5">
      <w:pPr>
        <w:pStyle w:val="a4"/>
        <w:ind w:right="-31" w:firstLine="709"/>
        <w:contextualSpacing/>
        <w:jc w:val="both"/>
        <w:rPr>
          <w:rFonts w:ascii="Times New Roman" w:hAnsi="Times New Roman"/>
          <w:sz w:val="28"/>
          <w:szCs w:val="28"/>
        </w:rPr>
      </w:pPr>
      <w:r w:rsidRPr="00961095">
        <w:rPr>
          <w:rFonts w:ascii="Times New Roman" w:hAnsi="Times New Roman"/>
          <w:sz w:val="28"/>
          <w:szCs w:val="28"/>
        </w:rPr>
        <w:t>б) поддержания в готовности и улучшения качества содержания, и использования в установленном порядке в мирное время защитных сооружений гражданской обороны;</w:t>
      </w:r>
    </w:p>
    <w:p w:rsidR="00961095" w:rsidRPr="00961095" w:rsidRDefault="00961095" w:rsidP="007309D5">
      <w:pPr>
        <w:pStyle w:val="a4"/>
        <w:ind w:right="-31" w:firstLine="709"/>
        <w:contextualSpacing/>
        <w:jc w:val="both"/>
        <w:rPr>
          <w:rFonts w:ascii="Times New Roman" w:hAnsi="Times New Roman"/>
          <w:sz w:val="28"/>
          <w:szCs w:val="28"/>
        </w:rPr>
      </w:pPr>
      <w:r w:rsidRPr="00961095">
        <w:rPr>
          <w:rFonts w:ascii="Times New Roman" w:hAnsi="Times New Roman"/>
          <w:sz w:val="28"/>
          <w:szCs w:val="28"/>
        </w:rPr>
        <w:t>в) совершенствования деятельности сети наблюдения и лабораторного контроля гражданской обороны;</w:t>
      </w:r>
    </w:p>
    <w:p w:rsidR="00961095" w:rsidRPr="00961095" w:rsidRDefault="00961095" w:rsidP="007309D5">
      <w:pPr>
        <w:pStyle w:val="a4"/>
        <w:ind w:right="-31" w:firstLine="709"/>
        <w:contextualSpacing/>
        <w:jc w:val="both"/>
        <w:rPr>
          <w:rFonts w:ascii="Times New Roman" w:hAnsi="Times New Roman"/>
          <w:sz w:val="28"/>
          <w:szCs w:val="28"/>
        </w:rPr>
      </w:pPr>
      <w:r>
        <w:rPr>
          <w:rFonts w:ascii="Times New Roman" w:hAnsi="Times New Roman"/>
          <w:sz w:val="28"/>
          <w:szCs w:val="28"/>
        </w:rPr>
        <w:t>г</w:t>
      </w:r>
      <w:r w:rsidRPr="00961095">
        <w:rPr>
          <w:rFonts w:ascii="Times New Roman" w:hAnsi="Times New Roman"/>
          <w:sz w:val="28"/>
          <w:szCs w:val="28"/>
        </w:rPr>
        <w:t>) 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rsidR="00961095" w:rsidRPr="00961095" w:rsidRDefault="00961095" w:rsidP="007309D5">
      <w:pPr>
        <w:pStyle w:val="a4"/>
        <w:ind w:right="-31" w:firstLine="709"/>
        <w:contextualSpacing/>
        <w:jc w:val="both"/>
        <w:rPr>
          <w:rFonts w:ascii="Times New Roman" w:hAnsi="Times New Roman"/>
          <w:sz w:val="28"/>
          <w:szCs w:val="28"/>
        </w:rPr>
      </w:pPr>
      <w:r>
        <w:rPr>
          <w:rFonts w:ascii="Times New Roman" w:hAnsi="Times New Roman"/>
          <w:sz w:val="28"/>
          <w:szCs w:val="28"/>
        </w:rPr>
        <w:t>д</w:t>
      </w:r>
      <w:r w:rsidRPr="00961095">
        <w:rPr>
          <w:rFonts w:ascii="Times New Roman" w:hAnsi="Times New Roman"/>
          <w:sz w:val="28"/>
          <w:szCs w:val="28"/>
        </w:rPr>
        <w:t>) разработки отраслевых перечней мероприятий, направленных на сохранение объектов, необходимых для устойчивого функционирования экономики и выживания населения в военное время;</w:t>
      </w:r>
    </w:p>
    <w:p w:rsidR="002635CE" w:rsidRDefault="00961095" w:rsidP="007309D5">
      <w:pPr>
        <w:pStyle w:val="a4"/>
        <w:ind w:right="-31" w:firstLine="709"/>
        <w:contextualSpacing/>
        <w:jc w:val="both"/>
        <w:rPr>
          <w:rFonts w:ascii="Times New Roman" w:hAnsi="Times New Roman"/>
          <w:sz w:val="28"/>
          <w:szCs w:val="28"/>
        </w:rPr>
      </w:pPr>
      <w:r>
        <w:rPr>
          <w:rFonts w:ascii="Times New Roman" w:hAnsi="Times New Roman"/>
          <w:sz w:val="28"/>
          <w:szCs w:val="28"/>
        </w:rPr>
        <w:t>е</w:t>
      </w:r>
      <w:r w:rsidRPr="00961095">
        <w:rPr>
          <w:rFonts w:ascii="Times New Roman" w:hAnsi="Times New Roman"/>
          <w:sz w:val="28"/>
          <w:szCs w:val="28"/>
        </w:rPr>
        <w:t>) совершенствования системы обучения населения, подготовки должностных лиц и работников в области гражданской обороны.</w:t>
      </w:r>
    </w:p>
    <w:p w:rsidR="00FB5EC6" w:rsidRDefault="00FB5EC6">
      <w:pPr>
        <w:rPr>
          <w:rFonts w:ascii="Times New Roman" w:hAnsi="Times New Roman"/>
          <w:sz w:val="28"/>
          <w:szCs w:val="28"/>
        </w:rPr>
        <w:sectPr w:rsidR="00FB5EC6" w:rsidSect="00FB5EC6">
          <w:pgSz w:w="11906" w:h="16838"/>
          <w:pgMar w:top="567" w:right="1134" w:bottom="1701" w:left="1134" w:header="709" w:footer="709" w:gutter="0"/>
          <w:cols w:space="708"/>
          <w:docGrid w:linePitch="360"/>
        </w:sectPr>
      </w:pPr>
    </w:p>
    <w:p w:rsidR="002635CE" w:rsidRPr="002635CE" w:rsidRDefault="002635CE" w:rsidP="002635CE">
      <w:pPr>
        <w:pStyle w:val="a4"/>
        <w:ind w:right="-31"/>
        <w:contextualSpacing/>
        <w:jc w:val="center"/>
        <w:rPr>
          <w:rFonts w:ascii="Times New Roman" w:hAnsi="Times New Roman"/>
          <w:b/>
          <w:sz w:val="28"/>
          <w:szCs w:val="28"/>
        </w:rPr>
      </w:pPr>
      <w:r w:rsidRPr="002635CE">
        <w:rPr>
          <w:rFonts w:ascii="Times New Roman" w:hAnsi="Times New Roman"/>
          <w:b/>
          <w:sz w:val="28"/>
          <w:szCs w:val="28"/>
        </w:rPr>
        <w:lastRenderedPageBreak/>
        <w:t xml:space="preserve">4. Перечень мероприятий подпрограммы </w:t>
      </w:r>
      <w:r>
        <w:rPr>
          <w:rFonts w:ascii="Times New Roman" w:hAnsi="Times New Roman"/>
          <w:b/>
          <w:sz w:val="28"/>
          <w:szCs w:val="28"/>
        </w:rPr>
        <w:t>6</w:t>
      </w:r>
      <w:r w:rsidRPr="002635CE">
        <w:rPr>
          <w:rFonts w:ascii="Times New Roman" w:hAnsi="Times New Roman"/>
          <w:b/>
          <w:sz w:val="28"/>
          <w:szCs w:val="28"/>
        </w:rPr>
        <w:t xml:space="preserve"> «</w:t>
      </w:r>
      <w:r>
        <w:rPr>
          <w:rFonts w:ascii="Times New Roman" w:hAnsi="Times New Roman"/>
          <w:b/>
          <w:sz w:val="28"/>
          <w:szCs w:val="28"/>
        </w:rPr>
        <w:t>Обеспечивающая подпрограмма</w:t>
      </w:r>
      <w:r w:rsidRPr="002635CE">
        <w:rPr>
          <w:rFonts w:ascii="Times New Roman" w:hAnsi="Times New Roman"/>
          <w:b/>
          <w:sz w:val="28"/>
          <w:szCs w:val="28"/>
        </w:rPr>
        <w:t>»</w:t>
      </w:r>
    </w:p>
    <w:p w:rsidR="002635CE" w:rsidRPr="002635CE" w:rsidRDefault="002635CE" w:rsidP="002635CE">
      <w:pPr>
        <w:pStyle w:val="a4"/>
        <w:ind w:right="-31"/>
        <w:jc w:val="both"/>
        <w:rPr>
          <w:rFonts w:ascii="Times New Roman" w:hAnsi="Times New Roman"/>
          <w:b/>
          <w:sz w:val="28"/>
          <w:szCs w:val="28"/>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564"/>
        <w:gridCol w:w="2403"/>
        <w:gridCol w:w="792"/>
        <w:gridCol w:w="1448"/>
        <w:gridCol w:w="1004"/>
        <w:gridCol w:w="1086"/>
        <w:gridCol w:w="892"/>
        <w:gridCol w:w="995"/>
        <w:gridCol w:w="992"/>
        <w:gridCol w:w="995"/>
        <w:gridCol w:w="1560"/>
        <w:gridCol w:w="1972"/>
        <w:gridCol w:w="12"/>
      </w:tblGrid>
      <w:tr w:rsidR="00FB5EC6" w:rsidRPr="002635CE" w:rsidTr="00FB5EC6">
        <w:trPr>
          <w:gridAfter w:val="1"/>
          <w:wAfter w:w="6" w:type="pct"/>
          <w:trHeight w:val="862"/>
        </w:trPr>
        <w:tc>
          <w:tcPr>
            <w:tcW w:w="192" w:type="pct"/>
            <w:vMerge w:val="restart"/>
            <w:tcBorders>
              <w:top w:val="single" w:sz="4" w:space="0" w:color="auto"/>
              <w:left w:val="single" w:sz="4" w:space="0" w:color="auto"/>
              <w:right w:val="single" w:sz="4" w:space="0" w:color="auto"/>
            </w:tcBorders>
            <w:shd w:val="clear" w:color="auto" w:fill="FFFFFF" w:themeFill="background1"/>
            <w:hideMark/>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 п/п</w:t>
            </w:r>
          </w:p>
        </w:tc>
        <w:tc>
          <w:tcPr>
            <w:tcW w:w="817" w:type="pct"/>
            <w:vMerge w:val="restart"/>
            <w:tcBorders>
              <w:top w:val="single" w:sz="4" w:space="0" w:color="auto"/>
              <w:left w:val="single" w:sz="4" w:space="0" w:color="auto"/>
              <w:right w:val="single" w:sz="4" w:space="0" w:color="auto"/>
            </w:tcBorders>
            <w:shd w:val="clear" w:color="auto" w:fill="FFFFFF" w:themeFill="background1"/>
            <w:vAlign w:val="center"/>
            <w:hideMark/>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Мероприятия подпрограммы</w:t>
            </w:r>
          </w:p>
        </w:tc>
        <w:tc>
          <w:tcPr>
            <w:tcW w:w="269" w:type="pct"/>
            <w:vMerge w:val="restart"/>
            <w:tcBorders>
              <w:top w:val="single" w:sz="4" w:space="0" w:color="auto"/>
              <w:left w:val="single" w:sz="4" w:space="0" w:color="auto"/>
              <w:right w:val="single" w:sz="4" w:space="0" w:color="auto"/>
            </w:tcBorders>
            <w:shd w:val="clear" w:color="auto" w:fill="FFFFFF" w:themeFill="background1"/>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Сроки исполнения мероприятий</w:t>
            </w:r>
          </w:p>
        </w:tc>
        <w:tc>
          <w:tcPr>
            <w:tcW w:w="492" w:type="pct"/>
            <w:vMerge w:val="restart"/>
            <w:tcBorders>
              <w:top w:val="single" w:sz="4" w:space="0" w:color="auto"/>
              <w:left w:val="single" w:sz="4" w:space="0" w:color="auto"/>
              <w:right w:val="single" w:sz="4" w:space="0" w:color="auto"/>
            </w:tcBorders>
            <w:shd w:val="clear" w:color="auto" w:fill="FFFFFF" w:themeFill="background1"/>
            <w:hideMark/>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Источники финансирования</w:t>
            </w:r>
          </w:p>
        </w:tc>
        <w:tc>
          <w:tcPr>
            <w:tcW w:w="341" w:type="pct"/>
            <w:vMerge w:val="restart"/>
            <w:tcBorders>
              <w:top w:val="single" w:sz="4" w:space="0" w:color="auto"/>
              <w:left w:val="single" w:sz="4" w:space="0" w:color="auto"/>
              <w:right w:val="single" w:sz="4" w:space="0" w:color="auto"/>
            </w:tcBorders>
            <w:shd w:val="clear" w:color="auto" w:fill="FFFFFF" w:themeFill="background1"/>
            <w:hideMark/>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Всего (тысяч рублей)</w:t>
            </w:r>
          </w:p>
        </w:tc>
        <w:tc>
          <w:tcPr>
            <w:tcW w:w="168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Объем финансирования по годам</w:t>
            </w:r>
          </w:p>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(тысяч рублей)</w:t>
            </w:r>
          </w:p>
        </w:tc>
        <w:tc>
          <w:tcPr>
            <w:tcW w:w="529" w:type="pct"/>
            <w:tcBorders>
              <w:top w:val="single" w:sz="4" w:space="0" w:color="auto"/>
              <w:left w:val="single" w:sz="4" w:space="0" w:color="auto"/>
              <w:right w:val="single" w:sz="4" w:space="0" w:color="auto"/>
            </w:tcBorders>
            <w:shd w:val="clear" w:color="auto" w:fill="FFFFFF" w:themeFill="background1"/>
            <w:vAlign w:val="center"/>
            <w:hideMark/>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Ответственный за выполнение мероприятия</w:t>
            </w:r>
          </w:p>
        </w:tc>
        <w:tc>
          <w:tcPr>
            <w:tcW w:w="670" w:type="pct"/>
            <w:tcBorders>
              <w:top w:val="single" w:sz="4" w:space="0" w:color="auto"/>
              <w:left w:val="single" w:sz="4" w:space="0" w:color="auto"/>
              <w:right w:val="single" w:sz="4" w:space="0" w:color="auto"/>
            </w:tcBorders>
            <w:shd w:val="clear" w:color="auto" w:fill="FFFFFF" w:themeFill="background1"/>
            <w:vAlign w:val="center"/>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Результаты выполнения мероприятия подпрограммы</w:t>
            </w:r>
          </w:p>
        </w:tc>
      </w:tr>
      <w:tr w:rsidR="00FB5EC6" w:rsidRPr="002635CE" w:rsidTr="00FB5EC6">
        <w:trPr>
          <w:trHeight w:val="918"/>
        </w:trPr>
        <w:tc>
          <w:tcPr>
            <w:tcW w:w="192" w:type="pct"/>
            <w:vMerge/>
            <w:tcBorders>
              <w:left w:val="single" w:sz="4" w:space="0" w:color="auto"/>
              <w:bottom w:val="single" w:sz="4" w:space="0" w:color="auto"/>
              <w:right w:val="single" w:sz="4" w:space="0" w:color="auto"/>
            </w:tcBorders>
            <w:shd w:val="clear" w:color="auto" w:fill="FFFFFF" w:themeFill="background1"/>
          </w:tcPr>
          <w:p w:rsidR="002635CE" w:rsidRPr="002635CE" w:rsidRDefault="002635CE" w:rsidP="002635CE">
            <w:pPr>
              <w:pStyle w:val="a4"/>
              <w:ind w:right="-31"/>
              <w:jc w:val="both"/>
              <w:rPr>
                <w:rFonts w:ascii="Times New Roman" w:hAnsi="Times New Roman"/>
                <w:b/>
                <w:sz w:val="20"/>
                <w:szCs w:val="20"/>
              </w:rPr>
            </w:pPr>
          </w:p>
        </w:tc>
        <w:tc>
          <w:tcPr>
            <w:tcW w:w="817" w:type="pct"/>
            <w:vMerge/>
            <w:tcBorders>
              <w:left w:val="single" w:sz="4" w:space="0" w:color="auto"/>
              <w:bottom w:val="single" w:sz="4" w:space="0" w:color="auto"/>
              <w:right w:val="single" w:sz="4" w:space="0" w:color="auto"/>
            </w:tcBorders>
            <w:shd w:val="clear" w:color="auto" w:fill="FFFFFF" w:themeFill="background1"/>
          </w:tcPr>
          <w:p w:rsidR="002635CE" w:rsidRPr="002635CE" w:rsidRDefault="002635CE" w:rsidP="002635CE">
            <w:pPr>
              <w:pStyle w:val="a4"/>
              <w:ind w:right="-31"/>
              <w:jc w:val="both"/>
              <w:rPr>
                <w:rFonts w:ascii="Times New Roman" w:hAnsi="Times New Roman"/>
                <w:b/>
                <w:sz w:val="20"/>
                <w:szCs w:val="20"/>
              </w:rPr>
            </w:pPr>
          </w:p>
        </w:tc>
        <w:tc>
          <w:tcPr>
            <w:tcW w:w="269" w:type="pct"/>
            <w:vMerge/>
            <w:tcBorders>
              <w:left w:val="single" w:sz="4" w:space="0" w:color="auto"/>
              <w:bottom w:val="single" w:sz="4" w:space="0" w:color="auto"/>
              <w:right w:val="single" w:sz="4" w:space="0" w:color="auto"/>
            </w:tcBorders>
            <w:shd w:val="clear" w:color="auto" w:fill="FFFFFF" w:themeFill="background1"/>
          </w:tcPr>
          <w:p w:rsidR="002635CE" w:rsidRPr="002635CE" w:rsidRDefault="002635CE" w:rsidP="002635CE">
            <w:pPr>
              <w:pStyle w:val="a4"/>
              <w:ind w:right="-31"/>
              <w:jc w:val="both"/>
              <w:rPr>
                <w:rFonts w:ascii="Times New Roman" w:hAnsi="Times New Roman"/>
                <w:b/>
                <w:sz w:val="20"/>
                <w:szCs w:val="20"/>
              </w:rPr>
            </w:pPr>
          </w:p>
        </w:tc>
        <w:tc>
          <w:tcPr>
            <w:tcW w:w="492" w:type="pct"/>
            <w:vMerge/>
            <w:tcBorders>
              <w:left w:val="single" w:sz="4" w:space="0" w:color="auto"/>
              <w:bottom w:val="single" w:sz="4" w:space="0" w:color="auto"/>
              <w:right w:val="single" w:sz="4" w:space="0" w:color="auto"/>
            </w:tcBorders>
            <w:shd w:val="clear" w:color="auto" w:fill="FFFFFF" w:themeFill="background1"/>
          </w:tcPr>
          <w:p w:rsidR="002635CE" w:rsidRPr="002635CE" w:rsidRDefault="002635CE" w:rsidP="002635CE">
            <w:pPr>
              <w:pStyle w:val="a4"/>
              <w:ind w:right="-31"/>
              <w:jc w:val="both"/>
              <w:rPr>
                <w:rFonts w:ascii="Times New Roman" w:hAnsi="Times New Roman"/>
                <w:b/>
                <w:sz w:val="20"/>
                <w:szCs w:val="20"/>
              </w:rPr>
            </w:pPr>
          </w:p>
        </w:tc>
        <w:tc>
          <w:tcPr>
            <w:tcW w:w="341" w:type="pct"/>
            <w:vMerge/>
            <w:tcBorders>
              <w:left w:val="single" w:sz="4" w:space="0" w:color="auto"/>
              <w:bottom w:val="single" w:sz="4" w:space="0" w:color="auto"/>
              <w:right w:val="single" w:sz="4" w:space="0" w:color="auto"/>
            </w:tcBorders>
            <w:shd w:val="clear" w:color="auto" w:fill="FFFFFF" w:themeFill="background1"/>
          </w:tcPr>
          <w:p w:rsidR="002635CE" w:rsidRPr="002635CE" w:rsidRDefault="002635CE" w:rsidP="002635CE">
            <w:pPr>
              <w:pStyle w:val="a4"/>
              <w:ind w:right="-31"/>
              <w:jc w:val="both"/>
              <w:rPr>
                <w:rFonts w:ascii="Times New Roman" w:hAnsi="Times New Roman"/>
                <w:b/>
                <w:sz w:val="20"/>
                <w:szCs w:val="20"/>
              </w:rPr>
            </w:pPr>
          </w:p>
        </w:tc>
        <w:tc>
          <w:tcPr>
            <w:tcW w:w="369" w:type="pct"/>
            <w:tcBorders>
              <w:left w:val="single" w:sz="4" w:space="0" w:color="auto"/>
              <w:right w:val="single" w:sz="4" w:space="0" w:color="auto"/>
            </w:tcBorders>
            <w:shd w:val="clear" w:color="auto" w:fill="FFFFFF" w:themeFill="background1"/>
            <w:vAlign w:val="center"/>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2022 год</w:t>
            </w:r>
          </w:p>
        </w:tc>
        <w:tc>
          <w:tcPr>
            <w:tcW w:w="303" w:type="pct"/>
            <w:tcBorders>
              <w:left w:val="single" w:sz="4" w:space="0" w:color="auto"/>
              <w:right w:val="single" w:sz="4" w:space="0" w:color="auto"/>
            </w:tcBorders>
            <w:shd w:val="clear" w:color="auto" w:fill="FFFFFF" w:themeFill="background1"/>
            <w:vAlign w:val="center"/>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2023</w:t>
            </w:r>
          </w:p>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год</w:t>
            </w:r>
          </w:p>
        </w:tc>
        <w:tc>
          <w:tcPr>
            <w:tcW w:w="338" w:type="pct"/>
            <w:tcBorders>
              <w:left w:val="single" w:sz="4" w:space="0" w:color="auto"/>
              <w:right w:val="single" w:sz="4" w:space="0" w:color="auto"/>
            </w:tcBorders>
            <w:shd w:val="clear" w:color="auto" w:fill="FFFFFF" w:themeFill="background1"/>
            <w:vAlign w:val="center"/>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2024 год</w:t>
            </w:r>
          </w:p>
        </w:tc>
        <w:tc>
          <w:tcPr>
            <w:tcW w:w="337" w:type="pct"/>
            <w:tcBorders>
              <w:left w:val="single" w:sz="4" w:space="0" w:color="auto"/>
              <w:right w:val="single" w:sz="4" w:space="0" w:color="auto"/>
            </w:tcBorders>
            <w:shd w:val="clear" w:color="auto" w:fill="FFFFFF" w:themeFill="background1"/>
            <w:vAlign w:val="center"/>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2025 год</w:t>
            </w:r>
          </w:p>
        </w:tc>
        <w:tc>
          <w:tcPr>
            <w:tcW w:w="337" w:type="pct"/>
            <w:tcBorders>
              <w:left w:val="single" w:sz="4" w:space="0" w:color="auto"/>
              <w:right w:val="single" w:sz="4" w:space="0" w:color="auto"/>
            </w:tcBorders>
            <w:shd w:val="clear" w:color="auto" w:fill="FFFFFF" w:themeFill="background1"/>
            <w:vAlign w:val="center"/>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2026 год</w:t>
            </w:r>
          </w:p>
        </w:tc>
        <w:tc>
          <w:tcPr>
            <w:tcW w:w="530" w:type="pct"/>
            <w:tcBorders>
              <w:left w:val="single" w:sz="4" w:space="0" w:color="auto"/>
              <w:bottom w:val="single" w:sz="4" w:space="0" w:color="auto"/>
              <w:right w:val="single" w:sz="4" w:space="0" w:color="auto"/>
            </w:tcBorders>
            <w:shd w:val="clear" w:color="auto" w:fill="FFFFFF" w:themeFill="background1"/>
            <w:vAlign w:val="center"/>
          </w:tcPr>
          <w:p w:rsidR="002635CE" w:rsidRPr="002635CE" w:rsidRDefault="002635CE" w:rsidP="002635CE">
            <w:pPr>
              <w:pStyle w:val="a4"/>
              <w:ind w:right="-31"/>
              <w:jc w:val="both"/>
              <w:rPr>
                <w:rFonts w:ascii="Times New Roman" w:hAnsi="Times New Roman"/>
                <w:b/>
                <w:sz w:val="20"/>
                <w:szCs w:val="20"/>
              </w:rPr>
            </w:pPr>
          </w:p>
        </w:tc>
        <w:tc>
          <w:tcPr>
            <w:tcW w:w="675" w:type="pct"/>
            <w:gridSpan w:val="2"/>
            <w:tcBorders>
              <w:left w:val="single" w:sz="4" w:space="0" w:color="auto"/>
              <w:bottom w:val="single" w:sz="4" w:space="0" w:color="auto"/>
              <w:right w:val="single" w:sz="4" w:space="0" w:color="auto"/>
            </w:tcBorders>
            <w:shd w:val="clear" w:color="auto" w:fill="FFFFFF" w:themeFill="background1"/>
            <w:vAlign w:val="center"/>
          </w:tcPr>
          <w:p w:rsidR="002635CE" w:rsidRPr="002635CE" w:rsidRDefault="002635CE" w:rsidP="002635CE">
            <w:pPr>
              <w:pStyle w:val="a4"/>
              <w:ind w:right="-31"/>
              <w:jc w:val="both"/>
              <w:rPr>
                <w:rFonts w:ascii="Times New Roman" w:hAnsi="Times New Roman"/>
                <w:b/>
                <w:sz w:val="20"/>
                <w:szCs w:val="20"/>
              </w:rPr>
            </w:pPr>
          </w:p>
        </w:tc>
      </w:tr>
    </w:tbl>
    <w:p w:rsidR="002635CE" w:rsidRPr="002635CE" w:rsidRDefault="002635CE" w:rsidP="002635CE">
      <w:pPr>
        <w:pStyle w:val="a4"/>
        <w:ind w:right="-31"/>
        <w:jc w:val="both"/>
        <w:rPr>
          <w:rFonts w:ascii="Times New Roman" w:hAnsi="Times New Roman"/>
          <w:sz w:val="2"/>
          <w:szCs w:val="2"/>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553"/>
        <w:gridCol w:w="2443"/>
        <w:gridCol w:w="802"/>
        <w:gridCol w:w="1432"/>
        <w:gridCol w:w="1033"/>
        <w:gridCol w:w="989"/>
        <w:gridCol w:w="942"/>
        <w:gridCol w:w="992"/>
        <w:gridCol w:w="989"/>
        <w:gridCol w:w="989"/>
        <w:gridCol w:w="1547"/>
        <w:gridCol w:w="1963"/>
      </w:tblGrid>
      <w:tr w:rsidR="004042E5" w:rsidRPr="002635CE" w:rsidTr="004042E5">
        <w:trPr>
          <w:trHeight w:val="20"/>
          <w:tblHeader/>
        </w:trPr>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1</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2</w:t>
            </w:r>
          </w:p>
        </w:tc>
        <w:tc>
          <w:tcPr>
            <w:tcW w:w="273" w:type="pct"/>
            <w:tcBorders>
              <w:top w:val="single" w:sz="4" w:space="0" w:color="auto"/>
              <w:left w:val="single" w:sz="4" w:space="0" w:color="auto"/>
              <w:bottom w:val="single" w:sz="4" w:space="0" w:color="auto"/>
              <w:right w:val="single" w:sz="4" w:space="0" w:color="auto"/>
            </w:tcBorders>
            <w:shd w:val="clear" w:color="auto" w:fill="FFFFFF" w:themeFill="background1"/>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3</w:t>
            </w: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4</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5</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6</w:t>
            </w:r>
          </w:p>
        </w:tc>
        <w:tc>
          <w:tcPr>
            <w:tcW w:w="321" w:type="pct"/>
            <w:tcBorders>
              <w:left w:val="single" w:sz="4" w:space="0" w:color="auto"/>
              <w:bottom w:val="single" w:sz="4" w:space="0" w:color="auto"/>
              <w:right w:val="single" w:sz="4" w:space="0" w:color="auto"/>
            </w:tcBorders>
            <w:shd w:val="clear" w:color="auto" w:fill="FFFFFF" w:themeFill="background1"/>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7</w:t>
            </w:r>
          </w:p>
        </w:tc>
        <w:tc>
          <w:tcPr>
            <w:tcW w:w="338" w:type="pct"/>
            <w:tcBorders>
              <w:left w:val="single" w:sz="4" w:space="0" w:color="auto"/>
              <w:bottom w:val="single" w:sz="4" w:space="0" w:color="auto"/>
              <w:right w:val="single" w:sz="4" w:space="0" w:color="auto"/>
            </w:tcBorders>
            <w:shd w:val="clear" w:color="auto" w:fill="FFFFFF" w:themeFill="background1"/>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8</w:t>
            </w:r>
          </w:p>
        </w:tc>
        <w:tc>
          <w:tcPr>
            <w:tcW w:w="337" w:type="pct"/>
            <w:tcBorders>
              <w:left w:val="single" w:sz="4" w:space="0" w:color="auto"/>
              <w:bottom w:val="single" w:sz="4" w:space="0" w:color="auto"/>
              <w:right w:val="single" w:sz="4" w:space="0" w:color="auto"/>
            </w:tcBorders>
            <w:shd w:val="clear" w:color="auto" w:fill="FFFFFF" w:themeFill="background1"/>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9</w:t>
            </w:r>
          </w:p>
        </w:tc>
        <w:tc>
          <w:tcPr>
            <w:tcW w:w="337" w:type="pct"/>
            <w:tcBorders>
              <w:left w:val="single" w:sz="4" w:space="0" w:color="auto"/>
              <w:bottom w:val="single" w:sz="4" w:space="0" w:color="auto"/>
              <w:right w:val="single" w:sz="4" w:space="0" w:color="auto"/>
            </w:tcBorders>
            <w:shd w:val="clear" w:color="auto" w:fill="FFFFFF" w:themeFill="background1"/>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10</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11</w:t>
            </w:r>
          </w:p>
        </w:tc>
        <w:tc>
          <w:tcPr>
            <w:tcW w:w="6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635CE" w:rsidRPr="002635CE" w:rsidRDefault="002635CE" w:rsidP="002635CE">
            <w:pPr>
              <w:pStyle w:val="a4"/>
              <w:ind w:right="-31"/>
              <w:jc w:val="both"/>
              <w:rPr>
                <w:rFonts w:ascii="Times New Roman" w:hAnsi="Times New Roman"/>
                <w:sz w:val="20"/>
                <w:szCs w:val="20"/>
              </w:rPr>
            </w:pPr>
            <w:r w:rsidRPr="002635CE">
              <w:rPr>
                <w:rFonts w:ascii="Times New Roman" w:hAnsi="Times New Roman"/>
                <w:sz w:val="20"/>
                <w:szCs w:val="20"/>
              </w:rPr>
              <w:t>12</w:t>
            </w:r>
          </w:p>
        </w:tc>
      </w:tr>
      <w:tr w:rsidR="004042E5" w:rsidRPr="002635CE" w:rsidTr="004042E5">
        <w:trPr>
          <w:trHeight w:val="20"/>
        </w:trPr>
        <w:tc>
          <w:tcPr>
            <w:tcW w:w="188" w:type="pct"/>
            <w:vMerge w:val="restart"/>
            <w:tcBorders>
              <w:top w:val="single" w:sz="4" w:space="0" w:color="auto"/>
              <w:left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r w:rsidRPr="002635CE">
              <w:rPr>
                <w:rFonts w:ascii="Times New Roman" w:hAnsi="Times New Roman"/>
                <w:sz w:val="20"/>
                <w:szCs w:val="20"/>
              </w:rPr>
              <w:t>1</w:t>
            </w:r>
          </w:p>
        </w:tc>
        <w:tc>
          <w:tcPr>
            <w:tcW w:w="832" w:type="pct"/>
            <w:vMerge w:val="restart"/>
            <w:tcBorders>
              <w:top w:val="single" w:sz="4" w:space="0" w:color="auto"/>
              <w:left w:val="single" w:sz="4" w:space="0" w:color="auto"/>
              <w:right w:val="single" w:sz="4" w:space="0" w:color="auto"/>
            </w:tcBorders>
            <w:shd w:val="clear" w:color="auto" w:fill="FFFFFF" w:themeFill="background1"/>
          </w:tcPr>
          <w:p w:rsidR="008C7311" w:rsidRPr="002635CE" w:rsidRDefault="008C7311" w:rsidP="00EC7F99">
            <w:pPr>
              <w:pStyle w:val="a4"/>
              <w:ind w:right="-31"/>
              <w:rPr>
                <w:rFonts w:ascii="Times New Roman" w:hAnsi="Times New Roman"/>
                <w:bCs/>
                <w:sz w:val="20"/>
                <w:szCs w:val="20"/>
              </w:rPr>
            </w:pPr>
            <w:r w:rsidRPr="00EC7F99">
              <w:rPr>
                <w:rFonts w:ascii="Times New Roman" w:hAnsi="Times New Roman"/>
                <w:bCs/>
                <w:sz w:val="20"/>
                <w:szCs w:val="20"/>
              </w:rPr>
              <w:t>Основное мероприятие 01. Создание условий для реализации полномочий органов местного самоуправления</w:t>
            </w:r>
          </w:p>
        </w:tc>
        <w:tc>
          <w:tcPr>
            <w:tcW w:w="273" w:type="pct"/>
            <w:vMerge w:val="restart"/>
            <w:tcBorders>
              <w:top w:val="single" w:sz="4" w:space="0" w:color="auto"/>
              <w:left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r w:rsidRPr="002635CE">
              <w:rPr>
                <w:rFonts w:ascii="Times New Roman" w:hAnsi="Times New Roman"/>
                <w:sz w:val="20"/>
                <w:szCs w:val="20"/>
              </w:rPr>
              <w:t>20</w:t>
            </w:r>
            <w:r w:rsidRPr="002635CE">
              <w:rPr>
                <w:rFonts w:ascii="Times New Roman" w:hAnsi="Times New Roman"/>
                <w:sz w:val="20"/>
                <w:szCs w:val="20"/>
                <w:lang w:val="en-US"/>
              </w:rPr>
              <w:t>2</w:t>
            </w:r>
            <w:r w:rsidRPr="002635CE">
              <w:rPr>
                <w:rFonts w:ascii="Times New Roman" w:hAnsi="Times New Roman"/>
                <w:sz w:val="20"/>
                <w:szCs w:val="20"/>
              </w:rPr>
              <w:t>2-2026 годы</w:t>
            </w: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r w:rsidRPr="002635CE">
              <w:rPr>
                <w:rFonts w:ascii="Times New Roman" w:hAnsi="Times New Roman"/>
                <w:sz w:val="20"/>
                <w:szCs w:val="20"/>
              </w:rPr>
              <w:t>Итого</w:t>
            </w:r>
          </w:p>
        </w:tc>
        <w:tc>
          <w:tcPr>
            <w:tcW w:w="352"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r w:rsidRPr="004042E5">
              <w:rPr>
                <w:rFonts w:ascii="Times New Roman" w:hAnsi="Times New Roman"/>
                <w:color w:val="000000"/>
                <w:sz w:val="20"/>
                <w:szCs w:val="20"/>
              </w:rPr>
              <w:t>262 082,</w:t>
            </w:r>
            <w:r w:rsidR="00401598">
              <w:rPr>
                <w:rFonts w:ascii="Times New Roman" w:hAnsi="Times New Roman"/>
                <w:color w:val="000000"/>
                <w:sz w:val="20"/>
                <w:szCs w:val="20"/>
              </w:rPr>
              <w:t>8</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r w:rsidRPr="004042E5">
              <w:rPr>
                <w:rFonts w:ascii="Times New Roman" w:hAnsi="Times New Roman"/>
                <w:color w:val="000000"/>
                <w:sz w:val="20"/>
                <w:szCs w:val="20"/>
              </w:rPr>
              <w:t>66 907,4</w:t>
            </w:r>
          </w:p>
        </w:tc>
        <w:tc>
          <w:tcPr>
            <w:tcW w:w="321"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r w:rsidRPr="004042E5">
              <w:rPr>
                <w:rFonts w:ascii="Times New Roman" w:hAnsi="Times New Roman"/>
                <w:color w:val="000000"/>
                <w:sz w:val="20"/>
                <w:szCs w:val="20"/>
              </w:rPr>
              <w:t>67 027,8</w:t>
            </w:r>
          </w:p>
        </w:tc>
        <w:tc>
          <w:tcPr>
            <w:tcW w:w="338"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r w:rsidRPr="004042E5">
              <w:rPr>
                <w:rFonts w:ascii="Times New Roman" w:hAnsi="Times New Roman"/>
                <w:color w:val="000000"/>
                <w:sz w:val="20"/>
                <w:szCs w:val="20"/>
              </w:rPr>
              <w:t>67 027,8</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527" w:type="pct"/>
            <w:vMerge w:val="restart"/>
            <w:tcBorders>
              <w:top w:val="single" w:sz="4" w:space="0" w:color="auto"/>
              <w:left w:val="single" w:sz="4" w:space="0" w:color="auto"/>
              <w:right w:val="single" w:sz="4" w:space="0" w:color="auto"/>
            </w:tcBorders>
            <w:shd w:val="clear" w:color="auto" w:fill="FFFFFF" w:themeFill="background1"/>
            <w:vAlign w:val="center"/>
          </w:tcPr>
          <w:p w:rsidR="008C7311" w:rsidRPr="002635CE" w:rsidRDefault="00B22D65" w:rsidP="00EC7F99">
            <w:pPr>
              <w:pStyle w:val="a4"/>
              <w:ind w:right="-31"/>
              <w:rPr>
                <w:rFonts w:ascii="Times New Roman" w:hAnsi="Times New Roman"/>
                <w:sz w:val="20"/>
                <w:szCs w:val="20"/>
              </w:rPr>
            </w:pPr>
            <w:r w:rsidRPr="00B22D65">
              <w:rPr>
                <w:rFonts w:ascii="Times New Roman" w:hAnsi="Times New Roman"/>
                <w:sz w:val="20"/>
                <w:szCs w:val="20"/>
              </w:rPr>
              <w:t xml:space="preserve">Администрация Городского округа </w:t>
            </w:r>
            <w:proofErr w:type="gramStart"/>
            <w:r w:rsidR="00841029">
              <w:rPr>
                <w:rFonts w:ascii="Times New Roman" w:hAnsi="Times New Roman"/>
                <w:sz w:val="20"/>
                <w:szCs w:val="20"/>
              </w:rPr>
              <w:t>Пушкинский</w:t>
            </w:r>
            <w:proofErr w:type="gramEnd"/>
            <w:r w:rsidR="00841029">
              <w:rPr>
                <w:rFonts w:ascii="Times New Roman" w:hAnsi="Times New Roman"/>
                <w:sz w:val="20"/>
                <w:szCs w:val="20"/>
              </w:rPr>
              <w:t xml:space="preserve"> </w:t>
            </w:r>
            <w:r w:rsidRPr="00B22D65">
              <w:rPr>
                <w:rFonts w:ascii="Times New Roman" w:hAnsi="Times New Roman"/>
                <w:sz w:val="20"/>
                <w:szCs w:val="20"/>
              </w:rPr>
              <w:t>в лице Управления по территориальной безопасности, гражданской обороне и чрезвычайным ситуациям</w:t>
            </w:r>
          </w:p>
        </w:tc>
        <w:tc>
          <w:tcPr>
            <w:tcW w:w="669" w:type="pct"/>
            <w:vMerge w:val="restart"/>
            <w:tcBorders>
              <w:top w:val="single" w:sz="4" w:space="0" w:color="auto"/>
              <w:left w:val="single" w:sz="4" w:space="0" w:color="auto"/>
              <w:right w:val="single" w:sz="4" w:space="0" w:color="auto"/>
            </w:tcBorders>
            <w:shd w:val="clear" w:color="auto" w:fill="FFFFFF" w:themeFill="background1"/>
            <w:vAlign w:val="center"/>
          </w:tcPr>
          <w:p w:rsidR="008C7311" w:rsidRPr="00B22D65" w:rsidRDefault="008C7311" w:rsidP="00B22D65">
            <w:pPr>
              <w:pStyle w:val="a4"/>
              <w:ind w:right="-31"/>
              <w:rPr>
                <w:rFonts w:ascii="Times New Roman" w:hAnsi="Times New Roman"/>
                <w:sz w:val="20"/>
                <w:szCs w:val="20"/>
              </w:rPr>
            </w:pPr>
          </w:p>
        </w:tc>
      </w:tr>
      <w:tr w:rsidR="004042E5" w:rsidRPr="002635CE" w:rsidTr="004042E5">
        <w:trPr>
          <w:trHeight w:val="20"/>
        </w:trPr>
        <w:tc>
          <w:tcPr>
            <w:tcW w:w="188" w:type="pct"/>
            <w:vMerge/>
            <w:tcBorders>
              <w:left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rsidR="008C7311" w:rsidRPr="002635CE" w:rsidRDefault="008C7311" w:rsidP="00EC7F99">
            <w:pPr>
              <w:pStyle w:val="a4"/>
              <w:ind w:right="-31"/>
              <w:rPr>
                <w:rFonts w:ascii="Times New Roman" w:hAnsi="Times New Roman"/>
                <w:bCs/>
                <w:sz w:val="20"/>
                <w:szCs w:val="20"/>
              </w:rPr>
            </w:pPr>
          </w:p>
        </w:tc>
        <w:tc>
          <w:tcPr>
            <w:tcW w:w="273" w:type="pct"/>
            <w:vMerge/>
            <w:tcBorders>
              <w:left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r w:rsidRPr="002635CE">
              <w:rPr>
                <w:rFonts w:ascii="Times New Roman" w:hAnsi="Times New Roman"/>
                <w:sz w:val="20"/>
                <w:szCs w:val="20"/>
              </w:rPr>
              <w:t>Средства бюджета</w:t>
            </w:r>
          </w:p>
          <w:p w:rsidR="008C7311" w:rsidRPr="002635CE" w:rsidRDefault="008C7311" w:rsidP="00EC7F99">
            <w:pPr>
              <w:pStyle w:val="a4"/>
              <w:ind w:right="-31"/>
              <w:jc w:val="both"/>
              <w:rPr>
                <w:rFonts w:ascii="Times New Roman" w:hAnsi="Times New Roman"/>
                <w:sz w:val="20"/>
                <w:szCs w:val="20"/>
              </w:rPr>
            </w:pPr>
            <w:r w:rsidRPr="002635CE">
              <w:rPr>
                <w:rFonts w:ascii="Times New Roman" w:hAnsi="Times New Roman"/>
                <w:sz w:val="20"/>
                <w:szCs w:val="20"/>
              </w:rPr>
              <w:t>Городского округа Пушкинский Московской области</w:t>
            </w:r>
          </w:p>
        </w:tc>
        <w:tc>
          <w:tcPr>
            <w:tcW w:w="352"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r w:rsidRPr="004042E5">
              <w:rPr>
                <w:rFonts w:ascii="Times New Roman" w:hAnsi="Times New Roman"/>
                <w:color w:val="000000"/>
                <w:sz w:val="20"/>
                <w:szCs w:val="20"/>
              </w:rPr>
              <w:t>262 082,</w:t>
            </w:r>
            <w:r w:rsidR="00841029">
              <w:rPr>
                <w:rFonts w:ascii="Times New Roman" w:hAnsi="Times New Roman"/>
                <w:color w:val="000000"/>
                <w:sz w:val="20"/>
                <w:szCs w:val="20"/>
              </w:rPr>
              <w:t>8</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r w:rsidRPr="004042E5">
              <w:rPr>
                <w:rFonts w:ascii="Times New Roman" w:hAnsi="Times New Roman"/>
                <w:color w:val="000000"/>
                <w:sz w:val="20"/>
                <w:szCs w:val="20"/>
              </w:rPr>
              <w:t>66 907,4</w:t>
            </w:r>
          </w:p>
        </w:tc>
        <w:tc>
          <w:tcPr>
            <w:tcW w:w="321"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r w:rsidRPr="004042E5">
              <w:rPr>
                <w:rFonts w:ascii="Times New Roman" w:hAnsi="Times New Roman"/>
                <w:color w:val="000000"/>
                <w:sz w:val="20"/>
                <w:szCs w:val="20"/>
              </w:rPr>
              <w:t>67 027,8</w:t>
            </w:r>
          </w:p>
        </w:tc>
        <w:tc>
          <w:tcPr>
            <w:tcW w:w="338"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r w:rsidRPr="004042E5">
              <w:rPr>
                <w:rFonts w:ascii="Times New Roman" w:hAnsi="Times New Roman"/>
                <w:color w:val="000000"/>
                <w:sz w:val="20"/>
                <w:szCs w:val="20"/>
              </w:rPr>
              <w:t>67 027,8</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EC7F99">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527" w:type="pct"/>
            <w:vMerge/>
            <w:tcBorders>
              <w:left w:val="single" w:sz="4" w:space="0" w:color="auto"/>
              <w:right w:val="single" w:sz="4" w:space="0" w:color="auto"/>
            </w:tcBorders>
            <w:shd w:val="clear" w:color="auto" w:fill="FFFFFF" w:themeFill="background1"/>
            <w:vAlign w:val="center"/>
          </w:tcPr>
          <w:p w:rsidR="008C7311" w:rsidRPr="002635CE" w:rsidRDefault="008C7311" w:rsidP="00EC7F99">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vAlign w:val="center"/>
          </w:tcPr>
          <w:p w:rsidR="008C7311" w:rsidRPr="002635CE" w:rsidRDefault="008C7311" w:rsidP="00EC7F99">
            <w:pPr>
              <w:pStyle w:val="a4"/>
              <w:ind w:right="-31"/>
              <w:rPr>
                <w:rFonts w:ascii="Times New Roman" w:hAnsi="Times New Roman"/>
                <w:sz w:val="20"/>
                <w:szCs w:val="20"/>
              </w:rPr>
            </w:pPr>
          </w:p>
        </w:tc>
      </w:tr>
      <w:tr w:rsidR="004042E5" w:rsidRPr="002635CE" w:rsidTr="004042E5">
        <w:trPr>
          <w:trHeight w:val="20"/>
        </w:trPr>
        <w:tc>
          <w:tcPr>
            <w:tcW w:w="188" w:type="pct"/>
            <w:vMerge/>
            <w:tcBorders>
              <w:left w:val="single" w:sz="4" w:space="0" w:color="auto"/>
              <w:right w:val="single" w:sz="4" w:space="0" w:color="auto"/>
            </w:tcBorders>
            <w:shd w:val="clear" w:color="auto" w:fill="FFFFFF" w:themeFill="background1"/>
          </w:tcPr>
          <w:p w:rsidR="004042E5" w:rsidRPr="002635CE" w:rsidRDefault="004042E5" w:rsidP="004042E5">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rsidR="004042E5" w:rsidRPr="002635CE" w:rsidRDefault="004042E5" w:rsidP="004042E5">
            <w:pPr>
              <w:pStyle w:val="a4"/>
              <w:ind w:right="-31"/>
              <w:rPr>
                <w:rFonts w:ascii="Times New Roman" w:hAnsi="Times New Roman"/>
                <w:bCs/>
                <w:sz w:val="20"/>
                <w:szCs w:val="20"/>
              </w:rPr>
            </w:pPr>
          </w:p>
        </w:tc>
        <w:tc>
          <w:tcPr>
            <w:tcW w:w="273" w:type="pct"/>
            <w:vMerge/>
            <w:tcBorders>
              <w:left w:val="single" w:sz="4" w:space="0" w:color="auto"/>
              <w:right w:val="single" w:sz="4" w:space="0" w:color="auto"/>
            </w:tcBorders>
            <w:shd w:val="clear" w:color="auto" w:fill="FFFFFF" w:themeFill="background1"/>
          </w:tcPr>
          <w:p w:rsidR="004042E5" w:rsidRPr="002635CE" w:rsidRDefault="004042E5" w:rsidP="004042E5">
            <w:pPr>
              <w:pStyle w:val="a4"/>
              <w:ind w:right="-31"/>
              <w:jc w:val="both"/>
              <w:rPr>
                <w:rFonts w:ascii="Times New Roman"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rsidR="004042E5" w:rsidRPr="008C7311" w:rsidRDefault="004042E5" w:rsidP="004042E5">
            <w:pPr>
              <w:pStyle w:val="a4"/>
              <w:ind w:right="-31"/>
              <w:jc w:val="both"/>
              <w:rPr>
                <w:rFonts w:ascii="Times New Roman" w:hAnsi="Times New Roman"/>
                <w:sz w:val="20"/>
                <w:szCs w:val="20"/>
              </w:rPr>
            </w:pPr>
            <w:r w:rsidRPr="008C7311">
              <w:rPr>
                <w:rFonts w:ascii="Times New Roman" w:hAnsi="Times New Roman"/>
                <w:sz w:val="20"/>
                <w:szCs w:val="20"/>
              </w:rPr>
              <w:t>Средства бюджета</w:t>
            </w:r>
          </w:p>
          <w:p w:rsidR="004042E5" w:rsidRPr="002635CE" w:rsidRDefault="004042E5" w:rsidP="004042E5">
            <w:pPr>
              <w:pStyle w:val="a4"/>
              <w:ind w:right="-31"/>
              <w:jc w:val="both"/>
              <w:rPr>
                <w:rFonts w:ascii="Times New Roman" w:hAnsi="Times New Roman"/>
                <w:sz w:val="20"/>
                <w:szCs w:val="20"/>
              </w:rPr>
            </w:pPr>
            <w:r w:rsidRPr="008C7311">
              <w:rPr>
                <w:rFonts w:ascii="Times New Roman" w:hAnsi="Times New Roman"/>
                <w:sz w:val="20"/>
                <w:szCs w:val="20"/>
              </w:rPr>
              <w:t>Московской области</w:t>
            </w:r>
          </w:p>
        </w:tc>
        <w:tc>
          <w:tcPr>
            <w:tcW w:w="352" w:type="pct"/>
            <w:tcBorders>
              <w:top w:val="single" w:sz="4" w:space="0" w:color="auto"/>
              <w:left w:val="single" w:sz="4" w:space="0" w:color="auto"/>
              <w:right w:val="single" w:sz="4" w:space="0" w:color="auto"/>
            </w:tcBorders>
            <w:shd w:val="clear" w:color="auto" w:fill="FFFFFF" w:themeFill="background1"/>
          </w:tcPr>
          <w:p w:rsidR="004042E5" w:rsidRPr="004042E5" w:rsidRDefault="004042E5" w:rsidP="004042E5">
            <w:pPr>
              <w:pStyle w:val="a4"/>
              <w:ind w:right="-31"/>
              <w:jc w:val="both"/>
              <w:rPr>
                <w:rFonts w:ascii="Times New Roman" w:hAnsi="Times New Roman"/>
                <w:color w:val="000000"/>
                <w:sz w:val="20"/>
                <w:szCs w:val="20"/>
              </w:rPr>
            </w:pPr>
            <w:r w:rsidRPr="005B6904">
              <w:rPr>
                <w:rFonts w:ascii="Times New Roman" w:hAnsi="Times New Roman"/>
                <w:color w:val="000000"/>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rsidR="004042E5" w:rsidRPr="004042E5" w:rsidRDefault="004042E5" w:rsidP="004042E5">
            <w:pPr>
              <w:pStyle w:val="a4"/>
              <w:ind w:right="-31"/>
              <w:jc w:val="both"/>
              <w:rPr>
                <w:rFonts w:ascii="Times New Roman" w:hAnsi="Times New Roman"/>
                <w:color w:val="000000"/>
                <w:sz w:val="20"/>
                <w:szCs w:val="20"/>
              </w:rPr>
            </w:pPr>
            <w:r w:rsidRPr="005B6904">
              <w:rPr>
                <w:rFonts w:ascii="Times New Roman" w:hAnsi="Times New Roman"/>
                <w:color w:val="000000"/>
                <w:sz w:val="20"/>
                <w:szCs w:val="20"/>
              </w:rPr>
              <w:t>0,0</w:t>
            </w:r>
          </w:p>
        </w:tc>
        <w:tc>
          <w:tcPr>
            <w:tcW w:w="321" w:type="pct"/>
            <w:tcBorders>
              <w:top w:val="single" w:sz="4" w:space="0" w:color="auto"/>
              <w:left w:val="single" w:sz="4" w:space="0" w:color="auto"/>
              <w:right w:val="single" w:sz="4" w:space="0" w:color="auto"/>
            </w:tcBorders>
            <w:shd w:val="clear" w:color="auto" w:fill="FFFFFF" w:themeFill="background1"/>
          </w:tcPr>
          <w:p w:rsidR="004042E5" w:rsidRPr="004042E5" w:rsidRDefault="004042E5" w:rsidP="004042E5">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8" w:type="pct"/>
            <w:tcBorders>
              <w:top w:val="single" w:sz="4" w:space="0" w:color="auto"/>
              <w:left w:val="single" w:sz="4" w:space="0" w:color="auto"/>
              <w:right w:val="single" w:sz="4" w:space="0" w:color="auto"/>
            </w:tcBorders>
            <w:shd w:val="clear" w:color="auto" w:fill="FFFFFF" w:themeFill="background1"/>
          </w:tcPr>
          <w:p w:rsidR="004042E5" w:rsidRPr="004042E5" w:rsidRDefault="004042E5" w:rsidP="004042E5">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rsidR="004042E5" w:rsidRPr="004042E5" w:rsidRDefault="004042E5" w:rsidP="004042E5">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rsidR="004042E5" w:rsidRPr="004042E5" w:rsidRDefault="004042E5" w:rsidP="004042E5">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527" w:type="pct"/>
            <w:vMerge/>
            <w:tcBorders>
              <w:left w:val="single" w:sz="4" w:space="0" w:color="auto"/>
              <w:right w:val="single" w:sz="4" w:space="0" w:color="auto"/>
            </w:tcBorders>
            <w:shd w:val="clear" w:color="auto" w:fill="FFFFFF" w:themeFill="background1"/>
            <w:vAlign w:val="center"/>
          </w:tcPr>
          <w:p w:rsidR="004042E5" w:rsidRPr="002635CE" w:rsidRDefault="004042E5" w:rsidP="004042E5">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vAlign w:val="center"/>
          </w:tcPr>
          <w:p w:rsidR="004042E5" w:rsidRPr="002635CE" w:rsidRDefault="004042E5" w:rsidP="004042E5">
            <w:pPr>
              <w:pStyle w:val="a4"/>
              <w:ind w:right="-31"/>
              <w:rPr>
                <w:rFonts w:ascii="Times New Roman" w:hAnsi="Times New Roman"/>
                <w:sz w:val="20"/>
                <w:szCs w:val="20"/>
              </w:rPr>
            </w:pPr>
          </w:p>
        </w:tc>
      </w:tr>
      <w:tr w:rsidR="004042E5" w:rsidRPr="002635CE" w:rsidTr="004042E5">
        <w:trPr>
          <w:trHeight w:val="20"/>
        </w:trPr>
        <w:tc>
          <w:tcPr>
            <w:tcW w:w="188" w:type="pct"/>
            <w:vMerge w:val="restar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2</w:t>
            </w:r>
          </w:p>
        </w:tc>
        <w:tc>
          <w:tcPr>
            <w:tcW w:w="832" w:type="pct"/>
            <w:vMerge w:val="restart"/>
            <w:tcBorders>
              <w:top w:val="single" w:sz="4" w:space="0" w:color="auto"/>
              <w:left w:val="single" w:sz="4" w:space="0" w:color="auto"/>
              <w:right w:val="single" w:sz="4" w:space="0" w:color="auto"/>
            </w:tcBorders>
            <w:shd w:val="clear" w:color="auto" w:fill="FFFFFF" w:themeFill="background1"/>
          </w:tcPr>
          <w:p w:rsidR="008C7311" w:rsidRPr="00EC7F99" w:rsidRDefault="008C7311" w:rsidP="008C7311">
            <w:pPr>
              <w:pStyle w:val="a4"/>
              <w:ind w:right="-31"/>
              <w:rPr>
                <w:rFonts w:ascii="Times New Roman" w:hAnsi="Times New Roman"/>
                <w:bCs/>
                <w:sz w:val="20"/>
                <w:szCs w:val="20"/>
              </w:rPr>
            </w:pPr>
            <w:r w:rsidRPr="00EC7F99">
              <w:rPr>
                <w:rFonts w:ascii="Times New Roman" w:hAnsi="Times New Roman"/>
                <w:bCs/>
                <w:sz w:val="20"/>
                <w:szCs w:val="20"/>
              </w:rPr>
              <w:t xml:space="preserve">Мероприятие 01.01 </w:t>
            </w:r>
          </w:p>
          <w:p w:rsidR="008C7311" w:rsidRPr="002635CE" w:rsidRDefault="008C7311" w:rsidP="008C7311">
            <w:pPr>
              <w:pStyle w:val="a4"/>
              <w:ind w:right="-31"/>
              <w:rPr>
                <w:rFonts w:ascii="Times New Roman" w:hAnsi="Times New Roman"/>
                <w:bCs/>
                <w:sz w:val="20"/>
                <w:szCs w:val="20"/>
              </w:rPr>
            </w:pPr>
            <w:r w:rsidRPr="00EC7F99">
              <w:rPr>
                <w:rFonts w:ascii="Times New Roman" w:hAnsi="Times New Roman"/>
                <w:bCs/>
                <w:sz w:val="20"/>
                <w:szCs w:val="20"/>
              </w:rPr>
              <w:t>Расходы на обеспечение деятельности (оказание услуг) муниципальных учреждений - служба спасения</w:t>
            </w:r>
          </w:p>
        </w:tc>
        <w:tc>
          <w:tcPr>
            <w:tcW w:w="273" w:type="pct"/>
            <w:vMerge w:val="restar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2022-2026 годы</w:t>
            </w: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Итого</w:t>
            </w:r>
          </w:p>
        </w:tc>
        <w:tc>
          <w:tcPr>
            <w:tcW w:w="352"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150 797,2</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28 559,4</w:t>
            </w:r>
          </w:p>
        </w:tc>
        <w:tc>
          <w:tcPr>
            <w:tcW w:w="321"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338"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527" w:type="pct"/>
            <w:vMerge w:val="restart"/>
            <w:tcBorders>
              <w:top w:val="single" w:sz="4" w:space="0" w:color="auto"/>
              <w:left w:val="single" w:sz="4" w:space="0" w:color="auto"/>
              <w:right w:val="single" w:sz="4" w:space="0" w:color="auto"/>
            </w:tcBorders>
            <w:shd w:val="clear" w:color="auto" w:fill="FFFFFF" w:themeFill="background1"/>
          </w:tcPr>
          <w:p w:rsidR="008C7311" w:rsidRPr="002635CE" w:rsidRDefault="00A43C99" w:rsidP="008C7311">
            <w:pPr>
              <w:pStyle w:val="a4"/>
              <w:ind w:right="-31"/>
              <w:rPr>
                <w:rFonts w:ascii="Times New Roman" w:hAnsi="Times New Roman"/>
                <w:sz w:val="20"/>
                <w:szCs w:val="20"/>
              </w:rPr>
            </w:pPr>
            <w:r w:rsidRPr="00B22D65">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w:t>
            </w:r>
            <w:r w:rsidRPr="00B22D65">
              <w:rPr>
                <w:rFonts w:ascii="Times New Roman" w:hAnsi="Times New Roman"/>
                <w:sz w:val="20"/>
                <w:szCs w:val="20"/>
              </w:rPr>
              <w:t>в лице Управления по территориальной безопасности, гражданской обороне и чрезвычайным ситуациям</w:t>
            </w:r>
            <w:r w:rsidR="004042E5">
              <w:rPr>
                <w:rFonts w:ascii="Times New Roman" w:hAnsi="Times New Roman"/>
                <w:sz w:val="20"/>
                <w:szCs w:val="20"/>
              </w:rPr>
              <w:t>, МБУ «Пушкинский АСО»</w:t>
            </w:r>
          </w:p>
        </w:tc>
        <w:tc>
          <w:tcPr>
            <w:tcW w:w="669" w:type="pct"/>
            <w:vMerge w:val="restart"/>
            <w:tcBorders>
              <w:top w:val="single" w:sz="4" w:space="0" w:color="auto"/>
              <w:left w:val="single" w:sz="4" w:space="0" w:color="auto"/>
              <w:right w:val="single" w:sz="4" w:space="0" w:color="auto"/>
            </w:tcBorders>
            <w:shd w:val="clear" w:color="auto" w:fill="FFFFFF" w:themeFill="background1"/>
          </w:tcPr>
          <w:p w:rsidR="008C7311" w:rsidRPr="002635CE" w:rsidRDefault="004042E5" w:rsidP="008C7311">
            <w:pPr>
              <w:pStyle w:val="a4"/>
              <w:ind w:right="-31"/>
              <w:rPr>
                <w:rFonts w:ascii="Times New Roman" w:hAnsi="Times New Roman"/>
                <w:sz w:val="20"/>
                <w:szCs w:val="20"/>
              </w:rPr>
            </w:pPr>
            <w:r>
              <w:rPr>
                <w:rFonts w:ascii="Times New Roman" w:hAnsi="Times New Roman"/>
                <w:sz w:val="20"/>
                <w:szCs w:val="20"/>
              </w:rPr>
              <w:t>Бесперебойная деятельность аварийно-спасательных служб Городского округа</w:t>
            </w:r>
          </w:p>
        </w:tc>
      </w:tr>
      <w:tr w:rsidR="004042E5" w:rsidRPr="002635CE" w:rsidTr="004042E5">
        <w:trPr>
          <w:trHeight w:val="20"/>
        </w:trPr>
        <w:tc>
          <w:tcPr>
            <w:tcW w:w="188"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rPr>
                <w:rFonts w:ascii="Times New Roman" w:hAnsi="Times New Roman"/>
                <w:bCs/>
                <w:sz w:val="20"/>
                <w:szCs w:val="20"/>
              </w:rPr>
            </w:pPr>
          </w:p>
        </w:tc>
        <w:tc>
          <w:tcPr>
            <w:tcW w:w="273"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Средства бюджета</w:t>
            </w:r>
          </w:p>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Городского округа Пушкинский Московской области</w:t>
            </w:r>
          </w:p>
        </w:tc>
        <w:tc>
          <w:tcPr>
            <w:tcW w:w="352"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150 797,2</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28 559,4</w:t>
            </w:r>
          </w:p>
        </w:tc>
        <w:tc>
          <w:tcPr>
            <w:tcW w:w="321"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338"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527" w:type="pct"/>
            <w:vMerge/>
            <w:tcBorders>
              <w:left w:val="single" w:sz="4" w:space="0" w:color="auto"/>
              <w:right w:val="single" w:sz="4" w:space="0" w:color="auto"/>
            </w:tcBorders>
            <w:shd w:val="clear" w:color="auto" w:fill="FFFFFF" w:themeFill="background1"/>
            <w:vAlign w:val="center"/>
          </w:tcPr>
          <w:p w:rsidR="008C7311" w:rsidRPr="002635CE" w:rsidRDefault="008C7311" w:rsidP="008C7311">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vAlign w:val="center"/>
          </w:tcPr>
          <w:p w:rsidR="008C7311" w:rsidRPr="002635CE" w:rsidRDefault="008C7311" w:rsidP="008C7311">
            <w:pPr>
              <w:pStyle w:val="a4"/>
              <w:ind w:right="-31"/>
              <w:rPr>
                <w:rFonts w:ascii="Times New Roman" w:hAnsi="Times New Roman"/>
                <w:sz w:val="20"/>
                <w:szCs w:val="20"/>
              </w:rPr>
            </w:pPr>
          </w:p>
        </w:tc>
      </w:tr>
      <w:tr w:rsidR="004042E5" w:rsidRPr="002635CE" w:rsidTr="004042E5">
        <w:trPr>
          <w:trHeight w:val="20"/>
        </w:trPr>
        <w:tc>
          <w:tcPr>
            <w:tcW w:w="188"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rPr>
                <w:rFonts w:ascii="Times New Roman" w:hAnsi="Times New Roman"/>
                <w:bCs/>
                <w:sz w:val="20"/>
                <w:szCs w:val="20"/>
              </w:rPr>
            </w:pPr>
          </w:p>
        </w:tc>
        <w:tc>
          <w:tcPr>
            <w:tcW w:w="273"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8C7311" w:rsidRDefault="008C7311" w:rsidP="008C7311">
            <w:pPr>
              <w:pStyle w:val="a4"/>
              <w:ind w:right="-31"/>
              <w:jc w:val="both"/>
              <w:rPr>
                <w:rFonts w:ascii="Times New Roman" w:hAnsi="Times New Roman"/>
                <w:sz w:val="20"/>
                <w:szCs w:val="20"/>
              </w:rPr>
            </w:pPr>
            <w:r w:rsidRPr="008C7311">
              <w:rPr>
                <w:rFonts w:ascii="Times New Roman" w:hAnsi="Times New Roman"/>
                <w:sz w:val="20"/>
                <w:szCs w:val="20"/>
              </w:rPr>
              <w:t>Средства бюджета</w:t>
            </w:r>
          </w:p>
          <w:p w:rsidR="008C7311" w:rsidRPr="002635CE" w:rsidRDefault="008C7311" w:rsidP="008C7311">
            <w:pPr>
              <w:pStyle w:val="a4"/>
              <w:ind w:right="-31"/>
              <w:jc w:val="both"/>
              <w:rPr>
                <w:rFonts w:ascii="Times New Roman" w:hAnsi="Times New Roman"/>
                <w:sz w:val="20"/>
                <w:szCs w:val="20"/>
              </w:rPr>
            </w:pPr>
            <w:r w:rsidRPr="008C7311">
              <w:rPr>
                <w:rFonts w:ascii="Times New Roman" w:hAnsi="Times New Roman"/>
                <w:sz w:val="20"/>
                <w:szCs w:val="20"/>
              </w:rPr>
              <w:t>Московской области</w:t>
            </w:r>
          </w:p>
        </w:tc>
        <w:tc>
          <w:tcPr>
            <w:tcW w:w="352" w:type="pct"/>
            <w:tcBorders>
              <w:top w:val="single" w:sz="4" w:space="0" w:color="auto"/>
              <w:left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21" w:type="pct"/>
            <w:tcBorders>
              <w:top w:val="single" w:sz="4" w:space="0" w:color="auto"/>
              <w:left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38" w:type="pct"/>
            <w:tcBorders>
              <w:top w:val="single" w:sz="4" w:space="0" w:color="auto"/>
              <w:left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527" w:type="pct"/>
            <w:vMerge/>
            <w:tcBorders>
              <w:left w:val="single" w:sz="4" w:space="0" w:color="auto"/>
              <w:right w:val="single" w:sz="4" w:space="0" w:color="auto"/>
            </w:tcBorders>
            <w:shd w:val="clear" w:color="auto" w:fill="FFFFFF" w:themeFill="background1"/>
            <w:vAlign w:val="center"/>
          </w:tcPr>
          <w:p w:rsidR="008C7311" w:rsidRPr="002635CE" w:rsidRDefault="008C7311" w:rsidP="008C7311">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vAlign w:val="center"/>
          </w:tcPr>
          <w:p w:rsidR="008C7311" w:rsidRPr="002635CE" w:rsidRDefault="008C7311" w:rsidP="008C7311">
            <w:pPr>
              <w:pStyle w:val="a4"/>
              <w:ind w:right="-31"/>
              <w:rPr>
                <w:rFonts w:ascii="Times New Roman" w:hAnsi="Times New Roman"/>
                <w:sz w:val="20"/>
                <w:szCs w:val="20"/>
              </w:rPr>
            </w:pPr>
          </w:p>
        </w:tc>
      </w:tr>
      <w:tr w:rsidR="004042E5" w:rsidRPr="002635CE" w:rsidTr="004042E5">
        <w:trPr>
          <w:trHeight w:val="20"/>
        </w:trPr>
        <w:tc>
          <w:tcPr>
            <w:tcW w:w="188" w:type="pct"/>
            <w:vMerge w:val="restar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lastRenderedPageBreak/>
              <w:t>3</w:t>
            </w:r>
          </w:p>
        </w:tc>
        <w:tc>
          <w:tcPr>
            <w:tcW w:w="832" w:type="pct"/>
            <w:vMerge w:val="restar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rPr>
                <w:rFonts w:ascii="Times New Roman" w:hAnsi="Times New Roman"/>
                <w:bCs/>
                <w:sz w:val="20"/>
                <w:szCs w:val="20"/>
              </w:rPr>
            </w:pPr>
            <w:r w:rsidRPr="00EC7F99">
              <w:rPr>
                <w:rFonts w:ascii="Times New Roman" w:hAnsi="Times New Roman"/>
                <w:bCs/>
                <w:sz w:val="20"/>
                <w:szCs w:val="20"/>
              </w:rPr>
              <w:t>Мероприятие 01.02 Содержание оперативного персонала системы обеспечения вызова муниципальных экстренных оперативных служб по единому номеру 112, ЕДДС</w:t>
            </w:r>
          </w:p>
        </w:tc>
        <w:tc>
          <w:tcPr>
            <w:tcW w:w="273" w:type="pct"/>
            <w:vMerge w:val="restar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2022-2026 годы</w:t>
            </w: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Итого</w:t>
            </w:r>
          </w:p>
        </w:tc>
        <w:tc>
          <w:tcPr>
            <w:tcW w:w="352"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111 284,</w:t>
            </w:r>
            <w:r w:rsidR="00B22D65">
              <w:rPr>
                <w:rFonts w:ascii="Times New Roman" w:hAnsi="Times New Roman"/>
                <w:color w:val="000000"/>
                <w:sz w:val="20"/>
                <w:szCs w:val="20"/>
              </w:rPr>
              <w:t>7</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2635CE" w:rsidRDefault="00B22D65" w:rsidP="008C7311">
            <w:pPr>
              <w:pStyle w:val="a4"/>
              <w:ind w:right="-31"/>
              <w:jc w:val="both"/>
              <w:rPr>
                <w:rFonts w:ascii="Times New Roman" w:hAnsi="Times New Roman"/>
                <w:sz w:val="20"/>
                <w:szCs w:val="20"/>
              </w:rPr>
            </w:pPr>
            <w:r>
              <w:rPr>
                <w:rFonts w:ascii="Times New Roman" w:hAnsi="Times New Roman"/>
                <w:color w:val="000000"/>
                <w:sz w:val="20"/>
                <w:szCs w:val="20"/>
              </w:rPr>
              <w:t>38 347</w:t>
            </w:r>
            <w:r w:rsidR="008C7311" w:rsidRPr="004042E5">
              <w:rPr>
                <w:rFonts w:ascii="Times New Roman" w:hAnsi="Times New Roman"/>
                <w:color w:val="000000"/>
                <w:sz w:val="20"/>
                <w:szCs w:val="20"/>
              </w:rPr>
              <w:t>,</w:t>
            </w:r>
            <w:r>
              <w:rPr>
                <w:rFonts w:ascii="Times New Roman" w:hAnsi="Times New Roman"/>
                <w:color w:val="000000"/>
                <w:sz w:val="20"/>
                <w:szCs w:val="20"/>
              </w:rPr>
              <w:t>9</w:t>
            </w:r>
          </w:p>
        </w:tc>
        <w:tc>
          <w:tcPr>
            <w:tcW w:w="321"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36 468,4</w:t>
            </w:r>
          </w:p>
        </w:tc>
        <w:tc>
          <w:tcPr>
            <w:tcW w:w="338"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36 468,4</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527" w:type="pct"/>
            <w:vMerge w:val="restart"/>
            <w:tcBorders>
              <w:top w:val="single" w:sz="4" w:space="0" w:color="auto"/>
              <w:left w:val="single" w:sz="4" w:space="0" w:color="auto"/>
              <w:right w:val="single" w:sz="4" w:space="0" w:color="auto"/>
            </w:tcBorders>
            <w:shd w:val="clear" w:color="auto" w:fill="FFFFFF" w:themeFill="background1"/>
          </w:tcPr>
          <w:p w:rsidR="008C7311" w:rsidRPr="002635CE" w:rsidRDefault="00A43C99" w:rsidP="008C7311">
            <w:pPr>
              <w:pStyle w:val="a4"/>
              <w:ind w:right="-31"/>
              <w:rPr>
                <w:rFonts w:ascii="Times New Roman" w:hAnsi="Times New Roman"/>
                <w:sz w:val="20"/>
                <w:szCs w:val="20"/>
              </w:rPr>
            </w:pPr>
            <w:r w:rsidRPr="00B22D65">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w:t>
            </w:r>
            <w:r w:rsidRPr="00B22D65">
              <w:rPr>
                <w:rFonts w:ascii="Times New Roman" w:hAnsi="Times New Roman"/>
                <w:sz w:val="20"/>
                <w:szCs w:val="20"/>
              </w:rPr>
              <w:t>в лице Управления по территориальной безопасности, гражданской обороне и чрезвычайным ситуациям</w:t>
            </w:r>
            <w:r w:rsidR="004042E5">
              <w:rPr>
                <w:rFonts w:ascii="Times New Roman" w:hAnsi="Times New Roman"/>
                <w:sz w:val="20"/>
                <w:szCs w:val="20"/>
              </w:rPr>
              <w:t>, МКУ «ЕДДС»</w:t>
            </w:r>
          </w:p>
        </w:tc>
        <w:tc>
          <w:tcPr>
            <w:tcW w:w="669" w:type="pct"/>
            <w:vMerge w:val="restart"/>
            <w:tcBorders>
              <w:top w:val="single" w:sz="4" w:space="0" w:color="auto"/>
              <w:left w:val="single" w:sz="4" w:space="0" w:color="auto"/>
              <w:right w:val="single" w:sz="4" w:space="0" w:color="auto"/>
            </w:tcBorders>
            <w:shd w:val="clear" w:color="auto" w:fill="FFFFFF" w:themeFill="background1"/>
          </w:tcPr>
          <w:p w:rsidR="008C7311" w:rsidRPr="002635CE" w:rsidRDefault="004042E5" w:rsidP="008C7311">
            <w:pPr>
              <w:pStyle w:val="a4"/>
              <w:ind w:right="-31"/>
              <w:rPr>
                <w:rFonts w:ascii="Times New Roman" w:hAnsi="Times New Roman"/>
                <w:sz w:val="20"/>
                <w:szCs w:val="20"/>
              </w:rPr>
            </w:pPr>
            <w:r w:rsidRPr="004042E5">
              <w:rPr>
                <w:rFonts w:ascii="Times New Roman" w:hAnsi="Times New Roman"/>
                <w:sz w:val="20"/>
                <w:szCs w:val="20"/>
              </w:rPr>
              <w:t xml:space="preserve">Бесперебойная деятельность </w:t>
            </w:r>
            <w:r>
              <w:rPr>
                <w:rFonts w:ascii="Times New Roman" w:hAnsi="Times New Roman"/>
                <w:sz w:val="20"/>
                <w:szCs w:val="20"/>
              </w:rPr>
              <w:t>ЕДДС</w:t>
            </w:r>
            <w:r w:rsidRPr="004042E5">
              <w:rPr>
                <w:rFonts w:ascii="Times New Roman" w:hAnsi="Times New Roman"/>
                <w:sz w:val="20"/>
                <w:szCs w:val="20"/>
              </w:rPr>
              <w:t xml:space="preserve"> Городского округа</w:t>
            </w:r>
          </w:p>
        </w:tc>
      </w:tr>
      <w:tr w:rsidR="004042E5" w:rsidRPr="002635CE" w:rsidTr="004042E5">
        <w:trPr>
          <w:trHeight w:val="20"/>
        </w:trPr>
        <w:tc>
          <w:tcPr>
            <w:tcW w:w="188"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rPr>
                <w:rFonts w:ascii="Times New Roman" w:hAnsi="Times New Roman"/>
                <w:bCs/>
                <w:sz w:val="20"/>
                <w:szCs w:val="20"/>
              </w:rPr>
            </w:pPr>
          </w:p>
        </w:tc>
        <w:tc>
          <w:tcPr>
            <w:tcW w:w="273"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Средства бюджета</w:t>
            </w:r>
          </w:p>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Городского округа Пушкинский Московской области</w:t>
            </w:r>
          </w:p>
        </w:tc>
        <w:tc>
          <w:tcPr>
            <w:tcW w:w="352" w:type="pct"/>
            <w:tcBorders>
              <w:top w:val="single" w:sz="4" w:space="0" w:color="auto"/>
              <w:left w:val="single" w:sz="4" w:space="0" w:color="auto"/>
              <w:right w:val="single" w:sz="4" w:space="0" w:color="auto"/>
            </w:tcBorders>
            <w:shd w:val="clear" w:color="auto" w:fill="FFFFFF" w:themeFill="background1"/>
          </w:tcPr>
          <w:p w:rsidR="008C7311" w:rsidRPr="005251E4" w:rsidRDefault="008C7311" w:rsidP="008C7311">
            <w:pPr>
              <w:pStyle w:val="a4"/>
              <w:ind w:right="-31"/>
              <w:jc w:val="both"/>
              <w:rPr>
                <w:rFonts w:ascii="Times New Roman" w:hAnsi="Times New Roman"/>
                <w:sz w:val="20"/>
                <w:szCs w:val="20"/>
              </w:rPr>
            </w:pPr>
            <w:r w:rsidRPr="005251E4">
              <w:rPr>
                <w:rFonts w:ascii="Times New Roman" w:hAnsi="Times New Roman"/>
                <w:color w:val="000000"/>
                <w:sz w:val="20"/>
                <w:szCs w:val="20"/>
              </w:rPr>
              <w:t>111 284,</w:t>
            </w:r>
            <w:r w:rsidR="00B22D65" w:rsidRPr="005251E4">
              <w:rPr>
                <w:rFonts w:ascii="Times New Roman" w:hAnsi="Times New Roman"/>
                <w:color w:val="000000"/>
                <w:sz w:val="20"/>
                <w:szCs w:val="20"/>
              </w:rPr>
              <w:t>7</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5251E4" w:rsidRDefault="00CB0339" w:rsidP="008C7311">
            <w:pPr>
              <w:pStyle w:val="a4"/>
              <w:ind w:right="-31"/>
              <w:jc w:val="both"/>
              <w:rPr>
                <w:rFonts w:ascii="Times New Roman" w:hAnsi="Times New Roman"/>
                <w:sz w:val="20"/>
                <w:szCs w:val="20"/>
              </w:rPr>
            </w:pPr>
            <w:r w:rsidRPr="005251E4">
              <w:rPr>
                <w:rFonts w:ascii="Times New Roman" w:hAnsi="Times New Roman"/>
                <w:color w:val="000000"/>
                <w:sz w:val="20"/>
                <w:szCs w:val="20"/>
              </w:rPr>
              <w:t>38 347</w:t>
            </w:r>
            <w:r w:rsidR="008C7311" w:rsidRPr="005251E4">
              <w:rPr>
                <w:rFonts w:ascii="Times New Roman" w:hAnsi="Times New Roman"/>
                <w:color w:val="000000"/>
                <w:sz w:val="20"/>
                <w:szCs w:val="20"/>
              </w:rPr>
              <w:t>,</w:t>
            </w:r>
            <w:r w:rsidRPr="005251E4">
              <w:rPr>
                <w:rFonts w:ascii="Times New Roman" w:hAnsi="Times New Roman"/>
                <w:color w:val="000000"/>
                <w:sz w:val="20"/>
                <w:szCs w:val="20"/>
              </w:rPr>
              <w:t>9</w:t>
            </w:r>
            <w:bookmarkStart w:id="6" w:name="_GoBack"/>
            <w:bookmarkEnd w:id="6"/>
          </w:p>
        </w:tc>
        <w:tc>
          <w:tcPr>
            <w:tcW w:w="321" w:type="pct"/>
            <w:tcBorders>
              <w:top w:val="single" w:sz="4" w:space="0" w:color="auto"/>
              <w:left w:val="single" w:sz="4" w:space="0" w:color="auto"/>
              <w:right w:val="single" w:sz="4" w:space="0" w:color="auto"/>
            </w:tcBorders>
            <w:shd w:val="clear" w:color="auto" w:fill="FFFFFF" w:themeFill="background1"/>
          </w:tcPr>
          <w:p w:rsidR="008C7311" w:rsidRPr="005251E4" w:rsidRDefault="008C7311" w:rsidP="008C7311">
            <w:pPr>
              <w:pStyle w:val="a4"/>
              <w:ind w:right="-31"/>
              <w:jc w:val="both"/>
              <w:rPr>
                <w:rFonts w:ascii="Times New Roman" w:hAnsi="Times New Roman"/>
                <w:sz w:val="20"/>
                <w:szCs w:val="20"/>
              </w:rPr>
            </w:pPr>
            <w:r w:rsidRPr="005251E4">
              <w:rPr>
                <w:rFonts w:ascii="Times New Roman" w:hAnsi="Times New Roman"/>
                <w:color w:val="000000"/>
                <w:sz w:val="20"/>
                <w:szCs w:val="20"/>
              </w:rPr>
              <w:t>36 468,4</w:t>
            </w:r>
          </w:p>
        </w:tc>
        <w:tc>
          <w:tcPr>
            <w:tcW w:w="338"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36 468,4</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527" w:type="pct"/>
            <w:vMerge/>
            <w:tcBorders>
              <w:left w:val="single" w:sz="4" w:space="0" w:color="auto"/>
              <w:right w:val="single" w:sz="4" w:space="0" w:color="auto"/>
            </w:tcBorders>
            <w:shd w:val="clear" w:color="auto" w:fill="FFFFFF" w:themeFill="background1"/>
            <w:vAlign w:val="center"/>
          </w:tcPr>
          <w:p w:rsidR="008C7311" w:rsidRPr="002635CE" w:rsidRDefault="008C7311" w:rsidP="008C7311">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vAlign w:val="center"/>
          </w:tcPr>
          <w:p w:rsidR="008C7311" w:rsidRPr="002635CE" w:rsidRDefault="008C7311" w:rsidP="008C7311">
            <w:pPr>
              <w:pStyle w:val="a4"/>
              <w:ind w:right="-31"/>
              <w:rPr>
                <w:rFonts w:ascii="Times New Roman" w:hAnsi="Times New Roman"/>
                <w:sz w:val="20"/>
                <w:szCs w:val="20"/>
              </w:rPr>
            </w:pPr>
          </w:p>
        </w:tc>
      </w:tr>
      <w:tr w:rsidR="004042E5" w:rsidRPr="002635CE" w:rsidTr="004042E5">
        <w:trPr>
          <w:trHeight w:val="20"/>
        </w:trPr>
        <w:tc>
          <w:tcPr>
            <w:tcW w:w="188"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rPr>
                <w:rFonts w:ascii="Times New Roman" w:hAnsi="Times New Roman"/>
                <w:bCs/>
                <w:sz w:val="20"/>
                <w:szCs w:val="20"/>
              </w:rPr>
            </w:pPr>
          </w:p>
        </w:tc>
        <w:tc>
          <w:tcPr>
            <w:tcW w:w="273"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8C7311" w:rsidRDefault="008C7311" w:rsidP="008C7311">
            <w:pPr>
              <w:pStyle w:val="a4"/>
              <w:ind w:right="-31"/>
              <w:jc w:val="both"/>
              <w:rPr>
                <w:rFonts w:ascii="Times New Roman" w:hAnsi="Times New Roman"/>
                <w:sz w:val="20"/>
                <w:szCs w:val="20"/>
              </w:rPr>
            </w:pPr>
            <w:r w:rsidRPr="008C7311">
              <w:rPr>
                <w:rFonts w:ascii="Times New Roman" w:hAnsi="Times New Roman"/>
                <w:sz w:val="20"/>
                <w:szCs w:val="20"/>
              </w:rPr>
              <w:t>Средства бюджета</w:t>
            </w:r>
          </w:p>
          <w:p w:rsidR="008C7311" w:rsidRPr="002635CE" w:rsidRDefault="008C7311" w:rsidP="008C7311">
            <w:pPr>
              <w:pStyle w:val="a4"/>
              <w:ind w:right="-31"/>
              <w:jc w:val="both"/>
              <w:rPr>
                <w:rFonts w:ascii="Times New Roman" w:hAnsi="Times New Roman"/>
                <w:sz w:val="20"/>
                <w:szCs w:val="20"/>
              </w:rPr>
            </w:pPr>
            <w:r w:rsidRPr="008C7311">
              <w:rPr>
                <w:rFonts w:ascii="Times New Roman" w:hAnsi="Times New Roman"/>
                <w:sz w:val="20"/>
                <w:szCs w:val="20"/>
              </w:rPr>
              <w:t>Московской области</w:t>
            </w:r>
          </w:p>
        </w:tc>
        <w:tc>
          <w:tcPr>
            <w:tcW w:w="352" w:type="pct"/>
            <w:tcBorders>
              <w:top w:val="single" w:sz="4" w:space="0" w:color="auto"/>
              <w:left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21" w:type="pct"/>
            <w:tcBorders>
              <w:top w:val="single" w:sz="4" w:space="0" w:color="auto"/>
              <w:left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38" w:type="pct"/>
            <w:tcBorders>
              <w:top w:val="single" w:sz="4" w:space="0" w:color="auto"/>
              <w:left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sz w:val="20"/>
                <w:szCs w:val="20"/>
              </w:rPr>
              <w:t>0,0</w:t>
            </w:r>
          </w:p>
        </w:tc>
        <w:tc>
          <w:tcPr>
            <w:tcW w:w="527" w:type="pct"/>
            <w:vMerge/>
            <w:tcBorders>
              <w:left w:val="single" w:sz="4" w:space="0" w:color="auto"/>
              <w:right w:val="single" w:sz="4" w:space="0" w:color="auto"/>
            </w:tcBorders>
            <w:shd w:val="clear" w:color="auto" w:fill="FFFFFF" w:themeFill="background1"/>
            <w:vAlign w:val="center"/>
          </w:tcPr>
          <w:p w:rsidR="008C7311" w:rsidRPr="002635CE" w:rsidRDefault="008C7311" w:rsidP="008C7311">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vAlign w:val="center"/>
          </w:tcPr>
          <w:p w:rsidR="008C7311" w:rsidRPr="002635CE" w:rsidRDefault="008C7311" w:rsidP="008C7311">
            <w:pPr>
              <w:pStyle w:val="a4"/>
              <w:ind w:right="-31"/>
              <w:rPr>
                <w:rFonts w:ascii="Times New Roman" w:hAnsi="Times New Roman"/>
                <w:sz w:val="20"/>
                <w:szCs w:val="20"/>
              </w:rPr>
            </w:pPr>
          </w:p>
        </w:tc>
      </w:tr>
      <w:tr w:rsidR="004042E5" w:rsidRPr="002635CE" w:rsidTr="004042E5">
        <w:trPr>
          <w:trHeight w:val="146"/>
        </w:trPr>
        <w:tc>
          <w:tcPr>
            <w:tcW w:w="188" w:type="pct"/>
            <w:vMerge w:val="restart"/>
            <w:tcBorders>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4</w:t>
            </w:r>
          </w:p>
        </w:tc>
        <w:tc>
          <w:tcPr>
            <w:tcW w:w="832" w:type="pct"/>
            <w:vMerge w:val="restart"/>
            <w:tcBorders>
              <w:left w:val="single" w:sz="4" w:space="0" w:color="auto"/>
              <w:right w:val="single" w:sz="4" w:space="0" w:color="auto"/>
            </w:tcBorders>
            <w:shd w:val="clear" w:color="auto" w:fill="FFFFFF" w:themeFill="background1"/>
          </w:tcPr>
          <w:p w:rsidR="008C7311" w:rsidRPr="00EC7F99" w:rsidRDefault="008C7311" w:rsidP="008C7311">
            <w:pPr>
              <w:pStyle w:val="a4"/>
              <w:ind w:right="-31"/>
              <w:rPr>
                <w:rFonts w:ascii="Times New Roman" w:hAnsi="Times New Roman"/>
                <w:bCs/>
                <w:sz w:val="20"/>
                <w:szCs w:val="20"/>
              </w:rPr>
            </w:pPr>
            <w:r w:rsidRPr="00EC7F99">
              <w:rPr>
                <w:rFonts w:ascii="Times New Roman" w:hAnsi="Times New Roman"/>
                <w:bCs/>
                <w:sz w:val="20"/>
                <w:szCs w:val="20"/>
              </w:rPr>
              <w:t>Мероприятие 01.03</w:t>
            </w:r>
          </w:p>
          <w:p w:rsidR="008C7311" w:rsidRPr="002635CE" w:rsidRDefault="008C7311" w:rsidP="008C7311">
            <w:pPr>
              <w:pStyle w:val="a4"/>
              <w:ind w:right="-31"/>
              <w:rPr>
                <w:rFonts w:ascii="Times New Roman" w:hAnsi="Times New Roman"/>
                <w:bCs/>
                <w:sz w:val="20"/>
                <w:szCs w:val="20"/>
              </w:rPr>
            </w:pPr>
            <w:r w:rsidRPr="00EC7F99">
              <w:rPr>
                <w:rFonts w:ascii="Times New Roman" w:hAnsi="Times New Roman"/>
                <w:bCs/>
                <w:sz w:val="20"/>
                <w:szCs w:val="20"/>
              </w:rPr>
              <w:t>Проведение мероприятий по предупреждению и ликвидации последствий ЧС на территории муниципального образования</w:t>
            </w:r>
          </w:p>
        </w:tc>
        <w:tc>
          <w:tcPr>
            <w:tcW w:w="273" w:type="pct"/>
            <w:vMerge w:val="restart"/>
            <w:tcBorders>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2022-2026 годы</w:t>
            </w:r>
          </w:p>
        </w:tc>
        <w:tc>
          <w:tcPr>
            <w:tcW w:w="488" w:type="pct"/>
            <w:tcBorders>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Итого</w:t>
            </w:r>
          </w:p>
        </w:tc>
        <w:tc>
          <w:tcPr>
            <w:tcW w:w="352" w:type="pct"/>
            <w:tcBorders>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527" w:type="pct"/>
            <w:vMerge w:val="restart"/>
            <w:tcBorders>
              <w:left w:val="single" w:sz="4" w:space="0" w:color="auto"/>
              <w:right w:val="single" w:sz="4" w:space="0" w:color="auto"/>
            </w:tcBorders>
            <w:shd w:val="clear" w:color="auto" w:fill="FFFFFF" w:themeFill="background1"/>
            <w:vAlign w:val="center"/>
          </w:tcPr>
          <w:p w:rsidR="008C7311" w:rsidRPr="002635CE" w:rsidRDefault="00841029" w:rsidP="008C7311">
            <w:pPr>
              <w:pStyle w:val="a4"/>
              <w:ind w:right="-31"/>
              <w:rPr>
                <w:rFonts w:ascii="Times New Roman" w:hAnsi="Times New Roman"/>
                <w:sz w:val="20"/>
                <w:szCs w:val="20"/>
              </w:rPr>
            </w:pPr>
            <w:r w:rsidRPr="00B22D65">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w:t>
            </w:r>
            <w:r w:rsidRPr="00B22D65">
              <w:rPr>
                <w:rFonts w:ascii="Times New Roman" w:hAnsi="Times New Roman"/>
                <w:sz w:val="20"/>
                <w:szCs w:val="20"/>
              </w:rPr>
              <w:t>в лице Управления по территориальной безопасности, гражданской обороне и чрезвычайным ситуациям</w:t>
            </w:r>
          </w:p>
        </w:tc>
        <w:tc>
          <w:tcPr>
            <w:tcW w:w="669" w:type="pct"/>
            <w:vMerge w:val="restart"/>
            <w:tcBorders>
              <w:left w:val="single" w:sz="4" w:space="0" w:color="auto"/>
              <w:right w:val="single" w:sz="4" w:space="0" w:color="auto"/>
            </w:tcBorders>
            <w:shd w:val="clear" w:color="auto" w:fill="FFFFFF" w:themeFill="background1"/>
          </w:tcPr>
          <w:p w:rsidR="008C7311" w:rsidRPr="002635CE" w:rsidRDefault="008C7311" w:rsidP="008C7311">
            <w:pPr>
              <w:pStyle w:val="a4"/>
              <w:ind w:right="-31"/>
              <w:rPr>
                <w:rFonts w:ascii="Times New Roman" w:hAnsi="Times New Roman"/>
                <w:sz w:val="20"/>
                <w:szCs w:val="20"/>
              </w:rPr>
            </w:pPr>
            <w:r w:rsidRPr="002635CE">
              <w:rPr>
                <w:rFonts w:ascii="Times New Roman" w:hAnsi="Times New Roman"/>
                <w:sz w:val="20"/>
                <w:szCs w:val="20"/>
              </w:rPr>
              <w:t>Повышение готовности сил и средств гражданской обороны</w:t>
            </w:r>
          </w:p>
        </w:tc>
      </w:tr>
      <w:tr w:rsidR="004042E5" w:rsidRPr="002635CE" w:rsidTr="004042E5">
        <w:trPr>
          <w:trHeight w:val="20"/>
        </w:trPr>
        <w:tc>
          <w:tcPr>
            <w:tcW w:w="188"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rPr>
                <w:rFonts w:ascii="Times New Roman" w:hAnsi="Times New Roman"/>
                <w:bCs/>
                <w:sz w:val="20"/>
                <w:szCs w:val="20"/>
              </w:rPr>
            </w:pPr>
          </w:p>
        </w:tc>
        <w:tc>
          <w:tcPr>
            <w:tcW w:w="273"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p>
        </w:tc>
        <w:tc>
          <w:tcPr>
            <w:tcW w:w="488" w:type="pct"/>
            <w:tcBorders>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Средства бюджета</w:t>
            </w:r>
          </w:p>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Городского округа Пушкинский Московской области</w:t>
            </w:r>
          </w:p>
        </w:tc>
        <w:tc>
          <w:tcPr>
            <w:tcW w:w="352" w:type="pct"/>
            <w:tcBorders>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0,00</w:t>
            </w:r>
          </w:p>
        </w:tc>
        <w:tc>
          <w:tcPr>
            <w:tcW w:w="527" w:type="pct"/>
            <w:vMerge/>
            <w:tcBorders>
              <w:left w:val="single" w:sz="4" w:space="0" w:color="auto"/>
              <w:right w:val="single" w:sz="4" w:space="0" w:color="auto"/>
            </w:tcBorders>
            <w:shd w:val="clear" w:color="auto" w:fill="FFFFFF" w:themeFill="background1"/>
            <w:vAlign w:val="center"/>
          </w:tcPr>
          <w:p w:rsidR="008C7311" w:rsidRPr="002635CE" w:rsidRDefault="008C7311" w:rsidP="008C7311">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vAlign w:val="center"/>
          </w:tcPr>
          <w:p w:rsidR="008C7311" w:rsidRPr="002635CE" w:rsidRDefault="008C7311" w:rsidP="008C7311">
            <w:pPr>
              <w:pStyle w:val="a4"/>
              <w:ind w:right="-31"/>
              <w:rPr>
                <w:rFonts w:ascii="Times New Roman" w:hAnsi="Times New Roman"/>
                <w:sz w:val="20"/>
                <w:szCs w:val="20"/>
              </w:rPr>
            </w:pPr>
          </w:p>
        </w:tc>
      </w:tr>
      <w:tr w:rsidR="004042E5" w:rsidRPr="002635CE" w:rsidTr="004042E5">
        <w:trPr>
          <w:trHeight w:val="20"/>
        </w:trPr>
        <w:tc>
          <w:tcPr>
            <w:tcW w:w="188" w:type="pct"/>
            <w:vMerge/>
            <w:tcBorders>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p>
        </w:tc>
        <w:tc>
          <w:tcPr>
            <w:tcW w:w="832" w:type="pct"/>
            <w:vMerge/>
            <w:tcBorders>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rPr>
                <w:rFonts w:ascii="Times New Roman" w:hAnsi="Times New Roman"/>
                <w:bCs/>
                <w:sz w:val="20"/>
                <w:szCs w:val="20"/>
              </w:rPr>
            </w:pPr>
          </w:p>
        </w:tc>
        <w:tc>
          <w:tcPr>
            <w:tcW w:w="273" w:type="pct"/>
            <w:vMerge/>
            <w:tcBorders>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p>
        </w:tc>
        <w:tc>
          <w:tcPr>
            <w:tcW w:w="488" w:type="pct"/>
            <w:tcBorders>
              <w:left w:val="single" w:sz="4" w:space="0" w:color="auto"/>
              <w:bottom w:val="single" w:sz="4" w:space="0" w:color="auto"/>
              <w:right w:val="single" w:sz="4" w:space="0" w:color="auto"/>
            </w:tcBorders>
            <w:shd w:val="clear" w:color="auto" w:fill="FFFFFF" w:themeFill="background1"/>
          </w:tcPr>
          <w:p w:rsidR="008C7311" w:rsidRPr="008C7311" w:rsidRDefault="008C7311" w:rsidP="008C7311">
            <w:pPr>
              <w:pStyle w:val="a4"/>
              <w:ind w:right="-31"/>
              <w:jc w:val="both"/>
              <w:rPr>
                <w:rFonts w:ascii="Times New Roman" w:hAnsi="Times New Roman"/>
                <w:sz w:val="20"/>
                <w:szCs w:val="20"/>
              </w:rPr>
            </w:pPr>
            <w:r w:rsidRPr="008C7311">
              <w:rPr>
                <w:rFonts w:ascii="Times New Roman" w:hAnsi="Times New Roman"/>
                <w:sz w:val="20"/>
                <w:szCs w:val="20"/>
              </w:rPr>
              <w:t>Средства бюджета</w:t>
            </w:r>
          </w:p>
          <w:p w:rsidR="008C7311" w:rsidRPr="002635CE" w:rsidRDefault="008C7311" w:rsidP="008C7311">
            <w:pPr>
              <w:pStyle w:val="a4"/>
              <w:ind w:right="-31"/>
              <w:jc w:val="both"/>
              <w:rPr>
                <w:rFonts w:ascii="Times New Roman" w:hAnsi="Times New Roman"/>
                <w:sz w:val="20"/>
                <w:szCs w:val="20"/>
              </w:rPr>
            </w:pPr>
            <w:r w:rsidRPr="008C7311">
              <w:rPr>
                <w:rFonts w:ascii="Times New Roman" w:hAnsi="Times New Roman"/>
                <w:sz w:val="20"/>
                <w:szCs w:val="20"/>
              </w:rPr>
              <w:t>Московской области</w:t>
            </w:r>
          </w:p>
        </w:tc>
        <w:tc>
          <w:tcPr>
            <w:tcW w:w="352" w:type="pct"/>
            <w:tcBorders>
              <w:left w:val="single" w:sz="4" w:space="0" w:color="auto"/>
              <w:bottom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sz w:val="20"/>
                <w:szCs w:val="20"/>
              </w:rPr>
            </w:pPr>
            <w:r w:rsidRPr="004042E5">
              <w:rPr>
                <w:rFonts w:ascii="Times New Roman" w:hAnsi="Times New Roman"/>
                <w:sz w:val="20"/>
                <w:szCs w:val="20"/>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sz w:val="20"/>
                <w:szCs w:val="20"/>
              </w:rPr>
            </w:pPr>
            <w:r w:rsidRPr="004042E5">
              <w:rPr>
                <w:rFonts w:ascii="Times New Roman" w:hAnsi="Times New Roman"/>
                <w:sz w:val="20"/>
                <w:szCs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sz w:val="20"/>
                <w:szCs w:val="20"/>
              </w:rPr>
            </w:pPr>
            <w:r w:rsidRPr="004042E5">
              <w:rPr>
                <w:rFonts w:ascii="Times New Roman" w:hAnsi="Times New Roman"/>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sz w:val="20"/>
                <w:szCs w:val="20"/>
              </w:rPr>
            </w:pPr>
            <w:r w:rsidRPr="004042E5">
              <w:rPr>
                <w:rFonts w:ascii="Times New Roman" w:hAnsi="Times New Roman"/>
                <w:sz w:val="20"/>
                <w:szCs w:val="20"/>
              </w:rPr>
              <w:t>0,0</w:t>
            </w:r>
          </w:p>
        </w:tc>
        <w:tc>
          <w:tcPr>
            <w:tcW w:w="527" w:type="pct"/>
            <w:vMerge/>
            <w:tcBorders>
              <w:left w:val="single" w:sz="4" w:space="0" w:color="auto"/>
              <w:bottom w:val="single" w:sz="4" w:space="0" w:color="auto"/>
              <w:right w:val="single" w:sz="4" w:space="0" w:color="auto"/>
            </w:tcBorders>
            <w:shd w:val="clear" w:color="auto" w:fill="FFFFFF" w:themeFill="background1"/>
            <w:vAlign w:val="center"/>
          </w:tcPr>
          <w:p w:rsidR="008C7311" w:rsidRPr="002635CE" w:rsidRDefault="008C7311" w:rsidP="008C7311">
            <w:pPr>
              <w:pStyle w:val="a4"/>
              <w:ind w:right="-31"/>
              <w:rPr>
                <w:rFonts w:ascii="Times New Roman" w:hAnsi="Times New Roman"/>
                <w:sz w:val="20"/>
                <w:szCs w:val="20"/>
              </w:rPr>
            </w:pPr>
          </w:p>
        </w:tc>
        <w:tc>
          <w:tcPr>
            <w:tcW w:w="669" w:type="pct"/>
            <w:vMerge/>
            <w:tcBorders>
              <w:left w:val="single" w:sz="4" w:space="0" w:color="auto"/>
              <w:bottom w:val="single" w:sz="4" w:space="0" w:color="auto"/>
              <w:right w:val="single" w:sz="4" w:space="0" w:color="auto"/>
            </w:tcBorders>
            <w:shd w:val="clear" w:color="auto" w:fill="FFFFFF" w:themeFill="background1"/>
            <w:vAlign w:val="center"/>
          </w:tcPr>
          <w:p w:rsidR="008C7311" w:rsidRPr="002635CE" w:rsidRDefault="008C7311" w:rsidP="008C7311">
            <w:pPr>
              <w:pStyle w:val="a4"/>
              <w:ind w:right="-31"/>
              <w:rPr>
                <w:rFonts w:ascii="Times New Roman" w:hAnsi="Times New Roman"/>
                <w:sz w:val="20"/>
                <w:szCs w:val="20"/>
              </w:rPr>
            </w:pPr>
          </w:p>
        </w:tc>
      </w:tr>
      <w:tr w:rsidR="004042E5" w:rsidRPr="002635CE" w:rsidTr="004042E5">
        <w:trPr>
          <w:trHeight w:val="20"/>
        </w:trPr>
        <w:tc>
          <w:tcPr>
            <w:tcW w:w="188" w:type="pct"/>
            <w:vMerge w:val="restart"/>
            <w:tcBorders>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5</w:t>
            </w:r>
          </w:p>
        </w:tc>
        <w:tc>
          <w:tcPr>
            <w:tcW w:w="832" w:type="pct"/>
            <w:vMerge w:val="restart"/>
            <w:tcBorders>
              <w:left w:val="single" w:sz="4" w:space="0" w:color="auto"/>
              <w:right w:val="single" w:sz="4" w:space="0" w:color="auto"/>
            </w:tcBorders>
            <w:shd w:val="clear" w:color="auto" w:fill="FFFFFF" w:themeFill="background1"/>
          </w:tcPr>
          <w:p w:rsidR="008C7311" w:rsidRPr="002635CE" w:rsidRDefault="008C7311" w:rsidP="008C7311">
            <w:pPr>
              <w:pStyle w:val="a4"/>
              <w:ind w:right="-31"/>
              <w:rPr>
                <w:rFonts w:ascii="Times New Roman" w:hAnsi="Times New Roman"/>
                <w:bCs/>
                <w:sz w:val="20"/>
                <w:szCs w:val="20"/>
              </w:rPr>
            </w:pPr>
            <w:r w:rsidRPr="00EC7F99">
              <w:rPr>
                <w:rFonts w:ascii="Times New Roman" w:hAnsi="Times New Roman"/>
                <w:bCs/>
                <w:sz w:val="20"/>
                <w:szCs w:val="20"/>
              </w:rPr>
              <w:t xml:space="preserve">Основное мероприятие 02 </w:t>
            </w:r>
            <w:r w:rsidR="0026031C" w:rsidRPr="0026031C">
              <w:rPr>
                <w:rFonts w:ascii="Times New Roman" w:hAnsi="Times New Roman"/>
                <w:bCs/>
                <w:sz w:val="20"/>
                <w:szCs w:val="20"/>
              </w:rPr>
              <w:t>Реализация полномочий ЕДДС по обеспечению круглосуточного приема вызовов, обработке и передаче в диспетчерские службы информации (о происшествиях или чрезвычайных ситуациях) по единому номеру 112 для организации реагирования, в том числе экстренного</w:t>
            </w:r>
          </w:p>
        </w:tc>
        <w:tc>
          <w:tcPr>
            <w:tcW w:w="273" w:type="pct"/>
            <w:vMerge w:val="restart"/>
            <w:tcBorders>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2022-2026 годы</w:t>
            </w:r>
          </w:p>
        </w:tc>
        <w:tc>
          <w:tcPr>
            <w:tcW w:w="488" w:type="pct"/>
            <w:tcBorders>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Итого</w:t>
            </w:r>
          </w:p>
        </w:tc>
        <w:tc>
          <w:tcPr>
            <w:tcW w:w="352" w:type="pct"/>
            <w:tcBorders>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2 934,0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2 934,0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527" w:type="pct"/>
            <w:vMerge w:val="restart"/>
            <w:tcBorders>
              <w:left w:val="single" w:sz="4" w:space="0" w:color="auto"/>
              <w:right w:val="single" w:sz="4" w:space="0" w:color="auto"/>
            </w:tcBorders>
            <w:shd w:val="clear" w:color="auto" w:fill="FFFFFF" w:themeFill="background1"/>
          </w:tcPr>
          <w:p w:rsidR="008C7311" w:rsidRPr="002635CE" w:rsidRDefault="00841029" w:rsidP="008C7311">
            <w:pPr>
              <w:pStyle w:val="a4"/>
              <w:ind w:right="-31"/>
              <w:rPr>
                <w:rFonts w:ascii="Times New Roman" w:hAnsi="Times New Roman"/>
                <w:sz w:val="20"/>
                <w:szCs w:val="20"/>
              </w:rPr>
            </w:pPr>
            <w:r w:rsidRPr="00B22D65">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w:t>
            </w:r>
            <w:r w:rsidRPr="00B22D65">
              <w:rPr>
                <w:rFonts w:ascii="Times New Roman" w:hAnsi="Times New Roman"/>
                <w:sz w:val="20"/>
                <w:szCs w:val="20"/>
              </w:rPr>
              <w:t>в лице Управления по территориальной безопасности, гражданской обороне и чрезвычайным ситуациям</w:t>
            </w:r>
            <w:r w:rsidR="004042E5">
              <w:rPr>
                <w:rFonts w:ascii="Times New Roman" w:hAnsi="Times New Roman"/>
                <w:sz w:val="20"/>
                <w:szCs w:val="20"/>
              </w:rPr>
              <w:t xml:space="preserve">, </w:t>
            </w:r>
            <w:r w:rsidR="004042E5">
              <w:rPr>
                <w:rFonts w:ascii="Times New Roman" w:hAnsi="Times New Roman"/>
                <w:sz w:val="20"/>
                <w:szCs w:val="20"/>
              </w:rPr>
              <w:lastRenderedPageBreak/>
              <w:t>МКУ «ЕДДС»</w:t>
            </w:r>
          </w:p>
        </w:tc>
        <w:tc>
          <w:tcPr>
            <w:tcW w:w="669" w:type="pct"/>
            <w:vMerge w:val="restart"/>
            <w:tcBorders>
              <w:left w:val="single" w:sz="4" w:space="0" w:color="auto"/>
              <w:right w:val="single" w:sz="4" w:space="0" w:color="auto"/>
            </w:tcBorders>
            <w:shd w:val="clear" w:color="auto" w:fill="FFFFFF" w:themeFill="background1"/>
          </w:tcPr>
          <w:p w:rsidR="008C7311" w:rsidRPr="002635CE" w:rsidRDefault="008C7311" w:rsidP="008C7311">
            <w:pPr>
              <w:pStyle w:val="a4"/>
              <w:ind w:right="-31"/>
              <w:rPr>
                <w:rFonts w:ascii="Times New Roman" w:hAnsi="Times New Roman"/>
                <w:sz w:val="20"/>
                <w:szCs w:val="20"/>
              </w:rPr>
            </w:pPr>
          </w:p>
        </w:tc>
      </w:tr>
      <w:tr w:rsidR="004042E5" w:rsidRPr="002635CE" w:rsidTr="004042E5">
        <w:trPr>
          <w:trHeight w:val="20"/>
        </w:trPr>
        <w:tc>
          <w:tcPr>
            <w:tcW w:w="188"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rPr>
                <w:rFonts w:ascii="Times New Roman" w:hAnsi="Times New Roman"/>
                <w:bCs/>
                <w:sz w:val="20"/>
                <w:szCs w:val="20"/>
              </w:rPr>
            </w:pPr>
          </w:p>
        </w:tc>
        <w:tc>
          <w:tcPr>
            <w:tcW w:w="273"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p>
        </w:tc>
        <w:tc>
          <w:tcPr>
            <w:tcW w:w="488" w:type="pct"/>
            <w:tcBorders>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Средства бюджета</w:t>
            </w:r>
          </w:p>
          <w:p w:rsidR="008C7311" w:rsidRPr="002635CE" w:rsidRDefault="008C7311" w:rsidP="008C7311">
            <w:pPr>
              <w:pStyle w:val="a4"/>
              <w:ind w:right="-31"/>
              <w:jc w:val="both"/>
              <w:rPr>
                <w:rFonts w:ascii="Times New Roman" w:hAnsi="Times New Roman"/>
                <w:sz w:val="20"/>
                <w:szCs w:val="20"/>
              </w:rPr>
            </w:pPr>
            <w:r w:rsidRPr="002635CE">
              <w:rPr>
                <w:rFonts w:ascii="Times New Roman" w:hAnsi="Times New Roman"/>
                <w:sz w:val="20"/>
                <w:szCs w:val="20"/>
              </w:rPr>
              <w:t xml:space="preserve">Городского округа Пушкинский Московской области </w:t>
            </w:r>
          </w:p>
        </w:tc>
        <w:tc>
          <w:tcPr>
            <w:tcW w:w="352" w:type="pct"/>
            <w:tcBorders>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527"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rPr>
                <w:rFonts w:ascii="Times New Roman" w:hAnsi="Times New Roman"/>
                <w:sz w:val="20"/>
                <w:szCs w:val="20"/>
              </w:rPr>
            </w:pPr>
          </w:p>
        </w:tc>
      </w:tr>
      <w:tr w:rsidR="004042E5" w:rsidRPr="002635CE" w:rsidTr="004042E5">
        <w:trPr>
          <w:trHeight w:val="20"/>
        </w:trPr>
        <w:tc>
          <w:tcPr>
            <w:tcW w:w="188" w:type="pct"/>
            <w:vMerge/>
            <w:tcBorders>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p>
        </w:tc>
        <w:tc>
          <w:tcPr>
            <w:tcW w:w="832" w:type="pct"/>
            <w:vMerge/>
            <w:tcBorders>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rPr>
                <w:rFonts w:ascii="Times New Roman" w:hAnsi="Times New Roman"/>
                <w:bCs/>
                <w:sz w:val="20"/>
                <w:szCs w:val="20"/>
              </w:rPr>
            </w:pPr>
          </w:p>
        </w:tc>
        <w:tc>
          <w:tcPr>
            <w:tcW w:w="273" w:type="pct"/>
            <w:vMerge/>
            <w:tcBorders>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jc w:val="both"/>
              <w:rPr>
                <w:rFonts w:ascii="Times New Roman" w:hAnsi="Times New Roman"/>
                <w:sz w:val="20"/>
                <w:szCs w:val="20"/>
              </w:rPr>
            </w:pPr>
          </w:p>
        </w:tc>
        <w:tc>
          <w:tcPr>
            <w:tcW w:w="488" w:type="pct"/>
            <w:tcBorders>
              <w:left w:val="single" w:sz="4" w:space="0" w:color="auto"/>
              <w:bottom w:val="single" w:sz="4" w:space="0" w:color="auto"/>
              <w:right w:val="single" w:sz="4" w:space="0" w:color="auto"/>
            </w:tcBorders>
            <w:shd w:val="clear" w:color="auto" w:fill="FFFFFF" w:themeFill="background1"/>
          </w:tcPr>
          <w:p w:rsidR="008C7311" w:rsidRPr="008C7311" w:rsidRDefault="008C7311" w:rsidP="008C7311">
            <w:pPr>
              <w:pStyle w:val="a4"/>
              <w:ind w:right="-31"/>
              <w:jc w:val="both"/>
              <w:rPr>
                <w:rFonts w:ascii="Times New Roman" w:hAnsi="Times New Roman"/>
                <w:sz w:val="20"/>
                <w:szCs w:val="20"/>
              </w:rPr>
            </w:pPr>
            <w:r w:rsidRPr="008C7311">
              <w:rPr>
                <w:rFonts w:ascii="Times New Roman" w:hAnsi="Times New Roman"/>
                <w:sz w:val="20"/>
                <w:szCs w:val="20"/>
              </w:rPr>
              <w:t>Средства бюджета</w:t>
            </w:r>
          </w:p>
          <w:p w:rsidR="008C7311" w:rsidRPr="002635CE" w:rsidRDefault="008C7311" w:rsidP="008C7311">
            <w:pPr>
              <w:pStyle w:val="a4"/>
              <w:ind w:right="-31"/>
              <w:jc w:val="both"/>
              <w:rPr>
                <w:rFonts w:ascii="Times New Roman" w:hAnsi="Times New Roman"/>
                <w:sz w:val="20"/>
                <w:szCs w:val="20"/>
              </w:rPr>
            </w:pPr>
            <w:r w:rsidRPr="008C7311">
              <w:rPr>
                <w:rFonts w:ascii="Times New Roman" w:hAnsi="Times New Roman"/>
                <w:sz w:val="20"/>
                <w:szCs w:val="20"/>
              </w:rPr>
              <w:t>Московской области</w:t>
            </w:r>
          </w:p>
        </w:tc>
        <w:tc>
          <w:tcPr>
            <w:tcW w:w="352" w:type="pct"/>
            <w:tcBorders>
              <w:left w:val="single" w:sz="4" w:space="0" w:color="auto"/>
              <w:bottom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2 934,0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2 934,0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8C7311" w:rsidRPr="004042E5" w:rsidRDefault="008C7311" w:rsidP="008C7311">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527" w:type="pct"/>
            <w:vMerge/>
            <w:tcBorders>
              <w:left w:val="single" w:sz="4" w:space="0" w:color="auto"/>
              <w:bottom w:val="single" w:sz="4" w:space="0" w:color="auto"/>
              <w:right w:val="single" w:sz="4" w:space="0" w:color="auto"/>
            </w:tcBorders>
            <w:shd w:val="clear" w:color="auto" w:fill="FFFFFF" w:themeFill="background1"/>
          </w:tcPr>
          <w:p w:rsidR="008C7311" w:rsidRPr="002635CE" w:rsidRDefault="008C7311" w:rsidP="008C7311">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tcPr>
          <w:p w:rsidR="008C7311" w:rsidRPr="002635CE" w:rsidRDefault="008C7311" w:rsidP="008C7311">
            <w:pPr>
              <w:pStyle w:val="a4"/>
              <w:ind w:right="-31"/>
              <w:rPr>
                <w:rFonts w:ascii="Times New Roman" w:hAnsi="Times New Roman"/>
                <w:sz w:val="20"/>
                <w:szCs w:val="20"/>
              </w:rPr>
            </w:pPr>
          </w:p>
        </w:tc>
      </w:tr>
      <w:tr w:rsidR="0026031C" w:rsidRPr="002635CE" w:rsidTr="004042E5">
        <w:trPr>
          <w:trHeight w:val="20"/>
        </w:trPr>
        <w:tc>
          <w:tcPr>
            <w:tcW w:w="188" w:type="pct"/>
            <w:vMerge w:val="restart"/>
            <w:tcBorders>
              <w:left w:val="single" w:sz="4" w:space="0" w:color="auto"/>
              <w:right w:val="single" w:sz="4" w:space="0" w:color="auto"/>
            </w:tcBorders>
            <w:shd w:val="clear" w:color="auto" w:fill="FFFFFF" w:themeFill="background1"/>
          </w:tcPr>
          <w:p w:rsidR="0026031C" w:rsidRPr="002635CE" w:rsidRDefault="0026031C" w:rsidP="00FB5EC6">
            <w:pPr>
              <w:pStyle w:val="a4"/>
              <w:ind w:right="-31"/>
              <w:jc w:val="both"/>
              <w:rPr>
                <w:rFonts w:ascii="Times New Roman" w:hAnsi="Times New Roman"/>
                <w:sz w:val="20"/>
                <w:szCs w:val="20"/>
              </w:rPr>
            </w:pPr>
            <w:r>
              <w:rPr>
                <w:rFonts w:ascii="Times New Roman" w:hAnsi="Times New Roman"/>
                <w:sz w:val="20"/>
                <w:szCs w:val="20"/>
              </w:rPr>
              <w:lastRenderedPageBreak/>
              <w:t>6</w:t>
            </w:r>
          </w:p>
        </w:tc>
        <w:tc>
          <w:tcPr>
            <w:tcW w:w="832" w:type="pct"/>
            <w:vMerge w:val="restart"/>
            <w:tcBorders>
              <w:left w:val="single" w:sz="4" w:space="0" w:color="auto"/>
              <w:right w:val="single" w:sz="4" w:space="0" w:color="auto"/>
            </w:tcBorders>
            <w:shd w:val="clear" w:color="auto" w:fill="FFFFFF" w:themeFill="background1"/>
          </w:tcPr>
          <w:p w:rsidR="0026031C" w:rsidRPr="00EC7F99" w:rsidRDefault="0026031C" w:rsidP="00FB5EC6">
            <w:pPr>
              <w:pStyle w:val="a4"/>
              <w:ind w:right="-31"/>
              <w:rPr>
                <w:rFonts w:ascii="Times New Roman" w:hAnsi="Times New Roman"/>
                <w:bCs/>
                <w:sz w:val="20"/>
                <w:szCs w:val="20"/>
              </w:rPr>
            </w:pPr>
            <w:r w:rsidRPr="00EC7F99">
              <w:rPr>
                <w:rFonts w:ascii="Times New Roman" w:hAnsi="Times New Roman"/>
                <w:bCs/>
                <w:sz w:val="20"/>
                <w:szCs w:val="20"/>
              </w:rPr>
              <w:t xml:space="preserve">Мероприятие 02.25 </w:t>
            </w:r>
            <w:r w:rsidRPr="0026031C">
              <w:rPr>
                <w:rFonts w:ascii="Times New Roman" w:hAnsi="Times New Roman"/>
                <w:bCs/>
                <w:sz w:val="20"/>
                <w:szCs w:val="20"/>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273" w:type="pct"/>
            <w:vMerge w:val="restart"/>
            <w:tcBorders>
              <w:left w:val="single" w:sz="4" w:space="0" w:color="auto"/>
              <w:right w:val="single" w:sz="4" w:space="0" w:color="auto"/>
            </w:tcBorders>
            <w:shd w:val="clear" w:color="auto" w:fill="FFFFFF" w:themeFill="background1"/>
          </w:tcPr>
          <w:p w:rsidR="0026031C" w:rsidRPr="002635CE" w:rsidRDefault="0026031C" w:rsidP="00FB5EC6">
            <w:pPr>
              <w:pStyle w:val="a4"/>
              <w:ind w:right="-31"/>
              <w:jc w:val="both"/>
              <w:rPr>
                <w:rFonts w:ascii="Times New Roman" w:hAnsi="Times New Roman"/>
                <w:sz w:val="20"/>
                <w:szCs w:val="20"/>
              </w:rPr>
            </w:pPr>
            <w:r w:rsidRPr="0026031C">
              <w:rPr>
                <w:rFonts w:ascii="Times New Roman" w:hAnsi="Times New Roman"/>
                <w:sz w:val="20"/>
                <w:szCs w:val="20"/>
              </w:rPr>
              <w:t>2022-2026 годы</w:t>
            </w:r>
          </w:p>
        </w:tc>
        <w:tc>
          <w:tcPr>
            <w:tcW w:w="488" w:type="pct"/>
            <w:tcBorders>
              <w:left w:val="single" w:sz="4" w:space="0" w:color="auto"/>
              <w:bottom w:val="single" w:sz="4" w:space="0" w:color="auto"/>
              <w:right w:val="single" w:sz="4" w:space="0" w:color="auto"/>
            </w:tcBorders>
            <w:shd w:val="clear" w:color="auto" w:fill="FFFFFF" w:themeFill="background1"/>
          </w:tcPr>
          <w:p w:rsidR="0026031C" w:rsidRPr="002635CE" w:rsidRDefault="0026031C" w:rsidP="00FB5EC6">
            <w:pPr>
              <w:pStyle w:val="a4"/>
              <w:ind w:right="-31"/>
              <w:jc w:val="both"/>
              <w:rPr>
                <w:rFonts w:ascii="Times New Roman" w:hAnsi="Times New Roman"/>
                <w:sz w:val="20"/>
                <w:szCs w:val="20"/>
              </w:rPr>
            </w:pPr>
            <w:r w:rsidRPr="002635CE">
              <w:rPr>
                <w:rFonts w:ascii="Times New Roman" w:hAnsi="Times New Roman"/>
                <w:sz w:val="20"/>
                <w:szCs w:val="20"/>
              </w:rPr>
              <w:t>Итого</w:t>
            </w:r>
          </w:p>
        </w:tc>
        <w:tc>
          <w:tcPr>
            <w:tcW w:w="352" w:type="pct"/>
            <w:tcBorders>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2 934,0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2 934,0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0,0</w:t>
            </w:r>
          </w:p>
        </w:tc>
        <w:tc>
          <w:tcPr>
            <w:tcW w:w="527" w:type="pct"/>
            <w:vMerge w:val="restart"/>
            <w:tcBorders>
              <w:left w:val="single" w:sz="4" w:space="0" w:color="auto"/>
              <w:right w:val="single" w:sz="4" w:space="0" w:color="auto"/>
            </w:tcBorders>
            <w:shd w:val="clear" w:color="auto" w:fill="FFFFFF" w:themeFill="background1"/>
          </w:tcPr>
          <w:p w:rsidR="0026031C" w:rsidRPr="002635CE" w:rsidRDefault="00841029" w:rsidP="00FB5EC6">
            <w:pPr>
              <w:pStyle w:val="a4"/>
              <w:ind w:right="-31"/>
              <w:rPr>
                <w:rFonts w:ascii="Times New Roman" w:hAnsi="Times New Roman"/>
                <w:sz w:val="20"/>
                <w:szCs w:val="20"/>
              </w:rPr>
            </w:pPr>
            <w:r w:rsidRPr="00B22D65">
              <w:rPr>
                <w:rFonts w:ascii="Times New Roman" w:hAnsi="Times New Roman"/>
                <w:sz w:val="20"/>
                <w:szCs w:val="20"/>
              </w:rPr>
              <w:t xml:space="preserve">Администрация Городского округа </w:t>
            </w:r>
            <w:proofErr w:type="gramStart"/>
            <w:r>
              <w:rPr>
                <w:rFonts w:ascii="Times New Roman" w:hAnsi="Times New Roman"/>
                <w:sz w:val="20"/>
                <w:szCs w:val="20"/>
              </w:rPr>
              <w:t>Пушкинский</w:t>
            </w:r>
            <w:proofErr w:type="gramEnd"/>
            <w:r>
              <w:rPr>
                <w:rFonts w:ascii="Times New Roman" w:hAnsi="Times New Roman"/>
                <w:sz w:val="20"/>
                <w:szCs w:val="20"/>
              </w:rPr>
              <w:t xml:space="preserve"> </w:t>
            </w:r>
            <w:r w:rsidRPr="00B22D65">
              <w:rPr>
                <w:rFonts w:ascii="Times New Roman" w:hAnsi="Times New Roman"/>
                <w:sz w:val="20"/>
                <w:szCs w:val="20"/>
              </w:rPr>
              <w:t>в лице Управления по территориальной безопасности, гражданской обороне и чрезвычайным ситуациям</w:t>
            </w:r>
            <w:r w:rsidR="0026031C" w:rsidRPr="00FB5EC6">
              <w:rPr>
                <w:rFonts w:ascii="Times New Roman" w:hAnsi="Times New Roman"/>
                <w:sz w:val="20"/>
                <w:szCs w:val="20"/>
              </w:rPr>
              <w:t>, МКУ «ЕДДС»</w:t>
            </w:r>
          </w:p>
        </w:tc>
        <w:tc>
          <w:tcPr>
            <w:tcW w:w="669" w:type="pct"/>
            <w:vMerge w:val="restart"/>
            <w:tcBorders>
              <w:left w:val="single" w:sz="4" w:space="0" w:color="auto"/>
              <w:right w:val="single" w:sz="4" w:space="0" w:color="auto"/>
            </w:tcBorders>
            <w:shd w:val="clear" w:color="auto" w:fill="FFFFFF" w:themeFill="background1"/>
          </w:tcPr>
          <w:p w:rsidR="0026031C" w:rsidRPr="002635CE" w:rsidRDefault="0026031C" w:rsidP="00FB5EC6">
            <w:pPr>
              <w:pStyle w:val="a4"/>
              <w:ind w:right="-31"/>
              <w:rPr>
                <w:rFonts w:ascii="Times New Roman" w:hAnsi="Times New Roman"/>
                <w:sz w:val="20"/>
                <w:szCs w:val="20"/>
              </w:rPr>
            </w:pPr>
            <w:r w:rsidRPr="00FB5EC6">
              <w:rPr>
                <w:rFonts w:ascii="Times New Roman" w:hAnsi="Times New Roman"/>
                <w:sz w:val="20"/>
                <w:szCs w:val="20"/>
              </w:rPr>
              <w:t>Бесперебойная деятельность ЕДДС Городского округа</w:t>
            </w:r>
          </w:p>
        </w:tc>
      </w:tr>
      <w:tr w:rsidR="0026031C" w:rsidRPr="002635CE" w:rsidTr="00AD4823">
        <w:trPr>
          <w:trHeight w:val="20"/>
        </w:trPr>
        <w:tc>
          <w:tcPr>
            <w:tcW w:w="188" w:type="pct"/>
            <w:vMerge/>
            <w:tcBorders>
              <w:left w:val="single" w:sz="4" w:space="0" w:color="auto"/>
              <w:right w:val="single" w:sz="4" w:space="0" w:color="auto"/>
            </w:tcBorders>
            <w:shd w:val="clear" w:color="auto" w:fill="FFFFFF" w:themeFill="background1"/>
          </w:tcPr>
          <w:p w:rsidR="0026031C" w:rsidRPr="002635CE" w:rsidRDefault="0026031C" w:rsidP="00FB5EC6">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tcPr>
          <w:p w:rsidR="0026031C" w:rsidRPr="002635CE" w:rsidRDefault="0026031C" w:rsidP="00FB5EC6">
            <w:pPr>
              <w:pStyle w:val="a4"/>
              <w:ind w:right="-31"/>
              <w:jc w:val="both"/>
              <w:rPr>
                <w:rFonts w:ascii="Times New Roman" w:hAnsi="Times New Roman"/>
                <w:sz w:val="20"/>
                <w:szCs w:val="20"/>
              </w:rPr>
            </w:pPr>
          </w:p>
        </w:tc>
        <w:tc>
          <w:tcPr>
            <w:tcW w:w="273" w:type="pct"/>
            <w:vMerge/>
            <w:tcBorders>
              <w:left w:val="single" w:sz="4" w:space="0" w:color="auto"/>
              <w:right w:val="single" w:sz="4" w:space="0" w:color="auto"/>
            </w:tcBorders>
            <w:shd w:val="clear" w:color="auto" w:fill="FFFFFF" w:themeFill="background1"/>
          </w:tcPr>
          <w:p w:rsidR="0026031C" w:rsidRPr="002635CE" w:rsidRDefault="0026031C" w:rsidP="00FB5EC6">
            <w:pPr>
              <w:pStyle w:val="a4"/>
              <w:ind w:right="-31"/>
              <w:jc w:val="both"/>
              <w:rPr>
                <w:rFonts w:ascii="Times New Roman" w:hAnsi="Times New Roman"/>
                <w:sz w:val="20"/>
                <w:szCs w:val="20"/>
              </w:rPr>
            </w:pPr>
          </w:p>
        </w:tc>
        <w:tc>
          <w:tcPr>
            <w:tcW w:w="488" w:type="pct"/>
            <w:tcBorders>
              <w:left w:val="single" w:sz="4" w:space="0" w:color="auto"/>
              <w:bottom w:val="single" w:sz="4" w:space="0" w:color="auto"/>
              <w:right w:val="single" w:sz="4" w:space="0" w:color="auto"/>
            </w:tcBorders>
            <w:shd w:val="clear" w:color="auto" w:fill="FFFFFF" w:themeFill="background1"/>
          </w:tcPr>
          <w:p w:rsidR="0026031C" w:rsidRPr="002635CE" w:rsidRDefault="0026031C" w:rsidP="00FB5EC6">
            <w:pPr>
              <w:pStyle w:val="a4"/>
              <w:ind w:right="-31"/>
              <w:jc w:val="both"/>
              <w:rPr>
                <w:rFonts w:ascii="Times New Roman" w:hAnsi="Times New Roman"/>
                <w:sz w:val="20"/>
                <w:szCs w:val="20"/>
              </w:rPr>
            </w:pPr>
            <w:r w:rsidRPr="002635CE">
              <w:rPr>
                <w:rFonts w:ascii="Times New Roman" w:hAnsi="Times New Roman"/>
                <w:sz w:val="20"/>
                <w:szCs w:val="20"/>
              </w:rPr>
              <w:t>Средства бюджета</w:t>
            </w:r>
          </w:p>
          <w:p w:rsidR="0026031C" w:rsidRPr="002635CE" w:rsidRDefault="0026031C" w:rsidP="00FB5EC6">
            <w:pPr>
              <w:pStyle w:val="a4"/>
              <w:ind w:right="-31"/>
              <w:jc w:val="both"/>
              <w:rPr>
                <w:rFonts w:ascii="Times New Roman" w:hAnsi="Times New Roman"/>
                <w:sz w:val="20"/>
                <w:szCs w:val="20"/>
              </w:rPr>
            </w:pPr>
            <w:r w:rsidRPr="002635CE">
              <w:rPr>
                <w:rFonts w:ascii="Times New Roman" w:hAnsi="Times New Roman"/>
                <w:sz w:val="20"/>
                <w:szCs w:val="20"/>
              </w:rPr>
              <w:t>Городского округа Пушкинский Московской области</w:t>
            </w:r>
          </w:p>
        </w:tc>
        <w:tc>
          <w:tcPr>
            <w:tcW w:w="352" w:type="pct"/>
            <w:tcBorders>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sz w:val="20"/>
                <w:szCs w:val="20"/>
              </w:rPr>
            </w:pPr>
            <w:r w:rsidRPr="00221F1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sz w:val="20"/>
                <w:szCs w:val="20"/>
              </w:rPr>
            </w:pPr>
            <w:r w:rsidRPr="00221F15">
              <w:rPr>
                <w:rFonts w:ascii="Times New Roman" w:hAnsi="Times New Roman"/>
                <w:color w:val="000000"/>
                <w:sz w:val="20"/>
                <w:szCs w:val="20"/>
              </w:rPr>
              <w:t>0,0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sz w:val="20"/>
                <w:szCs w:val="20"/>
              </w:rPr>
            </w:pPr>
            <w:r w:rsidRPr="00221F15">
              <w:rPr>
                <w:rFonts w:ascii="Times New Roman" w:hAnsi="Times New Roman"/>
                <w:color w:val="000000"/>
                <w:sz w:val="20"/>
                <w:szCs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sz w:val="20"/>
                <w:szCs w:val="20"/>
              </w:rPr>
            </w:pPr>
            <w:r w:rsidRPr="00221F1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sz w:val="20"/>
                <w:szCs w:val="20"/>
              </w:rPr>
            </w:pPr>
            <w:r w:rsidRPr="00221F1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sz w:val="20"/>
                <w:szCs w:val="20"/>
              </w:rPr>
            </w:pPr>
            <w:r w:rsidRPr="00221F15">
              <w:rPr>
                <w:rFonts w:ascii="Times New Roman" w:hAnsi="Times New Roman"/>
                <w:color w:val="000000"/>
                <w:sz w:val="20"/>
                <w:szCs w:val="20"/>
              </w:rPr>
              <w:t>0,0</w:t>
            </w:r>
          </w:p>
        </w:tc>
        <w:tc>
          <w:tcPr>
            <w:tcW w:w="527" w:type="pct"/>
            <w:vMerge/>
            <w:tcBorders>
              <w:left w:val="single" w:sz="4" w:space="0" w:color="auto"/>
              <w:right w:val="single" w:sz="4" w:space="0" w:color="auto"/>
            </w:tcBorders>
            <w:shd w:val="clear" w:color="auto" w:fill="FFFFFF" w:themeFill="background1"/>
            <w:vAlign w:val="center"/>
          </w:tcPr>
          <w:p w:rsidR="0026031C" w:rsidRPr="002635CE" w:rsidRDefault="0026031C" w:rsidP="00FB5EC6">
            <w:pPr>
              <w:pStyle w:val="a4"/>
              <w:ind w:right="-31"/>
              <w:rPr>
                <w:rFonts w:ascii="Times New Roman" w:hAnsi="Times New Roman"/>
                <w:sz w:val="20"/>
                <w:szCs w:val="20"/>
              </w:rPr>
            </w:pPr>
          </w:p>
        </w:tc>
        <w:tc>
          <w:tcPr>
            <w:tcW w:w="669" w:type="pct"/>
            <w:vMerge/>
            <w:tcBorders>
              <w:left w:val="single" w:sz="4" w:space="0" w:color="auto"/>
              <w:right w:val="single" w:sz="4" w:space="0" w:color="auto"/>
            </w:tcBorders>
            <w:shd w:val="clear" w:color="auto" w:fill="FFFFFF" w:themeFill="background1"/>
            <w:vAlign w:val="center"/>
          </w:tcPr>
          <w:p w:rsidR="0026031C" w:rsidRPr="002635CE" w:rsidRDefault="0026031C" w:rsidP="00FB5EC6">
            <w:pPr>
              <w:pStyle w:val="a4"/>
              <w:ind w:right="-31"/>
              <w:rPr>
                <w:rFonts w:ascii="Times New Roman" w:hAnsi="Times New Roman"/>
                <w:sz w:val="20"/>
                <w:szCs w:val="20"/>
              </w:rPr>
            </w:pPr>
          </w:p>
        </w:tc>
      </w:tr>
      <w:tr w:rsidR="0026031C" w:rsidRPr="002635CE" w:rsidTr="004042E5">
        <w:trPr>
          <w:trHeight w:val="20"/>
        </w:trPr>
        <w:tc>
          <w:tcPr>
            <w:tcW w:w="188" w:type="pct"/>
            <w:vMerge/>
            <w:tcBorders>
              <w:left w:val="single" w:sz="4" w:space="0" w:color="auto"/>
              <w:bottom w:val="single" w:sz="4" w:space="0" w:color="auto"/>
              <w:right w:val="single" w:sz="4" w:space="0" w:color="auto"/>
            </w:tcBorders>
            <w:shd w:val="clear" w:color="auto" w:fill="FFFFFF" w:themeFill="background1"/>
          </w:tcPr>
          <w:p w:rsidR="0026031C" w:rsidRPr="002635CE" w:rsidRDefault="0026031C" w:rsidP="00FB5EC6">
            <w:pPr>
              <w:pStyle w:val="a4"/>
              <w:ind w:right="-31"/>
              <w:jc w:val="both"/>
              <w:rPr>
                <w:rFonts w:ascii="Times New Roman" w:hAnsi="Times New Roman"/>
                <w:sz w:val="20"/>
                <w:szCs w:val="20"/>
              </w:rPr>
            </w:pPr>
          </w:p>
        </w:tc>
        <w:tc>
          <w:tcPr>
            <w:tcW w:w="832" w:type="pct"/>
            <w:vMerge/>
            <w:tcBorders>
              <w:left w:val="single" w:sz="4" w:space="0" w:color="auto"/>
              <w:bottom w:val="single" w:sz="4" w:space="0" w:color="auto"/>
              <w:right w:val="single" w:sz="4" w:space="0" w:color="auto"/>
            </w:tcBorders>
            <w:shd w:val="clear" w:color="auto" w:fill="FFFFFF" w:themeFill="background1"/>
          </w:tcPr>
          <w:p w:rsidR="0026031C" w:rsidRPr="002635CE" w:rsidRDefault="0026031C" w:rsidP="00FB5EC6">
            <w:pPr>
              <w:pStyle w:val="a4"/>
              <w:ind w:right="-31"/>
              <w:jc w:val="both"/>
              <w:rPr>
                <w:rFonts w:ascii="Times New Roman" w:hAnsi="Times New Roman"/>
                <w:sz w:val="20"/>
                <w:szCs w:val="20"/>
              </w:rPr>
            </w:pPr>
          </w:p>
        </w:tc>
        <w:tc>
          <w:tcPr>
            <w:tcW w:w="273" w:type="pct"/>
            <w:vMerge/>
            <w:tcBorders>
              <w:left w:val="single" w:sz="4" w:space="0" w:color="auto"/>
              <w:bottom w:val="single" w:sz="4" w:space="0" w:color="auto"/>
              <w:right w:val="single" w:sz="4" w:space="0" w:color="auto"/>
            </w:tcBorders>
            <w:shd w:val="clear" w:color="auto" w:fill="FFFFFF" w:themeFill="background1"/>
          </w:tcPr>
          <w:p w:rsidR="0026031C" w:rsidRPr="002635CE" w:rsidRDefault="0026031C" w:rsidP="00FB5EC6">
            <w:pPr>
              <w:pStyle w:val="a4"/>
              <w:ind w:right="-31"/>
              <w:jc w:val="both"/>
              <w:rPr>
                <w:rFonts w:ascii="Times New Roman" w:hAnsi="Times New Roman"/>
                <w:sz w:val="20"/>
                <w:szCs w:val="20"/>
              </w:rPr>
            </w:pPr>
          </w:p>
        </w:tc>
        <w:tc>
          <w:tcPr>
            <w:tcW w:w="488" w:type="pct"/>
            <w:tcBorders>
              <w:left w:val="single" w:sz="4" w:space="0" w:color="auto"/>
              <w:bottom w:val="single" w:sz="4" w:space="0" w:color="auto"/>
              <w:right w:val="single" w:sz="4" w:space="0" w:color="auto"/>
            </w:tcBorders>
            <w:shd w:val="clear" w:color="auto" w:fill="FFFFFF" w:themeFill="background1"/>
          </w:tcPr>
          <w:p w:rsidR="0026031C" w:rsidRPr="002635CE" w:rsidRDefault="0026031C" w:rsidP="00FB5EC6">
            <w:pPr>
              <w:pStyle w:val="a4"/>
              <w:ind w:right="-31"/>
              <w:jc w:val="both"/>
              <w:rPr>
                <w:rFonts w:ascii="Times New Roman" w:hAnsi="Times New Roman"/>
                <w:sz w:val="20"/>
                <w:szCs w:val="20"/>
              </w:rPr>
            </w:pPr>
            <w:r w:rsidRPr="002635CE">
              <w:rPr>
                <w:rFonts w:ascii="Times New Roman" w:hAnsi="Times New Roman"/>
                <w:sz w:val="20"/>
                <w:szCs w:val="20"/>
              </w:rPr>
              <w:t>Средства бюджета</w:t>
            </w:r>
          </w:p>
          <w:p w:rsidR="0026031C" w:rsidRPr="002635CE" w:rsidRDefault="0026031C" w:rsidP="00FB5EC6">
            <w:pPr>
              <w:pStyle w:val="a4"/>
              <w:ind w:right="-31"/>
              <w:jc w:val="both"/>
              <w:rPr>
                <w:rFonts w:ascii="Times New Roman" w:hAnsi="Times New Roman"/>
                <w:sz w:val="20"/>
                <w:szCs w:val="20"/>
              </w:rPr>
            </w:pPr>
            <w:r w:rsidRPr="002635CE">
              <w:rPr>
                <w:rFonts w:ascii="Times New Roman" w:hAnsi="Times New Roman"/>
                <w:sz w:val="20"/>
                <w:szCs w:val="20"/>
              </w:rPr>
              <w:t>Московской области</w:t>
            </w:r>
          </w:p>
        </w:tc>
        <w:tc>
          <w:tcPr>
            <w:tcW w:w="352" w:type="pct"/>
            <w:tcBorders>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2 934,0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2 934,0</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26031C" w:rsidRPr="004042E5" w:rsidRDefault="0026031C"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527" w:type="pct"/>
            <w:vMerge/>
            <w:tcBorders>
              <w:left w:val="single" w:sz="4" w:space="0" w:color="auto"/>
              <w:bottom w:val="single" w:sz="4" w:space="0" w:color="auto"/>
              <w:right w:val="single" w:sz="4" w:space="0" w:color="auto"/>
            </w:tcBorders>
            <w:shd w:val="clear" w:color="auto" w:fill="FFFFFF" w:themeFill="background1"/>
            <w:vAlign w:val="center"/>
          </w:tcPr>
          <w:p w:rsidR="0026031C" w:rsidRPr="002635CE" w:rsidRDefault="0026031C" w:rsidP="00FB5EC6">
            <w:pPr>
              <w:pStyle w:val="a4"/>
              <w:ind w:right="-31"/>
              <w:rPr>
                <w:rFonts w:ascii="Times New Roman" w:hAnsi="Times New Roman"/>
                <w:sz w:val="20"/>
                <w:szCs w:val="20"/>
              </w:rPr>
            </w:pPr>
          </w:p>
        </w:tc>
        <w:tc>
          <w:tcPr>
            <w:tcW w:w="669" w:type="pct"/>
            <w:vMerge/>
            <w:tcBorders>
              <w:left w:val="single" w:sz="4" w:space="0" w:color="auto"/>
              <w:bottom w:val="single" w:sz="4" w:space="0" w:color="auto"/>
              <w:right w:val="single" w:sz="4" w:space="0" w:color="auto"/>
            </w:tcBorders>
            <w:shd w:val="clear" w:color="auto" w:fill="FFFFFF" w:themeFill="background1"/>
            <w:vAlign w:val="center"/>
          </w:tcPr>
          <w:p w:rsidR="0026031C" w:rsidRPr="002635CE" w:rsidRDefault="0026031C" w:rsidP="00FB5EC6">
            <w:pPr>
              <w:pStyle w:val="a4"/>
              <w:ind w:right="-31"/>
              <w:rPr>
                <w:rFonts w:ascii="Times New Roman" w:hAnsi="Times New Roman"/>
                <w:sz w:val="20"/>
                <w:szCs w:val="20"/>
              </w:rPr>
            </w:pPr>
          </w:p>
        </w:tc>
      </w:tr>
      <w:tr w:rsidR="00FB5EC6" w:rsidRPr="002635CE" w:rsidTr="004042E5">
        <w:trPr>
          <w:trHeight w:val="20"/>
        </w:trPr>
        <w:tc>
          <w:tcPr>
            <w:tcW w:w="188" w:type="pct"/>
            <w:vMerge w:val="restart"/>
            <w:tcBorders>
              <w:left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p>
        </w:tc>
        <w:tc>
          <w:tcPr>
            <w:tcW w:w="832" w:type="pct"/>
            <w:vMerge w:val="restart"/>
            <w:tcBorders>
              <w:left w:val="single" w:sz="4" w:space="0" w:color="auto"/>
              <w:right w:val="single" w:sz="4" w:space="0" w:color="auto"/>
            </w:tcBorders>
            <w:shd w:val="clear" w:color="auto" w:fill="FFFFFF" w:themeFill="background1"/>
            <w:vAlign w:val="center"/>
          </w:tcPr>
          <w:p w:rsidR="00FB5EC6" w:rsidRPr="002635CE" w:rsidRDefault="00FB5EC6" w:rsidP="00FB5EC6">
            <w:pPr>
              <w:pStyle w:val="a4"/>
              <w:ind w:right="-31"/>
              <w:jc w:val="both"/>
              <w:rPr>
                <w:rFonts w:ascii="Times New Roman" w:hAnsi="Times New Roman"/>
                <w:sz w:val="20"/>
                <w:szCs w:val="20"/>
              </w:rPr>
            </w:pPr>
            <w:r w:rsidRPr="002635CE">
              <w:rPr>
                <w:rFonts w:ascii="Times New Roman" w:hAnsi="Times New Roman"/>
                <w:sz w:val="20"/>
                <w:szCs w:val="20"/>
              </w:rPr>
              <w:t xml:space="preserve">Итого по подпрограмме </w:t>
            </w:r>
            <w:r w:rsidR="00E673D1">
              <w:rPr>
                <w:rFonts w:ascii="Times New Roman" w:hAnsi="Times New Roman"/>
                <w:sz w:val="20"/>
                <w:szCs w:val="20"/>
              </w:rPr>
              <w:t>6</w:t>
            </w:r>
          </w:p>
        </w:tc>
        <w:tc>
          <w:tcPr>
            <w:tcW w:w="273" w:type="pct"/>
            <w:vMerge w:val="restart"/>
            <w:tcBorders>
              <w:left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r w:rsidRPr="002635CE">
              <w:rPr>
                <w:rFonts w:ascii="Times New Roman" w:hAnsi="Times New Roman"/>
                <w:sz w:val="20"/>
                <w:szCs w:val="20"/>
              </w:rPr>
              <w:t>2022-2026 годы</w:t>
            </w:r>
          </w:p>
        </w:tc>
        <w:tc>
          <w:tcPr>
            <w:tcW w:w="488" w:type="pct"/>
            <w:tcBorders>
              <w:top w:val="single" w:sz="4" w:space="0" w:color="auto"/>
              <w:left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r w:rsidRPr="002635CE">
              <w:rPr>
                <w:rFonts w:ascii="Times New Roman" w:hAnsi="Times New Roman"/>
                <w:sz w:val="20"/>
                <w:szCs w:val="20"/>
              </w:rPr>
              <w:t>Итого:</w:t>
            </w:r>
          </w:p>
        </w:tc>
        <w:tc>
          <w:tcPr>
            <w:tcW w:w="352" w:type="pct"/>
            <w:tcBorders>
              <w:top w:val="single" w:sz="4" w:space="0" w:color="auto"/>
              <w:left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265 016,</w:t>
            </w:r>
            <w:r w:rsidR="00CF312C">
              <w:rPr>
                <w:rFonts w:ascii="Times New Roman" w:hAnsi="Times New Roman"/>
                <w:color w:val="000000"/>
                <w:sz w:val="20"/>
                <w:szCs w:val="20"/>
              </w:rPr>
              <w:t>8</w:t>
            </w:r>
          </w:p>
        </w:tc>
        <w:tc>
          <w:tcPr>
            <w:tcW w:w="337" w:type="pct"/>
            <w:tcBorders>
              <w:top w:val="single" w:sz="4" w:space="0" w:color="auto"/>
              <w:left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69 841,4</w:t>
            </w:r>
          </w:p>
        </w:tc>
        <w:tc>
          <w:tcPr>
            <w:tcW w:w="321" w:type="pct"/>
            <w:tcBorders>
              <w:top w:val="single" w:sz="4" w:space="0" w:color="auto"/>
              <w:left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67 027,8</w:t>
            </w:r>
          </w:p>
        </w:tc>
        <w:tc>
          <w:tcPr>
            <w:tcW w:w="338" w:type="pct"/>
            <w:tcBorders>
              <w:top w:val="single" w:sz="4" w:space="0" w:color="auto"/>
              <w:left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67 027,8</w:t>
            </w:r>
          </w:p>
        </w:tc>
        <w:tc>
          <w:tcPr>
            <w:tcW w:w="337" w:type="pct"/>
            <w:tcBorders>
              <w:top w:val="single" w:sz="4" w:space="0" w:color="auto"/>
              <w:left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337" w:type="pct"/>
            <w:tcBorders>
              <w:top w:val="single" w:sz="4" w:space="0" w:color="auto"/>
              <w:left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1196" w:type="pct"/>
            <w:gridSpan w:val="2"/>
            <w:vMerge w:val="restart"/>
            <w:tcBorders>
              <w:left w:val="single" w:sz="4" w:space="0" w:color="auto"/>
              <w:right w:val="single" w:sz="4" w:space="0" w:color="auto"/>
            </w:tcBorders>
            <w:shd w:val="clear" w:color="auto" w:fill="FFFFFF" w:themeFill="background1"/>
            <w:vAlign w:val="center"/>
          </w:tcPr>
          <w:p w:rsidR="00FB5EC6" w:rsidRPr="002635CE" w:rsidRDefault="00FB5EC6" w:rsidP="00FB5EC6">
            <w:pPr>
              <w:pStyle w:val="a4"/>
              <w:ind w:right="-31"/>
              <w:rPr>
                <w:rFonts w:ascii="Times New Roman" w:hAnsi="Times New Roman"/>
                <w:sz w:val="20"/>
                <w:szCs w:val="20"/>
              </w:rPr>
            </w:pPr>
          </w:p>
        </w:tc>
      </w:tr>
      <w:tr w:rsidR="00FB5EC6" w:rsidRPr="002635CE" w:rsidTr="004042E5">
        <w:trPr>
          <w:trHeight w:val="20"/>
        </w:trPr>
        <w:tc>
          <w:tcPr>
            <w:tcW w:w="188" w:type="pct"/>
            <w:vMerge/>
            <w:tcBorders>
              <w:left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vAlign w:val="center"/>
          </w:tcPr>
          <w:p w:rsidR="00FB5EC6" w:rsidRPr="002635CE" w:rsidRDefault="00FB5EC6" w:rsidP="00FB5EC6">
            <w:pPr>
              <w:pStyle w:val="a4"/>
              <w:ind w:right="-31"/>
              <w:jc w:val="both"/>
              <w:rPr>
                <w:rFonts w:ascii="Times New Roman" w:hAnsi="Times New Roman"/>
                <w:sz w:val="20"/>
                <w:szCs w:val="20"/>
              </w:rPr>
            </w:pPr>
          </w:p>
        </w:tc>
        <w:tc>
          <w:tcPr>
            <w:tcW w:w="273" w:type="pct"/>
            <w:vMerge/>
            <w:tcBorders>
              <w:left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p>
        </w:tc>
        <w:tc>
          <w:tcPr>
            <w:tcW w:w="488" w:type="pct"/>
            <w:tcBorders>
              <w:left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r w:rsidRPr="002635CE">
              <w:rPr>
                <w:rFonts w:ascii="Times New Roman" w:hAnsi="Times New Roman"/>
                <w:sz w:val="20"/>
                <w:szCs w:val="20"/>
              </w:rPr>
              <w:t>Средства бюджета</w:t>
            </w:r>
          </w:p>
          <w:p w:rsidR="00FB5EC6" w:rsidRPr="002635CE" w:rsidRDefault="00FB5EC6" w:rsidP="00FB5EC6">
            <w:pPr>
              <w:pStyle w:val="a4"/>
              <w:ind w:right="-31"/>
              <w:jc w:val="both"/>
              <w:rPr>
                <w:rFonts w:ascii="Times New Roman" w:hAnsi="Times New Roman"/>
                <w:sz w:val="20"/>
                <w:szCs w:val="20"/>
              </w:rPr>
            </w:pPr>
            <w:r w:rsidRPr="002635CE">
              <w:rPr>
                <w:rFonts w:ascii="Times New Roman" w:hAnsi="Times New Roman"/>
                <w:sz w:val="20"/>
                <w:szCs w:val="20"/>
              </w:rPr>
              <w:t>Городского округа Пушкинский Московской области</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262 082</w:t>
            </w:r>
            <w:r w:rsidRPr="00841029">
              <w:rPr>
                <w:rFonts w:ascii="Times New Roman" w:hAnsi="Times New Roman"/>
                <w:sz w:val="20"/>
                <w:szCs w:val="20"/>
              </w:rPr>
              <w:t>,</w:t>
            </w:r>
            <w:r w:rsidR="00841029" w:rsidRPr="00841029">
              <w:rPr>
                <w:rFonts w:ascii="Times New Roman" w:hAnsi="Times New Roman"/>
                <w:sz w:val="20"/>
                <w:szCs w:val="20"/>
              </w:rPr>
              <w:t>8</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66 907,4</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67 027,8</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67 027,8</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r w:rsidRPr="004042E5">
              <w:rPr>
                <w:rFonts w:ascii="Times New Roman" w:hAnsi="Times New Roman"/>
                <w:color w:val="000000"/>
                <w:sz w:val="20"/>
                <w:szCs w:val="20"/>
              </w:rPr>
              <w:t>30 559,4</w:t>
            </w:r>
          </w:p>
        </w:tc>
        <w:tc>
          <w:tcPr>
            <w:tcW w:w="1196" w:type="pct"/>
            <w:gridSpan w:val="2"/>
            <w:vMerge/>
            <w:tcBorders>
              <w:left w:val="single" w:sz="4" w:space="0" w:color="auto"/>
              <w:right w:val="single" w:sz="4" w:space="0" w:color="auto"/>
            </w:tcBorders>
            <w:shd w:val="clear" w:color="auto" w:fill="FFFFFF" w:themeFill="background1"/>
            <w:vAlign w:val="center"/>
          </w:tcPr>
          <w:p w:rsidR="00FB5EC6" w:rsidRPr="002635CE" w:rsidRDefault="00FB5EC6" w:rsidP="00FB5EC6">
            <w:pPr>
              <w:pStyle w:val="a4"/>
              <w:ind w:right="-31"/>
              <w:jc w:val="both"/>
              <w:rPr>
                <w:rFonts w:ascii="Times New Roman" w:hAnsi="Times New Roman"/>
                <w:sz w:val="20"/>
                <w:szCs w:val="20"/>
              </w:rPr>
            </w:pPr>
          </w:p>
        </w:tc>
      </w:tr>
      <w:tr w:rsidR="00FB5EC6" w:rsidRPr="002635CE" w:rsidTr="004042E5">
        <w:trPr>
          <w:trHeight w:val="20"/>
        </w:trPr>
        <w:tc>
          <w:tcPr>
            <w:tcW w:w="188" w:type="pct"/>
            <w:vMerge/>
            <w:tcBorders>
              <w:left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p>
        </w:tc>
        <w:tc>
          <w:tcPr>
            <w:tcW w:w="832" w:type="pct"/>
            <w:vMerge/>
            <w:tcBorders>
              <w:left w:val="single" w:sz="4" w:space="0" w:color="auto"/>
              <w:right w:val="single" w:sz="4" w:space="0" w:color="auto"/>
            </w:tcBorders>
            <w:shd w:val="clear" w:color="auto" w:fill="FFFFFF" w:themeFill="background1"/>
            <w:vAlign w:val="center"/>
          </w:tcPr>
          <w:p w:rsidR="00FB5EC6" w:rsidRPr="002635CE" w:rsidRDefault="00FB5EC6" w:rsidP="00FB5EC6">
            <w:pPr>
              <w:pStyle w:val="a4"/>
              <w:ind w:right="-31"/>
              <w:jc w:val="both"/>
              <w:rPr>
                <w:rFonts w:ascii="Times New Roman" w:hAnsi="Times New Roman"/>
                <w:sz w:val="20"/>
                <w:szCs w:val="20"/>
              </w:rPr>
            </w:pPr>
          </w:p>
        </w:tc>
        <w:tc>
          <w:tcPr>
            <w:tcW w:w="273" w:type="pct"/>
            <w:vMerge/>
            <w:tcBorders>
              <w:left w:val="single" w:sz="4" w:space="0" w:color="auto"/>
              <w:right w:val="single" w:sz="4" w:space="0" w:color="auto"/>
            </w:tcBorders>
            <w:shd w:val="clear" w:color="auto" w:fill="FFFFFF" w:themeFill="background1"/>
          </w:tcPr>
          <w:p w:rsidR="00FB5EC6" w:rsidRPr="002635CE" w:rsidRDefault="00FB5EC6" w:rsidP="00FB5EC6">
            <w:pPr>
              <w:pStyle w:val="a4"/>
              <w:ind w:right="-31"/>
              <w:jc w:val="both"/>
              <w:rPr>
                <w:rFonts w:ascii="Times New Roman" w:hAnsi="Times New Roman"/>
                <w:sz w:val="20"/>
                <w:szCs w:val="20"/>
              </w:rPr>
            </w:pPr>
          </w:p>
        </w:tc>
        <w:tc>
          <w:tcPr>
            <w:tcW w:w="488" w:type="pct"/>
            <w:tcBorders>
              <w:left w:val="single" w:sz="4" w:space="0" w:color="auto"/>
              <w:right w:val="single" w:sz="4" w:space="0" w:color="auto"/>
            </w:tcBorders>
            <w:shd w:val="clear" w:color="auto" w:fill="FFFFFF" w:themeFill="background1"/>
          </w:tcPr>
          <w:p w:rsidR="00FB5EC6" w:rsidRPr="00EC7F99" w:rsidRDefault="00FB5EC6" w:rsidP="00FB5EC6">
            <w:pPr>
              <w:pStyle w:val="a4"/>
              <w:ind w:right="-31"/>
              <w:jc w:val="both"/>
              <w:rPr>
                <w:rFonts w:ascii="Times New Roman" w:hAnsi="Times New Roman"/>
                <w:sz w:val="20"/>
                <w:szCs w:val="20"/>
              </w:rPr>
            </w:pPr>
            <w:r w:rsidRPr="00EC7F99">
              <w:rPr>
                <w:rFonts w:ascii="Times New Roman" w:hAnsi="Times New Roman"/>
                <w:sz w:val="20"/>
                <w:szCs w:val="20"/>
              </w:rPr>
              <w:t>Средства бюджета</w:t>
            </w:r>
          </w:p>
          <w:p w:rsidR="00FB5EC6" w:rsidRPr="002635CE" w:rsidRDefault="00FB5EC6" w:rsidP="00FB5EC6">
            <w:pPr>
              <w:pStyle w:val="a4"/>
              <w:ind w:right="-31"/>
              <w:jc w:val="both"/>
              <w:rPr>
                <w:rFonts w:ascii="Times New Roman" w:hAnsi="Times New Roman"/>
                <w:sz w:val="20"/>
                <w:szCs w:val="20"/>
              </w:rPr>
            </w:pPr>
            <w:r w:rsidRPr="00EC7F99">
              <w:rPr>
                <w:rFonts w:ascii="Times New Roman" w:hAnsi="Times New Roman"/>
                <w:sz w:val="20"/>
                <w:szCs w:val="20"/>
              </w:rPr>
              <w:t>Московской области</w:t>
            </w:r>
          </w:p>
        </w:tc>
        <w:tc>
          <w:tcPr>
            <w:tcW w:w="352" w:type="pct"/>
            <w:tcBorders>
              <w:top w:val="single" w:sz="4" w:space="0" w:color="auto"/>
              <w:left w:val="single" w:sz="4" w:space="0" w:color="auto"/>
              <w:right w:val="single" w:sz="4" w:space="0" w:color="auto"/>
            </w:tcBorders>
            <w:shd w:val="clear" w:color="auto" w:fill="FFFFFF" w:themeFill="background1"/>
          </w:tcPr>
          <w:p w:rsidR="00FB5EC6" w:rsidRPr="004042E5" w:rsidRDefault="00FB5EC6"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2 934,0</w:t>
            </w:r>
          </w:p>
        </w:tc>
        <w:tc>
          <w:tcPr>
            <w:tcW w:w="337" w:type="pct"/>
            <w:tcBorders>
              <w:top w:val="single" w:sz="4" w:space="0" w:color="auto"/>
              <w:left w:val="single" w:sz="4" w:space="0" w:color="auto"/>
              <w:right w:val="single" w:sz="4" w:space="0" w:color="auto"/>
            </w:tcBorders>
            <w:shd w:val="clear" w:color="auto" w:fill="FFFFFF" w:themeFill="background1"/>
          </w:tcPr>
          <w:p w:rsidR="00FB5EC6" w:rsidRPr="004042E5" w:rsidRDefault="00FB5EC6"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2 934,0</w:t>
            </w:r>
          </w:p>
        </w:tc>
        <w:tc>
          <w:tcPr>
            <w:tcW w:w="321" w:type="pct"/>
            <w:tcBorders>
              <w:top w:val="single" w:sz="4" w:space="0" w:color="auto"/>
              <w:left w:val="single" w:sz="4" w:space="0" w:color="auto"/>
              <w:right w:val="single" w:sz="4" w:space="0" w:color="auto"/>
            </w:tcBorders>
            <w:shd w:val="clear" w:color="auto" w:fill="FFFFFF" w:themeFill="background1"/>
          </w:tcPr>
          <w:p w:rsidR="00FB5EC6" w:rsidRPr="004042E5" w:rsidRDefault="00FB5EC6"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8" w:type="pct"/>
            <w:tcBorders>
              <w:top w:val="single" w:sz="4" w:space="0" w:color="auto"/>
              <w:left w:val="single" w:sz="4" w:space="0" w:color="auto"/>
              <w:right w:val="single" w:sz="4" w:space="0" w:color="auto"/>
            </w:tcBorders>
            <w:shd w:val="clear" w:color="auto" w:fill="FFFFFF" w:themeFill="background1"/>
          </w:tcPr>
          <w:p w:rsidR="00FB5EC6" w:rsidRPr="004042E5" w:rsidRDefault="00FB5EC6"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rsidR="00FB5EC6" w:rsidRPr="004042E5" w:rsidRDefault="00FB5EC6"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337" w:type="pct"/>
            <w:tcBorders>
              <w:top w:val="single" w:sz="4" w:space="0" w:color="auto"/>
              <w:left w:val="single" w:sz="4" w:space="0" w:color="auto"/>
              <w:right w:val="single" w:sz="4" w:space="0" w:color="auto"/>
            </w:tcBorders>
            <w:shd w:val="clear" w:color="auto" w:fill="FFFFFF" w:themeFill="background1"/>
          </w:tcPr>
          <w:p w:rsidR="00FB5EC6" w:rsidRPr="004042E5" w:rsidRDefault="00FB5EC6" w:rsidP="00FB5EC6">
            <w:pPr>
              <w:pStyle w:val="a4"/>
              <w:ind w:right="-31"/>
              <w:jc w:val="both"/>
              <w:rPr>
                <w:rFonts w:ascii="Times New Roman" w:hAnsi="Times New Roman"/>
                <w:color w:val="000000"/>
                <w:sz w:val="20"/>
                <w:szCs w:val="20"/>
              </w:rPr>
            </w:pPr>
            <w:r w:rsidRPr="004042E5">
              <w:rPr>
                <w:rFonts w:ascii="Times New Roman" w:hAnsi="Times New Roman"/>
                <w:color w:val="000000"/>
                <w:sz w:val="20"/>
                <w:szCs w:val="20"/>
              </w:rPr>
              <w:t>0,0</w:t>
            </w:r>
          </w:p>
        </w:tc>
        <w:tc>
          <w:tcPr>
            <w:tcW w:w="1196" w:type="pct"/>
            <w:gridSpan w:val="2"/>
            <w:vMerge/>
            <w:tcBorders>
              <w:left w:val="single" w:sz="4" w:space="0" w:color="auto"/>
              <w:right w:val="single" w:sz="4" w:space="0" w:color="auto"/>
            </w:tcBorders>
            <w:shd w:val="clear" w:color="auto" w:fill="FFFFFF" w:themeFill="background1"/>
            <w:vAlign w:val="center"/>
          </w:tcPr>
          <w:p w:rsidR="00FB5EC6" w:rsidRPr="002635CE" w:rsidRDefault="00FB5EC6" w:rsidP="00FB5EC6">
            <w:pPr>
              <w:pStyle w:val="a4"/>
              <w:ind w:right="-31"/>
              <w:jc w:val="both"/>
              <w:rPr>
                <w:rFonts w:ascii="Times New Roman" w:hAnsi="Times New Roman"/>
                <w:sz w:val="20"/>
                <w:szCs w:val="20"/>
              </w:rPr>
            </w:pPr>
          </w:p>
        </w:tc>
      </w:tr>
    </w:tbl>
    <w:p w:rsidR="002635CE" w:rsidRPr="002635CE" w:rsidRDefault="002635CE" w:rsidP="002635CE">
      <w:pPr>
        <w:pStyle w:val="a4"/>
        <w:rPr>
          <w:rFonts w:ascii="Times New Roman" w:hAnsi="Times New Roman"/>
          <w:sz w:val="20"/>
          <w:szCs w:val="20"/>
        </w:rPr>
      </w:pPr>
    </w:p>
    <w:p w:rsidR="009F304E" w:rsidRDefault="009F304E" w:rsidP="009F656D">
      <w:pPr>
        <w:pStyle w:val="a4"/>
        <w:ind w:left="14160" w:right="-31"/>
        <w:contextualSpacing/>
        <w:jc w:val="center"/>
        <w:rPr>
          <w:rFonts w:ascii="Times New Roman" w:hAnsi="Times New Roman"/>
          <w:sz w:val="18"/>
          <w:szCs w:val="18"/>
        </w:rPr>
      </w:pPr>
    </w:p>
    <w:p w:rsidR="007F06F0" w:rsidRPr="009F304E" w:rsidRDefault="009F304E" w:rsidP="009F304E">
      <w:pPr>
        <w:jc w:val="right"/>
        <w:rPr>
          <w:b/>
          <w:sz w:val="28"/>
          <w:szCs w:val="28"/>
          <w:lang w:eastAsia="ru-RU"/>
        </w:rPr>
      </w:pPr>
      <w:r w:rsidRPr="009F304E">
        <w:rPr>
          <w:rFonts w:ascii="Times New Roman" w:hAnsi="Times New Roman"/>
          <w:b/>
          <w:sz w:val="28"/>
          <w:szCs w:val="28"/>
        </w:rPr>
        <w:t>».</w:t>
      </w:r>
    </w:p>
    <w:sectPr w:rsidR="007F06F0" w:rsidRPr="009F304E" w:rsidSect="00E0441A">
      <w:pgSz w:w="16838" w:h="11906" w:orient="landscape"/>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BD3" w:rsidRDefault="00272BD3" w:rsidP="00407A8D">
      <w:pPr>
        <w:spacing w:after="0" w:line="240" w:lineRule="auto"/>
      </w:pPr>
      <w:r>
        <w:separator/>
      </w:r>
    </w:p>
  </w:endnote>
  <w:endnote w:type="continuationSeparator" w:id="0">
    <w:p w:rsidR="00272BD3" w:rsidRDefault="00272BD3" w:rsidP="00407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BD3" w:rsidRDefault="00272BD3" w:rsidP="00407A8D">
      <w:pPr>
        <w:spacing w:after="0" w:line="240" w:lineRule="auto"/>
      </w:pPr>
      <w:r>
        <w:separator/>
      </w:r>
    </w:p>
  </w:footnote>
  <w:footnote w:type="continuationSeparator" w:id="0">
    <w:p w:rsidR="00272BD3" w:rsidRDefault="00272BD3" w:rsidP="00407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1218525"/>
      <w:docPartObj>
        <w:docPartGallery w:val="Page Numbers (Top of Page)"/>
        <w:docPartUnique/>
      </w:docPartObj>
    </w:sdtPr>
    <w:sdtContent>
      <w:p w:rsidR="00E373C1" w:rsidRPr="00F121BB" w:rsidRDefault="00B71E1C" w:rsidP="00F121BB">
        <w:pPr>
          <w:pStyle w:val="a5"/>
          <w:jc w:val="center"/>
          <w:rPr>
            <w:rFonts w:ascii="Times New Roman" w:hAnsi="Times New Roman"/>
          </w:rPr>
        </w:pPr>
        <w:r w:rsidRPr="00F372B6">
          <w:rPr>
            <w:rFonts w:ascii="Times New Roman" w:hAnsi="Times New Roman"/>
          </w:rPr>
          <w:fldChar w:fldCharType="begin"/>
        </w:r>
        <w:r w:rsidR="00E373C1" w:rsidRPr="00F372B6">
          <w:rPr>
            <w:rFonts w:ascii="Times New Roman" w:hAnsi="Times New Roman"/>
          </w:rPr>
          <w:instrText xml:space="preserve"> PAGE   \* MERGEFORMAT </w:instrText>
        </w:r>
        <w:r w:rsidRPr="00F372B6">
          <w:rPr>
            <w:rFonts w:ascii="Times New Roman" w:hAnsi="Times New Roman"/>
          </w:rPr>
          <w:fldChar w:fldCharType="separate"/>
        </w:r>
        <w:r w:rsidR="00BC468B">
          <w:rPr>
            <w:rFonts w:ascii="Times New Roman" w:hAnsi="Times New Roman"/>
            <w:noProof/>
          </w:rPr>
          <w:t>106</w:t>
        </w:r>
        <w:r w:rsidRPr="00F372B6">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36E4"/>
    <w:multiLevelType w:val="hybridMultilevel"/>
    <w:tmpl w:val="24542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80CA4"/>
    <w:multiLevelType w:val="hybridMultilevel"/>
    <w:tmpl w:val="5A20DAFE"/>
    <w:lvl w:ilvl="0" w:tplc="2A7C480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BC16EC9"/>
    <w:multiLevelType w:val="hybridMultilevel"/>
    <w:tmpl w:val="D81405D8"/>
    <w:lvl w:ilvl="0" w:tplc="B25618D8">
      <w:start w:val="1"/>
      <w:numFmt w:val="decimal"/>
      <w:lvlText w:val="%1."/>
      <w:lvlJc w:val="left"/>
      <w:pPr>
        <w:ind w:left="1155" w:hanging="360"/>
      </w:pPr>
      <w:rPr>
        <w:rFonts w:cs="Times New Roman" w:hint="default"/>
        <w:color w:val="000000" w:themeColor="text1"/>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30AC0032"/>
    <w:multiLevelType w:val="hybridMultilevel"/>
    <w:tmpl w:val="2CE00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756464"/>
    <w:multiLevelType w:val="hybridMultilevel"/>
    <w:tmpl w:val="EC286D1E"/>
    <w:lvl w:ilvl="0" w:tplc="BF300568">
      <w:start w:val="1"/>
      <w:numFmt w:val="decimal"/>
      <w:lvlText w:val="%1."/>
      <w:lvlJc w:val="left"/>
      <w:pPr>
        <w:ind w:left="525" w:hanging="52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39ED6CE3"/>
    <w:multiLevelType w:val="hybridMultilevel"/>
    <w:tmpl w:val="4A7A7DFE"/>
    <w:lvl w:ilvl="0" w:tplc="C53653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6975518"/>
    <w:multiLevelType w:val="hybridMultilevel"/>
    <w:tmpl w:val="C8A28B88"/>
    <w:lvl w:ilvl="0" w:tplc="5C2A30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A4A46BA"/>
    <w:multiLevelType w:val="hybridMultilevel"/>
    <w:tmpl w:val="EC286D1E"/>
    <w:lvl w:ilvl="0" w:tplc="BF300568">
      <w:start w:val="1"/>
      <w:numFmt w:val="decimal"/>
      <w:lvlText w:val="%1."/>
      <w:lvlJc w:val="left"/>
      <w:pPr>
        <w:ind w:left="808" w:hanging="52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4B6F17C7"/>
    <w:multiLevelType w:val="hybridMultilevel"/>
    <w:tmpl w:val="2F541CF6"/>
    <w:lvl w:ilvl="0" w:tplc="C736D90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F31392"/>
    <w:multiLevelType w:val="hybridMultilevel"/>
    <w:tmpl w:val="6A3E5F10"/>
    <w:lvl w:ilvl="0" w:tplc="5A7015C4">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nsid w:val="58A500E7"/>
    <w:multiLevelType w:val="hybridMultilevel"/>
    <w:tmpl w:val="13A04EF0"/>
    <w:lvl w:ilvl="0" w:tplc="0DD893E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CD64C31"/>
    <w:multiLevelType w:val="hybridMultilevel"/>
    <w:tmpl w:val="7D2EBAEE"/>
    <w:lvl w:ilvl="0" w:tplc="7C36BDCA">
      <w:start w:val="2"/>
      <w:numFmt w:val="upperRoman"/>
      <w:lvlText w:val="%1."/>
      <w:lvlJc w:val="left"/>
      <w:pPr>
        <w:ind w:left="1605" w:hanging="72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2">
    <w:nsid w:val="5FE65630"/>
    <w:multiLevelType w:val="hybridMultilevel"/>
    <w:tmpl w:val="3ECA2FB6"/>
    <w:lvl w:ilvl="0" w:tplc="FA789450">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25517BF"/>
    <w:multiLevelType w:val="hybridMultilevel"/>
    <w:tmpl w:val="0742D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C63F20"/>
    <w:multiLevelType w:val="hybridMultilevel"/>
    <w:tmpl w:val="F6DE5C50"/>
    <w:lvl w:ilvl="0" w:tplc="D02849C8">
      <w:start w:val="1"/>
      <w:numFmt w:val="upperRoman"/>
      <w:lvlText w:val="%1."/>
      <w:lvlJc w:val="left"/>
      <w:pPr>
        <w:ind w:left="621" w:hanging="720"/>
      </w:pPr>
      <w:rPr>
        <w:rFonts w:hint="default"/>
      </w:rPr>
    </w:lvl>
    <w:lvl w:ilvl="1" w:tplc="04190019" w:tentative="1">
      <w:start w:val="1"/>
      <w:numFmt w:val="lowerLetter"/>
      <w:lvlText w:val="%2."/>
      <w:lvlJc w:val="left"/>
      <w:pPr>
        <w:ind w:left="632" w:hanging="360"/>
      </w:pPr>
    </w:lvl>
    <w:lvl w:ilvl="2" w:tplc="0419001B" w:tentative="1">
      <w:start w:val="1"/>
      <w:numFmt w:val="lowerRoman"/>
      <w:lvlText w:val="%3."/>
      <w:lvlJc w:val="right"/>
      <w:pPr>
        <w:ind w:left="1352" w:hanging="180"/>
      </w:pPr>
    </w:lvl>
    <w:lvl w:ilvl="3" w:tplc="0419000F" w:tentative="1">
      <w:start w:val="1"/>
      <w:numFmt w:val="decimal"/>
      <w:lvlText w:val="%4."/>
      <w:lvlJc w:val="left"/>
      <w:pPr>
        <w:ind w:left="2072" w:hanging="360"/>
      </w:pPr>
    </w:lvl>
    <w:lvl w:ilvl="4" w:tplc="04190019" w:tentative="1">
      <w:start w:val="1"/>
      <w:numFmt w:val="lowerLetter"/>
      <w:lvlText w:val="%5."/>
      <w:lvlJc w:val="left"/>
      <w:pPr>
        <w:ind w:left="2792" w:hanging="360"/>
      </w:pPr>
    </w:lvl>
    <w:lvl w:ilvl="5" w:tplc="0419001B" w:tentative="1">
      <w:start w:val="1"/>
      <w:numFmt w:val="lowerRoman"/>
      <w:lvlText w:val="%6."/>
      <w:lvlJc w:val="right"/>
      <w:pPr>
        <w:ind w:left="3512" w:hanging="180"/>
      </w:pPr>
    </w:lvl>
    <w:lvl w:ilvl="6" w:tplc="0419000F" w:tentative="1">
      <w:start w:val="1"/>
      <w:numFmt w:val="decimal"/>
      <w:lvlText w:val="%7."/>
      <w:lvlJc w:val="left"/>
      <w:pPr>
        <w:ind w:left="4232" w:hanging="360"/>
      </w:pPr>
    </w:lvl>
    <w:lvl w:ilvl="7" w:tplc="04190019" w:tentative="1">
      <w:start w:val="1"/>
      <w:numFmt w:val="lowerLetter"/>
      <w:lvlText w:val="%8."/>
      <w:lvlJc w:val="left"/>
      <w:pPr>
        <w:ind w:left="4952" w:hanging="360"/>
      </w:pPr>
    </w:lvl>
    <w:lvl w:ilvl="8" w:tplc="0419001B" w:tentative="1">
      <w:start w:val="1"/>
      <w:numFmt w:val="lowerRoman"/>
      <w:lvlText w:val="%9."/>
      <w:lvlJc w:val="right"/>
      <w:pPr>
        <w:ind w:left="5672" w:hanging="180"/>
      </w:pPr>
    </w:lvl>
  </w:abstractNum>
  <w:abstractNum w:abstractNumId="15">
    <w:nsid w:val="6AEE74EC"/>
    <w:multiLevelType w:val="hybridMultilevel"/>
    <w:tmpl w:val="3ECA2FB6"/>
    <w:lvl w:ilvl="0" w:tplc="FA789450">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A2C40EC"/>
    <w:multiLevelType w:val="hybridMultilevel"/>
    <w:tmpl w:val="BA9809E8"/>
    <w:lvl w:ilvl="0" w:tplc="C9AA239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12"/>
  </w:num>
  <w:num w:numId="5">
    <w:abstractNumId w:val="15"/>
  </w:num>
  <w:num w:numId="6">
    <w:abstractNumId w:val="0"/>
  </w:num>
  <w:num w:numId="7">
    <w:abstractNumId w:val="5"/>
  </w:num>
  <w:num w:numId="8">
    <w:abstractNumId w:val="2"/>
  </w:num>
  <w:num w:numId="9">
    <w:abstractNumId w:val="6"/>
  </w:num>
  <w:num w:numId="10">
    <w:abstractNumId w:val="14"/>
  </w:num>
  <w:num w:numId="11">
    <w:abstractNumId w:val="9"/>
  </w:num>
  <w:num w:numId="12">
    <w:abstractNumId w:val="10"/>
  </w:num>
  <w:num w:numId="13">
    <w:abstractNumId w:val="1"/>
  </w:num>
  <w:num w:numId="14">
    <w:abstractNumId w:val="8"/>
  </w:num>
  <w:num w:numId="15">
    <w:abstractNumId w:val="16"/>
  </w:num>
  <w:num w:numId="16">
    <w:abstractNumId w:val="13"/>
  </w:num>
  <w:num w:numId="17">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6C02CA"/>
    <w:rsid w:val="000008A0"/>
    <w:rsid w:val="00001514"/>
    <w:rsid w:val="00001C1A"/>
    <w:rsid w:val="00002ACE"/>
    <w:rsid w:val="00002F2A"/>
    <w:rsid w:val="0000352C"/>
    <w:rsid w:val="00003A79"/>
    <w:rsid w:val="00003D77"/>
    <w:rsid w:val="000057B6"/>
    <w:rsid w:val="00005A48"/>
    <w:rsid w:val="00007018"/>
    <w:rsid w:val="00007655"/>
    <w:rsid w:val="0001078E"/>
    <w:rsid w:val="000109B0"/>
    <w:rsid w:val="00010A5E"/>
    <w:rsid w:val="00010E72"/>
    <w:rsid w:val="000137DD"/>
    <w:rsid w:val="0001387F"/>
    <w:rsid w:val="000138FF"/>
    <w:rsid w:val="00013CF3"/>
    <w:rsid w:val="00013EFE"/>
    <w:rsid w:val="00020A57"/>
    <w:rsid w:val="00021116"/>
    <w:rsid w:val="00021232"/>
    <w:rsid w:val="00024CF4"/>
    <w:rsid w:val="00024E5B"/>
    <w:rsid w:val="000261D5"/>
    <w:rsid w:val="00026AC4"/>
    <w:rsid w:val="00027CCF"/>
    <w:rsid w:val="00030D54"/>
    <w:rsid w:val="00031003"/>
    <w:rsid w:val="000333D0"/>
    <w:rsid w:val="00033782"/>
    <w:rsid w:val="00034246"/>
    <w:rsid w:val="00035F5B"/>
    <w:rsid w:val="0003791A"/>
    <w:rsid w:val="00037BEF"/>
    <w:rsid w:val="00040FBF"/>
    <w:rsid w:val="0004125E"/>
    <w:rsid w:val="00041D5D"/>
    <w:rsid w:val="00042155"/>
    <w:rsid w:val="000422E0"/>
    <w:rsid w:val="0004336B"/>
    <w:rsid w:val="0004465B"/>
    <w:rsid w:val="00044842"/>
    <w:rsid w:val="000452ED"/>
    <w:rsid w:val="00046591"/>
    <w:rsid w:val="00046CB1"/>
    <w:rsid w:val="0004761C"/>
    <w:rsid w:val="00047D7F"/>
    <w:rsid w:val="00047EDE"/>
    <w:rsid w:val="000502C2"/>
    <w:rsid w:val="00051F9B"/>
    <w:rsid w:val="00052B8A"/>
    <w:rsid w:val="0005366A"/>
    <w:rsid w:val="0005368D"/>
    <w:rsid w:val="000547EF"/>
    <w:rsid w:val="00054E71"/>
    <w:rsid w:val="00055E6A"/>
    <w:rsid w:val="000600AE"/>
    <w:rsid w:val="00061A59"/>
    <w:rsid w:val="00063CF5"/>
    <w:rsid w:val="00064231"/>
    <w:rsid w:val="00064F6E"/>
    <w:rsid w:val="00065CFA"/>
    <w:rsid w:val="00066626"/>
    <w:rsid w:val="0006745D"/>
    <w:rsid w:val="00071FB2"/>
    <w:rsid w:val="000722C5"/>
    <w:rsid w:val="000755CE"/>
    <w:rsid w:val="00075CF6"/>
    <w:rsid w:val="00076690"/>
    <w:rsid w:val="00080654"/>
    <w:rsid w:val="00081AE9"/>
    <w:rsid w:val="00083DC1"/>
    <w:rsid w:val="000843F4"/>
    <w:rsid w:val="000854BF"/>
    <w:rsid w:val="000861A6"/>
    <w:rsid w:val="00087000"/>
    <w:rsid w:val="0008755E"/>
    <w:rsid w:val="0009003A"/>
    <w:rsid w:val="000905D6"/>
    <w:rsid w:val="00093ACA"/>
    <w:rsid w:val="0009435A"/>
    <w:rsid w:val="000948F7"/>
    <w:rsid w:val="00095989"/>
    <w:rsid w:val="00096373"/>
    <w:rsid w:val="00096C86"/>
    <w:rsid w:val="00097AEE"/>
    <w:rsid w:val="00097C97"/>
    <w:rsid w:val="00097D47"/>
    <w:rsid w:val="00097EB9"/>
    <w:rsid w:val="000A2359"/>
    <w:rsid w:val="000A23B6"/>
    <w:rsid w:val="000A2DAE"/>
    <w:rsid w:val="000A2DFC"/>
    <w:rsid w:val="000A3633"/>
    <w:rsid w:val="000A39C0"/>
    <w:rsid w:val="000A4CF0"/>
    <w:rsid w:val="000A52CC"/>
    <w:rsid w:val="000A5784"/>
    <w:rsid w:val="000A5D24"/>
    <w:rsid w:val="000A5F69"/>
    <w:rsid w:val="000A604B"/>
    <w:rsid w:val="000A7557"/>
    <w:rsid w:val="000A7628"/>
    <w:rsid w:val="000B00A2"/>
    <w:rsid w:val="000B211A"/>
    <w:rsid w:val="000B2546"/>
    <w:rsid w:val="000B2D0A"/>
    <w:rsid w:val="000B3591"/>
    <w:rsid w:val="000B3E5A"/>
    <w:rsid w:val="000B4886"/>
    <w:rsid w:val="000B4F0D"/>
    <w:rsid w:val="000B71E7"/>
    <w:rsid w:val="000B76A8"/>
    <w:rsid w:val="000B7A75"/>
    <w:rsid w:val="000B7D1A"/>
    <w:rsid w:val="000B7EE3"/>
    <w:rsid w:val="000C128E"/>
    <w:rsid w:val="000C1787"/>
    <w:rsid w:val="000C3F91"/>
    <w:rsid w:val="000C47C4"/>
    <w:rsid w:val="000C4B54"/>
    <w:rsid w:val="000C4EBF"/>
    <w:rsid w:val="000C6014"/>
    <w:rsid w:val="000D08E1"/>
    <w:rsid w:val="000D1095"/>
    <w:rsid w:val="000D4F94"/>
    <w:rsid w:val="000D5E2A"/>
    <w:rsid w:val="000D63E3"/>
    <w:rsid w:val="000E2013"/>
    <w:rsid w:val="000E2B8C"/>
    <w:rsid w:val="000E341A"/>
    <w:rsid w:val="000E3C99"/>
    <w:rsid w:val="000E3DE7"/>
    <w:rsid w:val="000E4B55"/>
    <w:rsid w:val="000E5581"/>
    <w:rsid w:val="000E5A56"/>
    <w:rsid w:val="000E6A74"/>
    <w:rsid w:val="000E728E"/>
    <w:rsid w:val="000F2D8E"/>
    <w:rsid w:val="000F3306"/>
    <w:rsid w:val="000F453E"/>
    <w:rsid w:val="000F45B5"/>
    <w:rsid w:val="000F4C62"/>
    <w:rsid w:val="000F69F1"/>
    <w:rsid w:val="000F74A3"/>
    <w:rsid w:val="0010016C"/>
    <w:rsid w:val="00101846"/>
    <w:rsid w:val="001021C9"/>
    <w:rsid w:val="00103A7A"/>
    <w:rsid w:val="00105670"/>
    <w:rsid w:val="001075EC"/>
    <w:rsid w:val="00107BC1"/>
    <w:rsid w:val="00110614"/>
    <w:rsid w:val="001121D5"/>
    <w:rsid w:val="00112F84"/>
    <w:rsid w:val="001131B5"/>
    <w:rsid w:val="00113CB8"/>
    <w:rsid w:val="001149AF"/>
    <w:rsid w:val="00114A05"/>
    <w:rsid w:val="00115C0A"/>
    <w:rsid w:val="00115CEC"/>
    <w:rsid w:val="00117629"/>
    <w:rsid w:val="00122818"/>
    <w:rsid w:val="00123B63"/>
    <w:rsid w:val="001247CB"/>
    <w:rsid w:val="00125379"/>
    <w:rsid w:val="00125444"/>
    <w:rsid w:val="00125E94"/>
    <w:rsid w:val="00131073"/>
    <w:rsid w:val="00132822"/>
    <w:rsid w:val="001339CA"/>
    <w:rsid w:val="00133BB4"/>
    <w:rsid w:val="00133ED6"/>
    <w:rsid w:val="00134A34"/>
    <w:rsid w:val="00134E3D"/>
    <w:rsid w:val="001356E7"/>
    <w:rsid w:val="00135799"/>
    <w:rsid w:val="00135E09"/>
    <w:rsid w:val="00136BD5"/>
    <w:rsid w:val="001374AD"/>
    <w:rsid w:val="00137560"/>
    <w:rsid w:val="00137F0A"/>
    <w:rsid w:val="0014087A"/>
    <w:rsid w:val="0014092E"/>
    <w:rsid w:val="00141225"/>
    <w:rsid w:val="0014177C"/>
    <w:rsid w:val="001418A5"/>
    <w:rsid w:val="001434D7"/>
    <w:rsid w:val="001440B3"/>
    <w:rsid w:val="00144FE4"/>
    <w:rsid w:val="0014539F"/>
    <w:rsid w:val="00145A1F"/>
    <w:rsid w:val="00145FB2"/>
    <w:rsid w:val="001464DF"/>
    <w:rsid w:val="0014672B"/>
    <w:rsid w:val="00147B8A"/>
    <w:rsid w:val="00150F1D"/>
    <w:rsid w:val="001514F2"/>
    <w:rsid w:val="00151E76"/>
    <w:rsid w:val="0015281B"/>
    <w:rsid w:val="00152915"/>
    <w:rsid w:val="001531B8"/>
    <w:rsid w:val="0015373C"/>
    <w:rsid w:val="001550BD"/>
    <w:rsid w:val="00155989"/>
    <w:rsid w:val="00157CB6"/>
    <w:rsid w:val="00160172"/>
    <w:rsid w:val="001606AB"/>
    <w:rsid w:val="00162155"/>
    <w:rsid w:val="00163442"/>
    <w:rsid w:val="001640EA"/>
    <w:rsid w:val="00165189"/>
    <w:rsid w:val="00165CFF"/>
    <w:rsid w:val="001669E0"/>
    <w:rsid w:val="001708A7"/>
    <w:rsid w:val="00172912"/>
    <w:rsid w:val="00172F8A"/>
    <w:rsid w:val="00172FF8"/>
    <w:rsid w:val="00173BA8"/>
    <w:rsid w:val="00173E72"/>
    <w:rsid w:val="001762EA"/>
    <w:rsid w:val="00176A48"/>
    <w:rsid w:val="00176F0D"/>
    <w:rsid w:val="0017727D"/>
    <w:rsid w:val="00180170"/>
    <w:rsid w:val="00180703"/>
    <w:rsid w:val="00181131"/>
    <w:rsid w:val="001815E3"/>
    <w:rsid w:val="0018191D"/>
    <w:rsid w:val="00182973"/>
    <w:rsid w:val="00183FD5"/>
    <w:rsid w:val="00184526"/>
    <w:rsid w:val="0018482D"/>
    <w:rsid w:val="00185B4F"/>
    <w:rsid w:val="00185E47"/>
    <w:rsid w:val="00185EBE"/>
    <w:rsid w:val="0018699E"/>
    <w:rsid w:val="00186FAE"/>
    <w:rsid w:val="00187F54"/>
    <w:rsid w:val="00190F58"/>
    <w:rsid w:val="00191C79"/>
    <w:rsid w:val="00191EA8"/>
    <w:rsid w:val="001946F5"/>
    <w:rsid w:val="00194758"/>
    <w:rsid w:val="00194BAC"/>
    <w:rsid w:val="001951F7"/>
    <w:rsid w:val="00195FFA"/>
    <w:rsid w:val="00196859"/>
    <w:rsid w:val="00196B1A"/>
    <w:rsid w:val="001A084F"/>
    <w:rsid w:val="001A099B"/>
    <w:rsid w:val="001A1937"/>
    <w:rsid w:val="001A1DCA"/>
    <w:rsid w:val="001A21C5"/>
    <w:rsid w:val="001A2728"/>
    <w:rsid w:val="001A2842"/>
    <w:rsid w:val="001A395F"/>
    <w:rsid w:val="001A3B39"/>
    <w:rsid w:val="001A3F21"/>
    <w:rsid w:val="001A55A5"/>
    <w:rsid w:val="001A578F"/>
    <w:rsid w:val="001A75E8"/>
    <w:rsid w:val="001A78C1"/>
    <w:rsid w:val="001B093C"/>
    <w:rsid w:val="001B0B59"/>
    <w:rsid w:val="001B27CA"/>
    <w:rsid w:val="001B38C4"/>
    <w:rsid w:val="001B4458"/>
    <w:rsid w:val="001B453F"/>
    <w:rsid w:val="001B5023"/>
    <w:rsid w:val="001B5AF7"/>
    <w:rsid w:val="001B61EE"/>
    <w:rsid w:val="001B6752"/>
    <w:rsid w:val="001B6A03"/>
    <w:rsid w:val="001B6D84"/>
    <w:rsid w:val="001B7649"/>
    <w:rsid w:val="001B7961"/>
    <w:rsid w:val="001B7FC8"/>
    <w:rsid w:val="001C0704"/>
    <w:rsid w:val="001C0B29"/>
    <w:rsid w:val="001C196E"/>
    <w:rsid w:val="001C1CD4"/>
    <w:rsid w:val="001C1D8E"/>
    <w:rsid w:val="001C1F98"/>
    <w:rsid w:val="001C2008"/>
    <w:rsid w:val="001C4BA2"/>
    <w:rsid w:val="001C6F4F"/>
    <w:rsid w:val="001D00E0"/>
    <w:rsid w:val="001D205E"/>
    <w:rsid w:val="001D2103"/>
    <w:rsid w:val="001D2C2A"/>
    <w:rsid w:val="001D3493"/>
    <w:rsid w:val="001D6863"/>
    <w:rsid w:val="001D6D7F"/>
    <w:rsid w:val="001D7749"/>
    <w:rsid w:val="001E0793"/>
    <w:rsid w:val="001E102F"/>
    <w:rsid w:val="001E155C"/>
    <w:rsid w:val="001E1F57"/>
    <w:rsid w:val="001E3250"/>
    <w:rsid w:val="001E4796"/>
    <w:rsid w:val="001E4DED"/>
    <w:rsid w:val="001E5F7A"/>
    <w:rsid w:val="001E65E8"/>
    <w:rsid w:val="001F1376"/>
    <w:rsid w:val="001F36BC"/>
    <w:rsid w:val="001F4419"/>
    <w:rsid w:val="001F4B64"/>
    <w:rsid w:val="001F606D"/>
    <w:rsid w:val="001F725B"/>
    <w:rsid w:val="00200839"/>
    <w:rsid w:val="00201103"/>
    <w:rsid w:val="00201213"/>
    <w:rsid w:val="0020163B"/>
    <w:rsid w:val="00202A4E"/>
    <w:rsid w:val="002032CF"/>
    <w:rsid w:val="00204D9C"/>
    <w:rsid w:val="00205302"/>
    <w:rsid w:val="00205682"/>
    <w:rsid w:val="00205AD3"/>
    <w:rsid w:val="002071E9"/>
    <w:rsid w:val="0021102F"/>
    <w:rsid w:val="0021376C"/>
    <w:rsid w:val="0021441B"/>
    <w:rsid w:val="002160E4"/>
    <w:rsid w:val="00220130"/>
    <w:rsid w:val="002202EC"/>
    <w:rsid w:val="0022058C"/>
    <w:rsid w:val="00221E9C"/>
    <w:rsid w:val="0022280B"/>
    <w:rsid w:val="002239D7"/>
    <w:rsid w:val="0022534F"/>
    <w:rsid w:val="00225A65"/>
    <w:rsid w:val="00225A69"/>
    <w:rsid w:val="00225F45"/>
    <w:rsid w:val="00226370"/>
    <w:rsid w:val="00226775"/>
    <w:rsid w:val="002269DD"/>
    <w:rsid w:val="00227010"/>
    <w:rsid w:val="00231061"/>
    <w:rsid w:val="0023192A"/>
    <w:rsid w:val="00231FA6"/>
    <w:rsid w:val="00233A59"/>
    <w:rsid w:val="00233B5E"/>
    <w:rsid w:val="00235CC3"/>
    <w:rsid w:val="002363EE"/>
    <w:rsid w:val="0023684F"/>
    <w:rsid w:val="00237897"/>
    <w:rsid w:val="00237EAD"/>
    <w:rsid w:val="00240DA6"/>
    <w:rsid w:val="0024127C"/>
    <w:rsid w:val="002418EF"/>
    <w:rsid w:val="00241D65"/>
    <w:rsid w:val="00241ED2"/>
    <w:rsid w:val="00243490"/>
    <w:rsid w:val="00243F9B"/>
    <w:rsid w:val="0024529B"/>
    <w:rsid w:val="0024555A"/>
    <w:rsid w:val="00250C65"/>
    <w:rsid w:val="00250CAE"/>
    <w:rsid w:val="00250D0B"/>
    <w:rsid w:val="002521F0"/>
    <w:rsid w:val="00253044"/>
    <w:rsid w:val="00254193"/>
    <w:rsid w:val="00255227"/>
    <w:rsid w:val="00256926"/>
    <w:rsid w:val="0026031C"/>
    <w:rsid w:val="00262D55"/>
    <w:rsid w:val="002635CE"/>
    <w:rsid w:val="00263813"/>
    <w:rsid w:val="002642F0"/>
    <w:rsid w:val="002648BA"/>
    <w:rsid w:val="0026520D"/>
    <w:rsid w:val="002661E9"/>
    <w:rsid w:val="0026693C"/>
    <w:rsid w:val="00266E0C"/>
    <w:rsid w:val="00270081"/>
    <w:rsid w:val="00270403"/>
    <w:rsid w:val="00272583"/>
    <w:rsid w:val="00272BD3"/>
    <w:rsid w:val="0027381F"/>
    <w:rsid w:val="00274868"/>
    <w:rsid w:val="00274A37"/>
    <w:rsid w:val="00274D75"/>
    <w:rsid w:val="00275287"/>
    <w:rsid w:val="0027553A"/>
    <w:rsid w:val="002775B6"/>
    <w:rsid w:val="00277A1F"/>
    <w:rsid w:val="00277AEE"/>
    <w:rsid w:val="00277B78"/>
    <w:rsid w:val="00283A24"/>
    <w:rsid w:val="002842B0"/>
    <w:rsid w:val="0028572C"/>
    <w:rsid w:val="0028694B"/>
    <w:rsid w:val="00287D9A"/>
    <w:rsid w:val="0029173C"/>
    <w:rsid w:val="00294B73"/>
    <w:rsid w:val="002955BE"/>
    <w:rsid w:val="0029621D"/>
    <w:rsid w:val="00296F4F"/>
    <w:rsid w:val="00297770"/>
    <w:rsid w:val="002A0D0A"/>
    <w:rsid w:val="002A1040"/>
    <w:rsid w:val="002A1F99"/>
    <w:rsid w:val="002A271F"/>
    <w:rsid w:val="002A3240"/>
    <w:rsid w:val="002A4175"/>
    <w:rsid w:val="002A4547"/>
    <w:rsid w:val="002A4C85"/>
    <w:rsid w:val="002A5570"/>
    <w:rsid w:val="002A707C"/>
    <w:rsid w:val="002B0210"/>
    <w:rsid w:val="002B2E33"/>
    <w:rsid w:val="002B3246"/>
    <w:rsid w:val="002B3664"/>
    <w:rsid w:val="002B417B"/>
    <w:rsid w:val="002B4394"/>
    <w:rsid w:val="002B596F"/>
    <w:rsid w:val="002B59C8"/>
    <w:rsid w:val="002B6A39"/>
    <w:rsid w:val="002B75EA"/>
    <w:rsid w:val="002C1915"/>
    <w:rsid w:val="002C3F19"/>
    <w:rsid w:val="002C4CF2"/>
    <w:rsid w:val="002C5165"/>
    <w:rsid w:val="002C57EA"/>
    <w:rsid w:val="002C79C2"/>
    <w:rsid w:val="002C7ACF"/>
    <w:rsid w:val="002D01C7"/>
    <w:rsid w:val="002D0965"/>
    <w:rsid w:val="002D0C13"/>
    <w:rsid w:val="002D1BBD"/>
    <w:rsid w:val="002D1BC0"/>
    <w:rsid w:val="002D2308"/>
    <w:rsid w:val="002D2379"/>
    <w:rsid w:val="002D2FAB"/>
    <w:rsid w:val="002D4A2B"/>
    <w:rsid w:val="002D56A9"/>
    <w:rsid w:val="002D5C3B"/>
    <w:rsid w:val="002D7D0F"/>
    <w:rsid w:val="002E0493"/>
    <w:rsid w:val="002E2325"/>
    <w:rsid w:val="002E36A8"/>
    <w:rsid w:val="002E372B"/>
    <w:rsid w:val="002E3845"/>
    <w:rsid w:val="002E3888"/>
    <w:rsid w:val="002E3AEA"/>
    <w:rsid w:val="002E5103"/>
    <w:rsid w:val="002E530E"/>
    <w:rsid w:val="002E54DD"/>
    <w:rsid w:val="002E5577"/>
    <w:rsid w:val="002E56F8"/>
    <w:rsid w:val="002F3539"/>
    <w:rsid w:val="002F4118"/>
    <w:rsid w:val="002F4524"/>
    <w:rsid w:val="002F57E4"/>
    <w:rsid w:val="002F6080"/>
    <w:rsid w:val="002F7608"/>
    <w:rsid w:val="002F7D12"/>
    <w:rsid w:val="00301036"/>
    <w:rsid w:val="003010E9"/>
    <w:rsid w:val="00301A62"/>
    <w:rsid w:val="00301D38"/>
    <w:rsid w:val="003026AD"/>
    <w:rsid w:val="0030345A"/>
    <w:rsid w:val="00304032"/>
    <w:rsid w:val="00304E74"/>
    <w:rsid w:val="00304F2F"/>
    <w:rsid w:val="00307A9C"/>
    <w:rsid w:val="00312297"/>
    <w:rsid w:val="00313001"/>
    <w:rsid w:val="00314C77"/>
    <w:rsid w:val="003159FA"/>
    <w:rsid w:val="00316EB7"/>
    <w:rsid w:val="00320E39"/>
    <w:rsid w:val="00321152"/>
    <w:rsid w:val="003226F9"/>
    <w:rsid w:val="00322A70"/>
    <w:rsid w:val="00323113"/>
    <w:rsid w:val="003236EE"/>
    <w:rsid w:val="003246E6"/>
    <w:rsid w:val="00324A71"/>
    <w:rsid w:val="00324F24"/>
    <w:rsid w:val="00325701"/>
    <w:rsid w:val="00325B0B"/>
    <w:rsid w:val="00327426"/>
    <w:rsid w:val="00330397"/>
    <w:rsid w:val="0033055F"/>
    <w:rsid w:val="00330B75"/>
    <w:rsid w:val="003313D2"/>
    <w:rsid w:val="0033362A"/>
    <w:rsid w:val="00333E51"/>
    <w:rsid w:val="003341EB"/>
    <w:rsid w:val="00334229"/>
    <w:rsid w:val="00334677"/>
    <w:rsid w:val="00335F1D"/>
    <w:rsid w:val="00337239"/>
    <w:rsid w:val="00337579"/>
    <w:rsid w:val="00337B20"/>
    <w:rsid w:val="00337D0F"/>
    <w:rsid w:val="003409F5"/>
    <w:rsid w:val="0034132B"/>
    <w:rsid w:val="003422D8"/>
    <w:rsid w:val="00343E30"/>
    <w:rsid w:val="00344561"/>
    <w:rsid w:val="0034619E"/>
    <w:rsid w:val="00346D26"/>
    <w:rsid w:val="00347A9A"/>
    <w:rsid w:val="00347B5A"/>
    <w:rsid w:val="00351DC8"/>
    <w:rsid w:val="0035286F"/>
    <w:rsid w:val="00352EA2"/>
    <w:rsid w:val="003550A1"/>
    <w:rsid w:val="003558DE"/>
    <w:rsid w:val="00356B49"/>
    <w:rsid w:val="00357337"/>
    <w:rsid w:val="00360AF0"/>
    <w:rsid w:val="003610D7"/>
    <w:rsid w:val="003611D4"/>
    <w:rsid w:val="003630C0"/>
    <w:rsid w:val="0036356D"/>
    <w:rsid w:val="003663A8"/>
    <w:rsid w:val="00366814"/>
    <w:rsid w:val="00366978"/>
    <w:rsid w:val="00367054"/>
    <w:rsid w:val="00367739"/>
    <w:rsid w:val="00367E6A"/>
    <w:rsid w:val="00371DB5"/>
    <w:rsid w:val="003725F4"/>
    <w:rsid w:val="0037262D"/>
    <w:rsid w:val="003728AE"/>
    <w:rsid w:val="00372A60"/>
    <w:rsid w:val="003735BA"/>
    <w:rsid w:val="00373BCA"/>
    <w:rsid w:val="00374E7C"/>
    <w:rsid w:val="003761AA"/>
    <w:rsid w:val="003770E9"/>
    <w:rsid w:val="0037728A"/>
    <w:rsid w:val="00382A9C"/>
    <w:rsid w:val="00382F70"/>
    <w:rsid w:val="0038305E"/>
    <w:rsid w:val="003833C6"/>
    <w:rsid w:val="00383F7E"/>
    <w:rsid w:val="003848C8"/>
    <w:rsid w:val="00384BF1"/>
    <w:rsid w:val="00384F49"/>
    <w:rsid w:val="00385A68"/>
    <w:rsid w:val="0038714F"/>
    <w:rsid w:val="00390B6F"/>
    <w:rsid w:val="00391AEC"/>
    <w:rsid w:val="00391BC9"/>
    <w:rsid w:val="0039229F"/>
    <w:rsid w:val="00392311"/>
    <w:rsid w:val="00393495"/>
    <w:rsid w:val="003939C9"/>
    <w:rsid w:val="003942C5"/>
    <w:rsid w:val="0039457C"/>
    <w:rsid w:val="00394AD1"/>
    <w:rsid w:val="00397086"/>
    <w:rsid w:val="003972BD"/>
    <w:rsid w:val="00397B92"/>
    <w:rsid w:val="003A1E10"/>
    <w:rsid w:val="003A263F"/>
    <w:rsid w:val="003A3547"/>
    <w:rsid w:val="003A4D0A"/>
    <w:rsid w:val="003A5B05"/>
    <w:rsid w:val="003A668B"/>
    <w:rsid w:val="003A6FA5"/>
    <w:rsid w:val="003A7C47"/>
    <w:rsid w:val="003B0FA4"/>
    <w:rsid w:val="003B19F3"/>
    <w:rsid w:val="003B290C"/>
    <w:rsid w:val="003B2D42"/>
    <w:rsid w:val="003B3CA2"/>
    <w:rsid w:val="003B5804"/>
    <w:rsid w:val="003B63A3"/>
    <w:rsid w:val="003B6FF4"/>
    <w:rsid w:val="003B7AFB"/>
    <w:rsid w:val="003B7BBE"/>
    <w:rsid w:val="003C40BD"/>
    <w:rsid w:val="003C42AE"/>
    <w:rsid w:val="003C4A0C"/>
    <w:rsid w:val="003C6179"/>
    <w:rsid w:val="003C6AA3"/>
    <w:rsid w:val="003C6F82"/>
    <w:rsid w:val="003C71EF"/>
    <w:rsid w:val="003D03C2"/>
    <w:rsid w:val="003D1DDE"/>
    <w:rsid w:val="003D1EA3"/>
    <w:rsid w:val="003D2D57"/>
    <w:rsid w:val="003D2D99"/>
    <w:rsid w:val="003D2EA8"/>
    <w:rsid w:val="003D503F"/>
    <w:rsid w:val="003D519A"/>
    <w:rsid w:val="003D5654"/>
    <w:rsid w:val="003D576C"/>
    <w:rsid w:val="003D5DA4"/>
    <w:rsid w:val="003D6C11"/>
    <w:rsid w:val="003D6CDE"/>
    <w:rsid w:val="003D736C"/>
    <w:rsid w:val="003D76C2"/>
    <w:rsid w:val="003D78F7"/>
    <w:rsid w:val="003E032F"/>
    <w:rsid w:val="003E0BFB"/>
    <w:rsid w:val="003E0F0E"/>
    <w:rsid w:val="003E1D64"/>
    <w:rsid w:val="003E23B4"/>
    <w:rsid w:val="003E4E7E"/>
    <w:rsid w:val="003E6161"/>
    <w:rsid w:val="003E62C2"/>
    <w:rsid w:val="003E6806"/>
    <w:rsid w:val="003E6DB3"/>
    <w:rsid w:val="003E7090"/>
    <w:rsid w:val="003E7AA0"/>
    <w:rsid w:val="003F235E"/>
    <w:rsid w:val="003F288D"/>
    <w:rsid w:val="003F2EFA"/>
    <w:rsid w:val="003F4ACD"/>
    <w:rsid w:val="003F6270"/>
    <w:rsid w:val="003F69BC"/>
    <w:rsid w:val="003F7F0D"/>
    <w:rsid w:val="0040072B"/>
    <w:rsid w:val="00401598"/>
    <w:rsid w:val="00401BBB"/>
    <w:rsid w:val="00402224"/>
    <w:rsid w:val="004026EF"/>
    <w:rsid w:val="00402E15"/>
    <w:rsid w:val="00403837"/>
    <w:rsid w:val="0040394B"/>
    <w:rsid w:val="004041B3"/>
    <w:rsid w:val="004042E5"/>
    <w:rsid w:val="004045F1"/>
    <w:rsid w:val="0040499B"/>
    <w:rsid w:val="00405000"/>
    <w:rsid w:val="00405048"/>
    <w:rsid w:val="004059BF"/>
    <w:rsid w:val="00405EED"/>
    <w:rsid w:val="00405F17"/>
    <w:rsid w:val="0040607E"/>
    <w:rsid w:val="00406944"/>
    <w:rsid w:val="004077E4"/>
    <w:rsid w:val="00407A8D"/>
    <w:rsid w:val="0041166E"/>
    <w:rsid w:val="00411754"/>
    <w:rsid w:val="00412B41"/>
    <w:rsid w:val="00414909"/>
    <w:rsid w:val="00415833"/>
    <w:rsid w:val="00417843"/>
    <w:rsid w:val="00420243"/>
    <w:rsid w:val="00420EC6"/>
    <w:rsid w:val="00421007"/>
    <w:rsid w:val="00422E3E"/>
    <w:rsid w:val="0042451F"/>
    <w:rsid w:val="00425CC4"/>
    <w:rsid w:val="00426F4E"/>
    <w:rsid w:val="00427F2A"/>
    <w:rsid w:val="00427FBA"/>
    <w:rsid w:val="004307C2"/>
    <w:rsid w:val="00431952"/>
    <w:rsid w:val="00431C4E"/>
    <w:rsid w:val="00431C81"/>
    <w:rsid w:val="004323B3"/>
    <w:rsid w:val="0043299E"/>
    <w:rsid w:val="00432E08"/>
    <w:rsid w:val="004348D8"/>
    <w:rsid w:val="00434D90"/>
    <w:rsid w:val="00434F8E"/>
    <w:rsid w:val="00435007"/>
    <w:rsid w:val="004363E0"/>
    <w:rsid w:val="004370DC"/>
    <w:rsid w:val="0044044C"/>
    <w:rsid w:val="0044072B"/>
    <w:rsid w:val="0044142A"/>
    <w:rsid w:val="00441656"/>
    <w:rsid w:val="00441BBB"/>
    <w:rsid w:val="004425AC"/>
    <w:rsid w:val="004435B2"/>
    <w:rsid w:val="00444622"/>
    <w:rsid w:val="00446550"/>
    <w:rsid w:val="004467E3"/>
    <w:rsid w:val="00447E93"/>
    <w:rsid w:val="00447EE6"/>
    <w:rsid w:val="004509FB"/>
    <w:rsid w:val="00451293"/>
    <w:rsid w:val="00452C84"/>
    <w:rsid w:val="00452FE9"/>
    <w:rsid w:val="00453704"/>
    <w:rsid w:val="00456903"/>
    <w:rsid w:val="00457416"/>
    <w:rsid w:val="00457855"/>
    <w:rsid w:val="004605F4"/>
    <w:rsid w:val="00461053"/>
    <w:rsid w:val="004621D7"/>
    <w:rsid w:val="00464081"/>
    <w:rsid w:val="00464263"/>
    <w:rsid w:val="004648B1"/>
    <w:rsid w:val="00464915"/>
    <w:rsid w:val="00464E17"/>
    <w:rsid w:val="00464E49"/>
    <w:rsid w:val="00465D90"/>
    <w:rsid w:val="00465F17"/>
    <w:rsid w:val="004679F5"/>
    <w:rsid w:val="0047047B"/>
    <w:rsid w:val="00470F07"/>
    <w:rsid w:val="00472227"/>
    <w:rsid w:val="00472611"/>
    <w:rsid w:val="00474451"/>
    <w:rsid w:val="00474587"/>
    <w:rsid w:val="004766D3"/>
    <w:rsid w:val="00477149"/>
    <w:rsid w:val="00480AB2"/>
    <w:rsid w:val="00480B29"/>
    <w:rsid w:val="00480EB8"/>
    <w:rsid w:val="004814C1"/>
    <w:rsid w:val="004818C5"/>
    <w:rsid w:val="00482AD4"/>
    <w:rsid w:val="004837DA"/>
    <w:rsid w:val="00483CA2"/>
    <w:rsid w:val="0048451E"/>
    <w:rsid w:val="004849E7"/>
    <w:rsid w:val="004851F0"/>
    <w:rsid w:val="004858F5"/>
    <w:rsid w:val="00485B10"/>
    <w:rsid w:val="004868D2"/>
    <w:rsid w:val="00486B87"/>
    <w:rsid w:val="00490030"/>
    <w:rsid w:val="0049089B"/>
    <w:rsid w:val="004912F9"/>
    <w:rsid w:val="004921E1"/>
    <w:rsid w:val="0049275B"/>
    <w:rsid w:val="00493798"/>
    <w:rsid w:val="00494733"/>
    <w:rsid w:val="004959BF"/>
    <w:rsid w:val="004971F2"/>
    <w:rsid w:val="004A086C"/>
    <w:rsid w:val="004A10AB"/>
    <w:rsid w:val="004A16F2"/>
    <w:rsid w:val="004A1E61"/>
    <w:rsid w:val="004A36BC"/>
    <w:rsid w:val="004A3779"/>
    <w:rsid w:val="004A3879"/>
    <w:rsid w:val="004A4BAE"/>
    <w:rsid w:val="004A4CA2"/>
    <w:rsid w:val="004A5F34"/>
    <w:rsid w:val="004A6430"/>
    <w:rsid w:val="004B03E9"/>
    <w:rsid w:val="004B0A91"/>
    <w:rsid w:val="004B36A3"/>
    <w:rsid w:val="004B37EA"/>
    <w:rsid w:val="004B56E5"/>
    <w:rsid w:val="004B6375"/>
    <w:rsid w:val="004B7401"/>
    <w:rsid w:val="004B79CC"/>
    <w:rsid w:val="004C3B5C"/>
    <w:rsid w:val="004C419D"/>
    <w:rsid w:val="004C4ADC"/>
    <w:rsid w:val="004C5671"/>
    <w:rsid w:val="004C5C22"/>
    <w:rsid w:val="004C5C91"/>
    <w:rsid w:val="004C77EE"/>
    <w:rsid w:val="004D1015"/>
    <w:rsid w:val="004D1AC7"/>
    <w:rsid w:val="004D2615"/>
    <w:rsid w:val="004D3017"/>
    <w:rsid w:val="004D4D68"/>
    <w:rsid w:val="004D4FEC"/>
    <w:rsid w:val="004D70F4"/>
    <w:rsid w:val="004D7993"/>
    <w:rsid w:val="004E034A"/>
    <w:rsid w:val="004E038F"/>
    <w:rsid w:val="004E0451"/>
    <w:rsid w:val="004E14EF"/>
    <w:rsid w:val="004E2587"/>
    <w:rsid w:val="004E263C"/>
    <w:rsid w:val="004E275B"/>
    <w:rsid w:val="004E382F"/>
    <w:rsid w:val="004E3B28"/>
    <w:rsid w:val="004E432F"/>
    <w:rsid w:val="004E573F"/>
    <w:rsid w:val="004E78ED"/>
    <w:rsid w:val="004F0E6D"/>
    <w:rsid w:val="004F1E59"/>
    <w:rsid w:val="004F3B81"/>
    <w:rsid w:val="004F5DD9"/>
    <w:rsid w:val="004F6160"/>
    <w:rsid w:val="004F656E"/>
    <w:rsid w:val="004F6C97"/>
    <w:rsid w:val="004F6E9D"/>
    <w:rsid w:val="004F74E9"/>
    <w:rsid w:val="004F7826"/>
    <w:rsid w:val="00500587"/>
    <w:rsid w:val="005009CA"/>
    <w:rsid w:val="005024E5"/>
    <w:rsid w:val="00502E2E"/>
    <w:rsid w:val="0050341F"/>
    <w:rsid w:val="00505291"/>
    <w:rsid w:val="005057B1"/>
    <w:rsid w:val="00507221"/>
    <w:rsid w:val="0050791E"/>
    <w:rsid w:val="00507FB7"/>
    <w:rsid w:val="00512432"/>
    <w:rsid w:val="00512C84"/>
    <w:rsid w:val="00513859"/>
    <w:rsid w:val="00513B2D"/>
    <w:rsid w:val="00513BE2"/>
    <w:rsid w:val="00513BF1"/>
    <w:rsid w:val="00514D94"/>
    <w:rsid w:val="00514E83"/>
    <w:rsid w:val="00514F30"/>
    <w:rsid w:val="00515947"/>
    <w:rsid w:val="005176F2"/>
    <w:rsid w:val="00517C71"/>
    <w:rsid w:val="00520C4F"/>
    <w:rsid w:val="00523E59"/>
    <w:rsid w:val="00524965"/>
    <w:rsid w:val="00524C69"/>
    <w:rsid w:val="005251E4"/>
    <w:rsid w:val="0052558C"/>
    <w:rsid w:val="0052623B"/>
    <w:rsid w:val="00526889"/>
    <w:rsid w:val="00527BC6"/>
    <w:rsid w:val="005320A5"/>
    <w:rsid w:val="005345AA"/>
    <w:rsid w:val="00535933"/>
    <w:rsid w:val="00535ED6"/>
    <w:rsid w:val="0053680C"/>
    <w:rsid w:val="00536982"/>
    <w:rsid w:val="005377A5"/>
    <w:rsid w:val="00540311"/>
    <w:rsid w:val="00540414"/>
    <w:rsid w:val="0054093D"/>
    <w:rsid w:val="00540942"/>
    <w:rsid w:val="005410F6"/>
    <w:rsid w:val="00541427"/>
    <w:rsid w:val="0054176D"/>
    <w:rsid w:val="00542C97"/>
    <w:rsid w:val="00543671"/>
    <w:rsid w:val="00543877"/>
    <w:rsid w:val="005466FC"/>
    <w:rsid w:val="005470D1"/>
    <w:rsid w:val="00547411"/>
    <w:rsid w:val="00547E43"/>
    <w:rsid w:val="00550AA6"/>
    <w:rsid w:val="005511D6"/>
    <w:rsid w:val="00551869"/>
    <w:rsid w:val="00551A54"/>
    <w:rsid w:val="00551FBC"/>
    <w:rsid w:val="0055273F"/>
    <w:rsid w:val="00553026"/>
    <w:rsid w:val="0055314C"/>
    <w:rsid w:val="0055330A"/>
    <w:rsid w:val="00554115"/>
    <w:rsid w:val="005542AA"/>
    <w:rsid w:val="005551D6"/>
    <w:rsid w:val="00555FE4"/>
    <w:rsid w:val="005569AA"/>
    <w:rsid w:val="00557217"/>
    <w:rsid w:val="00560263"/>
    <w:rsid w:val="005616E6"/>
    <w:rsid w:val="00561890"/>
    <w:rsid w:val="00561C30"/>
    <w:rsid w:val="00562361"/>
    <w:rsid w:val="005626D7"/>
    <w:rsid w:val="00565062"/>
    <w:rsid w:val="00565A47"/>
    <w:rsid w:val="005662D2"/>
    <w:rsid w:val="00566A35"/>
    <w:rsid w:val="00566FCE"/>
    <w:rsid w:val="00567166"/>
    <w:rsid w:val="00571141"/>
    <w:rsid w:val="00572D77"/>
    <w:rsid w:val="00572DE2"/>
    <w:rsid w:val="00573818"/>
    <w:rsid w:val="00573E67"/>
    <w:rsid w:val="0057491A"/>
    <w:rsid w:val="00580344"/>
    <w:rsid w:val="00580C73"/>
    <w:rsid w:val="005827E2"/>
    <w:rsid w:val="00584661"/>
    <w:rsid w:val="00584A5E"/>
    <w:rsid w:val="00584FE6"/>
    <w:rsid w:val="00585185"/>
    <w:rsid w:val="00586787"/>
    <w:rsid w:val="0058700D"/>
    <w:rsid w:val="005871AF"/>
    <w:rsid w:val="0059080C"/>
    <w:rsid w:val="00590AE5"/>
    <w:rsid w:val="005918F7"/>
    <w:rsid w:val="005945B0"/>
    <w:rsid w:val="005A0FD3"/>
    <w:rsid w:val="005A22CE"/>
    <w:rsid w:val="005A2989"/>
    <w:rsid w:val="005A4B57"/>
    <w:rsid w:val="005A536C"/>
    <w:rsid w:val="005A54F7"/>
    <w:rsid w:val="005A6680"/>
    <w:rsid w:val="005A67AF"/>
    <w:rsid w:val="005A7545"/>
    <w:rsid w:val="005B0567"/>
    <w:rsid w:val="005B05C7"/>
    <w:rsid w:val="005B23FF"/>
    <w:rsid w:val="005B2626"/>
    <w:rsid w:val="005B2AC0"/>
    <w:rsid w:val="005B3428"/>
    <w:rsid w:val="005B6012"/>
    <w:rsid w:val="005B7226"/>
    <w:rsid w:val="005C08A1"/>
    <w:rsid w:val="005C0B85"/>
    <w:rsid w:val="005C18F2"/>
    <w:rsid w:val="005C1E21"/>
    <w:rsid w:val="005C2A29"/>
    <w:rsid w:val="005C372D"/>
    <w:rsid w:val="005C392B"/>
    <w:rsid w:val="005C3A4E"/>
    <w:rsid w:val="005C3EDE"/>
    <w:rsid w:val="005C561A"/>
    <w:rsid w:val="005C65BA"/>
    <w:rsid w:val="005D0413"/>
    <w:rsid w:val="005D0956"/>
    <w:rsid w:val="005D0A48"/>
    <w:rsid w:val="005D14B0"/>
    <w:rsid w:val="005D1BAF"/>
    <w:rsid w:val="005D1C7D"/>
    <w:rsid w:val="005D1F48"/>
    <w:rsid w:val="005D201C"/>
    <w:rsid w:val="005D371B"/>
    <w:rsid w:val="005D4A0D"/>
    <w:rsid w:val="005D535A"/>
    <w:rsid w:val="005D5911"/>
    <w:rsid w:val="005D5EFA"/>
    <w:rsid w:val="005D63E9"/>
    <w:rsid w:val="005E0618"/>
    <w:rsid w:val="005E0FFC"/>
    <w:rsid w:val="005E1E82"/>
    <w:rsid w:val="005E20B5"/>
    <w:rsid w:val="005E32B1"/>
    <w:rsid w:val="005E32D4"/>
    <w:rsid w:val="005E4385"/>
    <w:rsid w:val="005E53D6"/>
    <w:rsid w:val="005E59D3"/>
    <w:rsid w:val="005E5FB3"/>
    <w:rsid w:val="005E6D74"/>
    <w:rsid w:val="005E78B8"/>
    <w:rsid w:val="005F07F1"/>
    <w:rsid w:val="005F1EF0"/>
    <w:rsid w:val="005F23A5"/>
    <w:rsid w:val="005F2FAA"/>
    <w:rsid w:val="005F3B9C"/>
    <w:rsid w:val="005F4AD9"/>
    <w:rsid w:val="005F555D"/>
    <w:rsid w:val="005F55A8"/>
    <w:rsid w:val="005F7341"/>
    <w:rsid w:val="005F7CB3"/>
    <w:rsid w:val="00600802"/>
    <w:rsid w:val="00601201"/>
    <w:rsid w:val="00602054"/>
    <w:rsid w:val="006023F9"/>
    <w:rsid w:val="00602451"/>
    <w:rsid w:val="00606E7E"/>
    <w:rsid w:val="00606FC3"/>
    <w:rsid w:val="00606FF7"/>
    <w:rsid w:val="0061032B"/>
    <w:rsid w:val="006105E2"/>
    <w:rsid w:val="00611306"/>
    <w:rsid w:val="00612D7D"/>
    <w:rsid w:val="00613BE8"/>
    <w:rsid w:val="00616363"/>
    <w:rsid w:val="006175B1"/>
    <w:rsid w:val="00617695"/>
    <w:rsid w:val="00617CD6"/>
    <w:rsid w:val="00620700"/>
    <w:rsid w:val="00621156"/>
    <w:rsid w:val="00625BC7"/>
    <w:rsid w:val="006266D0"/>
    <w:rsid w:val="00627391"/>
    <w:rsid w:val="00627586"/>
    <w:rsid w:val="00627C8C"/>
    <w:rsid w:val="00630067"/>
    <w:rsid w:val="00631385"/>
    <w:rsid w:val="00631C40"/>
    <w:rsid w:val="0063224B"/>
    <w:rsid w:val="00632BC9"/>
    <w:rsid w:val="00633A72"/>
    <w:rsid w:val="00633CB3"/>
    <w:rsid w:val="00634E5F"/>
    <w:rsid w:val="006351F2"/>
    <w:rsid w:val="00635530"/>
    <w:rsid w:val="00636072"/>
    <w:rsid w:val="00636FBB"/>
    <w:rsid w:val="00637246"/>
    <w:rsid w:val="00640E8D"/>
    <w:rsid w:val="00641522"/>
    <w:rsid w:val="00642148"/>
    <w:rsid w:val="00644102"/>
    <w:rsid w:val="0064422E"/>
    <w:rsid w:val="00645FBE"/>
    <w:rsid w:val="00646BC3"/>
    <w:rsid w:val="006475F4"/>
    <w:rsid w:val="00651971"/>
    <w:rsid w:val="00651B52"/>
    <w:rsid w:val="006520C3"/>
    <w:rsid w:val="00652A31"/>
    <w:rsid w:val="006541B8"/>
    <w:rsid w:val="006551C6"/>
    <w:rsid w:val="00655B07"/>
    <w:rsid w:val="0065648C"/>
    <w:rsid w:val="00660195"/>
    <w:rsid w:val="006606F9"/>
    <w:rsid w:val="00660F73"/>
    <w:rsid w:val="0066208E"/>
    <w:rsid w:val="006622C4"/>
    <w:rsid w:val="0066317C"/>
    <w:rsid w:val="006643C0"/>
    <w:rsid w:val="006649D2"/>
    <w:rsid w:val="0066535F"/>
    <w:rsid w:val="00665A26"/>
    <w:rsid w:val="00665C05"/>
    <w:rsid w:val="00666372"/>
    <w:rsid w:val="006702B0"/>
    <w:rsid w:val="00670B00"/>
    <w:rsid w:val="006714C2"/>
    <w:rsid w:val="00672B0C"/>
    <w:rsid w:val="00672D59"/>
    <w:rsid w:val="006732FE"/>
    <w:rsid w:val="00674091"/>
    <w:rsid w:val="006747C6"/>
    <w:rsid w:val="006753B9"/>
    <w:rsid w:val="00680820"/>
    <w:rsid w:val="00680FA5"/>
    <w:rsid w:val="00681741"/>
    <w:rsid w:val="00681786"/>
    <w:rsid w:val="00681BD8"/>
    <w:rsid w:val="00683D63"/>
    <w:rsid w:val="00684100"/>
    <w:rsid w:val="00685405"/>
    <w:rsid w:val="00685724"/>
    <w:rsid w:val="00687001"/>
    <w:rsid w:val="006876D9"/>
    <w:rsid w:val="00691DB6"/>
    <w:rsid w:val="006923F7"/>
    <w:rsid w:val="006928C7"/>
    <w:rsid w:val="006930E4"/>
    <w:rsid w:val="006932A2"/>
    <w:rsid w:val="0069366A"/>
    <w:rsid w:val="00694414"/>
    <w:rsid w:val="00695656"/>
    <w:rsid w:val="00696596"/>
    <w:rsid w:val="006965B6"/>
    <w:rsid w:val="00697A22"/>
    <w:rsid w:val="00697AB4"/>
    <w:rsid w:val="00697DE6"/>
    <w:rsid w:val="00697EF9"/>
    <w:rsid w:val="006A0121"/>
    <w:rsid w:val="006A2965"/>
    <w:rsid w:val="006A4068"/>
    <w:rsid w:val="006A40A5"/>
    <w:rsid w:val="006A44D5"/>
    <w:rsid w:val="006A48C2"/>
    <w:rsid w:val="006A5A5D"/>
    <w:rsid w:val="006A5E5E"/>
    <w:rsid w:val="006A6623"/>
    <w:rsid w:val="006A6DBC"/>
    <w:rsid w:val="006B043F"/>
    <w:rsid w:val="006B0A8C"/>
    <w:rsid w:val="006B1B3D"/>
    <w:rsid w:val="006B43F7"/>
    <w:rsid w:val="006B4A84"/>
    <w:rsid w:val="006B75EE"/>
    <w:rsid w:val="006C02CA"/>
    <w:rsid w:val="006C0F7B"/>
    <w:rsid w:val="006C1152"/>
    <w:rsid w:val="006C26BB"/>
    <w:rsid w:val="006C2AFA"/>
    <w:rsid w:val="006C2E35"/>
    <w:rsid w:val="006C3237"/>
    <w:rsid w:val="006C4897"/>
    <w:rsid w:val="006C5C59"/>
    <w:rsid w:val="006C7624"/>
    <w:rsid w:val="006D03DA"/>
    <w:rsid w:val="006D089F"/>
    <w:rsid w:val="006D11C5"/>
    <w:rsid w:val="006D1246"/>
    <w:rsid w:val="006D2BF3"/>
    <w:rsid w:val="006D2F81"/>
    <w:rsid w:val="006D314B"/>
    <w:rsid w:val="006D32C3"/>
    <w:rsid w:val="006D4103"/>
    <w:rsid w:val="006D5FFE"/>
    <w:rsid w:val="006D7542"/>
    <w:rsid w:val="006E0430"/>
    <w:rsid w:val="006E1C1E"/>
    <w:rsid w:val="006E1FBF"/>
    <w:rsid w:val="006E3672"/>
    <w:rsid w:val="006E3E2D"/>
    <w:rsid w:val="006E3F25"/>
    <w:rsid w:val="006E5108"/>
    <w:rsid w:val="006E5621"/>
    <w:rsid w:val="006E6738"/>
    <w:rsid w:val="006E6AD8"/>
    <w:rsid w:val="006E71A4"/>
    <w:rsid w:val="006E783A"/>
    <w:rsid w:val="006F1731"/>
    <w:rsid w:val="006F1B4A"/>
    <w:rsid w:val="006F3D3F"/>
    <w:rsid w:val="006F3E01"/>
    <w:rsid w:val="006F45A5"/>
    <w:rsid w:val="006F48D6"/>
    <w:rsid w:val="006F4F1C"/>
    <w:rsid w:val="006F6566"/>
    <w:rsid w:val="00700910"/>
    <w:rsid w:val="00700F83"/>
    <w:rsid w:val="007011D9"/>
    <w:rsid w:val="007011F5"/>
    <w:rsid w:val="00701E78"/>
    <w:rsid w:val="00701EC9"/>
    <w:rsid w:val="00701FEB"/>
    <w:rsid w:val="0070303B"/>
    <w:rsid w:val="00703085"/>
    <w:rsid w:val="007040EF"/>
    <w:rsid w:val="00706494"/>
    <w:rsid w:val="00706DE4"/>
    <w:rsid w:val="0071175B"/>
    <w:rsid w:val="00711AB0"/>
    <w:rsid w:val="00711EF5"/>
    <w:rsid w:val="00715AB8"/>
    <w:rsid w:val="00716AF2"/>
    <w:rsid w:val="00720A37"/>
    <w:rsid w:val="00722FA0"/>
    <w:rsid w:val="00725551"/>
    <w:rsid w:val="007258DC"/>
    <w:rsid w:val="007259BA"/>
    <w:rsid w:val="00725ADB"/>
    <w:rsid w:val="00726A60"/>
    <w:rsid w:val="007309D5"/>
    <w:rsid w:val="00730DB5"/>
    <w:rsid w:val="00731153"/>
    <w:rsid w:val="00732832"/>
    <w:rsid w:val="00733CA7"/>
    <w:rsid w:val="00733F66"/>
    <w:rsid w:val="00735971"/>
    <w:rsid w:val="007367AE"/>
    <w:rsid w:val="00736DFE"/>
    <w:rsid w:val="007376E4"/>
    <w:rsid w:val="00741EA2"/>
    <w:rsid w:val="0074395C"/>
    <w:rsid w:val="00743A1B"/>
    <w:rsid w:val="00744825"/>
    <w:rsid w:val="00744F10"/>
    <w:rsid w:val="007457EE"/>
    <w:rsid w:val="00745BB0"/>
    <w:rsid w:val="00747673"/>
    <w:rsid w:val="00747905"/>
    <w:rsid w:val="00747DA4"/>
    <w:rsid w:val="00750D85"/>
    <w:rsid w:val="00751651"/>
    <w:rsid w:val="00751F6B"/>
    <w:rsid w:val="00754A65"/>
    <w:rsid w:val="00754D60"/>
    <w:rsid w:val="00755DE2"/>
    <w:rsid w:val="00756135"/>
    <w:rsid w:val="00756DAC"/>
    <w:rsid w:val="00760624"/>
    <w:rsid w:val="0076099A"/>
    <w:rsid w:val="00761FA3"/>
    <w:rsid w:val="0076424B"/>
    <w:rsid w:val="0076441B"/>
    <w:rsid w:val="00764A70"/>
    <w:rsid w:val="00764DDA"/>
    <w:rsid w:val="00765161"/>
    <w:rsid w:val="00765704"/>
    <w:rsid w:val="0076699F"/>
    <w:rsid w:val="00766DB1"/>
    <w:rsid w:val="00767183"/>
    <w:rsid w:val="00767A5B"/>
    <w:rsid w:val="007715A2"/>
    <w:rsid w:val="00772746"/>
    <w:rsid w:val="00772924"/>
    <w:rsid w:val="00772D81"/>
    <w:rsid w:val="0077510F"/>
    <w:rsid w:val="0077554D"/>
    <w:rsid w:val="007759B8"/>
    <w:rsid w:val="00775FE6"/>
    <w:rsid w:val="00776F94"/>
    <w:rsid w:val="00777014"/>
    <w:rsid w:val="00781712"/>
    <w:rsid w:val="00781D33"/>
    <w:rsid w:val="007836CA"/>
    <w:rsid w:val="0078378F"/>
    <w:rsid w:val="00784B3E"/>
    <w:rsid w:val="00784F1A"/>
    <w:rsid w:val="00786888"/>
    <w:rsid w:val="007876C3"/>
    <w:rsid w:val="007876D8"/>
    <w:rsid w:val="00790C07"/>
    <w:rsid w:val="00790FDC"/>
    <w:rsid w:val="007929E9"/>
    <w:rsid w:val="00793724"/>
    <w:rsid w:val="00793D00"/>
    <w:rsid w:val="00794683"/>
    <w:rsid w:val="00794C1A"/>
    <w:rsid w:val="00795360"/>
    <w:rsid w:val="00797097"/>
    <w:rsid w:val="0079723F"/>
    <w:rsid w:val="00797A77"/>
    <w:rsid w:val="007A0285"/>
    <w:rsid w:val="007A177B"/>
    <w:rsid w:val="007A24D8"/>
    <w:rsid w:val="007A2571"/>
    <w:rsid w:val="007A2DFC"/>
    <w:rsid w:val="007A35BE"/>
    <w:rsid w:val="007A42BD"/>
    <w:rsid w:val="007A6533"/>
    <w:rsid w:val="007A6C6E"/>
    <w:rsid w:val="007B0004"/>
    <w:rsid w:val="007B15C2"/>
    <w:rsid w:val="007B15D6"/>
    <w:rsid w:val="007B1AB3"/>
    <w:rsid w:val="007B2726"/>
    <w:rsid w:val="007B32C8"/>
    <w:rsid w:val="007B3CAB"/>
    <w:rsid w:val="007B461C"/>
    <w:rsid w:val="007B5D16"/>
    <w:rsid w:val="007B62FF"/>
    <w:rsid w:val="007B7BE9"/>
    <w:rsid w:val="007C267E"/>
    <w:rsid w:val="007C34F7"/>
    <w:rsid w:val="007C54EC"/>
    <w:rsid w:val="007C55E3"/>
    <w:rsid w:val="007C626A"/>
    <w:rsid w:val="007C7430"/>
    <w:rsid w:val="007C7BB6"/>
    <w:rsid w:val="007D171C"/>
    <w:rsid w:val="007D192C"/>
    <w:rsid w:val="007D1C55"/>
    <w:rsid w:val="007D2F71"/>
    <w:rsid w:val="007D63EE"/>
    <w:rsid w:val="007D67B6"/>
    <w:rsid w:val="007D6AA2"/>
    <w:rsid w:val="007E0FC2"/>
    <w:rsid w:val="007E26AC"/>
    <w:rsid w:val="007E26E3"/>
    <w:rsid w:val="007E36FF"/>
    <w:rsid w:val="007E3EC4"/>
    <w:rsid w:val="007E44D5"/>
    <w:rsid w:val="007E6080"/>
    <w:rsid w:val="007E6568"/>
    <w:rsid w:val="007E6DA9"/>
    <w:rsid w:val="007E6F30"/>
    <w:rsid w:val="007E73A2"/>
    <w:rsid w:val="007F0392"/>
    <w:rsid w:val="007F06F0"/>
    <w:rsid w:val="007F0ADB"/>
    <w:rsid w:val="007F1041"/>
    <w:rsid w:val="007F36D2"/>
    <w:rsid w:val="007F40E4"/>
    <w:rsid w:val="007F4398"/>
    <w:rsid w:val="007F4E9D"/>
    <w:rsid w:val="007F5289"/>
    <w:rsid w:val="007F735F"/>
    <w:rsid w:val="007F74E2"/>
    <w:rsid w:val="007F7EA3"/>
    <w:rsid w:val="008016E2"/>
    <w:rsid w:val="00802BB8"/>
    <w:rsid w:val="00802DBF"/>
    <w:rsid w:val="00803076"/>
    <w:rsid w:val="008034BD"/>
    <w:rsid w:val="008036D0"/>
    <w:rsid w:val="00803F48"/>
    <w:rsid w:val="00803F77"/>
    <w:rsid w:val="008052DE"/>
    <w:rsid w:val="00805D7C"/>
    <w:rsid w:val="00806447"/>
    <w:rsid w:val="00807F5F"/>
    <w:rsid w:val="008120B7"/>
    <w:rsid w:val="00812D34"/>
    <w:rsid w:val="00816242"/>
    <w:rsid w:val="00816D00"/>
    <w:rsid w:val="00817E77"/>
    <w:rsid w:val="00820373"/>
    <w:rsid w:val="0082321D"/>
    <w:rsid w:val="008235BE"/>
    <w:rsid w:val="00823652"/>
    <w:rsid w:val="0082386B"/>
    <w:rsid w:val="0082481B"/>
    <w:rsid w:val="00825394"/>
    <w:rsid w:val="00825C06"/>
    <w:rsid w:val="008267D4"/>
    <w:rsid w:val="00827A10"/>
    <w:rsid w:val="00830284"/>
    <w:rsid w:val="008317BF"/>
    <w:rsid w:val="008325DB"/>
    <w:rsid w:val="00833BA7"/>
    <w:rsid w:val="00834BA0"/>
    <w:rsid w:val="00834FF7"/>
    <w:rsid w:val="008359CA"/>
    <w:rsid w:val="00836C03"/>
    <w:rsid w:val="008373A9"/>
    <w:rsid w:val="00837D32"/>
    <w:rsid w:val="00837DB8"/>
    <w:rsid w:val="008404D2"/>
    <w:rsid w:val="00841029"/>
    <w:rsid w:val="00842302"/>
    <w:rsid w:val="008448C7"/>
    <w:rsid w:val="00844E70"/>
    <w:rsid w:val="00846362"/>
    <w:rsid w:val="0084783A"/>
    <w:rsid w:val="008479A6"/>
    <w:rsid w:val="00847E75"/>
    <w:rsid w:val="0085045B"/>
    <w:rsid w:val="00850627"/>
    <w:rsid w:val="00851B31"/>
    <w:rsid w:val="00851D93"/>
    <w:rsid w:val="00851F7D"/>
    <w:rsid w:val="00855097"/>
    <w:rsid w:val="00855A81"/>
    <w:rsid w:val="00857AB9"/>
    <w:rsid w:val="00860BCF"/>
    <w:rsid w:val="00861A4C"/>
    <w:rsid w:val="00863104"/>
    <w:rsid w:val="00863B8C"/>
    <w:rsid w:val="00865721"/>
    <w:rsid w:val="00865EC1"/>
    <w:rsid w:val="008665C3"/>
    <w:rsid w:val="00866629"/>
    <w:rsid w:val="0086709A"/>
    <w:rsid w:val="00867665"/>
    <w:rsid w:val="00867BDC"/>
    <w:rsid w:val="008701CD"/>
    <w:rsid w:val="008713AB"/>
    <w:rsid w:val="00871E1D"/>
    <w:rsid w:val="008720D8"/>
    <w:rsid w:val="008723E6"/>
    <w:rsid w:val="00872B22"/>
    <w:rsid w:val="008730EA"/>
    <w:rsid w:val="00875854"/>
    <w:rsid w:val="00876303"/>
    <w:rsid w:val="00876C4D"/>
    <w:rsid w:val="00877025"/>
    <w:rsid w:val="00882BCA"/>
    <w:rsid w:val="00883287"/>
    <w:rsid w:val="008835C3"/>
    <w:rsid w:val="00885218"/>
    <w:rsid w:val="00885C2F"/>
    <w:rsid w:val="00886126"/>
    <w:rsid w:val="00886684"/>
    <w:rsid w:val="00887350"/>
    <w:rsid w:val="00890E30"/>
    <w:rsid w:val="008922AF"/>
    <w:rsid w:val="00892FC6"/>
    <w:rsid w:val="008939EF"/>
    <w:rsid w:val="008958B5"/>
    <w:rsid w:val="008967CF"/>
    <w:rsid w:val="00896926"/>
    <w:rsid w:val="008974A8"/>
    <w:rsid w:val="008A03F8"/>
    <w:rsid w:val="008A09A7"/>
    <w:rsid w:val="008A2180"/>
    <w:rsid w:val="008A2FEA"/>
    <w:rsid w:val="008A3B3D"/>
    <w:rsid w:val="008A42C9"/>
    <w:rsid w:val="008A4671"/>
    <w:rsid w:val="008A4AD9"/>
    <w:rsid w:val="008B1FEE"/>
    <w:rsid w:val="008B2B36"/>
    <w:rsid w:val="008B2F94"/>
    <w:rsid w:val="008B37ED"/>
    <w:rsid w:val="008B41AA"/>
    <w:rsid w:val="008B49A0"/>
    <w:rsid w:val="008B4B9F"/>
    <w:rsid w:val="008B5AEC"/>
    <w:rsid w:val="008B67CB"/>
    <w:rsid w:val="008B6B9C"/>
    <w:rsid w:val="008B7D28"/>
    <w:rsid w:val="008B7DC4"/>
    <w:rsid w:val="008C2190"/>
    <w:rsid w:val="008C4516"/>
    <w:rsid w:val="008C638B"/>
    <w:rsid w:val="008C7311"/>
    <w:rsid w:val="008C7425"/>
    <w:rsid w:val="008C74AA"/>
    <w:rsid w:val="008C775C"/>
    <w:rsid w:val="008C79AC"/>
    <w:rsid w:val="008C7C17"/>
    <w:rsid w:val="008D02E6"/>
    <w:rsid w:val="008D0C58"/>
    <w:rsid w:val="008D2EBE"/>
    <w:rsid w:val="008D31B3"/>
    <w:rsid w:val="008D41DD"/>
    <w:rsid w:val="008D4C9D"/>
    <w:rsid w:val="008D5F4A"/>
    <w:rsid w:val="008D6F03"/>
    <w:rsid w:val="008E0388"/>
    <w:rsid w:val="008E2C58"/>
    <w:rsid w:val="008E46D5"/>
    <w:rsid w:val="008E4F2D"/>
    <w:rsid w:val="008E6073"/>
    <w:rsid w:val="008F0CC3"/>
    <w:rsid w:val="008F2BCE"/>
    <w:rsid w:val="008F2D7F"/>
    <w:rsid w:val="008F2EC4"/>
    <w:rsid w:val="008F2FEC"/>
    <w:rsid w:val="008F4247"/>
    <w:rsid w:val="008F6B5E"/>
    <w:rsid w:val="008F6D60"/>
    <w:rsid w:val="008F6D84"/>
    <w:rsid w:val="00900635"/>
    <w:rsid w:val="00900A1F"/>
    <w:rsid w:val="009017DE"/>
    <w:rsid w:val="00901F3F"/>
    <w:rsid w:val="00902B70"/>
    <w:rsid w:val="00902F2E"/>
    <w:rsid w:val="00905012"/>
    <w:rsid w:val="00906241"/>
    <w:rsid w:val="00906825"/>
    <w:rsid w:val="00906F40"/>
    <w:rsid w:val="0090789C"/>
    <w:rsid w:val="00910299"/>
    <w:rsid w:val="00914054"/>
    <w:rsid w:val="00914322"/>
    <w:rsid w:val="00915B29"/>
    <w:rsid w:val="00915E8D"/>
    <w:rsid w:val="009160A4"/>
    <w:rsid w:val="009164AE"/>
    <w:rsid w:val="00917AC8"/>
    <w:rsid w:val="00920D98"/>
    <w:rsid w:val="00921767"/>
    <w:rsid w:val="00921A57"/>
    <w:rsid w:val="00921C5D"/>
    <w:rsid w:val="00922051"/>
    <w:rsid w:val="009223AC"/>
    <w:rsid w:val="00923E15"/>
    <w:rsid w:val="0092528D"/>
    <w:rsid w:val="009305C3"/>
    <w:rsid w:val="00931643"/>
    <w:rsid w:val="00931824"/>
    <w:rsid w:val="0093359C"/>
    <w:rsid w:val="009345D2"/>
    <w:rsid w:val="00934A44"/>
    <w:rsid w:val="00934B1C"/>
    <w:rsid w:val="00934D79"/>
    <w:rsid w:val="009353E9"/>
    <w:rsid w:val="00935627"/>
    <w:rsid w:val="00936CB3"/>
    <w:rsid w:val="009374ED"/>
    <w:rsid w:val="00940BAB"/>
    <w:rsid w:val="00941A6D"/>
    <w:rsid w:val="00941D58"/>
    <w:rsid w:val="00942071"/>
    <w:rsid w:val="00942427"/>
    <w:rsid w:val="00943330"/>
    <w:rsid w:val="00944316"/>
    <w:rsid w:val="00944AF8"/>
    <w:rsid w:val="00945043"/>
    <w:rsid w:val="00946901"/>
    <w:rsid w:val="00947B87"/>
    <w:rsid w:val="00947E1A"/>
    <w:rsid w:val="00951687"/>
    <w:rsid w:val="00951CEA"/>
    <w:rsid w:val="0095209A"/>
    <w:rsid w:val="00952585"/>
    <w:rsid w:val="00953891"/>
    <w:rsid w:val="00955F42"/>
    <w:rsid w:val="009578E0"/>
    <w:rsid w:val="00961095"/>
    <w:rsid w:val="00961AFF"/>
    <w:rsid w:val="00961CE5"/>
    <w:rsid w:val="0096454D"/>
    <w:rsid w:val="009652F7"/>
    <w:rsid w:val="009662E8"/>
    <w:rsid w:val="00966B3B"/>
    <w:rsid w:val="009701E4"/>
    <w:rsid w:val="00970744"/>
    <w:rsid w:val="00971012"/>
    <w:rsid w:val="009710BD"/>
    <w:rsid w:val="0097149C"/>
    <w:rsid w:val="00971AA7"/>
    <w:rsid w:val="00971FEE"/>
    <w:rsid w:val="00972106"/>
    <w:rsid w:val="00972C4D"/>
    <w:rsid w:val="00972C6F"/>
    <w:rsid w:val="00973142"/>
    <w:rsid w:val="00973143"/>
    <w:rsid w:val="0097381C"/>
    <w:rsid w:val="00973C7A"/>
    <w:rsid w:val="00973D24"/>
    <w:rsid w:val="009744A4"/>
    <w:rsid w:val="00974CBA"/>
    <w:rsid w:val="00975FA7"/>
    <w:rsid w:val="00976598"/>
    <w:rsid w:val="00976FAC"/>
    <w:rsid w:val="009816B8"/>
    <w:rsid w:val="009828BA"/>
    <w:rsid w:val="00982E73"/>
    <w:rsid w:val="009834ED"/>
    <w:rsid w:val="00983503"/>
    <w:rsid w:val="00984557"/>
    <w:rsid w:val="00985D03"/>
    <w:rsid w:val="009869DA"/>
    <w:rsid w:val="00986F8D"/>
    <w:rsid w:val="00987CE8"/>
    <w:rsid w:val="009900F2"/>
    <w:rsid w:val="0099056F"/>
    <w:rsid w:val="0099270A"/>
    <w:rsid w:val="009940C6"/>
    <w:rsid w:val="009945C0"/>
    <w:rsid w:val="00994DF5"/>
    <w:rsid w:val="00995DF0"/>
    <w:rsid w:val="009A03C7"/>
    <w:rsid w:val="009A0A45"/>
    <w:rsid w:val="009A0BC8"/>
    <w:rsid w:val="009A1295"/>
    <w:rsid w:val="009A13FC"/>
    <w:rsid w:val="009A30D8"/>
    <w:rsid w:val="009A4C35"/>
    <w:rsid w:val="009A65DA"/>
    <w:rsid w:val="009A72AB"/>
    <w:rsid w:val="009A73F3"/>
    <w:rsid w:val="009A748F"/>
    <w:rsid w:val="009A785C"/>
    <w:rsid w:val="009A7E87"/>
    <w:rsid w:val="009B01CE"/>
    <w:rsid w:val="009B0A60"/>
    <w:rsid w:val="009B0FF4"/>
    <w:rsid w:val="009B19D8"/>
    <w:rsid w:val="009B205B"/>
    <w:rsid w:val="009B3C59"/>
    <w:rsid w:val="009B4114"/>
    <w:rsid w:val="009B4259"/>
    <w:rsid w:val="009B45F9"/>
    <w:rsid w:val="009B7CB5"/>
    <w:rsid w:val="009B7E9A"/>
    <w:rsid w:val="009B7EE8"/>
    <w:rsid w:val="009C24AC"/>
    <w:rsid w:val="009C2508"/>
    <w:rsid w:val="009C2578"/>
    <w:rsid w:val="009C2BB3"/>
    <w:rsid w:val="009C3384"/>
    <w:rsid w:val="009C50A0"/>
    <w:rsid w:val="009C61E5"/>
    <w:rsid w:val="009C62BA"/>
    <w:rsid w:val="009C7630"/>
    <w:rsid w:val="009C781A"/>
    <w:rsid w:val="009C7F47"/>
    <w:rsid w:val="009D005A"/>
    <w:rsid w:val="009D0A1D"/>
    <w:rsid w:val="009D136E"/>
    <w:rsid w:val="009D174E"/>
    <w:rsid w:val="009D2494"/>
    <w:rsid w:val="009D33A7"/>
    <w:rsid w:val="009D3672"/>
    <w:rsid w:val="009D3A07"/>
    <w:rsid w:val="009D3F04"/>
    <w:rsid w:val="009D45D3"/>
    <w:rsid w:val="009D6DF5"/>
    <w:rsid w:val="009D6FFE"/>
    <w:rsid w:val="009D75A0"/>
    <w:rsid w:val="009E0954"/>
    <w:rsid w:val="009E1277"/>
    <w:rsid w:val="009E2366"/>
    <w:rsid w:val="009E3CD3"/>
    <w:rsid w:val="009E4117"/>
    <w:rsid w:val="009E4226"/>
    <w:rsid w:val="009E4634"/>
    <w:rsid w:val="009E5762"/>
    <w:rsid w:val="009E75AA"/>
    <w:rsid w:val="009E794F"/>
    <w:rsid w:val="009F00F1"/>
    <w:rsid w:val="009F1080"/>
    <w:rsid w:val="009F1357"/>
    <w:rsid w:val="009F1739"/>
    <w:rsid w:val="009F1D99"/>
    <w:rsid w:val="009F1E16"/>
    <w:rsid w:val="009F304E"/>
    <w:rsid w:val="009F5D53"/>
    <w:rsid w:val="009F6464"/>
    <w:rsid w:val="009F656D"/>
    <w:rsid w:val="009F660B"/>
    <w:rsid w:val="009F71DD"/>
    <w:rsid w:val="009F7940"/>
    <w:rsid w:val="00A000B4"/>
    <w:rsid w:val="00A008D1"/>
    <w:rsid w:val="00A02043"/>
    <w:rsid w:val="00A027F2"/>
    <w:rsid w:val="00A0466E"/>
    <w:rsid w:val="00A057DF"/>
    <w:rsid w:val="00A05CF2"/>
    <w:rsid w:val="00A06AE9"/>
    <w:rsid w:val="00A06D26"/>
    <w:rsid w:val="00A0796E"/>
    <w:rsid w:val="00A07D34"/>
    <w:rsid w:val="00A10426"/>
    <w:rsid w:val="00A11E95"/>
    <w:rsid w:val="00A12E54"/>
    <w:rsid w:val="00A1305A"/>
    <w:rsid w:val="00A135E5"/>
    <w:rsid w:val="00A144DB"/>
    <w:rsid w:val="00A157D8"/>
    <w:rsid w:val="00A16006"/>
    <w:rsid w:val="00A16992"/>
    <w:rsid w:val="00A175F6"/>
    <w:rsid w:val="00A20820"/>
    <w:rsid w:val="00A21F95"/>
    <w:rsid w:val="00A23896"/>
    <w:rsid w:val="00A2575D"/>
    <w:rsid w:val="00A25A5B"/>
    <w:rsid w:val="00A2608E"/>
    <w:rsid w:val="00A261B4"/>
    <w:rsid w:val="00A26729"/>
    <w:rsid w:val="00A30288"/>
    <w:rsid w:val="00A3102C"/>
    <w:rsid w:val="00A32E5F"/>
    <w:rsid w:val="00A33946"/>
    <w:rsid w:val="00A33C15"/>
    <w:rsid w:val="00A34774"/>
    <w:rsid w:val="00A3551B"/>
    <w:rsid w:val="00A355C6"/>
    <w:rsid w:val="00A35780"/>
    <w:rsid w:val="00A357AB"/>
    <w:rsid w:val="00A35E35"/>
    <w:rsid w:val="00A36484"/>
    <w:rsid w:val="00A36983"/>
    <w:rsid w:val="00A374B6"/>
    <w:rsid w:val="00A41F08"/>
    <w:rsid w:val="00A432AE"/>
    <w:rsid w:val="00A43C99"/>
    <w:rsid w:val="00A43E37"/>
    <w:rsid w:val="00A4457F"/>
    <w:rsid w:val="00A44BCA"/>
    <w:rsid w:val="00A44E1B"/>
    <w:rsid w:val="00A459D8"/>
    <w:rsid w:val="00A45FF9"/>
    <w:rsid w:val="00A46C5C"/>
    <w:rsid w:val="00A46F83"/>
    <w:rsid w:val="00A50439"/>
    <w:rsid w:val="00A50F93"/>
    <w:rsid w:val="00A51183"/>
    <w:rsid w:val="00A528C7"/>
    <w:rsid w:val="00A53030"/>
    <w:rsid w:val="00A53882"/>
    <w:rsid w:val="00A544CE"/>
    <w:rsid w:val="00A54760"/>
    <w:rsid w:val="00A55E8A"/>
    <w:rsid w:val="00A562B1"/>
    <w:rsid w:val="00A56C86"/>
    <w:rsid w:val="00A57466"/>
    <w:rsid w:val="00A57512"/>
    <w:rsid w:val="00A602F3"/>
    <w:rsid w:val="00A606F9"/>
    <w:rsid w:val="00A617B7"/>
    <w:rsid w:val="00A61FA4"/>
    <w:rsid w:val="00A63C65"/>
    <w:rsid w:val="00A658B8"/>
    <w:rsid w:val="00A65F0F"/>
    <w:rsid w:val="00A66633"/>
    <w:rsid w:val="00A67C2F"/>
    <w:rsid w:val="00A72029"/>
    <w:rsid w:val="00A72F32"/>
    <w:rsid w:val="00A73207"/>
    <w:rsid w:val="00A73E13"/>
    <w:rsid w:val="00A74364"/>
    <w:rsid w:val="00A759C0"/>
    <w:rsid w:val="00A76D3A"/>
    <w:rsid w:val="00A806DA"/>
    <w:rsid w:val="00A81FC1"/>
    <w:rsid w:val="00A82715"/>
    <w:rsid w:val="00A849A6"/>
    <w:rsid w:val="00A85929"/>
    <w:rsid w:val="00A859F0"/>
    <w:rsid w:val="00A87095"/>
    <w:rsid w:val="00A8726E"/>
    <w:rsid w:val="00A907F3"/>
    <w:rsid w:val="00A9243E"/>
    <w:rsid w:val="00A92872"/>
    <w:rsid w:val="00A942F6"/>
    <w:rsid w:val="00A97ABB"/>
    <w:rsid w:val="00AA08C6"/>
    <w:rsid w:val="00AA10A7"/>
    <w:rsid w:val="00AA133D"/>
    <w:rsid w:val="00AA1489"/>
    <w:rsid w:val="00AA38F7"/>
    <w:rsid w:val="00AA5E35"/>
    <w:rsid w:val="00AA6A67"/>
    <w:rsid w:val="00AB0A52"/>
    <w:rsid w:val="00AB120E"/>
    <w:rsid w:val="00AB1693"/>
    <w:rsid w:val="00AB2921"/>
    <w:rsid w:val="00AB4350"/>
    <w:rsid w:val="00AB45B6"/>
    <w:rsid w:val="00AB494D"/>
    <w:rsid w:val="00AB7359"/>
    <w:rsid w:val="00AB7722"/>
    <w:rsid w:val="00AC025A"/>
    <w:rsid w:val="00AC14CC"/>
    <w:rsid w:val="00AC168E"/>
    <w:rsid w:val="00AC301E"/>
    <w:rsid w:val="00AC4909"/>
    <w:rsid w:val="00AC4B51"/>
    <w:rsid w:val="00AC4EDB"/>
    <w:rsid w:val="00AC55C2"/>
    <w:rsid w:val="00AC5DEA"/>
    <w:rsid w:val="00AC5FDA"/>
    <w:rsid w:val="00AC654E"/>
    <w:rsid w:val="00AC75E0"/>
    <w:rsid w:val="00AD0875"/>
    <w:rsid w:val="00AD1697"/>
    <w:rsid w:val="00AD410D"/>
    <w:rsid w:val="00AD4823"/>
    <w:rsid w:val="00AD4C50"/>
    <w:rsid w:val="00AD5FA3"/>
    <w:rsid w:val="00AE0FA2"/>
    <w:rsid w:val="00AE2A39"/>
    <w:rsid w:val="00AE2B97"/>
    <w:rsid w:val="00AE2BCD"/>
    <w:rsid w:val="00AE2F8B"/>
    <w:rsid w:val="00AE348E"/>
    <w:rsid w:val="00AE4C71"/>
    <w:rsid w:val="00AE5159"/>
    <w:rsid w:val="00AE71E4"/>
    <w:rsid w:val="00AE78B7"/>
    <w:rsid w:val="00AF04FB"/>
    <w:rsid w:val="00AF0674"/>
    <w:rsid w:val="00AF0C41"/>
    <w:rsid w:val="00AF1CDD"/>
    <w:rsid w:val="00AF427E"/>
    <w:rsid w:val="00AF53B1"/>
    <w:rsid w:val="00AF749A"/>
    <w:rsid w:val="00AF7557"/>
    <w:rsid w:val="00AF7B96"/>
    <w:rsid w:val="00B0066D"/>
    <w:rsid w:val="00B00B6A"/>
    <w:rsid w:val="00B0174E"/>
    <w:rsid w:val="00B01DE6"/>
    <w:rsid w:val="00B01FF8"/>
    <w:rsid w:val="00B01FF9"/>
    <w:rsid w:val="00B02C22"/>
    <w:rsid w:val="00B04507"/>
    <w:rsid w:val="00B059E8"/>
    <w:rsid w:val="00B0623B"/>
    <w:rsid w:val="00B067AD"/>
    <w:rsid w:val="00B070A7"/>
    <w:rsid w:val="00B0719D"/>
    <w:rsid w:val="00B10137"/>
    <w:rsid w:val="00B1125A"/>
    <w:rsid w:val="00B11951"/>
    <w:rsid w:val="00B11B25"/>
    <w:rsid w:val="00B126B8"/>
    <w:rsid w:val="00B13362"/>
    <w:rsid w:val="00B13B35"/>
    <w:rsid w:val="00B165A2"/>
    <w:rsid w:val="00B16C57"/>
    <w:rsid w:val="00B204C2"/>
    <w:rsid w:val="00B21BBD"/>
    <w:rsid w:val="00B226E1"/>
    <w:rsid w:val="00B22D65"/>
    <w:rsid w:val="00B23B41"/>
    <w:rsid w:val="00B24673"/>
    <w:rsid w:val="00B2474B"/>
    <w:rsid w:val="00B24856"/>
    <w:rsid w:val="00B252A8"/>
    <w:rsid w:val="00B25797"/>
    <w:rsid w:val="00B257B5"/>
    <w:rsid w:val="00B262E5"/>
    <w:rsid w:val="00B27883"/>
    <w:rsid w:val="00B27C30"/>
    <w:rsid w:val="00B30898"/>
    <w:rsid w:val="00B30A0D"/>
    <w:rsid w:val="00B30FE1"/>
    <w:rsid w:val="00B317DE"/>
    <w:rsid w:val="00B317F3"/>
    <w:rsid w:val="00B3245E"/>
    <w:rsid w:val="00B325D3"/>
    <w:rsid w:val="00B32BD9"/>
    <w:rsid w:val="00B32DBD"/>
    <w:rsid w:val="00B336EA"/>
    <w:rsid w:val="00B3399E"/>
    <w:rsid w:val="00B33D4E"/>
    <w:rsid w:val="00B35028"/>
    <w:rsid w:val="00B36408"/>
    <w:rsid w:val="00B408AD"/>
    <w:rsid w:val="00B40E09"/>
    <w:rsid w:val="00B4113E"/>
    <w:rsid w:val="00B41F59"/>
    <w:rsid w:val="00B4205C"/>
    <w:rsid w:val="00B42770"/>
    <w:rsid w:val="00B42A08"/>
    <w:rsid w:val="00B4327B"/>
    <w:rsid w:val="00B43B56"/>
    <w:rsid w:val="00B45012"/>
    <w:rsid w:val="00B450F2"/>
    <w:rsid w:val="00B454BA"/>
    <w:rsid w:val="00B45583"/>
    <w:rsid w:val="00B50C7D"/>
    <w:rsid w:val="00B51CA5"/>
    <w:rsid w:val="00B551D0"/>
    <w:rsid w:val="00B55447"/>
    <w:rsid w:val="00B55496"/>
    <w:rsid w:val="00B578EE"/>
    <w:rsid w:val="00B62096"/>
    <w:rsid w:val="00B6375C"/>
    <w:rsid w:val="00B643B9"/>
    <w:rsid w:val="00B66505"/>
    <w:rsid w:val="00B715B0"/>
    <w:rsid w:val="00B71DE2"/>
    <w:rsid w:val="00B71E1C"/>
    <w:rsid w:val="00B71F30"/>
    <w:rsid w:val="00B7315F"/>
    <w:rsid w:val="00B73C82"/>
    <w:rsid w:val="00B761D2"/>
    <w:rsid w:val="00B765C0"/>
    <w:rsid w:val="00B7699D"/>
    <w:rsid w:val="00B769D0"/>
    <w:rsid w:val="00B76D69"/>
    <w:rsid w:val="00B7720F"/>
    <w:rsid w:val="00B772F5"/>
    <w:rsid w:val="00B800B4"/>
    <w:rsid w:val="00B82A11"/>
    <w:rsid w:val="00B831FC"/>
    <w:rsid w:val="00B849C3"/>
    <w:rsid w:val="00B85E13"/>
    <w:rsid w:val="00B87BFB"/>
    <w:rsid w:val="00B924C5"/>
    <w:rsid w:val="00B929A0"/>
    <w:rsid w:val="00B92B6A"/>
    <w:rsid w:val="00B9372F"/>
    <w:rsid w:val="00B939AD"/>
    <w:rsid w:val="00B95550"/>
    <w:rsid w:val="00B95594"/>
    <w:rsid w:val="00B95C03"/>
    <w:rsid w:val="00B9654E"/>
    <w:rsid w:val="00B9762B"/>
    <w:rsid w:val="00BA0184"/>
    <w:rsid w:val="00BA0C17"/>
    <w:rsid w:val="00BA194F"/>
    <w:rsid w:val="00BA271F"/>
    <w:rsid w:val="00BA4106"/>
    <w:rsid w:val="00BA4161"/>
    <w:rsid w:val="00BA443B"/>
    <w:rsid w:val="00BA4AE4"/>
    <w:rsid w:val="00BA585A"/>
    <w:rsid w:val="00BA7500"/>
    <w:rsid w:val="00BB1595"/>
    <w:rsid w:val="00BB1AD4"/>
    <w:rsid w:val="00BB32F2"/>
    <w:rsid w:val="00BB3AB3"/>
    <w:rsid w:val="00BB3C8D"/>
    <w:rsid w:val="00BB3FFE"/>
    <w:rsid w:val="00BB4757"/>
    <w:rsid w:val="00BB555A"/>
    <w:rsid w:val="00BB7AF4"/>
    <w:rsid w:val="00BB7D57"/>
    <w:rsid w:val="00BB7DBE"/>
    <w:rsid w:val="00BC1312"/>
    <w:rsid w:val="00BC242F"/>
    <w:rsid w:val="00BC468B"/>
    <w:rsid w:val="00BC4FCC"/>
    <w:rsid w:val="00BD09E5"/>
    <w:rsid w:val="00BD12CD"/>
    <w:rsid w:val="00BD12D6"/>
    <w:rsid w:val="00BD304C"/>
    <w:rsid w:val="00BD3667"/>
    <w:rsid w:val="00BD3DB5"/>
    <w:rsid w:val="00BD6192"/>
    <w:rsid w:val="00BD635E"/>
    <w:rsid w:val="00BD64D1"/>
    <w:rsid w:val="00BD6B1B"/>
    <w:rsid w:val="00BD73D2"/>
    <w:rsid w:val="00BD7470"/>
    <w:rsid w:val="00BE014D"/>
    <w:rsid w:val="00BE1E2D"/>
    <w:rsid w:val="00BE248F"/>
    <w:rsid w:val="00BE2B7E"/>
    <w:rsid w:val="00BE3A8E"/>
    <w:rsid w:val="00BE3E26"/>
    <w:rsid w:val="00BE483F"/>
    <w:rsid w:val="00BE4979"/>
    <w:rsid w:val="00BE5B9B"/>
    <w:rsid w:val="00BE5F01"/>
    <w:rsid w:val="00BE6098"/>
    <w:rsid w:val="00BF5C6A"/>
    <w:rsid w:val="00BF6294"/>
    <w:rsid w:val="00BF6D12"/>
    <w:rsid w:val="00BF704A"/>
    <w:rsid w:val="00C011A6"/>
    <w:rsid w:val="00C01A91"/>
    <w:rsid w:val="00C01CB3"/>
    <w:rsid w:val="00C01DB5"/>
    <w:rsid w:val="00C0453D"/>
    <w:rsid w:val="00C04F24"/>
    <w:rsid w:val="00C05742"/>
    <w:rsid w:val="00C059B0"/>
    <w:rsid w:val="00C06366"/>
    <w:rsid w:val="00C066A3"/>
    <w:rsid w:val="00C06D87"/>
    <w:rsid w:val="00C078F7"/>
    <w:rsid w:val="00C12C3A"/>
    <w:rsid w:val="00C139B4"/>
    <w:rsid w:val="00C14218"/>
    <w:rsid w:val="00C14647"/>
    <w:rsid w:val="00C17CF4"/>
    <w:rsid w:val="00C20335"/>
    <w:rsid w:val="00C2181C"/>
    <w:rsid w:val="00C23443"/>
    <w:rsid w:val="00C23788"/>
    <w:rsid w:val="00C24120"/>
    <w:rsid w:val="00C242C6"/>
    <w:rsid w:val="00C247D5"/>
    <w:rsid w:val="00C26882"/>
    <w:rsid w:val="00C26E2E"/>
    <w:rsid w:val="00C27680"/>
    <w:rsid w:val="00C2780C"/>
    <w:rsid w:val="00C30370"/>
    <w:rsid w:val="00C3100A"/>
    <w:rsid w:val="00C3217F"/>
    <w:rsid w:val="00C329E9"/>
    <w:rsid w:val="00C33400"/>
    <w:rsid w:val="00C335F5"/>
    <w:rsid w:val="00C359F9"/>
    <w:rsid w:val="00C35D8F"/>
    <w:rsid w:val="00C36932"/>
    <w:rsid w:val="00C37CA5"/>
    <w:rsid w:val="00C4027C"/>
    <w:rsid w:val="00C41F86"/>
    <w:rsid w:val="00C42860"/>
    <w:rsid w:val="00C42AA7"/>
    <w:rsid w:val="00C436B7"/>
    <w:rsid w:val="00C43AF0"/>
    <w:rsid w:val="00C4669C"/>
    <w:rsid w:val="00C471C2"/>
    <w:rsid w:val="00C4794A"/>
    <w:rsid w:val="00C50832"/>
    <w:rsid w:val="00C50C10"/>
    <w:rsid w:val="00C51C9E"/>
    <w:rsid w:val="00C51F59"/>
    <w:rsid w:val="00C52FAD"/>
    <w:rsid w:val="00C53BBF"/>
    <w:rsid w:val="00C605B4"/>
    <w:rsid w:val="00C61D31"/>
    <w:rsid w:val="00C62A34"/>
    <w:rsid w:val="00C63747"/>
    <w:rsid w:val="00C65FEF"/>
    <w:rsid w:val="00C67222"/>
    <w:rsid w:val="00C67F3F"/>
    <w:rsid w:val="00C702D7"/>
    <w:rsid w:val="00C70987"/>
    <w:rsid w:val="00C70AB2"/>
    <w:rsid w:val="00C75309"/>
    <w:rsid w:val="00C7571E"/>
    <w:rsid w:val="00C76670"/>
    <w:rsid w:val="00C76D40"/>
    <w:rsid w:val="00C771A6"/>
    <w:rsid w:val="00C771E4"/>
    <w:rsid w:val="00C77FC4"/>
    <w:rsid w:val="00C803E0"/>
    <w:rsid w:val="00C80A9D"/>
    <w:rsid w:val="00C81674"/>
    <w:rsid w:val="00C81C2B"/>
    <w:rsid w:val="00C82753"/>
    <w:rsid w:val="00C82889"/>
    <w:rsid w:val="00C8314F"/>
    <w:rsid w:val="00C83251"/>
    <w:rsid w:val="00C833F6"/>
    <w:rsid w:val="00C84720"/>
    <w:rsid w:val="00C84A00"/>
    <w:rsid w:val="00C862A6"/>
    <w:rsid w:val="00C87223"/>
    <w:rsid w:val="00C90775"/>
    <w:rsid w:val="00C90C34"/>
    <w:rsid w:val="00C91104"/>
    <w:rsid w:val="00C916AB"/>
    <w:rsid w:val="00C91847"/>
    <w:rsid w:val="00C91BFD"/>
    <w:rsid w:val="00C92763"/>
    <w:rsid w:val="00C92906"/>
    <w:rsid w:val="00C939B9"/>
    <w:rsid w:val="00C93F6A"/>
    <w:rsid w:val="00C94BD9"/>
    <w:rsid w:val="00C95305"/>
    <w:rsid w:val="00C9572D"/>
    <w:rsid w:val="00C95E16"/>
    <w:rsid w:val="00C97843"/>
    <w:rsid w:val="00CA0FB5"/>
    <w:rsid w:val="00CA172D"/>
    <w:rsid w:val="00CA2FB3"/>
    <w:rsid w:val="00CA47CD"/>
    <w:rsid w:val="00CA47F7"/>
    <w:rsid w:val="00CA5301"/>
    <w:rsid w:val="00CA610D"/>
    <w:rsid w:val="00CA66A6"/>
    <w:rsid w:val="00CA6742"/>
    <w:rsid w:val="00CA78BE"/>
    <w:rsid w:val="00CB0339"/>
    <w:rsid w:val="00CB11C1"/>
    <w:rsid w:val="00CB1A01"/>
    <w:rsid w:val="00CB25DB"/>
    <w:rsid w:val="00CB2D8D"/>
    <w:rsid w:val="00CB5123"/>
    <w:rsid w:val="00CB54E7"/>
    <w:rsid w:val="00CB572E"/>
    <w:rsid w:val="00CB6634"/>
    <w:rsid w:val="00CB6CA4"/>
    <w:rsid w:val="00CB6F98"/>
    <w:rsid w:val="00CB7276"/>
    <w:rsid w:val="00CB72D9"/>
    <w:rsid w:val="00CB7A78"/>
    <w:rsid w:val="00CB7E41"/>
    <w:rsid w:val="00CC1934"/>
    <w:rsid w:val="00CC19F7"/>
    <w:rsid w:val="00CC41C6"/>
    <w:rsid w:val="00CC6793"/>
    <w:rsid w:val="00CD0EC0"/>
    <w:rsid w:val="00CD14ED"/>
    <w:rsid w:val="00CD2D3D"/>
    <w:rsid w:val="00CD35AE"/>
    <w:rsid w:val="00CD35EA"/>
    <w:rsid w:val="00CD45A8"/>
    <w:rsid w:val="00CD5C91"/>
    <w:rsid w:val="00CD5E2A"/>
    <w:rsid w:val="00CD6C48"/>
    <w:rsid w:val="00CD7DA1"/>
    <w:rsid w:val="00CD7E05"/>
    <w:rsid w:val="00CE00D1"/>
    <w:rsid w:val="00CE08A3"/>
    <w:rsid w:val="00CE2A63"/>
    <w:rsid w:val="00CE2E19"/>
    <w:rsid w:val="00CE2F13"/>
    <w:rsid w:val="00CE53A4"/>
    <w:rsid w:val="00CE6BEF"/>
    <w:rsid w:val="00CE70CC"/>
    <w:rsid w:val="00CE70D1"/>
    <w:rsid w:val="00CE7338"/>
    <w:rsid w:val="00CF14FC"/>
    <w:rsid w:val="00CF2536"/>
    <w:rsid w:val="00CF269C"/>
    <w:rsid w:val="00CF312C"/>
    <w:rsid w:val="00CF4608"/>
    <w:rsid w:val="00CF55D5"/>
    <w:rsid w:val="00CF5F6B"/>
    <w:rsid w:val="00CF668C"/>
    <w:rsid w:val="00CF7025"/>
    <w:rsid w:val="00CF7131"/>
    <w:rsid w:val="00CF7239"/>
    <w:rsid w:val="00D00CAE"/>
    <w:rsid w:val="00D02482"/>
    <w:rsid w:val="00D02D97"/>
    <w:rsid w:val="00D02F1B"/>
    <w:rsid w:val="00D0491E"/>
    <w:rsid w:val="00D05DCF"/>
    <w:rsid w:val="00D05EAC"/>
    <w:rsid w:val="00D06E83"/>
    <w:rsid w:val="00D075FF"/>
    <w:rsid w:val="00D1016B"/>
    <w:rsid w:val="00D10ABC"/>
    <w:rsid w:val="00D21204"/>
    <w:rsid w:val="00D21981"/>
    <w:rsid w:val="00D219E4"/>
    <w:rsid w:val="00D22659"/>
    <w:rsid w:val="00D23694"/>
    <w:rsid w:val="00D23AC9"/>
    <w:rsid w:val="00D23DB8"/>
    <w:rsid w:val="00D269DE"/>
    <w:rsid w:val="00D26A6E"/>
    <w:rsid w:val="00D274E8"/>
    <w:rsid w:val="00D303D9"/>
    <w:rsid w:val="00D32612"/>
    <w:rsid w:val="00D32C9E"/>
    <w:rsid w:val="00D32D58"/>
    <w:rsid w:val="00D32E5C"/>
    <w:rsid w:val="00D361CB"/>
    <w:rsid w:val="00D37416"/>
    <w:rsid w:val="00D4000E"/>
    <w:rsid w:val="00D40AF9"/>
    <w:rsid w:val="00D40C7B"/>
    <w:rsid w:val="00D42285"/>
    <w:rsid w:val="00D42803"/>
    <w:rsid w:val="00D429D0"/>
    <w:rsid w:val="00D42F83"/>
    <w:rsid w:val="00D443E0"/>
    <w:rsid w:val="00D45493"/>
    <w:rsid w:val="00D454CF"/>
    <w:rsid w:val="00D4627C"/>
    <w:rsid w:val="00D46E45"/>
    <w:rsid w:val="00D47FDE"/>
    <w:rsid w:val="00D5056B"/>
    <w:rsid w:val="00D505D7"/>
    <w:rsid w:val="00D50B7F"/>
    <w:rsid w:val="00D5178D"/>
    <w:rsid w:val="00D51983"/>
    <w:rsid w:val="00D51B49"/>
    <w:rsid w:val="00D526E7"/>
    <w:rsid w:val="00D52CA3"/>
    <w:rsid w:val="00D54138"/>
    <w:rsid w:val="00D54870"/>
    <w:rsid w:val="00D554DE"/>
    <w:rsid w:val="00D564D4"/>
    <w:rsid w:val="00D57149"/>
    <w:rsid w:val="00D576C8"/>
    <w:rsid w:val="00D61584"/>
    <w:rsid w:val="00D616AE"/>
    <w:rsid w:val="00D62B7B"/>
    <w:rsid w:val="00D62DC0"/>
    <w:rsid w:val="00D647C0"/>
    <w:rsid w:val="00D64F14"/>
    <w:rsid w:val="00D67A14"/>
    <w:rsid w:val="00D67E46"/>
    <w:rsid w:val="00D71C5E"/>
    <w:rsid w:val="00D71F0D"/>
    <w:rsid w:val="00D72353"/>
    <w:rsid w:val="00D734DD"/>
    <w:rsid w:val="00D74B24"/>
    <w:rsid w:val="00D74D48"/>
    <w:rsid w:val="00D80907"/>
    <w:rsid w:val="00D80FEE"/>
    <w:rsid w:val="00D8234F"/>
    <w:rsid w:val="00D838B3"/>
    <w:rsid w:val="00D83DD7"/>
    <w:rsid w:val="00D83E52"/>
    <w:rsid w:val="00D84063"/>
    <w:rsid w:val="00D846D5"/>
    <w:rsid w:val="00D85620"/>
    <w:rsid w:val="00D85864"/>
    <w:rsid w:val="00D85FAA"/>
    <w:rsid w:val="00D871C8"/>
    <w:rsid w:val="00D87F48"/>
    <w:rsid w:val="00D87F91"/>
    <w:rsid w:val="00D901B7"/>
    <w:rsid w:val="00D90ADD"/>
    <w:rsid w:val="00D90E3B"/>
    <w:rsid w:val="00D93223"/>
    <w:rsid w:val="00D94B3B"/>
    <w:rsid w:val="00D94BC7"/>
    <w:rsid w:val="00D94EFB"/>
    <w:rsid w:val="00D9563C"/>
    <w:rsid w:val="00D960EC"/>
    <w:rsid w:val="00D9748E"/>
    <w:rsid w:val="00D97C1B"/>
    <w:rsid w:val="00D97F8D"/>
    <w:rsid w:val="00DA0046"/>
    <w:rsid w:val="00DA0E76"/>
    <w:rsid w:val="00DA2540"/>
    <w:rsid w:val="00DA294C"/>
    <w:rsid w:val="00DA43E5"/>
    <w:rsid w:val="00DA4497"/>
    <w:rsid w:val="00DA5123"/>
    <w:rsid w:val="00DA6C18"/>
    <w:rsid w:val="00DA6FBE"/>
    <w:rsid w:val="00DA76B5"/>
    <w:rsid w:val="00DA7A81"/>
    <w:rsid w:val="00DB0135"/>
    <w:rsid w:val="00DB0186"/>
    <w:rsid w:val="00DB0702"/>
    <w:rsid w:val="00DB12AB"/>
    <w:rsid w:val="00DB165A"/>
    <w:rsid w:val="00DB222A"/>
    <w:rsid w:val="00DB3102"/>
    <w:rsid w:val="00DB44FC"/>
    <w:rsid w:val="00DB4929"/>
    <w:rsid w:val="00DB6448"/>
    <w:rsid w:val="00DB64F7"/>
    <w:rsid w:val="00DB736A"/>
    <w:rsid w:val="00DB7F5F"/>
    <w:rsid w:val="00DC0DCD"/>
    <w:rsid w:val="00DC103A"/>
    <w:rsid w:val="00DC138B"/>
    <w:rsid w:val="00DC18D6"/>
    <w:rsid w:val="00DC265A"/>
    <w:rsid w:val="00DC2DCE"/>
    <w:rsid w:val="00DC47A1"/>
    <w:rsid w:val="00DC4B4B"/>
    <w:rsid w:val="00DC7533"/>
    <w:rsid w:val="00DD0B0B"/>
    <w:rsid w:val="00DD0D76"/>
    <w:rsid w:val="00DD1E05"/>
    <w:rsid w:val="00DD2ADB"/>
    <w:rsid w:val="00DD2DFD"/>
    <w:rsid w:val="00DE154D"/>
    <w:rsid w:val="00DE1FB8"/>
    <w:rsid w:val="00DE239B"/>
    <w:rsid w:val="00DE4210"/>
    <w:rsid w:val="00DE5A72"/>
    <w:rsid w:val="00DE66D5"/>
    <w:rsid w:val="00DE6D77"/>
    <w:rsid w:val="00DE7527"/>
    <w:rsid w:val="00DE7555"/>
    <w:rsid w:val="00DF1B28"/>
    <w:rsid w:val="00DF1D7A"/>
    <w:rsid w:val="00DF2624"/>
    <w:rsid w:val="00DF5611"/>
    <w:rsid w:val="00DF5D41"/>
    <w:rsid w:val="00DF6880"/>
    <w:rsid w:val="00DF6890"/>
    <w:rsid w:val="00DF742B"/>
    <w:rsid w:val="00E0014B"/>
    <w:rsid w:val="00E0026B"/>
    <w:rsid w:val="00E012D6"/>
    <w:rsid w:val="00E01AD8"/>
    <w:rsid w:val="00E0202A"/>
    <w:rsid w:val="00E02409"/>
    <w:rsid w:val="00E028A9"/>
    <w:rsid w:val="00E036B6"/>
    <w:rsid w:val="00E03931"/>
    <w:rsid w:val="00E03B86"/>
    <w:rsid w:val="00E0441A"/>
    <w:rsid w:val="00E04A26"/>
    <w:rsid w:val="00E05771"/>
    <w:rsid w:val="00E057DE"/>
    <w:rsid w:val="00E0613D"/>
    <w:rsid w:val="00E07D75"/>
    <w:rsid w:val="00E118FB"/>
    <w:rsid w:val="00E11A46"/>
    <w:rsid w:val="00E1217C"/>
    <w:rsid w:val="00E128E4"/>
    <w:rsid w:val="00E12F14"/>
    <w:rsid w:val="00E15EAF"/>
    <w:rsid w:val="00E15F35"/>
    <w:rsid w:val="00E161B5"/>
    <w:rsid w:val="00E204C9"/>
    <w:rsid w:val="00E21888"/>
    <w:rsid w:val="00E21CBC"/>
    <w:rsid w:val="00E22B22"/>
    <w:rsid w:val="00E22F5E"/>
    <w:rsid w:val="00E235C5"/>
    <w:rsid w:val="00E2481E"/>
    <w:rsid w:val="00E248AD"/>
    <w:rsid w:val="00E24E63"/>
    <w:rsid w:val="00E25205"/>
    <w:rsid w:val="00E30847"/>
    <w:rsid w:val="00E30DD2"/>
    <w:rsid w:val="00E31E89"/>
    <w:rsid w:val="00E32F9A"/>
    <w:rsid w:val="00E33B4A"/>
    <w:rsid w:val="00E342EA"/>
    <w:rsid w:val="00E348BE"/>
    <w:rsid w:val="00E34E1B"/>
    <w:rsid w:val="00E35211"/>
    <w:rsid w:val="00E3570B"/>
    <w:rsid w:val="00E35A75"/>
    <w:rsid w:val="00E3625D"/>
    <w:rsid w:val="00E3661A"/>
    <w:rsid w:val="00E36AA1"/>
    <w:rsid w:val="00E36C83"/>
    <w:rsid w:val="00E36E27"/>
    <w:rsid w:val="00E373C1"/>
    <w:rsid w:val="00E378EB"/>
    <w:rsid w:val="00E40CF1"/>
    <w:rsid w:val="00E4349B"/>
    <w:rsid w:val="00E45719"/>
    <w:rsid w:val="00E459D3"/>
    <w:rsid w:val="00E45D63"/>
    <w:rsid w:val="00E46423"/>
    <w:rsid w:val="00E46654"/>
    <w:rsid w:val="00E47354"/>
    <w:rsid w:val="00E47C14"/>
    <w:rsid w:val="00E500D9"/>
    <w:rsid w:val="00E501E2"/>
    <w:rsid w:val="00E506F6"/>
    <w:rsid w:val="00E50DB7"/>
    <w:rsid w:val="00E52371"/>
    <w:rsid w:val="00E52803"/>
    <w:rsid w:val="00E53A01"/>
    <w:rsid w:val="00E543B3"/>
    <w:rsid w:val="00E55B13"/>
    <w:rsid w:val="00E57341"/>
    <w:rsid w:val="00E57637"/>
    <w:rsid w:val="00E60FED"/>
    <w:rsid w:val="00E618AA"/>
    <w:rsid w:val="00E61E35"/>
    <w:rsid w:val="00E62029"/>
    <w:rsid w:val="00E620AC"/>
    <w:rsid w:val="00E6248E"/>
    <w:rsid w:val="00E624DC"/>
    <w:rsid w:val="00E625E7"/>
    <w:rsid w:val="00E62EFE"/>
    <w:rsid w:val="00E649E8"/>
    <w:rsid w:val="00E64D0F"/>
    <w:rsid w:val="00E654A0"/>
    <w:rsid w:val="00E65B3A"/>
    <w:rsid w:val="00E6643C"/>
    <w:rsid w:val="00E666E1"/>
    <w:rsid w:val="00E673D1"/>
    <w:rsid w:val="00E71CA5"/>
    <w:rsid w:val="00E725A1"/>
    <w:rsid w:val="00E73314"/>
    <w:rsid w:val="00E755A9"/>
    <w:rsid w:val="00E7606B"/>
    <w:rsid w:val="00E76677"/>
    <w:rsid w:val="00E7674F"/>
    <w:rsid w:val="00E7699B"/>
    <w:rsid w:val="00E77D05"/>
    <w:rsid w:val="00E77D29"/>
    <w:rsid w:val="00E80673"/>
    <w:rsid w:val="00E81870"/>
    <w:rsid w:val="00E829B7"/>
    <w:rsid w:val="00E82A90"/>
    <w:rsid w:val="00E82D1C"/>
    <w:rsid w:val="00E8364E"/>
    <w:rsid w:val="00E83D2A"/>
    <w:rsid w:val="00E86164"/>
    <w:rsid w:val="00E870AD"/>
    <w:rsid w:val="00E872BC"/>
    <w:rsid w:val="00E87EFB"/>
    <w:rsid w:val="00E91465"/>
    <w:rsid w:val="00E919A2"/>
    <w:rsid w:val="00E92757"/>
    <w:rsid w:val="00E92C6F"/>
    <w:rsid w:val="00E94015"/>
    <w:rsid w:val="00E94043"/>
    <w:rsid w:val="00E94DE9"/>
    <w:rsid w:val="00E9516C"/>
    <w:rsid w:val="00E96429"/>
    <w:rsid w:val="00E97138"/>
    <w:rsid w:val="00E975E6"/>
    <w:rsid w:val="00EA0181"/>
    <w:rsid w:val="00EA0197"/>
    <w:rsid w:val="00EA0C5A"/>
    <w:rsid w:val="00EA17BF"/>
    <w:rsid w:val="00EA2D7A"/>
    <w:rsid w:val="00EA511D"/>
    <w:rsid w:val="00EA559F"/>
    <w:rsid w:val="00EA65C0"/>
    <w:rsid w:val="00EA72C0"/>
    <w:rsid w:val="00EA7552"/>
    <w:rsid w:val="00EA7E38"/>
    <w:rsid w:val="00EB1ECD"/>
    <w:rsid w:val="00EB5B5F"/>
    <w:rsid w:val="00EB744F"/>
    <w:rsid w:val="00EC349E"/>
    <w:rsid w:val="00EC34A7"/>
    <w:rsid w:val="00EC34F8"/>
    <w:rsid w:val="00EC4F56"/>
    <w:rsid w:val="00EC7620"/>
    <w:rsid w:val="00EC7D11"/>
    <w:rsid w:val="00EC7F99"/>
    <w:rsid w:val="00ED1605"/>
    <w:rsid w:val="00ED219E"/>
    <w:rsid w:val="00ED4939"/>
    <w:rsid w:val="00ED4E78"/>
    <w:rsid w:val="00ED66D9"/>
    <w:rsid w:val="00ED7CF8"/>
    <w:rsid w:val="00ED7E64"/>
    <w:rsid w:val="00EE0330"/>
    <w:rsid w:val="00EE0D12"/>
    <w:rsid w:val="00EE2E6D"/>
    <w:rsid w:val="00EE401B"/>
    <w:rsid w:val="00EE4EEF"/>
    <w:rsid w:val="00EE559B"/>
    <w:rsid w:val="00EE661C"/>
    <w:rsid w:val="00EE69F6"/>
    <w:rsid w:val="00EE706B"/>
    <w:rsid w:val="00EE72C6"/>
    <w:rsid w:val="00EE7CAF"/>
    <w:rsid w:val="00EF0351"/>
    <w:rsid w:val="00EF161D"/>
    <w:rsid w:val="00EF2082"/>
    <w:rsid w:val="00EF3365"/>
    <w:rsid w:val="00EF3B03"/>
    <w:rsid w:val="00EF4ADF"/>
    <w:rsid w:val="00EF5600"/>
    <w:rsid w:val="00EF5B13"/>
    <w:rsid w:val="00EF651F"/>
    <w:rsid w:val="00EF6C9E"/>
    <w:rsid w:val="00F01888"/>
    <w:rsid w:val="00F01E75"/>
    <w:rsid w:val="00F02A00"/>
    <w:rsid w:val="00F03580"/>
    <w:rsid w:val="00F04131"/>
    <w:rsid w:val="00F04F1E"/>
    <w:rsid w:val="00F05834"/>
    <w:rsid w:val="00F05B0F"/>
    <w:rsid w:val="00F0671C"/>
    <w:rsid w:val="00F07A98"/>
    <w:rsid w:val="00F11F66"/>
    <w:rsid w:val="00F121BB"/>
    <w:rsid w:val="00F1344F"/>
    <w:rsid w:val="00F143C1"/>
    <w:rsid w:val="00F15B55"/>
    <w:rsid w:val="00F15B67"/>
    <w:rsid w:val="00F16DAD"/>
    <w:rsid w:val="00F1741F"/>
    <w:rsid w:val="00F1773E"/>
    <w:rsid w:val="00F17983"/>
    <w:rsid w:val="00F2137F"/>
    <w:rsid w:val="00F21B60"/>
    <w:rsid w:val="00F2237C"/>
    <w:rsid w:val="00F22F37"/>
    <w:rsid w:val="00F24189"/>
    <w:rsid w:val="00F24D68"/>
    <w:rsid w:val="00F25257"/>
    <w:rsid w:val="00F25986"/>
    <w:rsid w:val="00F25E23"/>
    <w:rsid w:val="00F2674E"/>
    <w:rsid w:val="00F26E2C"/>
    <w:rsid w:val="00F27CFC"/>
    <w:rsid w:val="00F302D7"/>
    <w:rsid w:val="00F303D6"/>
    <w:rsid w:val="00F3054F"/>
    <w:rsid w:val="00F3075F"/>
    <w:rsid w:val="00F30824"/>
    <w:rsid w:val="00F32310"/>
    <w:rsid w:val="00F33D98"/>
    <w:rsid w:val="00F341C9"/>
    <w:rsid w:val="00F35397"/>
    <w:rsid w:val="00F35A05"/>
    <w:rsid w:val="00F35BF8"/>
    <w:rsid w:val="00F36001"/>
    <w:rsid w:val="00F37253"/>
    <w:rsid w:val="00F372B6"/>
    <w:rsid w:val="00F40760"/>
    <w:rsid w:val="00F4089A"/>
    <w:rsid w:val="00F40CC0"/>
    <w:rsid w:val="00F41472"/>
    <w:rsid w:val="00F41DED"/>
    <w:rsid w:val="00F42114"/>
    <w:rsid w:val="00F42546"/>
    <w:rsid w:val="00F42A27"/>
    <w:rsid w:val="00F43764"/>
    <w:rsid w:val="00F44800"/>
    <w:rsid w:val="00F474CE"/>
    <w:rsid w:val="00F475A5"/>
    <w:rsid w:val="00F50CAC"/>
    <w:rsid w:val="00F5152D"/>
    <w:rsid w:val="00F536E9"/>
    <w:rsid w:val="00F542C5"/>
    <w:rsid w:val="00F54346"/>
    <w:rsid w:val="00F55FF2"/>
    <w:rsid w:val="00F63797"/>
    <w:rsid w:val="00F63B8F"/>
    <w:rsid w:val="00F64288"/>
    <w:rsid w:val="00F645ED"/>
    <w:rsid w:val="00F64794"/>
    <w:rsid w:val="00F65BD7"/>
    <w:rsid w:val="00F663BF"/>
    <w:rsid w:val="00F669FF"/>
    <w:rsid w:val="00F701DC"/>
    <w:rsid w:val="00F73143"/>
    <w:rsid w:val="00F74391"/>
    <w:rsid w:val="00F74E21"/>
    <w:rsid w:val="00F752B2"/>
    <w:rsid w:val="00F754D4"/>
    <w:rsid w:val="00F763C6"/>
    <w:rsid w:val="00F7644F"/>
    <w:rsid w:val="00F76B2A"/>
    <w:rsid w:val="00F776A9"/>
    <w:rsid w:val="00F808C3"/>
    <w:rsid w:val="00F819FA"/>
    <w:rsid w:val="00F822F9"/>
    <w:rsid w:val="00F826D7"/>
    <w:rsid w:val="00F83690"/>
    <w:rsid w:val="00F83F1B"/>
    <w:rsid w:val="00F8477D"/>
    <w:rsid w:val="00F84A44"/>
    <w:rsid w:val="00F84AC9"/>
    <w:rsid w:val="00F85E43"/>
    <w:rsid w:val="00F86B8F"/>
    <w:rsid w:val="00F86D65"/>
    <w:rsid w:val="00F90D0A"/>
    <w:rsid w:val="00F93669"/>
    <w:rsid w:val="00F95F14"/>
    <w:rsid w:val="00F961C4"/>
    <w:rsid w:val="00F962F1"/>
    <w:rsid w:val="00F9699C"/>
    <w:rsid w:val="00F96BEB"/>
    <w:rsid w:val="00FA0AD0"/>
    <w:rsid w:val="00FA3372"/>
    <w:rsid w:val="00FA4640"/>
    <w:rsid w:val="00FA6104"/>
    <w:rsid w:val="00FA629F"/>
    <w:rsid w:val="00FA62AF"/>
    <w:rsid w:val="00FA651F"/>
    <w:rsid w:val="00FA689E"/>
    <w:rsid w:val="00FA6B64"/>
    <w:rsid w:val="00FA711D"/>
    <w:rsid w:val="00FB03BA"/>
    <w:rsid w:val="00FB0A35"/>
    <w:rsid w:val="00FB22B9"/>
    <w:rsid w:val="00FB3733"/>
    <w:rsid w:val="00FB5EC6"/>
    <w:rsid w:val="00FB5F07"/>
    <w:rsid w:val="00FB6D66"/>
    <w:rsid w:val="00FB74C4"/>
    <w:rsid w:val="00FB7518"/>
    <w:rsid w:val="00FB75F3"/>
    <w:rsid w:val="00FC1B22"/>
    <w:rsid w:val="00FC3CD5"/>
    <w:rsid w:val="00FC556F"/>
    <w:rsid w:val="00FC60CB"/>
    <w:rsid w:val="00FC61EA"/>
    <w:rsid w:val="00FD0F8F"/>
    <w:rsid w:val="00FD1FE8"/>
    <w:rsid w:val="00FD24EF"/>
    <w:rsid w:val="00FD26F9"/>
    <w:rsid w:val="00FD5653"/>
    <w:rsid w:val="00FD7AF7"/>
    <w:rsid w:val="00FE274F"/>
    <w:rsid w:val="00FE2BAA"/>
    <w:rsid w:val="00FE38B5"/>
    <w:rsid w:val="00FE3FF1"/>
    <w:rsid w:val="00FE495D"/>
    <w:rsid w:val="00FE4A08"/>
    <w:rsid w:val="00FE4B41"/>
    <w:rsid w:val="00FE5103"/>
    <w:rsid w:val="00FE5248"/>
    <w:rsid w:val="00FE5AEC"/>
    <w:rsid w:val="00FE6929"/>
    <w:rsid w:val="00FF01DB"/>
    <w:rsid w:val="00FF0209"/>
    <w:rsid w:val="00FF060A"/>
    <w:rsid w:val="00FF08FD"/>
    <w:rsid w:val="00FF090C"/>
    <w:rsid w:val="00FF192D"/>
    <w:rsid w:val="00FF2F29"/>
    <w:rsid w:val="00FF36A5"/>
    <w:rsid w:val="00FF3950"/>
    <w:rsid w:val="00FF43A7"/>
    <w:rsid w:val="00FF45E0"/>
    <w:rsid w:val="00FF4C41"/>
    <w:rsid w:val="00FF4D8E"/>
    <w:rsid w:val="00FF53C9"/>
    <w:rsid w:val="00FF54FB"/>
    <w:rsid w:val="00FF644E"/>
    <w:rsid w:val="00FF6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5CE"/>
    <w:rPr>
      <w:rFonts w:ascii="Calibri" w:eastAsia="Calibri" w:hAnsi="Calibri"/>
      <w:sz w:val="22"/>
      <w:szCs w:val="22"/>
    </w:rPr>
  </w:style>
  <w:style w:type="paragraph" w:styleId="1">
    <w:name w:val="heading 1"/>
    <w:basedOn w:val="a"/>
    <w:next w:val="a"/>
    <w:link w:val="10"/>
    <w:qFormat/>
    <w:rsid w:val="006C02CA"/>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2CA"/>
    <w:rPr>
      <w:rFonts w:eastAsia="Times New Roman"/>
      <w:b/>
      <w:bCs/>
      <w:sz w:val="24"/>
      <w:szCs w:val="24"/>
      <w:lang w:eastAsia="ru-RU"/>
    </w:rPr>
  </w:style>
  <w:style w:type="paragraph" w:styleId="a3">
    <w:name w:val="List Paragraph"/>
    <w:basedOn w:val="a"/>
    <w:uiPriority w:val="34"/>
    <w:qFormat/>
    <w:rsid w:val="006C02CA"/>
    <w:pPr>
      <w:ind w:left="720"/>
      <w:contextualSpacing/>
    </w:pPr>
  </w:style>
  <w:style w:type="paragraph" w:styleId="a4">
    <w:name w:val="No Spacing"/>
    <w:uiPriority w:val="99"/>
    <w:qFormat/>
    <w:rsid w:val="006C02CA"/>
    <w:pPr>
      <w:spacing w:after="0" w:line="240" w:lineRule="auto"/>
    </w:pPr>
    <w:rPr>
      <w:rFonts w:ascii="Calibri" w:eastAsia="Times New Roman" w:hAnsi="Calibri"/>
      <w:sz w:val="22"/>
      <w:szCs w:val="22"/>
      <w:lang w:eastAsia="ru-RU"/>
    </w:rPr>
  </w:style>
  <w:style w:type="paragraph" w:styleId="a5">
    <w:name w:val="header"/>
    <w:basedOn w:val="a"/>
    <w:link w:val="a6"/>
    <w:uiPriority w:val="99"/>
    <w:unhideWhenUsed/>
    <w:rsid w:val="006C02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02CA"/>
    <w:rPr>
      <w:rFonts w:ascii="Calibri" w:eastAsia="Calibri" w:hAnsi="Calibri"/>
      <w:sz w:val="22"/>
      <w:szCs w:val="22"/>
    </w:rPr>
  </w:style>
  <w:style w:type="paragraph" w:styleId="a7">
    <w:name w:val="footer"/>
    <w:basedOn w:val="a"/>
    <w:link w:val="a8"/>
    <w:uiPriority w:val="99"/>
    <w:unhideWhenUsed/>
    <w:rsid w:val="006C02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02CA"/>
    <w:rPr>
      <w:rFonts w:ascii="Calibri" w:eastAsia="Calibri" w:hAnsi="Calibri"/>
      <w:sz w:val="22"/>
      <w:szCs w:val="22"/>
    </w:rPr>
  </w:style>
  <w:style w:type="paragraph" w:styleId="a9">
    <w:name w:val="Balloon Text"/>
    <w:basedOn w:val="a"/>
    <w:link w:val="aa"/>
    <w:uiPriority w:val="99"/>
    <w:semiHidden/>
    <w:unhideWhenUsed/>
    <w:rsid w:val="006C02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02CA"/>
    <w:rPr>
      <w:rFonts w:ascii="Tahoma" w:eastAsia="Calibri" w:hAnsi="Tahoma" w:cs="Tahoma"/>
      <w:sz w:val="16"/>
      <w:szCs w:val="16"/>
    </w:rPr>
  </w:style>
  <w:style w:type="paragraph" w:customStyle="1" w:styleId="ConsPlusCell">
    <w:name w:val="ConsPlusCell"/>
    <w:uiPriority w:val="99"/>
    <w:rsid w:val="006C02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Normal (Web)"/>
    <w:basedOn w:val="a"/>
    <w:uiPriority w:val="99"/>
    <w:unhideWhenUsed/>
    <w:rsid w:val="006C02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qFormat/>
    <w:rsid w:val="006C02C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C02CA"/>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6C02CA"/>
  </w:style>
  <w:style w:type="paragraph" w:styleId="ac">
    <w:name w:val="Body Text Indent"/>
    <w:basedOn w:val="a"/>
    <w:link w:val="ad"/>
    <w:unhideWhenUsed/>
    <w:rsid w:val="006C02CA"/>
    <w:pPr>
      <w:spacing w:after="0" w:line="240" w:lineRule="auto"/>
      <w:ind w:firstLine="567"/>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rsid w:val="006C02CA"/>
    <w:rPr>
      <w:rFonts w:eastAsia="Times New Roman"/>
      <w:szCs w:val="20"/>
      <w:lang w:eastAsia="ru-RU"/>
    </w:rPr>
  </w:style>
  <w:style w:type="paragraph" w:styleId="2">
    <w:name w:val="Body Text 2"/>
    <w:basedOn w:val="a"/>
    <w:link w:val="20"/>
    <w:uiPriority w:val="99"/>
    <w:semiHidden/>
    <w:unhideWhenUsed/>
    <w:rsid w:val="006C02CA"/>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semiHidden/>
    <w:rsid w:val="006C02CA"/>
    <w:rPr>
      <w:rFonts w:eastAsia="Times New Roman"/>
      <w:sz w:val="24"/>
      <w:szCs w:val="24"/>
      <w:lang w:eastAsia="ru-RU"/>
    </w:rPr>
  </w:style>
  <w:style w:type="paragraph" w:customStyle="1" w:styleId="ConsPlusTitle">
    <w:name w:val="ConsPlusTitle"/>
    <w:rsid w:val="006C02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ody Text"/>
    <w:basedOn w:val="a"/>
    <w:link w:val="af"/>
    <w:unhideWhenUsed/>
    <w:rsid w:val="006C02CA"/>
    <w:pPr>
      <w:spacing w:after="120"/>
    </w:pPr>
  </w:style>
  <w:style w:type="character" w:customStyle="1" w:styleId="af">
    <w:name w:val="Основной текст Знак"/>
    <w:basedOn w:val="a0"/>
    <w:link w:val="ae"/>
    <w:rsid w:val="006C02CA"/>
    <w:rPr>
      <w:rFonts w:ascii="Calibri" w:eastAsia="Calibri" w:hAnsi="Calibri"/>
      <w:sz w:val="22"/>
      <w:szCs w:val="22"/>
    </w:rPr>
  </w:style>
  <w:style w:type="paragraph" w:customStyle="1" w:styleId="Default">
    <w:name w:val="Default"/>
    <w:rsid w:val="006C02CA"/>
    <w:pPr>
      <w:autoSpaceDE w:val="0"/>
      <w:autoSpaceDN w:val="0"/>
      <w:adjustRightInd w:val="0"/>
      <w:spacing w:after="0" w:line="240" w:lineRule="auto"/>
    </w:pPr>
    <w:rPr>
      <w:rFonts w:eastAsia="Calibri"/>
      <w:color w:val="000000"/>
      <w:sz w:val="24"/>
      <w:szCs w:val="24"/>
      <w:lang w:eastAsia="ru-RU"/>
    </w:rPr>
  </w:style>
  <w:style w:type="character" w:styleId="af0">
    <w:name w:val="Hyperlink"/>
    <w:basedOn w:val="a0"/>
    <w:uiPriority w:val="99"/>
    <w:unhideWhenUsed/>
    <w:rsid w:val="006C02CA"/>
    <w:rPr>
      <w:color w:val="0000FF"/>
      <w:u w:val="single"/>
    </w:rPr>
  </w:style>
  <w:style w:type="paragraph" w:customStyle="1" w:styleId="af1">
    <w:name w:val="Прижатый влево"/>
    <w:basedOn w:val="a"/>
    <w:next w:val="a"/>
    <w:uiPriority w:val="99"/>
    <w:rsid w:val="006C02C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Заголовок ЭР (левое окно)"/>
    <w:basedOn w:val="a"/>
    <w:next w:val="a"/>
    <w:uiPriority w:val="99"/>
    <w:rsid w:val="006C02CA"/>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character" w:styleId="af3">
    <w:name w:val="footnote reference"/>
    <w:uiPriority w:val="99"/>
    <w:semiHidden/>
    <w:unhideWhenUsed/>
    <w:rsid w:val="00414909"/>
    <w:rPr>
      <w:vertAlign w:val="superscript"/>
    </w:rPr>
  </w:style>
  <w:style w:type="character" w:customStyle="1" w:styleId="apple-converted-space">
    <w:name w:val="apple-converted-space"/>
    <w:rsid w:val="008835C3"/>
  </w:style>
  <w:style w:type="table" w:styleId="af4">
    <w:name w:val="Table Grid"/>
    <w:basedOn w:val="a1"/>
    <w:uiPriority w:val="59"/>
    <w:rsid w:val="00FD0F8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выноски Знак1"/>
    <w:uiPriority w:val="99"/>
    <w:semiHidden/>
    <w:rsid w:val="00FD0F8F"/>
    <w:rPr>
      <w:rFonts w:ascii="Segoe UI" w:eastAsia="Calibri" w:hAnsi="Segoe UI" w:cs="Segoe UI"/>
      <w:sz w:val="18"/>
      <w:szCs w:val="18"/>
    </w:rPr>
  </w:style>
  <w:style w:type="paragraph" w:styleId="af5">
    <w:name w:val="footnote text"/>
    <w:basedOn w:val="a"/>
    <w:link w:val="af6"/>
    <w:uiPriority w:val="99"/>
    <w:semiHidden/>
    <w:unhideWhenUsed/>
    <w:rsid w:val="00FD0F8F"/>
    <w:pPr>
      <w:spacing w:after="0" w:line="240" w:lineRule="auto"/>
    </w:pPr>
    <w:rPr>
      <w:sz w:val="20"/>
      <w:szCs w:val="20"/>
    </w:rPr>
  </w:style>
  <w:style w:type="character" w:customStyle="1" w:styleId="af6">
    <w:name w:val="Текст сноски Знак"/>
    <w:basedOn w:val="a0"/>
    <w:link w:val="af5"/>
    <w:uiPriority w:val="99"/>
    <w:semiHidden/>
    <w:rsid w:val="00FD0F8F"/>
    <w:rPr>
      <w:rFonts w:ascii="Calibri" w:eastAsia="Calibri" w:hAnsi="Calibri"/>
      <w:sz w:val="20"/>
      <w:szCs w:val="20"/>
    </w:rPr>
  </w:style>
  <w:style w:type="paragraph" w:customStyle="1" w:styleId="fn2r">
    <w:name w:val="fn2r"/>
    <w:basedOn w:val="a"/>
    <w:rsid w:val="00FD0F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Нормальный (таблица)"/>
    <w:basedOn w:val="a"/>
    <w:next w:val="a"/>
    <w:uiPriority w:val="99"/>
    <w:rsid w:val="00FD0F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8">
    <w:name w:val="Placeholder Text"/>
    <w:uiPriority w:val="99"/>
    <w:semiHidden/>
    <w:rsid w:val="00FD0F8F"/>
    <w:rPr>
      <w:color w:val="808080"/>
    </w:rPr>
  </w:style>
  <w:style w:type="character" w:customStyle="1" w:styleId="21">
    <w:name w:val="Основной текст (2)_"/>
    <w:basedOn w:val="a0"/>
    <w:link w:val="22"/>
    <w:rsid w:val="000502C2"/>
    <w:rPr>
      <w:shd w:val="clear" w:color="auto" w:fill="FFFFFF"/>
    </w:rPr>
  </w:style>
  <w:style w:type="paragraph" w:customStyle="1" w:styleId="22">
    <w:name w:val="Основной текст (2)"/>
    <w:basedOn w:val="a"/>
    <w:link w:val="21"/>
    <w:rsid w:val="000502C2"/>
    <w:pPr>
      <w:widowControl w:val="0"/>
      <w:shd w:val="clear" w:color="auto" w:fill="FFFFFF"/>
      <w:spacing w:before="660" w:after="360" w:line="0" w:lineRule="atLeast"/>
      <w:jc w:val="center"/>
    </w:pPr>
    <w:rPr>
      <w:rFonts w:ascii="Times New Roman" w:eastAsiaTheme="minorHAnsi" w:hAnsi="Times New Roman"/>
      <w:sz w:val="28"/>
      <w:szCs w:val="28"/>
    </w:rPr>
  </w:style>
  <w:style w:type="character" w:styleId="af9">
    <w:name w:val="line number"/>
    <w:basedOn w:val="a0"/>
    <w:uiPriority w:val="99"/>
    <w:semiHidden/>
    <w:unhideWhenUsed/>
    <w:rsid w:val="008F0CC3"/>
  </w:style>
  <w:style w:type="character" w:customStyle="1" w:styleId="ConsPlusNormal0">
    <w:name w:val="ConsPlusNormal Знак"/>
    <w:link w:val="ConsPlusNormal"/>
    <w:rsid w:val="00BA0C17"/>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05529">
      <w:bodyDiv w:val="1"/>
      <w:marLeft w:val="0"/>
      <w:marRight w:val="0"/>
      <w:marTop w:val="0"/>
      <w:marBottom w:val="0"/>
      <w:divBdr>
        <w:top w:val="none" w:sz="0" w:space="0" w:color="auto"/>
        <w:left w:val="none" w:sz="0" w:space="0" w:color="auto"/>
        <w:bottom w:val="none" w:sz="0" w:space="0" w:color="auto"/>
        <w:right w:val="none" w:sz="0" w:space="0" w:color="auto"/>
      </w:divBdr>
    </w:div>
    <w:div w:id="39716973">
      <w:bodyDiv w:val="1"/>
      <w:marLeft w:val="0"/>
      <w:marRight w:val="0"/>
      <w:marTop w:val="0"/>
      <w:marBottom w:val="0"/>
      <w:divBdr>
        <w:top w:val="none" w:sz="0" w:space="0" w:color="auto"/>
        <w:left w:val="none" w:sz="0" w:space="0" w:color="auto"/>
        <w:bottom w:val="none" w:sz="0" w:space="0" w:color="auto"/>
        <w:right w:val="none" w:sz="0" w:space="0" w:color="auto"/>
      </w:divBdr>
    </w:div>
    <w:div w:id="78983600">
      <w:bodyDiv w:val="1"/>
      <w:marLeft w:val="0"/>
      <w:marRight w:val="0"/>
      <w:marTop w:val="0"/>
      <w:marBottom w:val="0"/>
      <w:divBdr>
        <w:top w:val="none" w:sz="0" w:space="0" w:color="auto"/>
        <w:left w:val="none" w:sz="0" w:space="0" w:color="auto"/>
        <w:bottom w:val="none" w:sz="0" w:space="0" w:color="auto"/>
        <w:right w:val="none" w:sz="0" w:space="0" w:color="auto"/>
      </w:divBdr>
    </w:div>
    <w:div w:id="233324152">
      <w:bodyDiv w:val="1"/>
      <w:marLeft w:val="0"/>
      <w:marRight w:val="0"/>
      <w:marTop w:val="0"/>
      <w:marBottom w:val="0"/>
      <w:divBdr>
        <w:top w:val="none" w:sz="0" w:space="0" w:color="auto"/>
        <w:left w:val="none" w:sz="0" w:space="0" w:color="auto"/>
        <w:bottom w:val="none" w:sz="0" w:space="0" w:color="auto"/>
        <w:right w:val="none" w:sz="0" w:space="0" w:color="auto"/>
      </w:divBdr>
    </w:div>
    <w:div w:id="323314979">
      <w:bodyDiv w:val="1"/>
      <w:marLeft w:val="0"/>
      <w:marRight w:val="0"/>
      <w:marTop w:val="0"/>
      <w:marBottom w:val="0"/>
      <w:divBdr>
        <w:top w:val="none" w:sz="0" w:space="0" w:color="auto"/>
        <w:left w:val="none" w:sz="0" w:space="0" w:color="auto"/>
        <w:bottom w:val="none" w:sz="0" w:space="0" w:color="auto"/>
        <w:right w:val="none" w:sz="0" w:space="0" w:color="auto"/>
      </w:divBdr>
    </w:div>
    <w:div w:id="458687769">
      <w:bodyDiv w:val="1"/>
      <w:marLeft w:val="0"/>
      <w:marRight w:val="0"/>
      <w:marTop w:val="0"/>
      <w:marBottom w:val="0"/>
      <w:divBdr>
        <w:top w:val="none" w:sz="0" w:space="0" w:color="auto"/>
        <w:left w:val="none" w:sz="0" w:space="0" w:color="auto"/>
        <w:bottom w:val="none" w:sz="0" w:space="0" w:color="auto"/>
        <w:right w:val="none" w:sz="0" w:space="0" w:color="auto"/>
      </w:divBdr>
    </w:div>
    <w:div w:id="672950052">
      <w:bodyDiv w:val="1"/>
      <w:marLeft w:val="0"/>
      <w:marRight w:val="0"/>
      <w:marTop w:val="0"/>
      <w:marBottom w:val="0"/>
      <w:divBdr>
        <w:top w:val="none" w:sz="0" w:space="0" w:color="auto"/>
        <w:left w:val="none" w:sz="0" w:space="0" w:color="auto"/>
        <w:bottom w:val="none" w:sz="0" w:space="0" w:color="auto"/>
        <w:right w:val="none" w:sz="0" w:space="0" w:color="auto"/>
      </w:divBdr>
    </w:div>
    <w:div w:id="729230979">
      <w:bodyDiv w:val="1"/>
      <w:marLeft w:val="0"/>
      <w:marRight w:val="0"/>
      <w:marTop w:val="0"/>
      <w:marBottom w:val="0"/>
      <w:divBdr>
        <w:top w:val="none" w:sz="0" w:space="0" w:color="auto"/>
        <w:left w:val="none" w:sz="0" w:space="0" w:color="auto"/>
        <w:bottom w:val="none" w:sz="0" w:space="0" w:color="auto"/>
        <w:right w:val="none" w:sz="0" w:space="0" w:color="auto"/>
      </w:divBdr>
    </w:div>
    <w:div w:id="747461192">
      <w:bodyDiv w:val="1"/>
      <w:marLeft w:val="0"/>
      <w:marRight w:val="0"/>
      <w:marTop w:val="0"/>
      <w:marBottom w:val="0"/>
      <w:divBdr>
        <w:top w:val="none" w:sz="0" w:space="0" w:color="auto"/>
        <w:left w:val="none" w:sz="0" w:space="0" w:color="auto"/>
        <w:bottom w:val="none" w:sz="0" w:space="0" w:color="auto"/>
        <w:right w:val="none" w:sz="0" w:space="0" w:color="auto"/>
      </w:divBdr>
    </w:div>
    <w:div w:id="852037594">
      <w:bodyDiv w:val="1"/>
      <w:marLeft w:val="0"/>
      <w:marRight w:val="0"/>
      <w:marTop w:val="0"/>
      <w:marBottom w:val="0"/>
      <w:divBdr>
        <w:top w:val="none" w:sz="0" w:space="0" w:color="auto"/>
        <w:left w:val="none" w:sz="0" w:space="0" w:color="auto"/>
        <w:bottom w:val="none" w:sz="0" w:space="0" w:color="auto"/>
        <w:right w:val="none" w:sz="0" w:space="0" w:color="auto"/>
      </w:divBdr>
    </w:div>
    <w:div w:id="950820221">
      <w:bodyDiv w:val="1"/>
      <w:marLeft w:val="0"/>
      <w:marRight w:val="0"/>
      <w:marTop w:val="0"/>
      <w:marBottom w:val="0"/>
      <w:divBdr>
        <w:top w:val="none" w:sz="0" w:space="0" w:color="auto"/>
        <w:left w:val="none" w:sz="0" w:space="0" w:color="auto"/>
        <w:bottom w:val="none" w:sz="0" w:space="0" w:color="auto"/>
        <w:right w:val="none" w:sz="0" w:space="0" w:color="auto"/>
      </w:divBdr>
    </w:div>
    <w:div w:id="1008026414">
      <w:bodyDiv w:val="1"/>
      <w:marLeft w:val="0"/>
      <w:marRight w:val="0"/>
      <w:marTop w:val="0"/>
      <w:marBottom w:val="0"/>
      <w:divBdr>
        <w:top w:val="none" w:sz="0" w:space="0" w:color="auto"/>
        <w:left w:val="none" w:sz="0" w:space="0" w:color="auto"/>
        <w:bottom w:val="none" w:sz="0" w:space="0" w:color="auto"/>
        <w:right w:val="none" w:sz="0" w:space="0" w:color="auto"/>
      </w:divBdr>
    </w:div>
    <w:div w:id="1184057740">
      <w:bodyDiv w:val="1"/>
      <w:marLeft w:val="0"/>
      <w:marRight w:val="0"/>
      <w:marTop w:val="0"/>
      <w:marBottom w:val="0"/>
      <w:divBdr>
        <w:top w:val="none" w:sz="0" w:space="0" w:color="auto"/>
        <w:left w:val="none" w:sz="0" w:space="0" w:color="auto"/>
        <w:bottom w:val="none" w:sz="0" w:space="0" w:color="auto"/>
        <w:right w:val="none" w:sz="0" w:space="0" w:color="auto"/>
      </w:divBdr>
    </w:div>
    <w:div w:id="1358507867">
      <w:bodyDiv w:val="1"/>
      <w:marLeft w:val="0"/>
      <w:marRight w:val="0"/>
      <w:marTop w:val="0"/>
      <w:marBottom w:val="0"/>
      <w:divBdr>
        <w:top w:val="none" w:sz="0" w:space="0" w:color="auto"/>
        <w:left w:val="none" w:sz="0" w:space="0" w:color="auto"/>
        <w:bottom w:val="none" w:sz="0" w:space="0" w:color="auto"/>
        <w:right w:val="none" w:sz="0" w:space="0" w:color="auto"/>
      </w:divBdr>
    </w:div>
    <w:div w:id="1592934779">
      <w:bodyDiv w:val="1"/>
      <w:marLeft w:val="0"/>
      <w:marRight w:val="0"/>
      <w:marTop w:val="0"/>
      <w:marBottom w:val="0"/>
      <w:divBdr>
        <w:top w:val="none" w:sz="0" w:space="0" w:color="auto"/>
        <w:left w:val="none" w:sz="0" w:space="0" w:color="auto"/>
        <w:bottom w:val="none" w:sz="0" w:space="0" w:color="auto"/>
        <w:right w:val="none" w:sz="0" w:space="0" w:color="auto"/>
      </w:divBdr>
    </w:div>
    <w:div w:id="1609385930">
      <w:bodyDiv w:val="1"/>
      <w:marLeft w:val="0"/>
      <w:marRight w:val="0"/>
      <w:marTop w:val="0"/>
      <w:marBottom w:val="0"/>
      <w:divBdr>
        <w:top w:val="none" w:sz="0" w:space="0" w:color="auto"/>
        <w:left w:val="none" w:sz="0" w:space="0" w:color="auto"/>
        <w:bottom w:val="none" w:sz="0" w:space="0" w:color="auto"/>
        <w:right w:val="none" w:sz="0" w:space="0" w:color="auto"/>
      </w:divBdr>
    </w:div>
    <w:div w:id="1630817230">
      <w:bodyDiv w:val="1"/>
      <w:marLeft w:val="0"/>
      <w:marRight w:val="0"/>
      <w:marTop w:val="0"/>
      <w:marBottom w:val="0"/>
      <w:divBdr>
        <w:top w:val="none" w:sz="0" w:space="0" w:color="auto"/>
        <w:left w:val="none" w:sz="0" w:space="0" w:color="auto"/>
        <w:bottom w:val="none" w:sz="0" w:space="0" w:color="auto"/>
        <w:right w:val="none" w:sz="0" w:space="0" w:color="auto"/>
      </w:divBdr>
    </w:div>
    <w:div w:id="1705405456">
      <w:bodyDiv w:val="1"/>
      <w:marLeft w:val="0"/>
      <w:marRight w:val="0"/>
      <w:marTop w:val="0"/>
      <w:marBottom w:val="0"/>
      <w:divBdr>
        <w:top w:val="none" w:sz="0" w:space="0" w:color="auto"/>
        <w:left w:val="none" w:sz="0" w:space="0" w:color="auto"/>
        <w:bottom w:val="none" w:sz="0" w:space="0" w:color="auto"/>
        <w:right w:val="none" w:sz="0" w:space="0" w:color="auto"/>
      </w:divBdr>
    </w:div>
    <w:div w:id="1849634273">
      <w:bodyDiv w:val="1"/>
      <w:marLeft w:val="0"/>
      <w:marRight w:val="0"/>
      <w:marTop w:val="0"/>
      <w:marBottom w:val="0"/>
      <w:divBdr>
        <w:top w:val="none" w:sz="0" w:space="0" w:color="auto"/>
        <w:left w:val="none" w:sz="0" w:space="0" w:color="auto"/>
        <w:bottom w:val="none" w:sz="0" w:space="0" w:color="auto"/>
        <w:right w:val="none" w:sz="0" w:space="0" w:color="auto"/>
      </w:divBdr>
    </w:div>
    <w:div w:id="1854876275">
      <w:bodyDiv w:val="1"/>
      <w:marLeft w:val="0"/>
      <w:marRight w:val="0"/>
      <w:marTop w:val="0"/>
      <w:marBottom w:val="0"/>
      <w:divBdr>
        <w:top w:val="none" w:sz="0" w:space="0" w:color="auto"/>
        <w:left w:val="none" w:sz="0" w:space="0" w:color="auto"/>
        <w:bottom w:val="none" w:sz="0" w:space="0" w:color="auto"/>
        <w:right w:val="none" w:sz="0" w:space="0" w:color="auto"/>
      </w:divBdr>
    </w:div>
    <w:div w:id="1857189479">
      <w:bodyDiv w:val="1"/>
      <w:marLeft w:val="0"/>
      <w:marRight w:val="0"/>
      <w:marTop w:val="0"/>
      <w:marBottom w:val="0"/>
      <w:divBdr>
        <w:top w:val="none" w:sz="0" w:space="0" w:color="auto"/>
        <w:left w:val="none" w:sz="0" w:space="0" w:color="auto"/>
        <w:bottom w:val="none" w:sz="0" w:space="0" w:color="auto"/>
        <w:right w:val="none" w:sz="0" w:space="0" w:color="auto"/>
      </w:divBdr>
    </w:div>
    <w:div w:id="1863548097">
      <w:bodyDiv w:val="1"/>
      <w:marLeft w:val="0"/>
      <w:marRight w:val="0"/>
      <w:marTop w:val="0"/>
      <w:marBottom w:val="0"/>
      <w:divBdr>
        <w:top w:val="none" w:sz="0" w:space="0" w:color="auto"/>
        <w:left w:val="none" w:sz="0" w:space="0" w:color="auto"/>
        <w:bottom w:val="none" w:sz="0" w:space="0" w:color="auto"/>
        <w:right w:val="none" w:sz="0" w:space="0" w:color="auto"/>
      </w:divBdr>
    </w:div>
    <w:div w:id="20590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F1D7C7C466AE2B81433129BEC21D083FB76C8474A404D5D92FED081C5233F778CB3C785E7DD9FA44313362D26g1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B49B7-6183-4DF9-BE01-E88BA801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106</Pages>
  <Words>26638</Words>
  <Characters>151842</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bessonov</dc:creator>
  <cp:lastModifiedBy>ДмитриеваОН</cp:lastModifiedBy>
  <cp:revision>15</cp:revision>
  <cp:lastPrinted>2022-07-07T09:49:00Z</cp:lastPrinted>
  <dcterms:created xsi:type="dcterms:W3CDTF">2022-07-13T10:44:00Z</dcterms:created>
  <dcterms:modified xsi:type="dcterms:W3CDTF">2022-08-12T09:57:00Z</dcterms:modified>
</cp:coreProperties>
</file>