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C5A" w:rsidRPr="00B27E74" w:rsidRDefault="00061C5A" w:rsidP="00061C5A">
      <w:pPr>
        <w:rPr>
          <w:rFonts w:ascii="Arial" w:hAnsi="Arial" w:cs="Arial"/>
          <w:spacing w:val="20"/>
          <w:sz w:val="24"/>
          <w:szCs w:val="24"/>
        </w:rPr>
      </w:pPr>
      <w:r w:rsidRPr="00B27E74">
        <w:rPr>
          <w:rFonts w:ascii="Arial" w:hAnsi="Arial" w:cs="Arial"/>
          <w:b/>
          <w:spacing w:val="20"/>
          <w:sz w:val="24"/>
          <w:szCs w:val="24"/>
        </w:rPr>
        <w:t xml:space="preserve">                                                      </w:t>
      </w:r>
    </w:p>
    <w:p w:rsidR="00061C5A" w:rsidRPr="00B27E74" w:rsidRDefault="000711BA" w:rsidP="00061C5A">
      <w:pPr>
        <w:rPr>
          <w:rFonts w:ascii="Arial" w:hAnsi="Arial" w:cs="Arial"/>
          <w:b/>
          <w:spacing w:val="20"/>
          <w:sz w:val="40"/>
        </w:rPr>
      </w:pPr>
      <w:r>
        <w:rPr>
          <w:rFonts w:ascii="Arial" w:hAnsi="Arial" w:cs="Arial"/>
          <w:b/>
          <w:noProof/>
          <w:spacing w:val="20"/>
          <w:sz w:val="4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-4.05pt;width:58.25pt;height:1in;z-index:251660288;mso-position-horizontal:center">
            <v:imagedata r:id="rId7" o:title=""/>
          </v:shape>
          <o:OLEObject Type="Embed" ProgID="PBrush" ShapeID="_x0000_s1026" DrawAspect="Content" ObjectID="_1484402570" r:id="rId8"/>
        </w:pict>
      </w:r>
    </w:p>
    <w:p w:rsidR="00061C5A" w:rsidRPr="00B27E74" w:rsidRDefault="00061C5A" w:rsidP="00061C5A">
      <w:pPr>
        <w:rPr>
          <w:rFonts w:ascii="Arial" w:hAnsi="Arial" w:cs="Arial"/>
          <w:b/>
          <w:spacing w:val="20"/>
          <w:sz w:val="40"/>
        </w:rPr>
      </w:pPr>
    </w:p>
    <w:p w:rsidR="00061C5A" w:rsidRPr="00B27E74" w:rsidRDefault="00061C5A" w:rsidP="00061C5A">
      <w:pPr>
        <w:rPr>
          <w:rFonts w:ascii="Arial" w:hAnsi="Arial" w:cs="Arial"/>
          <w:b/>
          <w:spacing w:val="20"/>
          <w:sz w:val="40"/>
        </w:rPr>
      </w:pPr>
    </w:p>
    <w:p w:rsidR="00061C5A" w:rsidRPr="00B27E74" w:rsidRDefault="00061C5A" w:rsidP="00061C5A">
      <w:pPr>
        <w:rPr>
          <w:rFonts w:ascii="Arial" w:hAnsi="Arial" w:cs="Arial"/>
          <w:b/>
          <w:spacing w:val="20"/>
          <w:sz w:val="40"/>
        </w:rPr>
      </w:pPr>
    </w:p>
    <w:p w:rsidR="00061C5A" w:rsidRPr="00E27F29" w:rsidRDefault="00061C5A" w:rsidP="00061C5A">
      <w:pPr>
        <w:jc w:val="center"/>
        <w:rPr>
          <w:rFonts w:ascii="Arial" w:hAnsi="Arial" w:cs="Arial"/>
          <w:b/>
          <w:spacing w:val="20"/>
          <w:sz w:val="36"/>
          <w:szCs w:val="36"/>
        </w:rPr>
      </w:pPr>
      <w:r w:rsidRPr="00E27F29">
        <w:rPr>
          <w:rFonts w:ascii="Arial" w:hAnsi="Arial" w:cs="Arial"/>
          <w:b/>
          <w:spacing w:val="20"/>
          <w:sz w:val="36"/>
          <w:szCs w:val="36"/>
        </w:rPr>
        <w:t>АДМИНИСТРАЦИЯ</w:t>
      </w:r>
    </w:p>
    <w:p w:rsidR="00061C5A" w:rsidRPr="00B27E74" w:rsidRDefault="00061C5A" w:rsidP="00061C5A">
      <w:pPr>
        <w:pStyle w:val="1"/>
        <w:rPr>
          <w:rFonts w:ascii="Arial" w:hAnsi="Arial" w:cs="Arial"/>
          <w:b w:val="0"/>
          <w:sz w:val="36"/>
          <w:szCs w:val="36"/>
        </w:rPr>
      </w:pPr>
      <w:r w:rsidRPr="00B27E74">
        <w:rPr>
          <w:rFonts w:ascii="Arial" w:hAnsi="Arial" w:cs="Arial"/>
          <w:sz w:val="36"/>
          <w:szCs w:val="36"/>
        </w:rPr>
        <w:t>ПУШКИНСКОГО МУНИЦИПАЛЬНОГО РАЙОНА</w:t>
      </w:r>
    </w:p>
    <w:p w:rsidR="00061C5A" w:rsidRPr="00B27E74" w:rsidRDefault="00061C5A" w:rsidP="00061C5A">
      <w:pPr>
        <w:pStyle w:val="1"/>
        <w:rPr>
          <w:rFonts w:ascii="Arial" w:hAnsi="Arial" w:cs="Arial"/>
          <w:sz w:val="32"/>
          <w:szCs w:val="32"/>
        </w:rPr>
      </w:pPr>
      <w:r w:rsidRPr="00B27E74">
        <w:rPr>
          <w:rFonts w:ascii="Arial" w:hAnsi="Arial" w:cs="Arial"/>
          <w:sz w:val="32"/>
          <w:szCs w:val="32"/>
        </w:rPr>
        <w:t>Московской области</w:t>
      </w:r>
    </w:p>
    <w:p w:rsidR="00061C5A" w:rsidRPr="00B27E74" w:rsidRDefault="00061C5A" w:rsidP="00061C5A">
      <w:pPr>
        <w:rPr>
          <w:rFonts w:ascii="Arial" w:hAnsi="Arial" w:cs="Arial"/>
        </w:rPr>
      </w:pPr>
    </w:p>
    <w:p w:rsidR="00061C5A" w:rsidRPr="00B27E74" w:rsidRDefault="00061C5A" w:rsidP="00061C5A">
      <w:pPr>
        <w:jc w:val="center"/>
        <w:rPr>
          <w:rFonts w:ascii="Arial" w:hAnsi="Arial" w:cs="Arial"/>
        </w:rPr>
      </w:pPr>
      <w:r w:rsidRPr="00B27E74">
        <w:rPr>
          <w:rFonts w:ascii="Arial" w:hAnsi="Arial" w:cs="Arial"/>
          <w:b/>
          <w:spacing w:val="20"/>
          <w:sz w:val="40"/>
        </w:rPr>
        <w:t>ПОСТАНОВЛЕНИЕ</w:t>
      </w:r>
    </w:p>
    <w:p w:rsidR="00061C5A" w:rsidRPr="00B27E74" w:rsidRDefault="00061C5A" w:rsidP="00061C5A">
      <w:pPr>
        <w:jc w:val="center"/>
        <w:rPr>
          <w:rFonts w:ascii="Arial" w:hAnsi="Arial" w:cs="Arial"/>
          <w:sz w:val="16"/>
        </w:rPr>
      </w:pPr>
    </w:p>
    <w:p w:rsidR="00061C5A" w:rsidRPr="00B27E74" w:rsidRDefault="00061C5A" w:rsidP="00061C5A">
      <w:pPr>
        <w:jc w:val="both"/>
        <w:rPr>
          <w:rFonts w:ascii="Arial" w:hAnsi="Arial" w:cs="Arial"/>
          <w:sz w:val="22"/>
        </w:rPr>
      </w:pPr>
    </w:p>
    <w:tbl>
      <w:tblPr>
        <w:tblW w:w="0" w:type="auto"/>
        <w:jc w:val="center"/>
        <w:tblInd w:w="-17" w:type="dxa"/>
        <w:tblLayout w:type="fixed"/>
        <w:tblCellMar>
          <w:left w:w="71" w:type="dxa"/>
          <w:right w:w="71" w:type="dxa"/>
        </w:tblCellMar>
        <w:tblLook w:val="0000"/>
      </w:tblPr>
      <w:tblGrid>
        <w:gridCol w:w="1525"/>
        <w:gridCol w:w="181"/>
        <w:gridCol w:w="397"/>
        <w:gridCol w:w="1418"/>
      </w:tblGrid>
      <w:tr w:rsidR="00061C5A" w:rsidRPr="00B27E74" w:rsidTr="00426229">
        <w:trPr>
          <w:trHeight w:val="80"/>
          <w:jc w:val="center"/>
        </w:trPr>
        <w:tc>
          <w:tcPr>
            <w:tcW w:w="1525" w:type="dxa"/>
            <w:tcBorders>
              <w:bottom w:val="single" w:sz="6" w:space="0" w:color="auto"/>
            </w:tcBorders>
          </w:tcPr>
          <w:p w:rsidR="00061C5A" w:rsidRPr="00B27E74" w:rsidRDefault="00D42CD4" w:rsidP="00D42CD4">
            <w:pPr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29.12.2014</w:t>
            </w:r>
          </w:p>
        </w:tc>
        <w:tc>
          <w:tcPr>
            <w:tcW w:w="181" w:type="dxa"/>
            <w:tcBorders>
              <w:bottom w:val="single" w:sz="6" w:space="0" w:color="auto"/>
            </w:tcBorders>
          </w:tcPr>
          <w:p w:rsidR="00061C5A" w:rsidRPr="00B27E74" w:rsidRDefault="00061C5A" w:rsidP="00426229">
            <w:pPr>
              <w:ind w:hanging="183"/>
              <w:rPr>
                <w:rFonts w:ascii="Arial" w:hAnsi="Arial" w:cs="Arial"/>
                <w:sz w:val="22"/>
              </w:rPr>
            </w:pPr>
          </w:p>
        </w:tc>
        <w:tc>
          <w:tcPr>
            <w:tcW w:w="397" w:type="dxa"/>
          </w:tcPr>
          <w:p w:rsidR="00061C5A" w:rsidRPr="00B27E74" w:rsidRDefault="00061C5A" w:rsidP="00426229">
            <w:pPr>
              <w:jc w:val="center"/>
              <w:rPr>
                <w:rFonts w:ascii="Arial" w:hAnsi="Arial" w:cs="Arial"/>
                <w:sz w:val="22"/>
              </w:rPr>
            </w:pPr>
            <w:r w:rsidRPr="00B27E74">
              <w:rPr>
                <w:rFonts w:ascii="Arial" w:hAnsi="Arial" w:cs="Arial"/>
                <w:sz w:val="22"/>
              </w:rPr>
              <w:t>№</w:t>
            </w:r>
          </w:p>
        </w:tc>
        <w:tc>
          <w:tcPr>
            <w:tcW w:w="1418" w:type="dxa"/>
            <w:tcBorders>
              <w:bottom w:val="single" w:sz="6" w:space="0" w:color="auto"/>
            </w:tcBorders>
          </w:tcPr>
          <w:p w:rsidR="00061C5A" w:rsidRPr="00B27E74" w:rsidRDefault="00D42CD4" w:rsidP="00426229">
            <w:pPr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3446</w:t>
            </w:r>
          </w:p>
        </w:tc>
      </w:tr>
    </w:tbl>
    <w:p w:rsidR="00061C5A" w:rsidRDefault="00061C5A" w:rsidP="00061C5A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061C5A" w:rsidRPr="00F86F62" w:rsidRDefault="00C423F1" w:rsidP="00061C5A">
      <w:pPr>
        <w:spacing w:line="276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F86F62">
        <w:rPr>
          <w:rFonts w:ascii="Arial" w:hAnsi="Arial" w:cs="Arial"/>
          <w:b/>
          <w:bCs/>
          <w:sz w:val="24"/>
          <w:szCs w:val="24"/>
        </w:rPr>
        <w:t xml:space="preserve">О внесении изменений в муниципальную программу </w:t>
      </w:r>
      <w:r w:rsidR="00061C5A" w:rsidRPr="00F86F62">
        <w:rPr>
          <w:rFonts w:ascii="Arial" w:hAnsi="Arial" w:cs="Arial"/>
          <w:b/>
          <w:bCs/>
          <w:sz w:val="24"/>
          <w:szCs w:val="24"/>
        </w:rPr>
        <w:t>«</w:t>
      </w:r>
      <w:r w:rsidR="00632764">
        <w:rPr>
          <w:rFonts w:ascii="Arial" w:hAnsi="Arial" w:cs="Arial"/>
          <w:b/>
          <w:bCs/>
          <w:sz w:val="24"/>
          <w:szCs w:val="24"/>
        </w:rPr>
        <w:t xml:space="preserve">Доступная </w:t>
      </w:r>
      <w:r w:rsidR="00061C5A" w:rsidRPr="00F86F62">
        <w:rPr>
          <w:rFonts w:ascii="Arial" w:hAnsi="Arial" w:cs="Arial"/>
          <w:b/>
          <w:bCs/>
          <w:sz w:val="24"/>
          <w:szCs w:val="24"/>
        </w:rPr>
        <w:t>сред</w:t>
      </w:r>
      <w:r w:rsidR="00632764">
        <w:rPr>
          <w:rFonts w:ascii="Arial" w:hAnsi="Arial" w:cs="Arial"/>
          <w:b/>
          <w:bCs/>
          <w:sz w:val="24"/>
          <w:szCs w:val="24"/>
        </w:rPr>
        <w:t>а</w:t>
      </w:r>
      <w:r w:rsidR="00061C5A" w:rsidRPr="00F86F62">
        <w:rPr>
          <w:rFonts w:ascii="Arial" w:hAnsi="Arial" w:cs="Arial"/>
          <w:b/>
          <w:sz w:val="24"/>
          <w:szCs w:val="24"/>
        </w:rPr>
        <w:t xml:space="preserve"> Пушкинского муниципального района на 2014-2018 годы</w:t>
      </w:r>
      <w:r w:rsidR="00061C5A" w:rsidRPr="00F86F62">
        <w:rPr>
          <w:rFonts w:ascii="Arial" w:hAnsi="Arial" w:cs="Arial"/>
          <w:b/>
          <w:bCs/>
          <w:sz w:val="24"/>
          <w:szCs w:val="24"/>
        </w:rPr>
        <w:t>»</w:t>
      </w:r>
      <w:r w:rsidRPr="00F86F62">
        <w:rPr>
          <w:rFonts w:ascii="Arial" w:hAnsi="Arial" w:cs="Arial"/>
          <w:b/>
          <w:bCs/>
          <w:sz w:val="24"/>
          <w:szCs w:val="24"/>
        </w:rPr>
        <w:t>, утвержденную Постановлением администрации Пушкинского м</w:t>
      </w:r>
      <w:r w:rsidR="00F86F62">
        <w:rPr>
          <w:rFonts w:ascii="Arial" w:hAnsi="Arial" w:cs="Arial"/>
          <w:b/>
          <w:bCs/>
          <w:sz w:val="24"/>
          <w:szCs w:val="24"/>
        </w:rPr>
        <w:t xml:space="preserve">униципального района  </w:t>
      </w:r>
      <w:r w:rsidR="00C90B0C">
        <w:rPr>
          <w:rFonts w:ascii="Arial" w:hAnsi="Arial" w:cs="Arial"/>
          <w:b/>
          <w:bCs/>
          <w:sz w:val="24"/>
          <w:szCs w:val="24"/>
        </w:rPr>
        <w:t xml:space="preserve">                       </w:t>
      </w:r>
      <w:r w:rsidRPr="00F86F62">
        <w:rPr>
          <w:rFonts w:ascii="Arial" w:hAnsi="Arial" w:cs="Arial"/>
          <w:b/>
          <w:bCs/>
          <w:sz w:val="24"/>
          <w:szCs w:val="24"/>
        </w:rPr>
        <w:t xml:space="preserve">от  </w:t>
      </w:r>
      <w:r w:rsidR="009D7F1F">
        <w:rPr>
          <w:rFonts w:ascii="Arial" w:hAnsi="Arial" w:cs="Arial"/>
          <w:b/>
          <w:bCs/>
          <w:sz w:val="24"/>
          <w:szCs w:val="24"/>
        </w:rPr>
        <w:t xml:space="preserve">11.10.2013г. </w:t>
      </w:r>
      <w:r w:rsidRPr="00F86F62">
        <w:rPr>
          <w:rFonts w:ascii="Arial" w:hAnsi="Arial" w:cs="Arial"/>
          <w:b/>
          <w:bCs/>
          <w:sz w:val="24"/>
          <w:szCs w:val="24"/>
        </w:rPr>
        <w:t xml:space="preserve">№ </w:t>
      </w:r>
      <w:r w:rsidR="009D7F1F">
        <w:rPr>
          <w:rFonts w:ascii="Arial" w:hAnsi="Arial" w:cs="Arial"/>
          <w:b/>
          <w:bCs/>
          <w:sz w:val="24"/>
          <w:szCs w:val="24"/>
        </w:rPr>
        <w:t xml:space="preserve">2840 </w:t>
      </w:r>
    </w:p>
    <w:p w:rsidR="00061C5A" w:rsidRPr="00F86F62" w:rsidRDefault="00061C5A" w:rsidP="00061C5A">
      <w:pPr>
        <w:spacing w:line="276" w:lineRule="auto"/>
        <w:ind w:firstLine="708"/>
        <w:jc w:val="both"/>
        <w:rPr>
          <w:rFonts w:ascii="Arial" w:hAnsi="Arial" w:cs="Arial"/>
          <w:color w:val="000000"/>
          <w:sz w:val="24"/>
          <w:szCs w:val="24"/>
        </w:rPr>
      </w:pPr>
    </w:p>
    <w:p w:rsidR="009C56B3" w:rsidRPr="00DA387C" w:rsidRDefault="009C56B3" w:rsidP="009C56B3">
      <w:pPr>
        <w:spacing w:line="276" w:lineRule="auto"/>
        <w:ind w:firstLine="708"/>
        <w:jc w:val="both"/>
        <w:rPr>
          <w:rFonts w:ascii="Arial" w:hAnsi="Arial" w:cs="Arial"/>
          <w:sz w:val="24"/>
          <w:szCs w:val="28"/>
        </w:rPr>
      </w:pPr>
      <w:proofErr w:type="gramStart"/>
      <w:r w:rsidRPr="00DA387C">
        <w:rPr>
          <w:rFonts w:ascii="Arial" w:hAnsi="Arial" w:cs="Arial"/>
          <w:sz w:val="24"/>
          <w:szCs w:val="28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администрации Пушкинского муниципального района от 01.08.2013г. № 2105 «Об утверждении Порядка разработки и реализации муниципальных программ Пушкинского муниципального района», руководствуясь «Дорожной картой» - «Переход Пушкинского муниципального района Московской области на программный метод формирования бюджета»</w:t>
      </w:r>
      <w:r>
        <w:rPr>
          <w:rFonts w:ascii="Arial" w:hAnsi="Arial" w:cs="Arial"/>
          <w:sz w:val="24"/>
          <w:szCs w:val="28"/>
        </w:rPr>
        <w:t>, утвержденной Главой Пушкинского муниципального района</w:t>
      </w:r>
      <w:proofErr w:type="gramEnd"/>
      <w:r>
        <w:rPr>
          <w:rFonts w:ascii="Arial" w:hAnsi="Arial" w:cs="Arial"/>
          <w:sz w:val="24"/>
          <w:szCs w:val="28"/>
        </w:rPr>
        <w:t xml:space="preserve"> </w:t>
      </w:r>
      <w:r w:rsidRPr="00DA387C">
        <w:rPr>
          <w:rFonts w:ascii="Arial" w:hAnsi="Arial" w:cs="Arial"/>
          <w:sz w:val="24"/>
          <w:szCs w:val="28"/>
        </w:rPr>
        <w:t>25.08.2014г., распоряжением</w:t>
      </w:r>
      <w:r>
        <w:rPr>
          <w:rFonts w:ascii="Arial" w:hAnsi="Arial" w:cs="Arial"/>
          <w:sz w:val="24"/>
          <w:szCs w:val="28"/>
        </w:rPr>
        <w:t xml:space="preserve"> администрации Пушкинского муниципального района</w:t>
      </w:r>
      <w:r w:rsidRPr="00DA387C">
        <w:rPr>
          <w:rFonts w:ascii="Arial" w:hAnsi="Arial" w:cs="Arial"/>
          <w:sz w:val="24"/>
          <w:szCs w:val="28"/>
        </w:rPr>
        <w:t xml:space="preserve"> от 29.08.2014г. № 123-р</w:t>
      </w:r>
      <w:r>
        <w:rPr>
          <w:rFonts w:ascii="Arial" w:hAnsi="Arial" w:cs="Arial"/>
          <w:sz w:val="24"/>
          <w:szCs w:val="28"/>
        </w:rPr>
        <w:t xml:space="preserve"> «Об утверждении М</w:t>
      </w:r>
      <w:r w:rsidRPr="00DA387C">
        <w:rPr>
          <w:rFonts w:ascii="Arial" w:hAnsi="Arial" w:cs="Arial"/>
          <w:sz w:val="24"/>
          <w:szCs w:val="28"/>
        </w:rPr>
        <w:t>етодически</w:t>
      </w:r>
      <w:r>
        <w:rPr>
          <w:rFonts w:ascii="Arial" w:hAnsi="Arial" w:cs="Arial"/>
          <w:sz w:val="24"/>
          <w:szCs w:val="28"/>
        </w:rPr>
        <w:t>х</w:t>
      </w:r>
      <w:r w:rsidRPr="00DA387C">
        <w:rPr>
          <w:rFonts w:ascii="Arial" w:hAnsi="Arial" w:cs="Arial"/>
          <w:sz w:val="24"/>
          <w:szCs w:val="28"/>
        </w:rPr>
        <w:t xml:space="preserve"> рекомендаци</w:t>
      </w:r>
      <w:r>
        <w:rPr>
          <w:rFonts w:ascii="Arial" w:hAnsi="Arial" w:cs="Arial"/>
          <w:sz w:val="24"/>
          <w:szCs w:val="28"/>
        </w:rPr>
        <w:t>й</w:t>
      </w:r>
      <w:r w:rsidRPr="00DA387C">
        <w:rPr>
          <w:rFonts w:ascii="Arial" w:hAnsi="Arial" w:cs="Arial"/>
          <w:sz w:val="24"/>
          <w:szCs w:val="28"/>
        </w:rPr>
        <w:t xml:space="preserve"> по разработке муниципальных программ Пушкинского муниципального района</w:t>
      </w:r>
      <w:r>
        <w:rPr>
          <w:rFonts w:ascii="Arial" w:hAnsi="Arial" w:cs="Arial"/>
          <w:sz w:val="24"/>
          <w:szCs w:val="28"/>
        </w:rPr>
        <w:t>»</w:t>
      </w:r>
      <w:r w:rsidRPr="00DA387C">
        <w:rPr>
          <w:rFonts w:ascii="Arial" w:hAnsi="Arial" w:cs="Arial"/>
          <w:sz w:val="24"/>
          <w:szCs w:val="28"/>
        </w:rPr>
        <w:t xml:space="preserve">, </w:t>
      </w:r>
      <w:r>
        <w:rPr>
          <w:rFonts w:ascii="Arial" w:hAnsi="Arial" w:cs="Arial"/>
          <w:sz w:val="24"/>
          <w:szCs w:val="28"/>
        </w:rPr>
        <w:t xml:space="preserve">руководствуясь </w:t>
      </w:r>
      <w:r w:rsidRPr="00DA387C">
        <w:rPr>
          <w:rFonts w:ascii="Arial" w:hAnsi="Arial" w:cs="Arial"/>
          <w:sz w:val="24"/>
          <w:szCs w:val="28"/>
        </w:rPr>
        <w:t>Уставом муниципального образования «Пушкинский муниципальный район»,</w:t>
      </w:r>
    </w:p>
    <w:p w:rsidR="00061C5A" w:rsidRPr="00F86F62" w:rsidRDefault="00061C5A" w:rsidP="00061C5A">
      <w:pPr>
        <w:spacing w:line="276" w:lineRule="auto"/>
        <w:ind w:firstLine="708"/>
        <w:jc w:val="both"/>
        <w:rPr>
          <w:rFonts w:ascii="Arial" w:hAnsi="Arial" w:cs="Arial"/>
          <w:color w:val="000000"/>
          <w:sz w:val="24"/>
          <w:szCs w:val="24"/>
        </w:rPr>
      </w:pPr>
    </w:p>
    <w:p w:rsidR="00061C5A" w:rsidRDefault="00061C5A" w:rsidP="00061C5A">
      <w:pPr>
        <w:spacing w:line="276" w:lineRule="auto"/>
        <w:ind w:hanging="180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F86F62">
        <w:rPr>
          <w:rFonts w:ascii="Arial" w:hAnsi="Arial" w:cs="Arial"/>
          <w:b/>
          <w:color w:val="000000"/>
          <w:sz w:val="24"/>
          <w:szCs w:val="24"/>
        </w:rPr>
        <w:t>Постановляю:</w:t>
      </w:r>
    </w:p>
    <w:p w:rsidR="000C5EEF" w:rsidRPr="00F86F62" w:rsidRDefault="000C5EEF" w:rsidP="00061C5A">
      <w:pPr>
        <w:spacing w:line="276" w:lineRule="auto"/>
        <w:ind w:hanging="180"/>
        <w:jc w:val="center"/>
        <w:rPr>
          <w:rFonts w:ascii="Arial" w:hAnsi="Arial" w:cs="Arial"/>
          <w:b/>
          <w:color w:val="000000"/>
          <w:sz w:val="24"/>
          <w:szCs w:val="24"/>
        </w:rPr>
      </w:pPr>
    </w:p>
    <w:p w:rsidR="00582923" w:rsidRDefault="009D7F1F" w:rsidP="00582923">
      <w:pPr>
        <w:spacing w:line="276" w:lineRule="auto"/>
        <w:ind w:hanging="426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 w:rsidR="00061C5A" w:rsidRPr="00F86F62">
        <w:rPr>
          <w:rFonts w:ascii="Arial" w:hAnsi="Arial" w:cs="Arial"/>
          <w:color w:val="000000"/>
          <w:sz w:val="24"/>
          <w:szCs w:val="24"/>
        </w:rPr>
        <w:t xml:space="preserve">1. </w:t>
      </w:r>
      <w:r w:rsidR="001B6E3B" w:rsidRPr="00F86F62">
        <w:rPr>
          <w:rFonts w:ascii="Arial" w:hAnsi="Arial" w:cs="Arial"/>
          <w:color w:val="000000"/>
          <w:sz w:val="24"/>
          <w:szCs w:val="24"/>
        </w:rPr>
        <w:t xml:space="preserve"> Внести изменения в муниципальную программу «</w:t>
      </w:r>
      <w:r w:rsidR="00626CCE">
        <w:rPr>
          <w:rFonts w:ascii="Arial" w:hAnsi="Arial" w:cs="Arial"/>
          <w:color w:val="000000"/>
          <w:sz w:val="24"/>
          <w:szCs w:val="24"/>
        </w:rPr>
        <w:t xml:space="preserve">Доступная среда </w:t>
      </w:r>
      <w:r w:rsidR="001B6E3B" w:rsidRPr="00F86F62">
        <w:rPr>
          <w:rFonts w:ascii="Arial" w:hAnsi="Arial" w:cs="Arial"/>
          <w:color w:val="000000"/>
          <w:sz w:val="24"/>
          <w:szCs w:val="24"/>
        </w:rPr>
        <w:t>Пушкинского муниципального района на 2014-2018</w:t>
      </w:r>
      <w:r w:rsidR="00871F9E">
        <w:rPr>
          <w:rFonts w:ascii="Arial" w:hAnsi="Arial" w:cs="Arial"/>
          <w:color w:val="000000"/>
          <w:sz w:val="24"/>
          <w:szCs w:val="24"/>
        </w:rPr>
        <w:t xml:space="preserve"> </w:t>
      </w:r>
      <w:r w:rsidR="001B6E3B" w:rsidRPr="00F86F62">
        <w:rPr>
          <w:rFonts w:ascii="Arial" w:hAnsi="Arial" w:cs="Arial"/>
          <w:color w:val="000000"/>
          <w:sz w:val="24"/>
          <w:szCs w:val="24"/>
        </w:rPr>
        <w:t>годы», утвержденную Постановлением администрации Пушкинского муниципального района</w:t>
      </w:r>
      <w:r w:rsidR="00C90B0C">
        <w:rPr>
          <w:rFonts w:ascii="Arial" w:hAnsi="Arial" w:cs="Arial"/>
          <w:color w:val="000000"/>
          <w:sz w:val="24"/>
          <w:szCs w:val="24"/>
        </w:rPr>
        <w:t xml:space="preserve">                        </w:t>
      </w:r>
      <w:r w:rsidR="001B6E3B" w:rsidRPr="00F86F62">
        <w:rPr>
          <w:rFonts w:ascii="Arial" w:hAnsi="Arial" w:cs="Arial"/>
          <w:color w:val="000000"/>
          <w:sz w:val="24"/>
          <w:szCs w:val="24"/>
        </w:rPr>
        <w:t xml:space="preserve"> от </w:t>
      </w:r>
      <w:r w:rsidR="00626CCE" w:rsidRPr="00626CCE">
        <w:rPr>
          <w:rFonts w:ascii="Arial" w:hAnsi="Arial" w:cs="Arial"/>
          <w:bCs/>
          <w:sz w:val="24"/>
          <w:szCs w:val="24"/>
        </w:rPr>
        <w:t xml:space="preserve">11.10.2013г. № 2840 </w:t>
      </w:r>
      <w:r w:rsidR="001B6E3B" w:rsidRPr="00626CCE">
        <w:rPr>
          <w:rFonts w:ascii="Arial" w:hAnsi="Arial" w:cs="Arial"/>
          <w:color w:val="000000"/>
          <w:sz w:val="24"/>
          <w:szCs w:val="24"/>
        </w:rPr>
        <w:t xml:space="preserve">(с изменениями от </w:t>
      </w:r>
      <w:r w:rsidR="002B6F63">
        <w:rPr>
          <w:rFonts w:ascii="Arial" w:hAnsi="Arial" w:cs="Arial"/>
          <w:color w:val="000000"/>
          <w:sz w:val="24"/>
          <w:szCs w:val="24"/>
        </w:rPr>
        <w:t>10</w:t>
      </w:r>
      <w:r w:rsidR="00C90B0C">
        <w:rPr>
          <w:rFonts w:ascii="Arial" w:hAnsi="Arial" w:cs="Arial"/>
          <w:color w:val="000000"/>
          <w:sz w:val="24"/>
          <w:szCs w:val="24"/>
        </w:rPr>
        <w:t>.</w:t>
      </w:r>
      <w:r w:rsidR="002B6F63">
        <w:rPr>
          <w:rFonts w:ascii="Arial" w:hAnsi="Arial" w:cs="Arial"/>
          <w:color w:val="000000"/>
          <w:sz w:val="24"/>
          <w:szCs w:val="24"/>
        </w:rPr>
        <w:t>1</w:t>
      </w:r>
      <w:r w:rsidR="00C90B0C">
        <w:rPr>
          <w:rFonts w:ascii="Arial" w:hAnsi="Arial" w:cs="Arial"/>
          <w:color w:val="000000"/>
          <w:sz w:val="24"/>
          <w:szCs w:val="24"/>
        </w:rPr>
        <w:t>0.2014г. №2</w:t>
      </w:r>
      <w:r w:rsidR="002B6F63">
        <w:rPr>
          <w:rFonts w:ascii="Arial" w:hAnsi="Arial" w:cs="Arial"/>
          <w:color w:val="000000"/>
          <w:sz w:val="24"/>
          <w:szCs w:val="24"/>
        </w:rPr>
        <w:t>521</w:t>
      </w:r>
      <w:r w:rsidR="001B6E3B" w:rsidRPr="00626CCE">
        <w:rPr>
          <w:rFonts w:ascii="Arial" w:hAnsi="Arial" w:cs="Arial"/>
          <w:color w:val="000000"/>
          <w:sz w:val="24"/>
          <w:szCs w:val="24"/>
        </w:rPr>
        <w:t>)</w:t>
      </w:r>
      <w:r w:rsidR="00975DB7">
        <w:rPr>
          <w:rFonts w:ascii="Arial" w:hAnsi="Arial" w:cs="Arial"/>
          <w:color w:val="000000"/>
          <w:sz w:val="24"/>
          <w:szCs w:val="24"/>
        </w:rPr>
        <w:t xml:space="preserve"> </w:t>
      </w:r>
      <w:r w:rsidR="00975DB7" w:rsidRPr="00626CCE">
        <w:rPr>
          <w:rFonts w:ascii="Arial" w:hAnsi="Arial" w:cs="Arial"/>
          <w:color w:val="000000"/>
          <w:sz w:val="24"/>
          <w:szCs w:val="24"/>
        </w:rPr>
        <w:t>(далее – Программа)</w:t>
      </w:r>
      <w:r w:rsidR="001B6E3B" w:rsidRPr="00626CCE">
        <w:rPr>
          <w:rFonts w:ascii="Arial" w:hAnsi="Arial" w:cs="Arial"/>
          <w:color w:val="000000"/>
          <w:sz w:val="24"/>
          <w:szCs w:val="24"/>
        </w:rPr>
        <w:t>,</w:t>
      </w:r>
      <w:r w:rsidR="001B6E3B" w:rsidRPr="00F86F62">
        <w:rPr>
          <w:rFonts w:ascii="Arial" w:hAnsi="Arial" w:cs="Arial"/>
          <w:color w:val="000000"/>
          <w:sz w:val="24"/>
          <w:szCs w:val="24"/>
        </w:rPr>
        <w:t xml:space="preserve"> изложив ее в редакции</w:t>
      </w:r>
      <w:r w:rsidR="00582923">
        <w:rPr>
          <w:rFonts w:ascii="Arial" w:hAnsi="Arial" w:cs="Arial"/>
          <w:color w:val="000000"/>
          <w:sz w:val="24"/>
          <w:szCs w:val="24"/>
        </w:rPr>
        <w:t>, согласно приложению к настоящему постановлению</w:t>
      </w:r>
      <w:r w:rsidR="00E05520">
        <w:rPr>
          <w:rFonts w:ascii="Arial" w:hAnsi="Arial" w:cs="Arial"/>
          <w:color w:val="000000"/>
          <w:sz w:val="24"/>
          <w:szCs w:val="24"/>
        </w:rPr>
        <w:t>.</w:t>
      </w:r>
    </w:p>
    <w:p w:rsidR="00882293" w:rsidRDefault="00582923" w:rsidP="00582923">
      <w:pPr>
        <w:spacing w:line="276" w:lineRule="auto"/>
        <w:ind w:hanging="426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  <w:t>2</w:t>
      </w:r>
      <w:r w:rsidR="001B6E3B" w:rsidRPr="00F86F62">
        <w:rPr>
          <w:rFonts w:ascii="Arial" w:hAnsi="Arial" w:cs="Arial"/>
          <w:color w:val="000000"/>
          <w:sz w:val="24"/>
          <w:szCs w:val="24"/>
        </w:rPr>
        <w:t>.</w:t>
      </w:r>
      <w:r>
        <w:rPr>
          <w:rFonts w:ascii="Arial" w:hAnsi="Arial" w:cs="Arial"/>
          <w:color w:val="000000"/>
          <w:sz w:val="24"/>
          <w:szCs w:val="24"/>
        </w:rPr>
        <w:t xml:space="preserve"> Определить, что</w:t>
      </w:r>
      <w:r w:rsidR="00882293">
        <w:rPr>
          <w:rFonts w:ascii="Arial" w:hAnsi="Arial" w:cs="Arial"/>
          <w:color w:val="000000"/>
          <w:sz w:val="24"/>
          <w:szCs w:val="24"/>
        </w:rPr>
        <w:t>:</w:t>
      </w:r>
    </w:p>
    <w:p w:rsidR="00061C5A" w:rsidRPr="00F86F62" w:rsidRDefault="00582923" w:rsidP="00582923">
      <w:pPr>
        <w:spacing w:line="276" w:lineRule="auto"/>
        <w:ind w:hanging="426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1B6E3B" w:rsidRPr="00F86F62">
        <w:rPr>
          <w:rFonts w:ascii="Arial" w:hAnsi="Arial" w:cs="Arial"/>
          <w:color w:val="000000"/>
          <w:sz w:val="24"/>
          <w:szCs w:val="24"/>
        </w:rPr>
        <w:t xml:space="preserve"> </w:t>
      </w:r>
      <w:r w:rsidR="00882293">
        <w:rPr>
          <w:rFonts w:ascii="Arial" w:hAnsi="Arial" w:cs="Arial"/>
          <w:color w:val="000000"/>
          <w:sz w:val="24"/>
          <w:szCs w:val="24"/>
        </w:rPr>
        <w:tab/>
      </w:r>
      <w:r w:rsidR="00882293">
        <w:rPr>
          <w:rFonts w:ascii="Arial" w:hAnsi="Arial" w:cs="Arial"/>
          <w:color w:val="000000"/>
          <w:sz w:val="24"/>
          <w:szCs w:val="24"/>
        </w:rPr>
        <w:tab/>
        <w:t>2.1. У</w:t>
      </w:r>
      <w:r w:rsidR="00061C5A" w:rsidRPr="00F86F62">
        <w:rPr>
          <w:rFonts w:ascii="Arial" w:hAnsi="Arial" w:cs="Arial"/>
          <w:color w:val="000000"/>
          <w:sz w:val="24"/>
          <w:szCs w:val="24"/>
        </w:rPr>
        <w:t>правление реализацией муниципальной программы осуществляет координатор муниципальной программы –</w:t>
      </w:r>
      <w:r w:rsidR="004A2A8E">
        <w:rPr>
          <w:rFonts w:ascii="Arial" w:hAnsi="Arial" w:cs="Arial"/>
          <w:color w:val="000000"/>
          <w:sz w:val="24"/>
          <w:szCs w:val="24"/>
        </w:rPr>
        <w:t xml:space="preserve"> </w:t>
      </w:r>
      <w:r w:rsidR="00061C5A" w:rsidRPr="00F86F62">
        <w:rPr>
          <w:rFonts w:ascii="Arial" w:hAnsi="Arial" w:cs="Arial"/>
          <w:color w:val="000000"/>
          <w:sz w:val="24"/>
          <w:szCs w:val="24"/>
        </w:rPr>
        <w:t xml:space="preserve">заместитель руководителя администрации Пушкинского муниципального района, курирующий работу </w:t>
      </w:r>
      <w:r w:rsidR="00C90B0C">
        <w:rPr>
          <w:rFonts w:ascii="Arial" w:hAnsi="Arial" w:cs="Arial"/>
          <w:color w:val="000000"/>
          <w:sz w:val="24"/>
          <w:szCs w:val="24"/>
        </w:rPr>
        <w:t xml:space="preserve">Комитета </w:t>
      </w:r>
      <w:r w:rsidR="00C90B0C">
        <w:rPr>
          <w:rFonts w:ascii="Arial" w:hAnsi="Arial" w:cs="Arial"/>
          <w:color w:val="000000"/>
          <w:sz w:val="24"/>
          <w:szCs w:val="24"/>
        </w:rPr>
        <w:lastRenderedPageBreak/>
        <w:t xml:space="preserve">по экономике </w:t>
      </w:r>
      <w:r w:rsidR="00061C5A" w:rsidRPr="00F86F62">
        <w:rPr>
          <w:rFonts w:ascii="Arial" w:hAnsi="Arial" w:cs="Arial"/>
          <w:color w:val="000000"/>
          <w:sz w:val="24"/>
          <w:szCs w:val="24"/>
        </w:rPr>
        <w:t>администрации Пушкинского муниципального района, являющегося муниципальным заказчиком муниципальной программы.</w:t>
      </w:r>
    </w:p>
    <w:p w:rsidR="007C6C8C" w:rsidRPr="00FC32DB" w:rsidRDefault="007C6C8C" w:rsidP="000845A8">
      <w:pPr>
        <w:spacing w:before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          </w:t>
      </w:r>
      <w:r w:rsidR="00582923">
        <w:rPr>
          <w:rFonts w:ascii="Arial" w:hAnsi="Arial" w:cs="Arial"/>
          <w:color w:val="000000"/>
          <w:sz w:val="24"/>
          <w:szCs w:val="24"/>
        </w:rPr>
        <w:t>2</w:t>
      </w:r>
      <w:r>
        <w:rPr>
          <w:rFonts w:ascii="Arial" w:hAnsi="Arial" w:cs="Arial"/>
          <w:color w:val="000000"/>
          <w:sz w:val="24"/>
          <w:szCs w:val="24"/>
        </w:rPr>
        <w:t>.</w:t>
      </w:r>
      <w:r w:rsidR="00582923">
        <w:rPr>
          <w:rFonts w:ascii="Arial" w:hAnsi="Arial" w:cs="Arial"/>
          <w:color w:val="000000"/>
          <w:sz w:val="24"/>
          <w:szCs w:val="24"/>
        </w:rPr>
        <w:t>2.</w:t>
      </w:r>
      <w:r w:rsidR="009D7F1F"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Комитет по экономике </w:t>
      </w:r>
      <w:r w:rsidR="00582923">
        <w:rPr>
          <w:rFonts w:ascii="Arial" w:hAnsi="Arial" w:cs="Arial"/>
          <w:sz w:val="24"/>
          <w:szCs w:val="24"/>
        </w:rPr>
        <w:t xml:space="preserve">один </w:t>
      </w:r>
      <w:r w:rsidRPr="00EA7E12">
        <w:rPr>
          <w:rFonts w:ascii="Arial" w:hAnsi="Arial" w:cs="Arial"/>
          <w:sz w:val="24"/>
          <w:szCs w:val="24"/>
        </w:rPr>
        <w:t>раз в полугодие до 20 числа месяца, следующ</w:t>
      </w:r>
      <w:r w:rsidR="00582923">
        <w:rPr>
          <w:rFonts w:ascii="Arial" w:hAnsi="Arial" w:cs="Arial"/>
          <w:sz w:val="24"/>
          <w:szCs w:val="24"/>
        </w:rPr>
        <w:t>его</w:t>
      </w:r>
      <w:r w:rsidRPr="00EA7E12">
        <w:rPr>
          <w:rFonts w:ascii="Arial" w:hAnsi="Arial" w:cs="Arial"/>
          <w:sz w:val="24"/>
          <w:szCs w:val="24"/>
        </w:rPr>
        <w:t xml:space="preserve"> за отчетным полугодием, </w:t>
      </w:r>
      <w:r>
        <w:rPr>
          <w:rFonts w:ascii="Arial" w:hAnsi="Arial" w:cs="Arial"/>
          <w:sz w:val="24"/>
          <w:szCs w:val="24"/>
        </w:rPr>
        <w:t>формирует</w:t>
      </w:r>
      <w:r w:rsidRPr="00EA7E12">
        <w:rPr>
          <w:rFonts w:ascii="Arial" w:hAnsi="Arial" w:cs="Arial"/>
          <w:sz w:val="24"/>
          <w:szCs w:val="24"/>
        </w:rPr>
        <w:t xml:space="preserve"> оперативный отчет, согласно Порядку разработки и реализации муниципальных программ Пушкинского муниципального района.</w:t>
      </w:r>
    </w:p>
    <w:p w:rsidR="00061C5A" w:rsidRPr="00F86F62" w:rsidRDefault="009D7F1F" w:rsidP="009D7F1F">
      <w:pPr>
        <w:pStyle w:val="HTML"/>
        <w:spacing w:line="276" w:lineRule="auto"/>
        <w:ind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582923">
        <w:rPr>
          <w:rFonts w:ascii="Arial" w:hAnsi="Arial" w:cs="Arial"/>
          <w:sz w:val="24"/>
          <w:szCs w:val="24"/>
        </w:rPr>
        <w:t>3</w:t>
      </w:r>
      <w:r w:rsidR="00061C5A" w:rsidRPr="00F86F62">
        <w:rPr>
          <w:rFonts w:ascii="Arial" w:hAnsi="Arial" w:cs="Arial"/>
          <w:sz w:val="24"/>
          <w:szCs w:val="24"/>
        </w:rPr>
        <w:t xml:space="preserve">. </w:t>
      </w:r>
      <w:r w:rsidR="001B6E3B" w:rsidRPr="00F86F62">
        <w:rPr>
          <w:rFonts w:ascii="Arial" w:hAnsi="Arial" w:cs="Arial"/>
          <w:sz w:val="24"/>
          <w:szCs w:val="24"/>
        </w:rPr>
        <w:t xml:space="preserve"> </w:t>
      </w:r>
      <w:r w:rsidR="00061C5A" w:rsidRPr="00F86F62">
        <w:rPr>
          <w:rFonts w:ascii="Arial" w:hAnsi="Arial" w:cs="Arial"/>
          <w:sz w:val="24"/>
          <w:szCs w:val="24"/>
        </w:rPr>
        <w:t xml:space="preserve">Отделу информационных технологий и телекоммуникации Управления территориальной безопасности администрации Пушкинского муниципального района </w:t>
      </w:r>
      <w:proofErr w:type="gramStart"/>
      <w:r w:rsidR="00061C5A" w:rsidRPr="00F86F62">
        <w:rPr>
          <w:rFonts w:ascii="Arial" w:hAnsi="Arial" w:cs="Arial"/>
          <w:sz w:val="24"/>
          <w:szCs w:val="24"/>
        </w:rPr>
        <w:t>разместить</w:t>
      </w:r>
      <w:proofErr w:type="gramEnd"/>
      <w:r w:rsidR="00061C5A" w:rsidRPr="00F86F62">
        <w:rPr>
          <w:rFonts w:ascii="Arial" w:hAnsi="Arial" w:cs="Arial"/>
          <w:sz w:val="24"/>
          <w:szCs w:val="24"/>
        </w:rPr>
        <w:t xml:space="preserve"> настоящее постановление на официальном сайте администрации Пушкинского муниципального района.</w:t>
      </w:r>
    </w:p>
    <w:p w:rsidR="00061C5A" w:rsidRPr="00F86F62" w:rsidRDefault="009D7F1F" w:rsidP="009D7F1F">
      <w:pPr>
        <w:pStyle w:val="HTML"/>
        <w:spacing w:line="276" w:lineRule="auto"/>
        <w:ind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582923">
        <w:rPr>
          <w:rFonts w:ascii="Arial" w:hAnsi="Arial" w:cs="Arial"/>
          <w:sz w:val="24"/>
          <w:szCs w:val="24"/>
        </w:rPr>
        <w:t>4</w:t>
      </w:r>
      <w:r w:rsidR="00061C5A" w:rsidRPr="00F86F62">
        <w:rPr>
          <w:rFonts w:ascii="Arial" w:hAnsi="Arial" w:cs="Arial"/>
          <w:sz w:val="24"/>
          <w:szCs w:val="24"/>
        </w:rPr>
        <w:t xml:space="preserve">. </w:t>
      </w:r>
      <w:r w:rsidR="001B6E3B" w:rsidRPr="00F86F62">
        <w:rPr>
          <w:rFonts w:ascii="Arial" w:hAnsi="Arial" w:cs="Arial"/>
          <w:sz w:val="24"/>
          <w:szCs w:val="24"/>
        </w:rPr>
        <w:t xml:space="preserve"> </w:t>
      </w:r>
      <w:proofErr w:type="gramStart"/>
      <w:r w:rsidR="00061C5A" w:rsidRPr="00F86F62">
        <w:rPr>
          <w:rFonts w:ascii="Arial" w:hAnsi="Arial" w:cs="Arial"/>
          <w:sz w:val="24"/>
          <w:szCs w:val="24"/>
        </w:rPr>
        <w:t>Контроль за</w:t>
      </w:r>
      <w:proofErr w:type="gramEnd"/>
      <w:r w:rsidR="00061C5A" w:rsidRPr="00F86F62">
        <w:rPr>
          <w:rFonts w:ascii="Arial" w:hAnsi="Arial" w:cs="Arial"/>
          <w:sz w:val="24"/>
          <w:szCs w:val="24"/>
        </w:rPr>
        <w:t xml:space="preserve"> выполнением настоящ</w:t>
      </w:r>
      <w:r w:rsidR="00A329F1" w:rsidRPr="00F86F62">
        <w:rPr>
          <w:rFonts w:ascii="Arial" w:hAnsi="Arial" w:cs="Arial"/>
          <w:sz w:val="24"/>
          <w:szCs w:val="24"/>
        </w:rPr>
        <w:t xml:space="preserve">его постановления возложить на </w:t>
      </w:r>
      <w:r w:rsidR="00061C5A" w:rsidRPr="00F86F62">
        <w:rPr>
          <w:rFonts w:ascii="Arial" w:hAnsi="Arial" w:cs="Arial"/>
          <w:sz w:val="24"/>
          <w:szCs w:val="24"/>
        </w:rPr>
        <w:t xml:space="preserve"> </w:t>
      </w:r>
      <w:r w:rsidR="006D636F">
        <w:rPr>
          <w:rFonts w:ascii="Arial" w:hAnsi="Arial" w:cs="Arial"/>
          <w:sz w:val="24"/>
          <w:szCs w:val="24"/>
        </w:rPr>
        <w:t>З</w:t>
      </w:r>
      <w:r w:rsidR="00061C5A" w:rsidRPr="00F86F62">
        <w:rPr>
          <w:rFonts w:ascii="Arial" w:hAnsi="Arial" w:cs="Arial"/>
          <w:sz w:val="24"/>
          <w:szCs w:val="24"/>
        </w:rPr>
        <w:t>аместителя руководителя администрации</w:t>
      </w:r>
      <w:r w:rsidR="0053176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- председателя Комитета по экономике</w:t>
      </w:r>
      <w:r w:rsidR="00061C5A" w:rsidRPr="00F86F6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В</w:t>
      </w:r>
      <w:r w:rsidR="00061C5A" w:rsidRPr="00F86F62">
        <w:rPr>
          <w:rFonts w:ascii="Arial" w:hAnsi="Arial" w:cs="Arial"/>
          <w:sz w:val="24"/>
          <w:szCs w:val="24"/>
        </w:rPr>
        <w:t xml:space="preserve">.А. </w:t>
      </w:r>
      <w:r>
        <w:rPr>
          <w:rFonts w:ascii="Arial" w:hAnsi="Arial" w:cs="Arial"/>
          <w:sz w:val="24"/>
          <w:szCs w:val="24"/>
        </w:rPr>
        <w:t>Спиридонова</w:t>
      </w:r>
      <w:r w:rsidR="00061C5A" w:rsidRPr="00F86F62">
        <w:rPr>
          <w:rFonts w:ascii="Arial" w:hAnsi="Arial" w:cs="Arial"/>
          <w:sz w:val="24"/>
          <w:szCs w:val="24"/>
        </w:rPr>
        <w:t>.</w:t>
      </w:r>
    </w:p>
    <w:p w:rsidR="00061C5A" w:rsidRPr="00F86F62" w:rsidRDefault="00061C5A" w:rsidP="00061C5A">
      <w:pPr>
        <w:spacing w:line="276" w:lineRule="auto"/>
        <w:rPr>
          <w:rFonts w:ascii="Arial" w:hAnsi="Arial" w:cs="Arial"/>
          <w:b/>
          <w:i/>
          <w:sz w:val="24"/>
          <w:szCs w:val="24"/>
        </w:rPr>
      </w:pPr>
    </w:p>
    <w:p w:rsidR="00061C5A" w:rsidRDefault="00061C5A" w:rsidP="00061C5A">
      <w:pPr>
        <w:spacing w:line="276" w:lineRule="auto"/>
        <w:rPr>
          <w:rFonts w:ascii="Arial" w:hAnsi="Arial" w:cs="Arial"/>
          <w:b/>
          <w:i/>
          <w:sz w:val="24"/>
          <w:szCs w:val="24"/>
        </w:rPr>
      </w:pPr>
    </w:p>
    <w:p w:rsidR="001C5E13" w:rsidRPr="00F86F62" w:rsidRDefault="001C5E13" w:rsidP="00061C5A">
      <w:pPr>
        <w:spacing w:line="276" w:lineRule="auto"/>
        <w:rPr>
          <w:rFonts w:ascii="Arial" w:hAnsi="Arial" w:cs="Arial"/>
          <w:b/>
          <w:i/>
          <w:sz w:val="24"/>
          <w:szCs w:val="24"/>
        </w:rPr>
      </w:pPr>
    </w:p>
    <w:p w:rsidR="00061C5A" w:rsidRPr="00F86F62" w:rsidRDefault="002B6F63" w:rsidP="00061C5A">
      <w:pPr>
        <w:spacing w:line="276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</w:t>
      </w:r>
      <w:r w:rsidR="00061C5A" w:rsidRPr="00F86F62">
        <w:rPr>
          <w:rFonts w:ascii="Arial" w:hAnsi="Arial" w:cs="Arial"/>
          <w:b/>
          <w:sz w:val="24"/>
          <w:szCs w:val="24"/>
        </w:rPr>
        <w:t>уководител</w:t>
      </w:r>
      <w:r>
        <w:rPr>
          <w:rFonts w:ascii="Arial" w:hAnsi="Arial" w:cs="Arial"/>
          <w:b/>
          <w:sz w:val="24"/>
          <w:szCs w:val="24"/>
        </w:rPr>
        <w:t>ь</w:t>
      </w:r>
      <w:r w:rsidR="00061C5A" w:rsidRPr="00F86F62">
        <w:rPr>
          <w:rFonts w:ascii="Arial" w:hAnsi="Arial" w:cs="Arial"/>
          <w:b/>
          <w:sz w:val="24"/>
          <w:szCs w:val="24"/>
        </w:rPr>
        <w:t xml:space="preserve"> администрации</w:t>
      </w:r>
    </w:p>
    <w:p w:rsidR="00061C5A" w:rsidRDefault="00061C5A" w:rsidP="00061C5A">
      <w:pPr>
        <w:spacing w:line="276" w:lineRule="auto"/>
        <w:rPr>
          <w:rFonts w:ascii="Arial" w:hAnsi="Arial" w:cs="Arial"/>
          <w:b/>
          <w:sz w:val="24"/>
          <w:szCs w:val="24"/>
        </w:rPr>
      </w:pPr>
      <w:r w:rsidRPr="00F86F62">
        <w:rPr>
          <w:rFonts w:ascii="Arial" w:hAnsi="Arial" w:cs="Arial"/>
          <w:b/>
          <w:sz w:val="24"/>
          <w:szCs w:val="24"/>
        </w:rPr>
        <w:t xml:space="preserve">муниципального района                 </w:t>
      </w:r>
      <w:r w:rsidR="002B6F63">
        <w:rPr>
          <w:rFonts w:ascii="Arial" w:hAnsi="Arial" w:cs="Arial"/>
          <w:b/>
          <w:sz w:val="24"/>
          <w:szCs w:val="24"/>
        </w:rPr>
        <w:t xml:space="preserve">      </w:t>
      </w:r>
      <w:r w:rsidRPr="00F86F62">
        <w:rPr>
          <w:rFonts w:ascii="Arial" w:hAnsi="Arial" w:cs="Arial"/>
          <w:b/>
          <w:sz w:val="24"/>
          <w:szCs w:val="24"/>
        </w:rPr>
        <w:t xml:space="preserve">                            </w:t>
      </w:r>
      <w:r w:rsidR="00B9701E">
        <w:rPr>
          <w:rFonts w:ascii="Arial" w:hAnsi="Arial" w:cs="Arial"/>
          <w:b/>
          <w:sz w:val="24"/>
          <w:szCs w:val="24"/>
        </w:rPr>
        <w:t xml:space="preserve">        </w:t>
      </w:r>
      <w:r w:rsidRPr="00F86F62">
        <w:rPr>
          <w:rFonts w:ascii="Arial" w:hAnsi="Arial" w:cs="Arial"/>
          <w:b/>
          <w:sz w:val="24"/>
          <w:szCs w:val="24"/>
        </w:rPr>
        <w:t xml:space="preserve">      </w:t>
      </w:r>
      <w:r w:rsidR="002B6F63">
        <w:rPr>
          <w:rFonts w:ascii="Arial" w:hAnsi="Arial" w:cs="Arial"/>
          <w:b/>
          <w:sz w:val="24"/>
          <w:szCs w:val="24"/>
        </w:rPr>
        <w:t>М</w:t>
      </w:r>
      <w:r w:rsidRPr="00F86F62">
        <w:rPr>
          <w:rFonts w:ascii="Arial" w:hAnsi="Arial" w:cs="Arial"/>
          <w:b/>
          <w:sz w:val="24"/>
          <w:szCs w:val="24"/>
        </w:rPr>
        <w:t>.</w:t>
      </w:r>
      <w:r w:rsidR="002B6F63">
        <w:rPr>
          <w:rFonts w:ascii="Arial" w:hAnsi="Arial" w:cs="Arial"/>
          <w:b/>
          <w:sz w:val="24"/>
          <w:szCs w:val="24"/>
        </w:rPr>
        <w:t>С</w:t>
      </w:r>
      <w:r w:rsidRPr="00F86F62">
        <w:rPr>
          <w:rFonts w:ascii="Arial" w:hAnsi="Arial" w:cs="Arial"/>
          <w:b/>
          <w:sz w:val="24"/>
          <w:szCs w:val="24"/>
        </w:rPr>
        <w:t>.</w:t>
      </w:r>
      <w:r w:rsidR="00730CC6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2B6F63">
        <w:rPr>
          <w:rFonts w:ascii="Arial" w:hAnsi="Arial" w:cs="Arial"/>
          <w:b/>
          <w:sz w:val="24"/>
          <w:szCs w:val="24"/>
        </w:rPr>
        <w:t>Смайловская</w:t>
      </w:r>
      <w:proofErr w:type="spellEnd"/>
    </w:p>
    <w:p w:rsidR="00D42CD4" w:rsidRDefault="00D42CD4" w:rsidP="00061C5A">
      <w:pPr>
        <w:spacing w:line="276" w:lineRule="auto"/>
        <w:rPr>
          <w:rFonts w:ascii="Arial" w:hAnsi="Arial" w:cs="Arial"/>
          <w:b/>
          <w:sz w:val="24"/>
          <w:szCs w:val="24"/>
        </w:rPr>
      </w:pPr>
    </w:p>
    <w:p w:rsidR="00D42CD4" w:rsidRDefault="00D42CD4" w:rsidP="00061C5A">
      <w:pPr>
        <w:spacing w:line="276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Верно:</w:t>
      </w:r>
    </w:p>
    <w:p w:rsidR="00D42CD4" w:rsidRDefault="00D42CD4" w:rsidP="00061C5A">
      <w:pPr>
        <w:spacing w:line="276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начальник Управления делами</w:t>
      </w:r>
    </w:p>
    <w:p w:rsidR="00D42CD4" w:rsidRPr="00F86F62" w:rsidRDefault="00D42CD4" w:rsidP="00061C5A">
      <w:p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администрации муниципального района                                          Е.Д. </w:t>
      </w:r>
      <w:proofErr w:type="spellStart"/>
      <w:r>
        <w:rPr>
          <w:rFonts w:ascii="Arial" w:hAnsi="Arial" w:cs="Arial"/>
          <w:b/>
          <w:sz w:val="24"/>
          <w:szCs w:val="24"/>
        </w:rPr>
        <w:t>Купянская</w:t>
      </w:r>
      <w:proofErr w:type="spellEnd"/>
    </w:p>
    <w:p w:rsidR="00061C5A" w:rsidRPr="00F86F62" w:rsidRDefault="00061C5A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F52A78" w:rsidRDefault="00F52A78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061C5A" w:rsidRPr="00F86F62" w:rsidRDefault="00061C5A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061C5A" w:rsidRPr="00F86F62" w:rsidRDefault="00061C5A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061C5A" w:rsidRPr="00F86F62" w:rsidRDefault="00061C5A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061C5A" w:rsidRPr="00F86F62" w:rsidRDefault="00061C5A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061C5A" w:rsidRPr="00F86F62" w:rsidRDefault="00061C5A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4A31ED" w:rsidRPr="00F86F62" w:rsidRDefault="004A31ED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4A31ED" w:rsidRPr="00F86F62" w:rsidRDefault="004A31ED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4A31ED" w:rsidRPr="00F86F62" w:rsidRDefault="004A31ED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107909" w:rsidRPr="00F86F62" w:rsidRDefault="00107909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107909" w:rsidRPr="00F86F62" w:rsidRDefault="00107909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107909" w:rsidRPr="00F86F62" w:rsidRDefault="00107909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A329F1" w:rsidRPr="00F86F62" w:rsidRDefault="00A329F1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A329F1" w:rsidRPr="00F86F62" w:rsidRDefault="00A329F1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A329F1" w:rsidRPr="00F86F62" w:rsidRDefault="00A329F1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A329F1" w:rsidRPr="00F86F62" w:rsidRDefault="00A329F1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A329F1" w:rsidRPr="00F86F62" w:rsidRDefault="00A329F1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A329F1" w:rsidRPr="00F86F62" w:rsidRDefault="00A329F1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A329F1" w:rsidRDefault="00A329F1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CA0738" w:rsidRDefault="00CA0738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CA0738" w:rsidRDefault="00CA0738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CA0738" w:rsidRDefault="00CA0738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CA0738" w:rsidRDefault="00CA0738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582923" w:rsidRDefault="00582923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582923" w:rsidRDefault="00582923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582923" w:rsidRDefault="00582923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582923" w:rsidRDefault="00582923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582923" w:rsidRDefault="00582923" w:rsidP="00061C5A">
      <w:pPr>
        <w:tabs>
          <w:tab w:val="left" w:pos="142"/>
        </w:tabs>
        <w:ind w:right="-57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E91006" w:rsidRDefault="00E91006" w:rsidP="009A64FF">
      <w:pPr>
        <w:rPr>
          <w:rFonts w:ascii="Arial" w:hAnsi="Arial" w:cs="Arial"/>
          <w:sz w:val="16"/>
          <w:szCs w:val="16"/>
        </w:rPr>
      </w:pPr>
    </w:p>
    <w:p w:rsidR="00700716" w:rsidRDefault="00700716" w:rsidP="00700716">
      <w:pPr>
        <w:jc w:val="right"/>
        <w:rPr>
          <w:rFonts w:ascii="Arial" w:hAnsi="Arial" w:cs="Arial"/>
          <w:sz w:val="18"/>
          <w:szCs w:val="18"/>
        </w:rPr>
      </w:pPr>
      <w:r w:rsidRPr="00E9702A">
        <w:rPr>
          <w:rFonts w:ascii="Arial" w:hAnsi="Arial" w:cs="Arial"/>
          <w:sz w:val="18"/>
          <w:szCs w:val="18"/>
        </w:rPr>
        <w:t>Приложение к постановлению</w:t>
      </w:r>
      <w:r>
        <w:rPr>
          <w:rFonts w:ascii="Arial" w:hAnsi="Arial" w:cs="Arial"/>
          <w:sz w:val="18"/>
          <w:szCs w:val="18"/>
        </w:rPr>
        <w:t xml:space="preserve"> а</w:t>
      </w:r>
      <w:r w:rsidRPr="00E9702A">
        <w:rPr>
          <w:rFonts w:ascii="Arial" w:hAnsi="Arial" w:cs="Arial"/>
          <w:sz w:val="18"/>
          <w:szCs w:val="18"/>
        </w:rPr>
        <w:t xml:space="preserve">дминистрации </w:t>
      </w:r>
    </w:p>
    <w:p w:rsidR="00700716" w:rsidRPr="00E9702A" w:rsidRDefault="00700716" w:rsidP="00700716">
      <w:pPr>
        <w:jc w:val="right"/>
        <w:rPr>
          <w:rFonts w:ascii="Arial" w:hAnsi="Arial" w:cs="Arial"/>
          <w:sz w:val="18"/>
          <w:szCs w:val="18"/>
        </w:rPr>
      </w:pPr>
      <w:r w:rsidRPr="00E9702A">
        <w:rPr>
          <w:rFonts w:ascii="Arial" w:hAnsi="Arial" w:cs="Arial"/>
          <w:sz w:val="18"/>
          <w:szCs w:val="18"/>
        </w:rPr>
        <w:t xml:space="preserve">Пушкинского муниципального района </w:t>
      </w:r>
      <w:r>
        <w:rPr>
          <w:rFonts w:ascii="Arial" w:hAnsi="Arial" w:cs="Arial"/>
          <w:sz w:val="18"/>
          <w:szCs w:val="18"/>
        </w:rPr>
        <w:t xml:space="preserve"> </w:t>
      </w:r>
      <w:r w:rsidRPr="00E9702A">
        <w:rPr>
          <w:rFonts w:ascii="Arial" w:hAnsi="Arial" w:cs="Arial"/>
          <w:sz w:val="18"/>
          <w:szCs w:val="18"/>
        </w:rPr>
        <w:t xml:space="preserve">от </w:t>
      </w:r>
      <w:r>
        <w:rPr>
          <w:rFonts w:ascii="Arial" w:hAnsi="Arial" w:cs="Arial"/>
          <w:sz w:val="18"/>
          <w:szCs w:val="18"/>
        </w:rPr>
        <w:t xml:space="preserve"> 29.12.2014г. </w:t>
      </w:r>
      <w:r w:rsidRPr="00E9702A">
        <w:rPr>
          <w:rFonts w:ascii="Arial" w:hAnsi="Arial" w:cs="Arial"/>
          <w:sz w:val="18"/>
          <w:szCs w:val="18"/>
        </w:rPr>
        <w:t>№</w:t>
      </w:r>
      <w:r>
        <w:rPr>
          <w:rFonts w:ascii="Arial" w:hAnsi="Arial" w:cs="Arial"/>
          <w:sz w:val="18"/>
          <w:szCs w:val="18"/>
        </w:rPr>
        <w:t>3446</w:t>
      </w:r>
    </w:p>
    <w:p w:rsidR="00700716" w:rsidRDefault="00700716" w:rsidP="00700716">
      <w:pPr>
        <w:jc w:val="center"/>
        <w:rPr>
          <w:rFonts w:ascii="Arial" w:hAnsi="Arial" w:cs="Arial"/>
          <w:sz w:val="24"/>
          <w:szCs w:val="24"/>
        </w:rPr>
      </w:pPr>
    </w:p>
    <w:p w:rsidR="00700716" w:rsidRPr="0024309A" w:rsidRDefault="00700716" w:rsidP="00700716">
      <w:pPr>
        <w:jc w:val="center"/>
        <w:rPr>
          <w:rFonts w:ascii="Arial" w:hAnsi="Arial" w:cs="Arial"/>
          <w:sz w:val="24"/>
          <w:szCs w:val="24"/>
        </w:rPr>
      </w:pPr>
      <w:r w:rsidRPr="0024309A">
        <w:rPr>
          <w:rFonts w:ascii="Arial" w:hAnsi="Arial" w:cs="Arial"/>
          <w:sz w:val="24"/>
          <w:szCs w:val="24"/>
        </w:rPr>
        <w:t>ПАСПОРТ</w:t>
      </w:r>
    </w:p>
    <w:p w:rsidR="00700716" w:rsidRDefault="00700716" w:rsidP="00700716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муниципальной п</w:t>
      </w:r>
      <w:r w:rsidRPr="0024309A">
        <w:rPr>
          <w:rFonts w:ascii="Arial" w:hAnsi="Arial" w:cs="Arial"/>
          <w:sz w:val="24"/>
          <w:szCs w:val="24"/>
        </w:rPr>
        <w:t xml:space="preserve">рограммы «Доступная среда </w:t>
      </w:r>
      <w:r>
        <w:rPr>
          <w:rFonts w:ascii="Arial" w:hAnsi="Arial" w:cs="Arial"/>
          <w:sz w:val="24"/>
          <w:szCs w:val="24"/>
        </w:rPr>
        <w:t>Пу</w:t>
      </w:r>
      <w:r w:rsidRPr="0024309A">
        <w:rPr>
          <w:rFonts w:ascii="Arial" w:hAnsi="Arial" w:cs="Arial"/>
          <w:sz w:val="24"/>
          <w:szCs w:val="24"/>
        </w:rPr>
        <w:t>шкинского муниципального района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24309A">
        <w:rPr>
          <w:rFonts w:ascii="Arial" w:hAnsi="Arial" w:cs="Arial"/>
          <w:sz w:val="24"/>
          <w:szCs w:val="24"/>
        </w:rPr>
        <w:t xml:space="preserve"> на 2014-2018 г</w:t>
      </w:r>
      <w:r>
        <w:rPr>
          <w:rFonts w:ascii="Arial" w:hAnsi="Arial" w:cs="Arial"/>
          <w:sz w:val="24"/>
          <w:szCs w:val="24"/>
        </w:rPr>
        <w:t>оды</w:t>
      </w:r>
      <w:r w:rsidRPr="0024309A">
        <w:rPr>
          <w:rFonts w:ascii="Arial" w:hAnsi="Arial" w:cs="Arial"/>
          <w:sz w:val="24"/>
          <w:szCs w:val="24"/>
        </w:rPr>
        <w:t>»</w:t>
      </w:r>
    </w:p>
    <w:tbl>
      <w:tblPr>
        <w:tblStyle w:val="a4"/>
        <w:tblW w:w="10599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86"/>
        <w:gridCol w:w="1275"/>
        <w:gridCol w:w="1276"/>
        <w:gridCol w:w="1276"/>
        <w:gridCol w:w="1134"/>
        <w:gridCol w:w="1276"/>
        <w:gridCol w:w="1276"/>
      </w:tblGrid>
      <w:tr w:rsidR="00700716" w:rsidTr="0042622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75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C2023F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 w:rsidRPr="0024309A">
              <w:rPr>
                <w:rFonts w:ascii="Arial" w:hAnsi="Arial" w:cs="Arial"/>
                <w:sz w:val="24"/>
                <w:szCs w:val="24"/>
              </w:rPr>
              <w:t xml:space="preserve">«Доступная среда </w:t>
            </w:r>
            <w:r>
              <w:rPr>
                <w:rFonts w:ascii="Arial" w:hAnsi="Arial" w:cs="Arial"/>
                <w:sz w:val="24"/>
                <w:szCs w:val="24"/>
              </w:rPr>
              <w:t>Пу</w:t>
            </w:r>
            <w:r w:rsidRPr="0024309A">
              <w:rPr>
                <w:rFonts w:ascii="Arial" w:hAnsi="Arial" w:cs="Arial"/>
                <w:sz w:val="24"/>
                <w:szCs w:val="24"/>
              </w:rPr>
              <w:t>шкинского муниципального района на 2014-2018 г</w:t>
            </w:r>
            <w:r>
              <w:rPr>
                <w:rFonts w:ascii="Arial" w:hAnsi="Arial" w:cs="Arial"/>
                <w:sz w:val="24"/>
                <w:szCs w:val="24"/>
              </w:rPr>
              <w:t>оды</w:t>
            </w:r>
            <w:r w:rsidRPr="0024309A">
              <w:rPr>
                <w:rFonts w:ascii="Arial" w:hAnsi="Arial" w:cs="Arial"/>
                <w:sz w:val="24"/>
                <w:szCs w:val="24"/>
              </w:rPr>
              <w:t>»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700716" w:rsidTr="0042622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75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ind w:left="33" w:firstLine="54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57FF0">
              <w:rPr>
                <w:rFonts w:ascii="Arial" w:hAnsi="Arial" w:cs="Arial"/>
                <w:sz w:val="24"/>
                <w:szCs w:val="24"/>
              </w:rPr>
              <w:t xml:space="preserve">Обеспечение беспрепятственного доступа к приоритетным объектам и услугам в приоритетных сферах жизнедеятельности </w:t>
            </w:r>
            <w:r>
              <w:rPr>
                <w:rFonts w:ascii="Arial" w:hAnsi="Arial" w:cs="Arial"/>
                <w:sz w:val="24"/>
                <w:szCs w:val="24"/>
              </w:rPr>
              <w:t>лиц с ограниченными возможностями по здоровью и</w:t>
            </w:r>
            <w:r w:rsidRPr="00A57FF0">
              <w:rPr>
                <w:rFonts w:ascii="Arial" w:hAnsi="Arial" w:cs="Arial"/>
                <w:sz w:val="24"/>
                <w:szCs w:val="24"/>
              </w:rPr>
              <w:t xml:space="preserve"> других </w:t>
            </w:r>
            <w:proofErr w:type="spellStart"/>
            <w:r w:rsidRPr="00A57FF0">
              <w:rPr>
                <w:rFonts w:ascii="Arial" w:hAnsi="Arial" w:cs="Arial"/>
                <w:sz w:val="24"/>
                <w:szCs w:val="24"/>
              </w:rPr>
              <w:t>маломобильных</w:t>
            </w:r>
            <w:proofErr w:type="spellEnd"/>
            <w:r w:rsidRPr="00A57FF0">
              <w:rPr>
                <w:rFonts w:ascii="Arial" w:hAnsi="Arial" w:cs="Arial"/>
                <w:sz w:val="24"/>
                <w:szCs w:val="24"/>
              </w:rPr>
              <w:t xml:space="preserve"> групп населения (людей, испытывающих затруднения при самостоятельном передвижении, получении услуг, необходимой информации)  в</w:t>
            </w:r>
            <w:r>
              <w:rPr>
                <w:rFonts w:ascii="Arial" w:hAnsi="Arial" w:cs="Arial"/>
                <w:sz w:val="24"/>
                <w:szCs w:val="24"/>
              </w:rPr>
              <w:t xml:space="preserve"> Пушкинском муниципальном районе.</w:t>
            </w:r>
          </w:p>
          <w:p w:rsidR="00700716" w:rsidRPr="00A57FF0" w:rsidRDefault="00700716" w:rsidP="00426229">
            <w:pPr>
              <w:ind w:left="33" w:firstLine="54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00716" w:rsidTr="0042622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75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700716" w:rsidRDefault="00700716" w:rsidP="00426229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33" w:hanging="14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2023F">
              <w:rPr>
                <w:rFonts w:ascii="Arial" w:hAnsi="Arial" w:cs="Arial"/>
                <w:b/>
                <w:sz w:val="24"/>
                <w:szCs w:val="24"/>
              </w:rPr>
              <w:t xml:space="preserve">   </w:t>
            </w:r>
            <w:r w:rsidRPr="00C2023F">
              <w:rPr>
                <w:rFonts w:ascii="Arial" w:hAnsi="Arial" w:cs="Arial"/>
                <w:b/>
                <w:sz w:val="24"/>
                <w:szCs w:val="24"/>
                <w:lang w:val="en-US"/>
              </w:rPr>
              <w:t>I</w:t>
            </w:r>
            <w:r w:rsidRPr="00C2023F">
              <w:rPr>
                <w:rFonts w:ascii="Arial" w:hAnsi="Arial" w:cs="Arial"/>
                <w:b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Повышение уровня доступности приоритетных объектов и услуг в приоритетных сферах жизнедеятельности для лиц с ограниченными возможностями по здоровью и других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маломобильных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групп населения в Пушкинском муниципальном районе</w:t>
            </w:r>
            <w:r w:rsidRPr="00700716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700716" w:rsidRPr="00700716" w:rsidRDefault="00700716" w:rsidP="00426229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33" w:hanging="14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0716">
              <w:rPr>
                <w:rFonts w:ascii="Arial" w:hAnsi="Arial" w:cs="Arial"/>
                <w:sz w:val="24"/>
                <w:szCs w:val="24"/>
              </w:rPr>
              <w:t xml:space="preserve">          1.1 Повышение уровня доступности образовательных организаций  Пушкинского муниципального района;</w:t>
            </w:r>
          </w:p>
          <w:p w:rsidR="00700716" w:rsidRPr="00700716" w:rsidRDefault="00700716" w:rsidP="00426229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33" w:hanging="14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0716">
              <w:rPr>
                <w:rFonts w:ascii="Arial" w:hAnsi="Arial" w:cs="Arial"/>
                <w:sz w:val="24"/>
                <w:szCs w:val="24"/>
              </w:rPr>
              <w:t xml:space="preserve">          1.2. Повышение уровня доступности учреждений здравоохранения   Пушкинского муниципального района;</w:t>
            </w:r>
          </w:p>
          <w:p w:rsidR="00700716" w:rsidRPr="00700716" w:rsidRDefault="00700716" w:rsidP="00426229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33" w:hanging="14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0716">
              <w:rPr>
                <w:rFonts w:ascii="Arial" w:hAnsi="Arial" w:cs="Arial"/>
                <w:sz w:val="24"/>
                <w:szCs w:val="24"/>
              </w:rPr>
              <w:t xml:space="preserve">          1.3. Повышение </w:t>
            </w:r>
            <w:proofErr w:type="gramStart"/>
            <w:r w:rsidRPr="00700716">
              <w:rPr>
                <w:rFonts w:ascii="Arial" w:hAnsi="Arial" w:cs="Arial"/>
                <w:sz w:val="24"/>
                <w:szCs w:val="24"/>
              </w:rPr>
              <w:t>уровня доступности объектов культуры  Пушкинского муниципального района</w:t>
            </w:r>
            <w:proofErr w:type="gramEnd"/>
            <w:r w:rsidRPr="00700716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700716" w:rsidRPr="00700716" w:rsidRDefault="00700716" w:rsidP="00426229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33" w:hanging="14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0716">
              <w:rPr>
                <w:rFonts w:ascii="Arial" w:hAnsi="Arial" w:cs="Arial"/>
                <w:sz w:val="24"/>
                <w:szCs w:val="24"/>
              </w:rPr>
              <w:t xml:space="preserve">          1.4. Повышение эффективности реабилитации и оздоровления лиц с ограниченными возможностями по здоровью;   </w:t>
            </w:r>
          </w:p>
          <w:p w:rsidR="00700716" w:rsidRPr="00700716" w:rsidRDefault="00700716" w:rsidP="00426229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33" w:hanging="14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0716">
              <w:rPr>
                <w:rFonts w:ascii="Arial" w:hAnsi="Arial" w:cs="Arial"/>
                <w:sz w:val="24"/>
                <w:szCs w:val="24"/>
              </w:rPr>
              <w:t xml:space="preserve">          1.5.Обеспечение полноценного и бесперебойного функционирования МКУ "Физкультурно-оздоровительный клуб инвалидов "Старт";</w:t>
            </w:r>
          </w:p>
          <w:p w:rsidR="00700716" w:rsidRPr="00700716" w:rsidRDefault="00700716" w:rsidP="00426229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33" w:hanging="14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0716">
              <w:rPr>
                <w:rFonts w:ascii="Arial" w:hAnsi="Arial" w:cs="Arial"/>
                <w:sz w:val="24"/>
                <w:szCs w:val="24"/>
              </w:rPr>
              <w:t xml:space="preserve">          1.6. Повышение </w:t>
            </w:r>
            <w:proofErr w:type="gramStart"/>
            <w:r w:rsidRPr="00700716">
              <w:rPr>
                <w:rFonts w:ascii="Arial" w:hAnsi="Arial" w:cs="Arial"/>
                <w:sz w:val="24"/>
                <w:szCs w:val="24"/>
              </w:rPr>
              <w:t>уровня  доступности объектов/зданий органов местного самоуправления</w:t>
            </w:r>
            <w:proofErr w:type="gramEnd"/>
            <w:r w:rsidRPr="00700716">
              <w:rPr>
                <w:rFonts w:ascii="Arial" w:hAnsi="Arial" w:cs="Arial"/>
                <w:sz w:val="24"/>
                <w:szCs w:val="24"/>
              </w:rPr>
              <w:t xml:space="preserve"> для лиц с ограниченными возможностями по здоровью  и других </w:t>
            </w:r>
            <w:proofErr w:type="spellStart"/>
            <w:r w:rsidRPr="00700716">
              <w:rPr>
                <w:rFonts w:ascii="Arial" w:hAnsi="Arial" w:cs="Arial"/>
                <w:sz w:val="24"/>
                <w:szCs w:val="24"/>
              </w:rPr>
              <w:t>маломобильных</w:t>
            </w:r>
            <w:proofErr w:type="spellEnd"/>
            <w:r w:rsidRPr="00700716">
              <w:rPr>
                <w:rFonts w:ascii="Arial" w:hAnsi="Arial" w:cs="Arial"/>
                <w:sz w:val="24"/>
                <w:szCs w:val="24"/>
              </w:rPr>
              <w:t xml:space="preserve"> групп населения.           </w:t>
            </w:r>
          </w:p>
          <w:p w:rsidR="00700716" w:rsidRPr="00700716" w:rsidRDefault="00700716" w:rsidP="00426229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33" w:hanging="14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0716">
              <w:rPr>
                <w:rFonts w:ascii="Arial" w:hAnsi="Arial" w:cs="Arial"/>
                <w:sz w:val="24"/>
                <w:szCs w:val="24"/>
              </w:rPr>
              <w:t xml:space="preserve">         </w:t>
            </w:r>
          </w:p>
          <w:p w:rsidR="00700716" w:rsidRPr="00700716" w:rsidRDefault="00700716" w:rsidP="00426229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33" w:hanging="14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0716">
              <w:rPr>
                <w:rFonts w:ascii="Arial" w:hAnsi="Arial" w:cs="Arial"/>
                <w:b/>
                <w:sz w:val="24"/>
                <w:szCs w:val="24"/>
              </w:rPr>
              <w:t xml:space="preserve">      </w:t>
            </w:r>
            <w:r w:rsidRPr="00700716">
              <w:rPr>
                <w:rFonts w:ascii="Arial" w:hAnsi="Arial" w:cs="Arial"/>
                <w:b/>
                <w:sz w:val="24"/>
                <w:szCs w:val="24"/>
                <w:lang w:val="en-US"/>
              </w:rPr>
              <w:t>II</w:t>
            </w:r>
            <w:r w:rsidRPr="00700716">
              <w:rPr>
                <w:rFonts w:ascii="Arial" w:hAnsi="Arial" w:cs="Arial"/>
                <w:b/>
                <w:sz w:val="24"/>
                <w:szCs w:val="24"/>
              </w:rPr>
              <w:t>.</w:t>
            </w:r>
            <w:r w:rsidRPr="00700716">
              <w:rPr>
                <w:sz w:val="24"/>
                <w:szCs w:val="24"/>
              </w:rPr>
              <w:t xml:space="preserve"> </w:t>
            </w:r>
            <w:r w:rsidRPr="00700716">
              <w:rPr>
                <w:rFonts w:ascii="Arial" w:hAnsi="Arial" w:cs="Arial"/>
                <w:sz w:val="24"/>
                <w:szCs w:val="24"/>
              </w:rPr>
              <w:t xml:space="preserve">Организация  </w:t>
            </w:r>
            <w:proofErr w:type="spellStart"/>
            <w:r w:rsidRPr="00700716">
              <w:rPr>
                <w:rFonts w:ascii="Arial" w:hAnsi="Arial" w:cs="Arial"/>
                <w:sz w:val="24"/>
                <w:szCs w:val="24"/>
              </w:rPr>
              <w:t>безбарьерной</w:t>
            </w:r>
            <w:proofErr w:type="spellEnd"/>
            <w:r w:rsidRPr="00700716">
              <w:rPr>
                <w:rFonts w:ascii="Arial" w:hAnsi="Arial" w:cs="Arial"/>
                <w:sz w:val="24"/>
                <w:szCs w:val="24"/>
              </w:rPr>
              <w:t xml:space="preserve"> среды для лиц с ограниченными возможностями по здоровью  и других </w:t>
            </w:r>
            <w:proofErr w:type="spellStart"/>
            <w:r w:rsidRPr="00700716">
              <w:rPr>
                <w:rFonts w:ascii="Arial" w:hAnsi="Arial" w:cs="Arial"/>
                <w:sz w:val="24"/>
                <w:szCs w:val="24"/>
              </w:rPr>
              <w:t>маломобильных</w:t>
            </w:r>
            <w:proofErr w:type="spellEnd"/>
            <w:r w:rsidRPr="00700716">
              <w:rPr>
                <w:rFonts w:ascii="Arial" w:hAnsi="Arial" w:cs="Arial"/>
                <w:sz w:val="24"/>
                <w:szCs w:val="24"/>
              </w:rPr>
              <w:t xml:space="preserve"> групп населения к объектам транспорта и инженерной инфраструктуры</w:t>
            </w:r>
          </w:p>
          <w:p w:rsidR="00700716" w:rsidRDefault="00700716" w:rsidP="00426229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33" w:hanging="14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2023F">
              <w:rPr>
                <w:rFonts w:ascii="Arial" w:hAnsi="Arial" w:cs="Arial"/>
                <w:b/>
                <w:sz w:val="24"/>
                <w:szCs w:val="24"/>
              </w:rPr>
              <w:t xml:space="preserve">      </w:t>
            </w:r>
            <w:r w:rsidRPr="00C2023F">
              <w:rPr>
                <w:rFonts w:ascii="Arial" w:hAnsi="Arial" w:cs="Arial"/>
                <w:b/>
                <w:sz w:val="24"/>
                <w:szCs w:val="24"/>
                <w:lang w:val="en-US"/>
              </w:rPr>
              <w:t>III</w:t>
            </w:r>
            <w:r w:rsidRPr="00C2023F">
              <w:rPr>
                <w:rFonts w:ascii="Arial" w:hAnsi="Arial" w:cs="Arial"/>
                <w:b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Преодоление социальной разобщенности в обществе и формирование позитивного отношения к проблемам инвалидов и проблеме обеспечения доступной среды жизнедеятельности для инвалидов и других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маломобильных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групп населения в Пушкинском муниципальном районе.</w:t>
            </w:r>
          </w:p>
          <w:p w:rsidR="00700716" w:rsidRPr="00A57FF0" w:rsidRDefault="00700716" w:rsidP="00426229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33" w:hanging="14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00716" w:rsidTr="0042622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Координатор муниципальной программы</w:t>
            </w:r>
          </w:p>
        </w:tc>
        <w:tc>
          <w:tcPr>
            <w:tcW w:w="75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Заместитель руководителя администрации Пушкинского муниципального района – председатель Комитета по экономике </w:t>
            </w:r>
          </w:p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00716" w:rsidTr="0042622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Муниципальный заказчик муниципальной программы</w:t>
            </w:r>
          </w:p>
        </w:tc>
        <w:tc>
          <w:tcPr>
            <w:tcW w:w="75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Комитет по экономике администрации Пушкинского муниципального района</w:t>
            </w:r>
          </w:p>
        </w:tc>
      </w:tr>
      <w:tr w:rsidR="00700716" w:rsidTr="0042622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75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</w:p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</w:p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2014-2018 г.г.</w:t>
            </w:r>
          </w:p>
        </w:tc>
      </w:tr>
      <w:tr w:rsidR="00700716" w:rsidTr="00426229">
        <w:trPr>
          <w:trHeight w:val="699"/>
        </w:trPr>
        <w:tc>
          <w:tcPr>
            <w:tcW w:w="3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Источники финансирования муниципальной программы, в том числе по годам</w:t>
            </w:r>
          </w:p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</w:p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Расходы (тыс. рублей).</w:t>
            </w:r>
          </w:p>
        </w:tc>
      </w:tr>
      <w:tr w:rsidR="00700716" w:rsidTr="00426229">
        <w:trPr>
          <w:trHeight w:val="444"/>
        </w:trPr>
        <w:tc>
          <w:tcPr>
            <w:tcW w:w="30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Всего</w:t>
            </w:r>
          </w:p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2014г.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2015г.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2016г.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2017г.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2018г.</w:t>
            </w:r>
          </w:p>
        </w:tc>
      </w:tr>
      <w:tr w:rsidR="00700716" w:rsidTr="00426229">
        <w:trPr>
          <w:trHeight w:val="585"/>
        </w:trPr>
        <w:tc>
          <w:tcPr>
            <w:tcW w:w="30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C2023F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3 4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42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8 715,0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5 024,0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8 013,2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5 </w:t>
            </w:r>
            <w:r>
              <w:rPr>
                <w:rFonts w:ascii="Arial" w:hAnsi="Arial" w:cs="Arial"/>
                <w:sz w:val="24"/>
                <w:szCs w:val="24"/>
              </w:rPr>
              <w:t>7</w:t>
            </w:r>
            <w:r w:rsidRPr="00A42FF9">
              <w:rPr>
                <w:rFonts w:ascii="Arial" w:hAnsi="Arial" w:cs="Arial"/>
                <w:sz w:val="24"/>
                <w:szCs w:val="24"/>
              </w:rPr>
              <w:t>80,0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5 910,0</w:t>
            </w:r>
          </w:p>
        </w:tc>
      </w:tr>
      <w:tr w:rsidR="00700716" w:rsidTr="0042622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Средства федерального бюджета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3 272,5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3 272,5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4D5C3A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4D5C3A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4D5C3A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700716" w:rsidTr="0042622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Средства бюджета Московской области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2 322,1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2 322,1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4D5C3A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4D5C3A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4D5C3A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700716" w:rsidTr="0042622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22</w:t>
            </w:r>
            <w:r>
              <w:rPr>
                <w:rFonts w:ascii="Arial" w:hAnsi="Arial" w:cs="Arial"/>
                <w:sz w:val="24"/>
                <w:szCs w:val="24"/>
              </w:rPr>
              <w:t> </w:t>
            </w:r>
            <w:r w:rsidRPr="00A42FF9">
              <w:rPr>
                <w:rFonts w:ascii="Arial" w:hAnsi="Arial" w:cs="Arial"/>
                <w:sz w:val="24"/>
                <w:szCs w:val="24"/>
              </w:rPr>
              <w:t>9</w:t>
            </w:r>
            <w:r>
              <w:rPr>
                <w:rFonts w:ascii="Arial" w:hAnsi="Arial" w:cs="Arial"/>
                <w:sz w:val="24"/>
                <w:szCs w:val="24"/>
              </w:rPr>
              <w:t>87,6</w:t>
            </w:r>
            <w:r w:rsidRPr="00A42FF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Pr="00A42FF9">
              <w:rPr>
                <w:rFonts w:ascii="Arial" w:hAnsi="Arial" w:cs="Arial"/>
                <w:sz w:val="24"/>
                <w:szCs w:val="24"/>
              </w:rPr>
              <w:t> </w:t>
            </w:r>
            <w:r>
              <w:rPr>
                <w:rFonts w:ascii="Arial" w:hAnsi="Arial" w:cs="Arial"/>
                <w:sz w:val="24"/>
                <w:szCs w:val="24"/>
              </w:rPr>
              <w:t>120</w:t>
            </w:r>
            <w:r w:rsidRPr="00A42FF9">
              <w:rPr>
                <w:rFonts w:ascii="Arial" w:hAnsi="Arial" w:cs="Arial"/>
                <w:sz w:val="24"/>
                <w:szCs w:val="24"/>
              </w:rPr>
              <w:t>,</w:t>
            </w: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4 864,0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  <w:r w:rsidRPr="00A42FF9">
              <w:rPr>
                <w:rFonts w:ascii="Arial" w:hAnsi="Arial" w:cs="Arial"/>
                <w:sz w:val="24"/>
                <w:szCs w:val="24"/>
              </w:rPr>
              <w:t> </w:t>
            </w:r>
            <w:r>
              <w:rPr>
                <w:rFonts w:ascii="Arial" w:hAnsi="Arial" w:cs="Arial"/>
                <w:sz w:val="24"/>
                <w:szCs w:val="24"/>
              </w:rPr>
              <w:t>113</w:t>
            </w:r>
            <w:r w:rsidRPr="00A42FF9">
              <w:rPr>
                <w:rFonts w:ascii="Arial" w:hAnsi="Arial" w:cs="Arial"/>
                <w:sz w:val="24"/>
                <w:szCs w:val="24"/>
              </w:rPr>
              <w:t>,</w:t>
            </w: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 xml:space="preserve">4 </w:t>
            </w: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Pr="00A42FF9">
              <w:rPr>
                <w:rFonts w:ascii="Arial" w:hAnsi="Arial" w:cs="Arial"/>
                <w:sz w:val="24"/>
                <w:szCs w:val="24"/>
              </w:rPr>
              <w:t>80,0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42FF9">
              <w:rPr>
                <w:rFonts w:ascii="Arial" w:hAnsi="Arial" w:cs="Arial"/>
                <w:sz w:val="24"/>
                <w:szCs w:val="24"/>
              </w:rPr>
              <w:t>4 510,0</w:t>
            </w:r>
          </w:p>
        </w:tc>
      </w:tr>
      <w:tr w:rsidR="00700716" w:rsidTr="0042622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Бюджет города Пушкино</w:t>
            </w:r>
          </w:p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42FF9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00716" w:rsidTr="00426229">
        <w:trPr>
          <w:trHeight w:val="397"/>
        </w:trPr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140E7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4 860</w:t>
            </w:r>
            <w:r w:rsidRPr="00A140E7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140E7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140E7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140E7">
              <w:rPr>
                <w:rFonts w:ascii="Arial" w:hAnsi="Arial" w:cs="Arial"/>
                <w:sz w:val="24"/>
                <w:szCs w:val="24"/>
              </w:rPr>
              <w:t>160,0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A140E7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1 9</w:t>
            </w:r>
            <w:r w:rsidRPr="00A140E7">
              <w:rPr>
                <w:rFonts w:ascii="Arial" w:hAnsi="Arial" w:cs="Arial"/>
                <w:sz w:val="24"/>
                <w:szCs w:val="24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0B4867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B4867">
              <w:rPr>
                <w:rFonts w:ascii="Arial" w:hAnsi="Arial" w:cs="Arial"/>
                <w:sz w:val="24"/>
                <w:szCs w:val="24"/>
              </w:rPr>
              <w:t>1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0B4867">
              <w:rPr>
                <w:rFonts w:ascii="Arial" w:hAnsi="Arial" w:cs="Arial"/>
                <w:sz w:val="24"/>
                <w:szCs w:val="24"/>
              </w:rPr>
              <w:t>400,0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0B4867" w:rsidRDefault="00700716" w:rsidP="0042622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1 400,0</w:t>
            </w:r>
          </w:p>
        </w:tc>
      </w:tr>
      <w:tr w:rsidR="00700716" w:rsidRPr="006E6F07" w:rsidTr="00426229">
        <w:trPr>
          <w:trHeight w:val="397"/>
        </w:trPr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Pr="006E6F07" w:rsidRDefault="00700716" w:rsidP="00426229">
            <w:pPr>
              <w:rPr>
                <w:rFonts w:ascii="Arial" w:hAnsi="Arial" w:cs="Arial"/>
                <w:sz w:val="24"/>
                <w:szCs w:val="24"/>
              </w:rPr>
            </w:pPr>
            <w:r w:rsidRPr="006E6F07">
              <w:rPr>
                <w:rFonts w:ascii="Arial" w:hAnsi="Arial" w:cs="Arial"/>
                <w:sz w:val="24"/>
                <w:szCs w:val="24"/>
              </w:rPr>
              <w:t>Планируемые результаты реализации муниципальной программы</w:t>
            </w:r>
          </w:p>
        </w:tc>
        <w:tc>
          <w:tcPr>
            <w:tcW w:w="75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16" w:rsidRDefault="00700716" w:rsidP="00426229">
            <w:pPr>
              <w:autoSpaceDE w:val="0"/>
              <w:autoSpaceDN w:val="0"/>
              <w:adjustRightInd w:val="0"/>
              <w:ind w:left="33" w:hanging="33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1. Увеличение доли </w:t>
            </w:r>
            <w:r w:rsidRPr="00C31F22">
              <w:rPr>
                <w:rFonts w:ascii="Arial" w:hAnsi="Arial" w:cs="Arial"/>
                <w:sz w:val="24"/>
                <w:szCs w:val="24"/>
              </w:rPr>
              <w:t xml:space="preserve">доступных для инвалидов и других </w:t>
            </w:r>
            <w:proofErr w:type="spellStart"/>
            <w:r w:rsidRPr="00C31F22">
              <w:rPr>
                <w:rFonts w:ascii="Arial" w:hAnsi="Arial" w:cs="Arial"/>
                <w:sz w:val="24"/>
                <w:szCs w:val="24"/>
              </w:rPr>
              <w:t>маломобильных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31F22">
              <w:rPr>
                <w:rFonts w:ascii="Arial" w:hAnsi="Arial" w:cs="Arial"/>
                <w:sz w:val="24"/>
                <w:szCs w:val="24"/>
              </w:rPr>
              <w:t>групп населения приоритетных объектов социальной, транспортной, инженерной инфраструктуры в общем количестве приор</w:t>
            </w:r>
            <w:r>
              <w:rPr>
                <w:rFonts w:ascii="Arial" w:hAnsi="Arial" w:cs="Arial"/>
                <w:sz w:val="24"/>
                <w:szCs w:val="24"/>
              </w:rPr>
              <w:t>и</w:t>
            </w:r>
            <w:r w:rsidRPr="00C31F22">
              <w:rPr>
                <w:rFonts w:ascii="Arial" w:hAnsi="Arial" w:cs="Arial"/>
                <w:sz w:val="24"/>
                <w:szCs w:val="24"/>
              </w:rPr>
              <w:t>тетных объектов в муниципальном образовании</w:t>
            </w:r>
            <w:r>
              <w:rPr>
                <w:rFonts w:ascii="Arial" w:hAnsi="Arial" w:cs="Arial"/>
                <w:sz w:val="24"/>
                <w:szCs w:val="24"/>
              </w:rPr>
              <w:t xml:space="preserve"> с 30,9%  до 60%</w:t>
            </w:r>
          </w:p>
          <w:p w:rsidR="00700716" w:rsidRDefault="00700716" w:rsidP="00426229">
            <w:pPr>
              <w:autoSpaceDE w:val="0"/>
              <w:autoSpaceDN w:val="0"/>
              <w:adjustRightInd w:val="0"/>
              <w:ind w:left="33" w:hanging="33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2. Увеличение д</w:t>
            </w:r>
            <w:r w:rsidRPr="005C27AA">
              <w:rPr>
                <w:rFonts w:ascii="Arial" w:hAnsi="Arial" w:cs="Arial"/>
                <w:sz w:val="24"/>
                <w:szCs w:val="24"/>
              </w:rPr>
              <w:t>ол</w:t>
            </w:r>
            <w:r>
              <w:rPr>
                <w:rFonts w:ascii="Arial" w:hAnsi="Arial" w:cs="Arial"/>
                <w:sz w:val="24"/>
                <w:szCs w:val="24"/>
              </w:rPr>
              <w:t>и</w:t>
            </w:r>
            <w:r w:rsidRPr="005C27AA">
              <w:rPr>
                <w:rFonts w:ascii="Arial" w:hAnsi="Arial" w:cs="Arial"/>
                <w:sz w:val="24"/>
                <w:szCs w:val="24"/>
              </w:rPr>
              <w:t xml:space="preserve"> доступных для </w:t>
            </w:r>
            <w:r>
              <w:rPr>
                <w:rFonts w:ascii="Arial" w:hAnsi="Arial" w:cs="Arial"/>
                <w:sz w:val="24"/>
                <w:szCs w:val="24"/>
              </w:rPr>
              <w:t xml:space="preserve">лиц с ограниченными возможностями по здоровью и других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маломобильных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групп населения </w:t>
            </w:r>
            <w:r w:rsidRPr="005C27AA">
              <w:rPr>
                <w:rFonts w:ascii="Arial" w:hAnsi="Arial" w:cs="Arial"/>
                <w:sz w:val="24"/>
                <w:szCs w:val="24"/>
              </w:rPr>
              <w:t>объектов транспорта и инженерной инфраструктуры</w:t>
            </w:r>
            <w:r>
              <w:rPr>
                <w:rFonts w:ascii="Arial" w:hAnsi="Arial" w:cs="Arial"/>
                <w:sz w:val="24"/>
                <w:szCs w:val="24"/>
              </w:rPr>
              <w:t xml:space="preserve"> с 10% до 40%.</w:t>
            </w:r>
          </w:p>
          <w:p w:rsidR="00700716" w:rsidRPr="006E6F07" w:rsidRDefault="00700716" w:rsidP="00426229">
            <w:pPr>
              <w:autoSpaceDE w:val="0"/>
              <w:autoSpaceDN w:val="0"/>
              <w:adjustRightInd w:val="0"/>
              <w:ind w:left="33" w:hanging="33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3. </w:t>
            </w:r>
            <w:r w:rsidRPr="00C31F22">
              <w:rPr>
                <w:rFonts w:ascii="Arial" w:hAnsi="Arial" w:cs="Arial"/>
                <w:sz w:val="24"/>
                <w:szCs w:val="24"/>
              </w:rPr>
              <w:t xml:space="preserve">Увеличение доли инвалидов, положительно оценивающих уровень доступности приоритетных объектов и услуг в приоритетных сферах жизнедеятельности,   в общей </w:t>
            </w:r>
            <w:proofErr w:type="gramStart"/>
            <w:r w:rsidRPr="00C31F22">
              <w:rPr>
                <w:rFonts w:ascii="Arial" w:hAnsi="Arial" w:cs="Arial"/>
                <w:sz w:val="24"/>
                <w:szCs w:val="24"/>
              </w:rPr>
              <w:t>численности</w:t>
            </w:r>
            <w:proofErr w:type="gramEnd"/>
            <w:r w:rsidRPr="00C31F22">
              <w:rPr>
                <w:rFonts w:ascii="Arial" w:hAnsi="Arial" w:cs="Arial"/>
                <w:sz w:val="24"/>
                <w:szCs w:val="24"/>
              </w:rPr>
              <w:t xml:space="preserve"> опрошенных инвалидов в Пушкинском муниципальном районе</w:t>
            </w:r>
            <w:r>
              <w:rPr>
                <w:rFonts w:ascii="Arial" w:hAnsi="Arial" w:cs="Arial"/>
                <w:sz w:val="24"/>
                <w:szCs w:val="24"/>
              </w:rPr>
              <w:t>, с 10% до 50%.</w:t>
            </w:r>
          </w:p>
        </w:tc>
      </w:tr>
    </w:tbl>
    <w:p w:rsidR="00700716" w:rsidRDefault="00700716" w:rsidP="00700716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</w:p>
    <w:p w:rsidR="00700716" w:rsidRDefault="00700716" w:rsidP="00700716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sz w:val="28"/>
          <w:szCs w:val="28"/>
        </w:rPr>
        <w:sectPr w:rsidR="00700716" w:rsidSect="00F86F6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851" w:right="1134" w:bottom="851" w:left="1134" w:header="720" w:footer="720" w:gutter="0"/>
          <w:cols w:space="720"/>
          <w:docGrid w:linePitch="360"/>
        </w:sectPr>
      </w:pPr>
    </w:p>
    <w:p w:rsidR="00700716" w:rsidRPr="00700716" w:rsidRDefault="00700716" w:rsidP="00700716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700716">
        <w:rPr>
          <w:rFonts w:ascii="Arial" w:hAnsi="Arial" w:cs="Arial"/>
          <w:b/>
          <w:sz w:val="24"/>
          <w:szCs w:val="24"/>
        </w:rPr>
        <w:lastRenderedPageBreak/>
        <w:t>1. Характеристика текущего состояния рассматриваемой сферы социально-экономического развития Пушкинского муниципального района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Style w:val="a5"/>
          <w:rFonts w:ascii="Arial" w:hAnsi="Arial" w:cs="Arial"/>
          <w:sz w:val="24"/>
          <w:szCs w:val="24"/>
        </w:rPr>
        <w:tab/>
      </w:r>
      <w:proofErr w:type="gramStart"/>
      <w:r w:rsidRPr="00700716">
        <w:rPr>
          <w:rStyle w:val="a5"/>
          <w:rFonts w:ascii="Arial" w:hAnsi="Arial" w:cs="Arial"/>
          <w:b w:val="0"/>
          <w:i w:val="0"/>
          <w:color w:val="auto"/>
          <w:sz w:val="24"/>
          <w:szCs w:val="24"/>
        </w:rPr>
        <w:t>В Пушкинском районе в настоящее время проживает 14 тысяч  173 инвалида, в том числе: по зрению – 141 человек, по слуху- 181, с нарушением опорно-двигательной системы  насчитывается 226 человек, инвалидов - колясочников – 168 человек,  а детей-инвалидов в районе - 356 человек,</w:t>
      </w:r>
      <w:r w:rsidRPr="00700716">
        <w:rPr>
          <w:rStyle w:val="a5"/>
          <w:rFonts w:ascii="Arial" w:hAnsi="Arial" w:cs="Arial"/>
          <w:color w:val="auto"/>
          <w:sz w:val="24"/>
          <w:szCs w:val="24"/>
        </w:rPr>
        <w:t xml:space="preserve"> </w:t>
      </w:r>
      <w:r w:rsidRPr="00700716">
        <w:rPr>
          <w:rFonts w:ascii="Arial" w:hAnsi="Arial" w:cs="Arial"/>
          <w:sz w:val="24"/>
          <w:szCs w:val="24"/>
        </w:rPr>
        <w:t xml:space="preserve">что составляет почти 8 %  населения Пушкинского муниципального района (инвалидов общего заболевания – 11 609 человек).  </w:t>
      </w:r>
      <w:proofErr w:type="gramEnd"/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Формирование доступной и полноценной для инвалидов среды жизнедеятельности является одной из приоритетных задач социально-экономического развития Пушкинского муниципального района. Повышение качества жизни граждан с ограниченными возможностями, содействие  интеграции  инвалидов и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категорий граждан в общество  должно стать ключевым направлением развития района.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Способность инвалидов быть независимыми экономическими субъектами, участвовать в политической, культурной и социальной жизни общества отражает уровень реализации их прав как граждан социального общества, создает предпосылки для реализации их потенциала и способствует социальному и экономическому развитию Пушкинского муниципального района.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В Пушкинском муниципальном районе проводится целенаправленная работа по социальной поддержке и созданию условий для полноценной интеграции инвалидов в общество. В этих целях проведена масштабная работа по паспортизации объектов социальной инфраструктуры и услуг в приоритетных сферах жизнедеятельности инвалидов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населения. Сформирован реестр объектов и определены финансовые потребности для реализации данной программы в 2014-2018 годах. 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Вместе с тем, в Пушкинском муниципальном районе имеется ряд проблем обеспечения доступности для инвалидов среды жизнедеятельности, которые необходимо решать комплексно.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Наиболее острая проблема связана с тем, что основные объекты социальной инфраструктуры остаются до сих пор труднодоступными для многих инвалидов. При этом к числу таких объектов относятся государственные учреждения системы здравоохранения, образования, занятости, социального обслуживания, культуры, физической культуры и спорта.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eastAsia="Calibri" w:hAnsi="Arial" w:cs="Arial"/>
          <w:sz w:val="24"/>
          <w:szCs w:val="24"/>
        </w:rPr>
        <w:tab/>
        <w:t xml:space="preserve">Одним из приоритетных направлений </w:t>
      </w:r>
      <w:r w:rsidRPr="00700716">
        <w:rPr>
          <w:rFonts w:ascii="Arial" w:hAnsi="Arial" w:cs="Arial"/>
          <w:sz w:val="24"/>
          <w:szCs w:val="24"/>
        </w:rPr>
        <w:t xml:space="preserve">развития Пушкинского муниципального района </w:t>
      </w:r>
      <w:r w:rsidRPr="00700716">
        <w:rPr>
          <w:rFonts w:ascii="Arial" w:eastAsia="Calibri" w:hAnsi="Arial" w:cs="Arial"/>
          <w:sz w:val="24"/>
          <w:szCs w:val="24"/>
        </w:rPr>
        <w:t>должно стать создание условий для предоставления детям-инвалидам, с учетом особенностей их психофизического развития, равного доступа к качественному образованию в общеобразовательных и других образовательных организациях</w:t>
      </w:r>
      <w:r w:rsidRPr="00700716">
        <w:rPr>
          <w:rFonts w:ascii="Arial" w:hAnsi="Arial" w:cs="Arial"/>
          <w:sz w:val="24"/>
          <w:szCs w:val="24"/>
        </w:rPr>
        <w:t>.</w:t>
      </w:r>
    </w:p>
    <w:p w:rsidR="00700716" w:rsidRPr="00700716" w:rsidRDefault="00700716" w:rsidP="00700716">
      <w:pPr>
        <w:jc w:val="both"/>
        <w:rPr>
          <w:rFonts w:ascii="Arial" w:eastAsia="Calibri" w:hAnsi="Arial" w:cs="Arial"/>
          <w:sz w:val="24"/>
          <w:szCs w:val="24"/>
        </w:rPr>
      </w:pPr>
      <w:r w:rsidRPr="00700716">
        <w:rPr>
          <w:rFonts w:ascii="Arial" w:eastAsia="Calibri" w:hAnsi="Arial" w:cs="Arial"/>
          <w:sz w:val="24"/>
          <w:szCs w:val="24"/>
        </w:rPr>
        <w:tab/>
      </w:r>
      <w:proofErr w:type="gramStart"/>
      <w:r w:rsidRPr="00700716">
        <w:rPr>
          <w:rFonts w:ascii="Arial" w:eastAsia="Calibri" w:hAnsi="Arial" w:cs="Arial"/>
          <w:sz w:val="24"/>
          <w:szCs w:val="24"/>
        </w:rPr>
        <w:t xml:space="preserve">Организация обучения детей-инвалидов в обычных образовательных организациях, преимущественно по месту жительства, позволяет избежать их помещения на длительный срок в </w:t>
      </w:r>
      <w:proofErr w:type="spellStart"/>
      <w:r w:rsidRPr="00700716">
        <w:rPr>
          <w:rFonts w:ascii="Arial" w:eastAsia="Calibri" w:hAnsi="Arial" w:cs="Arial"/>
          <w:sz w:val="24"/>
          <w:szCs w:val="24"/>
        </w:rPr>
        <w:t>интернатные</w:t>
      </w:r>
      <w:proofErr w:type="spellEnd"/>
      <w:r w:rsidRPr="00700716">
        <w:rPr>
          <w:rFonts w:ascii="Arial" w:eastAsia="Calibri" w:hAnsi="Arial" w:cs="Arial"/>
          <w:sz w:val="24"/>
          <w:szCs w:val="24"/>
        </w:rPr>
        <w:t xml:space="preserve"> учреждения, создать условия для проживания и воспитания детей в семье и обеспечить их постоянное общение со сверстниками, что способствует формированию толерантного отношения граждан к проблемам инвалидов, эффективному решению проблем их социальной адаптации и интеграции с обществом.</w:t>
      </w:r>
      <w:proofErr w:type="gramEnd"/>
    </w:p>
    <w:p w:rsidR="00700716" w:rsidRPr="00700716" w:rsidRDefault="00700716" w:rsidP="00700716">
      <w:pPr>
        <w:jc w:val="both"/>
        <w:rPr>
          <w:rFonts w:ascii="Arial" w:eastAsia="Calibri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Вопрос обеспечения в образовательных учреждениях </w:t>
      </w:r>
      <w:proofErr w:type="spellStart"/>
      <w:r w:rsidRPr="00700716">
        <w:rPr>
          <w:rFonts w:ascii="Arial" w:hAnsi="Arial" w:cs="Arial"/>
          <w:sz w:val="24"/>
          <w:szCs w:val="24"/>
        </w:rPr>
        <w:t>безбарьерной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среды для детей-инвалидов и лиц с ограниченными возможностями здоровья требует особого внимания.</w:t>
      </w:r>
    </w:p>
    <w:p w:rsidR="00700716" w:rsidRPr="00700716" w:rsidRDefault="00700716" w:rsidP="00700716">
      <w:pPr>
        <w:jc w:val="both"/>
        <w:rPr>
          <w:rFonts w:ascii="Arial" w:eastAsia="Calibri" w:hAnsi="Arial" w:cs="Arial"/>
          <w:sz w:val="24"/>
          <w:szCs w:val="24"/>
        </w:rPr>
      </w:pPr>
      <w:r w:rsidRPr="00700716">
        <w:rPr>
          <w:rFonts w:ascii="Arial" w:eastAsia="Calibri" w:hAnsi="Arial" w:cs="Arial"/>
          <w:sz w:val="24"/>
          <w:szCs w:val="24"/>
        </w:rPr>
        <w:tab/>
        <w:t xml:space="preserve">Необходимым условием реализации указанного направления является создание в обычной образовательной организации универсальной </w:t>
      </w:r>
      <w:proofErr w:type="spellStart"/>
      <w:r w:rsidRPr="00700716">
        <w:rPr>
          <w:rFonts w:ascii="Arial" w:eastAsia="Calibri" w:hAnsi="Arial" w:cs="Arial"/>
          <w:sz w:val="24"/>
          <w:szCs w:val="24"/>
        </w:rPr>
        <w:t>безбарьерной</w:t>
      </w:r>
      <w:proofErr w:type="spellEnd"/>
      <w:r w:rsidRPr="00700716">
        <w:rPr>
          <w:rFonts w:ascii="Arial" w:eastAsia="Calibri" w:hAnsi="Arial" w:cs="Arial"/>
          <w:sz w:val="24"/>
          <w:szCs w:val="24"/>
        </w:rPr>
        <w:t xml:space="preserve"> среды, позволяющей обеспечить полноценную интеграцию детей-инвалидов.</w:t>
      </w:r>
    </w:p>
    <w:p w:rsidR="00700716" w:rsidRPr="00700716" w:rsidRDefault="00700716" w:rsidP="00700716">
      <w:pPr>
        <w:jc w:val="both"/>
        <w:rPr>
          <w:rFonts w:ascii="Arial" w:eastAsia="Calibri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Кроме того, на первом плане сегодня - обеспечить доступность медицинских учреждений. Ведь помимо инвалидов существует ещё одна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маломобильная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группа населения - это пенсионеры, дети дошкольного возраста.</w:t>
      </w:r>
      <w:r w:rsidRPr="00700716">
        <w:rPr>
          <w:rFonts w:ascii="Arial" w:hAnsi="Arial" w:cs="Arial"/>
          <w:sz w:val="24"/>
          <w:szCs w:val="24"/>
        </w:rPr>
        <w:tab/>
      </w:r>
    </w:p>
    <w:p w:rsidR="00700716" w:rsidRPr="00700716" w:rsidRDefault="00700716" w:rsidP="00700716">
      <w:pPr>
        <w:jc w:val="both"/>
        <w:rPr>
          <w:rFonts w:ascii="Arial" w:eastAsia="Calibri" w:hAnsi="Arial" w:cs="Arial"/>
          <w:sz w:val="24"/>
          <w:szCs w:val="24"/>
        </w:rPr>
      </w:pPr>
      <w:r w:rsidRPr="00700716">
        <w:rPr>
          <w:rFonts w:ascii="Arial" w:eastAsia="Calibri" w:hAnsi="Arial" w:cs="Arial"/>
          <w:sz w:val="24"/>
          <w:szCs w:val="24"/>
        </w:rPr>
        <w:tab/>
      </w:r>
      <w:r w:rsidRPr="00700716">
        <w:rPr>
          <w:rFonts w:ascii="Arial" w:hAnsi="Arial" w:cs="Arial"/>
          <w:sz w:val="24"/>
          <w:szCs w:val="24"/>
        </w:rPr>
        <w:t xml:space="preserve">Спорт и досуг - важная составляющая нашей жизни, и люди с ограниченными возможностями ни в коем случае не должны чувствовать себя обделёнными. </w:t>
      </w:r>
      <w:proofErr w:type="gramStart"/>
      <w:r w:rsidRPr="00700716">
        <w:rPr>
          <w:rFonts w:ascii="Arial" w:hAnsi="Arial" w:cs="Arial"/>
          <w:sz w:val="24"/>
          <w:szCs w:val="24"/>
        </w:rPr>
        <w:t xml:space="preserve">Так же, как и </w:t>
      </w:r>
      <w:r w:rsidRPr="00700716">
        <w:rPr>
          <w:rFonts w:ascii="Arial" w:hAnsi="Arial" w:cs="Arial"/>
          <w:sz w:val="24"/>
          <w:szCs w:val="24"/>
        </w:rPr>
        <w:lastRenderedPageBreak/>
        <w:t xml:space="preserve">здоровые люди, инвалиды хотят заниматься спортом, ходить на выставки, заниматься творчеством, но попасть в спортивные и культурные учреждении им пока не под силу.. </w:t>
      </w:r>
      <w:r w:rsidRPr="00700716">
        <w:rPr>
          <w:rFonts w:ascii="Arial" w:eastAsia="Calibri" w:hAnsi="Arial" w:cs="Arial"/>
          <w:sz w:val="24"/>
          <w:szCs w:val="24"/>
        </w:rPr>
        <w:t xml:space="preserve"> </w:t>
      </w:r>
      <w:r w:rsidRPr="00700716">
        <w:rPr>
          <w:rFonts w:ascii="Arial" w:hAnsi="Arial" w:cs="Arial"/>
          <w:sz w:val="24"/>
          <w:szCs w:val="24"/>
        </w:rPr>
        <w:t>В сфере физической культуры и спорта Пушкинского муниципального района отмечается недостаточная вовлеченность в систематические занятия физической культурой и спортом отдельных категорий граждан (людей с ограниченными возможностями здоровья, инвалидов, пенсионеров),  в том числе в</w:t>
      </w:r>
      <w:proofErr w:type="gramEnd"/>
      <w:r w:rsidRPr="00700716">
        <w:rPr>
          <w:rFonts w:ascii="Arial" w:hAnsi="Arial" w:cs="Arial"/>
          <w:sz w:val="24"/>
          <w:szCs w:val="24"/>
        </w:rPr>
        <w:t xml:space="preserve"> связи с отсутствием на спортивных объектах необходимых для них условий. В рамках реализации программы доступными для инвалидов станут учреждения культуры и спорта Пушкинского муниципального района. </w:t>
      </w:r>
      <w:r w:rsidRPr="00700716">
        <w:rPr>
          <w:rFonts w:ascii="Arial" w:hAnsi="Arial" w:cs="Arial"/>
          <w:sz w:val="24"/>
          <w:szCs w:val="24"/>
        </w:rPr>
        <w:tab/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Услуги общественного транспорта, являющиеся важнейшей предпосылкой к социальной интеграции, в большинстве случаев  не приспособлены для нужд инвалидов.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Серьезной проблемой остается занятость инвалидов. 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Все эти барьеры в немалой степени обусловливают сниженную социальную активность инвалидов и ограниченные возможности для реализации личного потенциала этих людей.</w:t>
      </w:r>
    </w:p>
    <w:p w:rsidR="00700716" w:rsidRPr="00700716" w:rsidRDefault="00700716" w:rsidP="00700716">
      <w:pPr>
        <w:jc w:val="both"/>
        <w:rPr>
          <w:rFonts w:ascii="Arial" w:eastAsia="Calibri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</w:r>
      <w:r w:rsidRPr="00700716">
        <w:rPr>
          <w:rFonts w:ascii="Arial" w:hAnsi="Arial" w:cs="Arial"/>
          <w:sz w:val="24"/>
          <w:szCs w:val="24"/>
        </w:rPr>
        <w:tab/>
      </w:r>
      <w:r w:rsidRPr="00700716">
        <w:rPr>
          <w:rFonts w:ascii="Arial" w:eastAsia="Calibri" w:hAnsi="Arial" w:cs="Arial"/>
          <w:sz w:val="24"/>
          <w:szCs w:val="24"/>
        </w:rPr>
        <w:t>Нерешенность проблемы формирования доступной среды порождает следующие серьезные социально-экономические последствия:</w:t>
      </w:r>
    </w:p>
    <w:p w:rsidR="00700716" w:rsidRPr="00700716" w:rsidRDefault="00700716" w:rsidP="00700716">
      <w:pPr>
        <w:jc w:val="both"/>
        <w:rPr>
          <w:rFonts w:ascii="Arial" w:eastAsia="Calibri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- </w:t>
      </w:r>
      <w:proofErr w:type="spellStart"/>
      <w:r w:rsidRPr="00700716">
        <w:rPr>
          <w:rFonts w:ascii="Arial" w:eastAsia="Calibri" w:hAnsi="Arial" w:cs="Arial"/>
          <w:sz w:val="24"/>
          <w:szCs w:val="24"/>
        </w:rPr>
        <w:t>дестимуляция</w:t>
      </w:r>
      <w:proofErr w:type="spellEnd"/>
      <w:r w:rsidRPr="00700716">
        <w:rPr>
          <w:rFonts w:ascii="Arial" w:eastAsia="Calibri" w:hAnsi="Arial" w:cs="Arial"/>
          <w:sz w:val="24"/>
          <w:szCs w:val="24"/>
        </w:rPr>
        <w:t xml:space="preserve"> трудовой и социальной активности инвалидов, которая негативно отражается на образовательном и культурном уровне инвалидов, а также уровне и качестве их жизни;</w:t>
      </w:r>
    </w:p>
    <w:p w:rsidR="00700716" w:rsidRPr="00700716" w:rsidRDefault="00700716" w:rsidP="00700716">
      <w:pPr>
        <w:jc w:val="both"/>
        <w:rPr>
          <w:rFonts w:ascii="Arial" w:eastAsia="Calibri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- </w:t>
      </w:r>
      <w:r w:rsidRPr="00700716">
        <w:rPr>
          <w:rFonts w:ascii="Arial" w:eastAsia="Calibri" w:hAnsi="Arial" w:cs="Arial"/>
          <w:sz w:val="24"/>
          <w:szCs w:val="24"/>
        </w:rPr>
        <w:t xml:space="preserve">высокая социальная зависимость, вынужденная изоляция инвалидов, осложняющая проведение медицинской, социальной и психологической реабилитации, выступающая в качестве самостоятельного фактора </w:t>
      </w:r>
      <w:proofErr w:type="spellStart"/>
      <w:r w:rsidRPr="00700716">
        <w:rPr>
          <w:rFonts w:ascii="Arial" w:eastAsia="Calibri" w:hAnsi="Arial" w:cs="Arial"/>
          <w:sz w:val="24"/>
          <w:szCs w:val="24"/>
        </w:rPr>
        <w:t>инвалидизации</w:t>
      </w:r>
      <w:proofErr w:type="spellEnd"/>
      <w:r w:rsidRPr="00700716">
        <w:rPr>
          <w:rFonts w:ascii="Arial" w:eastAsia="Calibri" w:hAnsi="Arial" w:cs="Arial"/>
          <w:sz w:val="24"/>
          <w:szCs w:val="24"/>
        </w:rPr>
        <w:t xml:space="preserve"> и предопределяющая возрастание спроса у инвалидов на медицинские и социальные услуги в стационарных и надомных условиях;</w:t>
      </w:r>
    </w:p>
    <w:p w:rsidR="00700716" w:rsidRPr="00700716" w:rsidRDefault="00700716" w:rsidP="00700716">
      <w:pPr>
        <w:jc w:val="both"/>
        <w:rPr>
          <w:rFonts w:ascii="Arial" w:eastAsia="Calibri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- </w:t>
      </w:r>
      <w:r w:rsidRPr="00700716">
        <w:rPr>
          <w:rFonts w:ascii="Arial" w:eastAsia="Calibri" w:hAnsi="Arial" w:cs="Arial"/>
          <w:sz w:val="24"/>
          <w:szCs w:val="24"/>
        </w:rPr>
        <w:t>равнодушное отношение к инвалидам в массовом сознании граждан и социальная разобщенность инвалидов и граждан, не являющихся инвалидами, предопределяющие необходимость проведения соответствующих разъяснительных и образовательно-информационных кампаний;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- </w:t>
      </w:r>
      <w:r w:rsidRPr="00700716">
        <w:rPr>
          <w:rFonts w:ascii="Arial" w:eastAsia="Calibri" w:hAnsi="Arial" w:cs="Arial"/>
          <w:sz w:val="24"/>
          <w:szCs w:val="24"/>
        </w:rPr>
        <w:t xml:space="preserve">ограничение жизнедеятельности других </w:t>
      </w:r>
      <w:proofErr w:type="spellStart"/>
      <w:r w:rsidRPr="00700716">
        <w:rPr>
          <w:rFonts w:ascii="Arial" w:eastAsia="Calibri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eastAsia="Calibri" w:hAnsi="Arial" w:cs="Arial"/>
          <w:sz w:val="24"/>
          <w:szCs w:val="24"/>
        </w:rPr>
        <w:t xml:space="preserve"> групп населения (лиц преклонного возраста, временно нетрудоспособных, беременных, людей с детскими колясками, детей дошкольного возраста).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Выполнение мероприятий программы обеспечит комплексный подход к решению вопросов, направленных на формирование доступной для инвалидов среды жизнедеятельности. Программный метод позволит более эффективно использовать финансовые ресурсы, сконцентрировав их на решении приоритетных задач, обеспечить комплексное решение проблем в долгосрочной перспективе, а также взаимосвязь между проводимыми мероприятиями и результатами их выполнения.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Основными рисками, которые могут осложнить решение обозначенных проблем программно-целевым методом, являются: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    - ухудшение социально-экономической ситуации;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- недостаточное ресурсное обеспечение запланированных мероприятий;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- несвоевременность финансирования запланированных мероприятий;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- неэффективное взаимодействие соисполнителей программы.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Указанные риски могут привести к снижению уровня и качества жизни инвалидов, а также снижению их трудовой и социальной активности и, как следствие, снижению социальной независимости и экономической самостоятельности, что, в свою очередь, увеличит потребность в бюджетных средствах для обеспечения жизнедеятельности инвалидов путем предоставления им дополнительных мер социальной поддержки.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Необходимость комплексного решения программно-целевым методом проблем, связанных с инвалидностью, обусловлена рядом объективных причин, в том числе с масштабностью, сложностью и многообразием проблем реабилитации инвалидов и </w:t>
      </w:r>
      <w:r w:rsidRPr="00700716">
        <w:rPr>
          <w:rFonts w:ascii="Arial" w:hAnsi="Arial" w:cs="Arial"/>
          <w:sz w:val="24"/>
          <w:szCs w:val="24"/>
        </w:rPr>
        <w:lastRenderedPageBreak/>
        <w:t>интеграции их в общество, что предполагает разработку и осуществление комплекса программных мероприятий, взаимоувязанных по конкретным целям, ресурсам, срокам реализации и исполнителям.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Принятие муниципальной программы «Доступная среда Пушкинского муниципального района на 2014-2018 годы» позволит продолжить и активизировать работу по комплексному решению проблем по созданию условий для формирования доступной среды жизнедеятельности, благоприятных условий для комфортной жизни, профессиональной и творческой самореализации инвалидов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населения. 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</w:p>
    <w:p w:rsidR="00700716" w:rsidRPr="00700716" w:rsidRDefault="00700716" w:rsidP="00700716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700716">
        <w:rPr>
          <w:rFonts w:ascii="Arial" w:hAnsi="Arial" w:cs="Arial"/>
          <w:b/>
          <w:sz w:val="24"/>
          <w:szCs w:val="24"/>
        </w:rPr>
        <w:t>2. Прогноз развития рассматриваемой сферы социально-экономического развития</w:t>
      </w:r>
    </w:p>
    <w:p w:rsidR="00700716" w:rsidRPr="00700716" w:rsidRDefault="00700716" w:rsidP="00700716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700716">
        <w:rPr>
          <w:rFonts w:ascii="Arial" w:hAnsi="Arial" w:cs="Arial"/>
          <w:b/>
          <w:sz w:val="24"/>
          <w:szCs w:val="24"/>
        </w:rPr>
        <w:t>Пушкинского муниципального района</w:t>
      </w:r>
    </w:p>
    <w:p w:rsidR="00700716" w:rsidRPr="00700716" w:rsidRDefault="00700716" w:rsidP="00700716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sz w:val="24"/>
          <w:szCs w:val="24"/>
        </w:rPr>
      </w:pP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Ожидаемыми (прогнозируемыми) результатами реализации муниципальной программы «Доступная среда Пушкинского муниципального района на 2014-2018 г.г.» должны стать:</w:t>
      </w:r>
    </w:p>
    <w:p w:rsidR="00700716" w:rsidRPr="00700716" w:rsidRDefault="00700716" w:rsidP="00700716">
      <w:pPr>
        <w:autoSpaceDE w:val="0"/>
        <w:autoSpaceDN w:val="0"/>
        <w:adjustRightInd w:val="0"/>
        <w:ind w:hanging="33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</w:r>
      <w:r w:rsidRPr="00700716">
        <w:rPr>
          <w:rFonts w:ascii="Arial" w:hAnsi="Arial" w:cs="Arial"/>
          <w:sz w:val="24"/>
          <w:szCs w:val="24"/>
        </w:rPr>
        <w:tab/>
        <w:t xml:space="preserve">- формирование условий устойчивого развития доступной среды для инвалидов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  в Пушкинском муниципальном районе; увеличение доли инвалидов, положительно оценивающих уровень доступности приоритетных объектов и услуг в приоритетных сферах жизнедеятельности, в общей </w:t>
      </w:r>
      <w:proofErr w:type="gramStart"/>
      <w:r w:rsidRPr="00700716">
        <w:rPr>
          <w:rFonts w:ascii="Arial" w:hAnsi="Arial" w:cs="Arial"/>
          <w:sz w:val="24"/>
          <w:szCs w:val="24"/>
        </w:rPr>
        <w:t>численности</w:t>
      </w:r>
      <w:proofErr w:type="gramEnd"/>
      <w:r w:rsidRPr="00700716">
        <w:rPr>
          <w:rFonts w:ascii="Arial" w:hAnsi="Arial" w:cs="Arial"/>
          <w:sz w:val="24"/>
          <w:szCs w:val="24"/>
        </w:rPr>
        <w:t xml:space="preserve"> опрошенных инвалидов в Пушкинском муниципальном районе;</w:t>
      </w:r>
    </w:p>
    <w:p w:rsidR="00700716" w:rsidRPr="00700716" w:rsidRDefault="00700716" w:rsidP="00700716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 </w:t>
      </w:r>
      <w:r w:rsidRPr="00700716">
        <w:rPr>
          <w:rFonts w:ascii="Arial" w:hAnsi="Arial" w:cs="Arial"/>
          <w:sz w:val="24"/>
          <w:szCs w:val="24"/>
        </w:rPr>
        <w:tab/>
        <w:t xml:space="preserve"> - формирование условий доступности приоритетных объектов и услуг в приоритетных сферах жизнедеятельности инвалидов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населения. Увеличение количества доступных для инвалидов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 приоритетных объектов социальной инфраструктуры в общем количестве приоритетных объектов в Пушкинском муниципальном районе;</w:t>
      </w:r>
    </w:p>
    <w:p w:rsidR="00700716" w:rsidRPr="00700716" w:rsidRDefault="00700716" w:rsidP="00700716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   </w:t>
      </w:r>
      <w:r w:rsidRPr="00700716">
        <w:rPr>
          <w:rFonts w:ascii="Arial" w:hAnsi="Arial" w:cs="Arial"/>
          <w:sz w:val="24"/>
          <w:szCs w:val="24"/>
        </w:rPr>
        <w:tab/>
        <w:t xml:space="preserve">- повышение доступности и качества реабилитационных услуг для инвалидов в Пушкинском муниципальном районе. Увеличение количества граждан с ограниченными возможностями здоровья и инвалидов, систематически занимающихся физкультурой, спортом; </w:t>
      </w:r>
    </w:p>
    <w:p w:rsidR="00700716" w:rsidRPr="00700716" w:rsidRDefault="00700716" w:rsidP="00700716">
      <w:pPr>
        <w:autoSpaceDE w:val="0"/>
        <w:autoSpaceDN w:val="0"/>
        <w:adjustRightInd w:val="0"/>
        <w:ind w:hanging="317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      </w:t>
      </w:r>
      <w:r w:rsidRPr="00700716">
        <w:rPr>
          <w:rFonts w:ascii="Arial" w:hAnsi="Arial" w:cs="Arial"/>
          <w:sz w:val="24"/>
          <w:szCs w:val="24"/>
        </w:rPr>
        <w:tab/>
        <w:t xml:space="preserve"> - создание эффективно действующей системы информационного, консультативного обеспечения инвалидов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 на основе традиционных и современных информационно-коммуникационных технологий с учетом особых потребностей инвалидов; 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     - преодоление социальной разобщенности и коммуникативных барьеров в обществе, повышение социальной активности, преодоление самоизоляции инвалидов и негативного отношения к инвалидам, роста уровня социальной сплоченности и социальной стабильности в обществе; увеличение количества инвалидов, положительно оценивающих отношение населения к проблемам инвалидов;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    - повышение уровня качества жизни, уровня конкурентоспособности инвалидов на рынке труда, эффективности их реабилитации за счет повышения доступности объектов социальной инфраструктуры и услуг в приоритетных сферах жизнедеятельности инвалидов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В связи с этим, возникает необходимость создания основных объектов социальной инфраструктуры, соответствующих универсальному дизайну внешней среды. Такие объекты социальной инфраструктуры предназначены для использования людьми с разными физическими возможностями, а значит, отвечают требованиям инвалидов. </w:t>
      </w:r>
      <w:r w:rsidRPr="00700716">
        <w:rPr>
          <w:rFonts w:ascii="Arial" w:hAnsi="Arial" w:cs="Arial"/>
          <w:sz w:val="24"/>
          <w:szCs w:val="24"/>
        </w:rPr>
        <w:tab/>
      </w:r>
      <w:r w:rsidRPr="00700716">
        <w:rPr>
          <w:rFonts w:ascii="Arial" w:hAnsi="Arial" w:cs="Arial"/>
          <w:sz w:val="24"/>
          <w:szCs w:val="24"/>
        </w:rPr>
        <w:tab/>
        <w:t>Применение универсального дизайна позволит достигнуть принципа равенства, комфорта в использовании, приложения минимума усилий в пользовании объектами.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</w:r>
      <w:r w:rsidRPr="00700716">
        <w:rPr>
          <w:rFonts w:ascii="Arial" w:hAnsi="Arial" w:cs="Arial"/>
          <w:sz w:val="24"/>
          <w:szCs w:val="24"/>
        </w:rPr>
        <w:tab/>
      </w:r>
    </w:p>
    <w:p w:rsidR="00700716" w:rsidRDefault="00700716" w:rsidP="00700716">
      <w:pPr>
        <w:jc w:val="center"/>
        <w:rPr>
          <w:rFonts w:ascii="Arial" w:hAnsi="Arial" w:cs="Arial"/>
          <w:b/>
          <w:sz w:val="24"/>
          <w:szCs w:val="24"/>
        </w:rPr>
      </w:pPr>
    </w:p>
    <w:p w:rsidR="00700716" w:rsidRDefault="00700716" w:rsidP="00700716">
      <w:pPr>
        <w:jc w:val="center"/>
        <w:rPr>
          <w:rFonts w:ascii="Arial" w:hAnsi="Arial" w:cs="Arial"/>
          <w:b/>
          <w:sz w:val="24"/>
          <w:szCs w:val="24"/>
        </w:rPr>
      </w:pPr>
    </w:p>
    <w:p w:rsidR="00700716" w:rsidRPr="00700716" w:rsidRDefault="00700716" w:rsidP="00700716">
      <w:pPr>
        <w:jc w:val="center"/>
        <w:rPr>
          <w:rFonts w:ascii="Arial" w:hAnsi="Arial" w:cs="Arial"/>
          <w:b/>
          <w:sz w:val="24"/>
          <w:szCs w:val="24"/>
        </w:rPr>
      </w:pPr>
      <w:r w:rsidRPr="00700716">
        <w:rPr>
          <w:rFonts w:ascii="Arial" w:hAnsi="Arial" w:cs="Arial"/>
          <w:b/>
          <w:sz w:val="24"/>
          <w:szCs w:val="24"/>
        </w:rPr>
        <w:lastRenderedPageBreak/>
        <w:t xml:space="preserve">3. Цели и задачи муниципальной программы 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Целью муниципальной программы «Доступная среда Пушкинского муниципального района на 2014-2018 годы» является обеспечение беспрепятственного доступа к приоритетным объектам и услугам в приоритетных сферах жизнедеятельности лиц с ограниченными возможностями по здоровью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 (людей, испытывающих затруднения при самостоятельном передвижении, получении услуг, необходимой информации)  в Пушкинском муниципальном районе.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  <w:highlight w:val="yellow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Задачами программы «Доступная среда Пушкинского муниципального района на                 2014-2018 годы» являются:  </w:t>
      </w:r>
    </w:p>
    <w:p w:rsidR="00700716" w:rsidRPr="00700716" w:rsidRDefault="00700716" w:rsidP="00700716">
      <w:pPr>
        <w:tabs>
          <w:tab w:val="center" w:pos="4677"/>
          <w:tab w:val="right" w:pos="9355"/>
        </w:tabs>
        <w:autoSpaceDE w:val="0"/>
        <w:autoSpaceDN w:val="0"/>
        <w:adjustRightInd w:val="0"/>
        <w:ind w:hanging="141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</w:r>
      <w:r w:rsidRPr="00700716">
        <w:rPr>
          <w:rFonts w:ascii="Arial" w:hAnsi="Arial" w:cs="Arial"/>
          <w:sz w:val="24"/>
          <w:szCs w:val="24"/>
        </w:rPr>
        <w:tab/>
        <w:t xml:space="preserve">              1. Повышение уровня доступности приоритетных объектов и услуг в приоритетных сферах жизнедеятельности для лиц с ограниченными возможностями по здоровью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 в Пушкинском муниципальном районе.</w:t>
      </w:r>
    </w:p>
    <w:p w:rsidR="00700716" w:rsidRPr="00700716" w:rsidRDefault="00700716" w:rsidP="00700716">
      <w:pPr>
        <w:tabs>
          <w:tab w:val="center" w:pos="4677"/>
          <w:tab w:val="right" w:pos="9355"/>
        </w:tabs>
        <w:autoSpaceDE w:val="0"/>
        <w:autoSpaceDN w:val="0"/>
        <w:adjustRightInd w:val="0"/>
        <w:ind w:hanging="141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              2. Организация  </w:t>
      </w:r>
      <w:proofErr w:type="spellStart"/>
      <w:r w:rsidRPr="00700716">
        <w:rPr>
          <w:rFonts w:ascii="Arial" w:hAnsi="Arial" w:cs="Arial"/>
          <w:sz w:val="24"/>
          <w:szCs w:val="24"/>
        </w:rPr>
        <w:t>безбарьерной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среды для лиц с ограниченными возможностями по здоровью 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 к объектам транспорта и инженерной инфраструктуры.</w:t>
      </w:r>
    </w:p>
    <w:p w:rsidR="00700716" w:rsidRPr="00700716" w:rsidRDefault="00700716" w:rsidP="00700716">
      <w:pPr>
        <w:tabs>
          <w:tab w:val="center" w:pos="4677"/>
          <w:tab w:val="right" w:pos="9355"/>
        </w:tabs>
        <w:autoSpaceDE w:val="0"/>
        <w:autoSpaceDN w:val="0"/>
        <w:adjustRightInd w:val="0"/>
        <w:ind w:hanging="141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 </w:t>
      </w:r>
      <w:r w:rsidRPr="00700716">
        <w:rPr>
          <w:rFonts w:ascii="Arial" w:hAnsi="Arial" w:cs="Arial"/>
          <w:sz w:val="24"/>
          <w:szCs w:val="24"/>
        </w:rPr>
        <w:tab/>
      </w:r>
      <w:r w:rsidRPr="00700716">
        <w:rPr>
          <w:rFonts w:ascii="Arial" w:hAnsi="Arial" w:cs="Arial"/>
          <w:sz w:val="24"/>
          <w:szCs w:val="24"/>
        </w:rPr>
        <w:tab/>
        <w:t xml:space="preserve">              3. Преодоление социальной разобщенности в обществе и формирование позитивного отношения к проблемам инвалидов и проблеме обеспечения доступной среды жизнедеятельности для инвалидов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 в Пушкинском муниципальном районе.</w:t>
      </w:r>
    </w:p>
    <w:p w:rsidR="00700716" w:rsidRDefault="00700716" w:rsidP="00700716">
      <w:pPr>
        <w:autoSpaceDE w:val="0"/>
        <w:autoSpaceDN w:val="0"/>
        <w:adjustRightInd w:val="0"/>
        <w:ind w:left="33" w:hanging="317"/>
        <w:jc w:val="center"/>
        <w:rPr>
          <w:rFonts w:ascii="Arial" w:hAnsi="Arial" w:cs="Arial"/>
          <w:b/>
          <w:sz w:val="24"/>
          <w:szCs w:val="24"/>
        </w:rPr>
      </w:pPr>
    </w:p>
    <w:p w:rsidR="00700716" w:rsidRPr="00700716" w:rsidRDefault="00700716" w:rsidP="00700716">
      <w:pPr>
        <w:autoSpaceDE w:val="0"/>
        <w:autoSpaceDN w:val="0"/>
        <w:adjustRightInd w:val="0"/>
        <w:ind w:left="33" w:hanging="317"/>
        <w:jc w:val="center"/>
        <w:rPr>
          <w:rFonts w:ascii="Arial" w:hAnsi="Arial" w:cs="Arial"/>
          <w:b/>
          <w:sz w:val="24"/>
          <w:szCs w:val="24"/>
        </w:rPr>
      </w:pPr>
      <w:r w:rsidRPr="00700716">
        <w:rPr>
          <w:rFonts w:ascii="Arial" w:hAnsi="Arial" w:cs="Arial"/>
          <w:b/>
          <w:sz w:val="24"/>
          <w:szCs w:val="24"/>
        </w:rPr>
        <w:t xml:space="preserve">4. Планируемые результаты (Целевые показатели) реализации </w:t>
      </w:r>
    </w:p>
    <w:p w:rsidR="00700716" w:rsidRPr="00700716" w:rsidRDefault="00700716" w:rsidP="00700716">
      <w:pPr>
        <w:autoSpaceDE w:val="0"/>
        <w:autoSpaceDN w:val="0"/>
        <w:adjustRightInd w:val="0"/>
        <w:ind w:left="33" w:hanging="317"/>
        <w:jc w:val="center"/>
        <w:rPr>
          <w:rFonts w:ascii="Arial" w:hAnsi="Arial" w:cs="Arial"/>
          <w:b/>
          <w:sz w:val="24"/>
          <w:szCs w:val="24"/>
        </w:rPr>
      </w:pPr>
      <w:r w:rsidRPr="00700716">
        <w:rPr>
          <w:rFonts w:ascii="Arial" w:hAnsi="Arial" w:cs="Arial"/>
          <w:b/>
          <w:sz w:val="24"/>
          <w:szCs w:val="24"/>
        </w:rPr>
        <w:t>муниципальной программы</w:t>
      </w:r>
    </w:p>
    <w:p w:rsidR="00700716" w:rsidRPr="00700716" w:rsidRDefault="00700716" w:rsidP="00700716">
      <w:pPr>
        <w:autoSpaceDE w:val="0"/>
        <w:autoSpaceDN w:val="0"/>
        <w:adjustRightInd w:val="0"/>
        <w:ind w:hanging="317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       Планируемыми результатами (целевыми показателями) муниципальной программы являются:</w:t>
      </w:r>
    </w:p>
    <w:p w:rsidR="00700716" w:rsidRPr="00700716" w:rsidRDefault="00700716" w:rsidP="00700716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  1. Увеличение доли доступных для инвалидов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 приоритетных объектов социальной, транспортной, инженерной инфраструктуры в общем количестве приоритетных объектов в муниципальном образовании с 30,9%  до 60%.</w:t>
      </w:r>
    </w:p>
    <w:p w:rsidR="00700716" w:rsidRPr="00700716" w:rsidRDefault="00700716" w:rsidP="00700716">
      <w:pPr>
        <w:autoSpaceDE w:val="0"/>
        <w:autoSpaceDN w:val="0"/>
        <w:adjustRightInd w:val="0"/>
        <w:ind w:firstLine="284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2. Увеличение доли доступных для лиц с ограниченными возможностями по здоровью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 объектов транспорта и инженерной инфраструктуры с 10% до 40%.</w:t>
      </w:r>
    </w:p>
    <w:p w:rsidR="00700716" w:rsidRPr="00700716" w:rsidRDefault="00700716" w:rsidP="00700716">
      <w:pPr>
        <w:autoSpaceDE w:val="0"/>
        <w:autoSpaceDN w:val="0"/>
        <w:adjustRightInd w:val="0"/>
        <w:ind w:firstLine="284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3. Увеличение доли инвалидов, положительно оценивающих уровень доступности приоритетных объектов и услуг в приоритетных сферах жизнедеятельности,   в общей </w:t>
      </w:r>
      <w:proofErr w:type="gramStart"/>
      <w:r w:rsidRPr="00700716">
        <w:rPr>
          <w:rFonts w:ascii="Arial" w:hAnsi="Arial" w:cs="Arial"/>
          <w:sz w:val="24"/>
          <w:szCs w:val="24"/>
        </w:rPr>
        <w:t>численности</w:t>
      </w:r>
      <w:proofErr w:type="gramEnd"/>
      <w:r w:rsidRPr="00700716">
        <w:rPr>
          <w:rFonts w:ascii="Arial" w:hAnsi="Arial" w:cs="Arial"/>
          <w:sz w:val="24"/>
          <w:szCs w:val="24"/>
        </w:rPr>
        <w:t xml:space="preserve"> опрошенных инвалидов в Пушкинском муниципальном районе, с 10%                    до 50%.</w:t>
      </w:r>
    </w:p>
    <w:p w:rsidR="00700716" w:rsidRPr="00700716" w:rsidRDefault="00700716" w:rsidP="00700716">
      <w:pPr>
        <w:autoSpaceDE w:val="0"/>
        <w:autoSpaceDN w:val="0"/>
        <w:adjustRightInd w:val="0"/>
        <w:ind w:hanging="317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</w:r>
      <w:r w:rsidRPr="00700716">
        <w:rPr>
          <w:rFonts w:ascii="Arial" w:hAnsi="Arial" w:cs="Arial"/>
          <w:sz w:val="24"/>
          <w:szCs w:val="24"/>
        </w:rPr>
        <w:tab/>
        <w:t>Планируемые результаты  реализации программы с указанием количественных и/или качественных целевых показателей, характеризующих достижение целей и решение задач,  отражены в Приложении №1 к программе.</w:t>
      </w:r>
    </w:p>
    <w:p w:rsidR="00700716" w:rsidRPr="00700716" w:rsidRDefault="00700716" w:rsidP="00700716">
      <w:pPr>
        <w:autoSpaceDE w:val="0"/>
        <w:autoSpaceDN w:val="0"/>
        <w:adjustRightInd w:val="0"/>
        <w:ind w:hanging="317"/>
        <w:jc w:val="both"/>
        <w:rPr>
          <w:rFonts w:ascii="Arial" w:hAnsi="Arial" w:cs="Arial"/>
          <w:sz w:val="24"/>
          <w:szCs w:val="24"/>
        </w:rPr>
      </w:pPr>
    </w:p>
    <w:p w:rsidR="00700716" w:rsidRPr="00700716" w:rsidRDefault="00700716" w:rsidP="00700716">
      <w:pPr>
        <w:autoSpaceDE w:val="0"/>
        <w:autoSpaceDN w:val="0"/>
        <w:adjustRightInd w:val="0"/>
        <w:ind w:hanging="317"/>
        <w:jc w:val="center"/>
        <w:rPr>
          <w:rFonts w:ascii="Arial" w:hAnsi="Arial" w:cs="Arial"/>
          <w:b/>
          <w:sz w:val="24"/>
          <w:szCs w:val="24"/>
        </w:rPr>
      </w:pPr>
      <w:r w:rsidRPr="00700716">
        <w:rPr>
          <w:rFonts w:ascii="Arial" w:hAnsi="Arial" w:cs="Arial"/>
          <w:b/>
          <w:sz w:val="24"/>
          <w:szCs w:val="24"/>
        </w:rPr>
        <w:t>5. Ресурсное обеспечение муниципальной программы</w:t>
      </w:r>
    </w:p>
    <w:p w:rsidR="00700716" w:rsidRPr="00700716" w:rsidRDefault="00700716" w:rsidP="00700716">
      <w:pPr>
        <w:ind w:firstLine="709"/>
        <w:jc w:val="center"/>
        <w:rPr>
          <w:rFonts w:ascii="Arial" w:eastAsia="Calibri" w:hAnsi="Arial" w:cs="Arial"/>
          <w:b/>
          <w:sz w:val="24"/>
          <w:szCs w:val="24"/>
        </w:rPr>
      </w:pPr>
    </w:p>
    <w:p w:rsidR="00700716" w:rsidRPr="00700716" w:rsidRDefault="00700716" w:rsidP="00700716">
      <w:pPr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700716">
        <w:rPr>
          <w:rFonts w:ascii="Arial" w:eastAsia="Calibri" w:hAnsi="Arial" w:cs="Arial"/>
          <w:sz w:val="24"/>
          <w:szCs w:val="24"/>
        </w:rPr>
        <w:t>Объем финансовых ресурсов, необходимых для реализации Программы, представлен в приложении №2 «Перечень мероприятий муниципальной программы «Доступная среда Пушкинского муниципального района на 2014-2018 годы» к настоящей Программе.</w:t>
      </w:r>
    </w:p>
    <w:p w:rsidR="00700716" w:rsidRPr="00700716" w:rsidRDefault="00700716" w:rsidP="00700716">
      <w:pPr>
        <w:jc w:val="center"/>
        <w:rPr>
          <w:rFonts w:ascii="Arial" w:hAnsi="Arial" w:cs="Arial"/>
          <w:b/>
          <w:sz w:val="24"/>
          <w:szCs w:val="24"/>
        </w:rPr>
      </w:pPr>
    </w:p>
    <w:p w:rsidR="00700716" w:rsidRPr="00700716" w:rsidRDefault="00700716" w:rsidP="00700716">
      <w:pPr>
        <w:jc w:val="center"/>
        <w:rPr>
          <w:rFonts w:ascii="Arial" w:hAnsi="Arial" w:cs="Arial"/>
          <w:b/>
          <w:sz w:val="24"/>
          <w:szCs w:val="24"/>
        </w:rPr>
      </w:pPr>
      <w:r w:rsidRPr="00700716">
        <w:rPr>
          <w:rFonts w:ascii="Arial" w:hAnsi="Arial" w:cs="Arial"/>
          <w:b/>
          <w:sz w:val="24"/>
          <w:szCs w:val="24"/>
        </w:rPr>
        <w:t>6. Мероприятия муниципальной программы</w:t>
      </w:r>
    </w:p>
    <w:p w:rsidR="00700716" w:rsidRPr="00700716" w:rsidRDefault="00700716" w:rsidP="00700716">
      <w:pPr>
        <w:jc w:val="center"/>
        <w:rPr>
          <w:rFonts w:ascii="Arial" w:hAnsi="Arial" w:cs="Arial"/>
          <w:b/>
          <w:sz w:val="24"/>
          <w:szCs w:val="24"/>
        </w:rPr>
      </w:pP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</w:r>
      <w:proofErr w:type="gramStart"/>
      <w:r w:rsidRPr="00700716">
        <w:rPr>
          <w:rFonts w:ascii="Arial" w:hAnsi="Arial" w:cs="Arial"/>
          <w:sz w:val="24"/>
          <w:szCs w:val="24"/>
        </w:rPr>
        <w:t xml:space="preserve">Мероприятия направлены на укрепление материально-технической базы социально значимых учреждений образования, культуры и спорта Пушкинского муниципального района, их реконструкцию  и ремонт: установку пандусов, ремонт дверей,  порогов, тамбуров, туалетных комнат,  приобретение оборудования (комплекты </w:t>
      </w:r>
      <w:r w:rsidRPr="00700716">
        <w:rPr>
          <w:rFonts w:ascii="Arial" w:hAnsi="Arial" w:cs="Arial"/>
          <w:sz w:val="24"/>
          <w:szCs w:val="24"/>
        </w:rPr>
        <w:lastRenderedPageBreak/>
        <w:t xml:space="preserve">специализированных средств оснащения для создания </w:t>
      </w:r>
      <w:proofErr w:type="spellStart"/>
      <w:r w:rsidRPr="00700716">
        <w:rPr>
          <w:rFonts w:ascii="Arial" w:hAnsi="Arial" w:cs="Arial"/>
          <w:sz w:val="24"/>
          <w:szCs w:val="24"/>
        </w:rPr>
        <w:t>безбарьерной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среды в образовательных учреждениях), тактильных и информационных средств, обеспечение деятельности физкультурно-оздоровительного клуба инвалидов «Старт». </w:t>
      </w:r>
      <w:proofErr w:type="gramEnd"/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Кроме того, мероприятия направлены на  организацию  </w:t>
      </w:r>
      <w:proofErr w:type="spellStart"/>
      <w:r w:rsidRPr="00700716">
        <w:rPr>
          <w:rFonts w:ascii="Arial" w:hAnsi="Arial" w:cs="Arial"/>
          <w:sz w:val="24"/>
          <w:szCs w:val="24"/>
        </w:rPr>
        <w:t>безбарьерной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среды для лиц с ограниченными возможностями по здоровью  и других </w:t>
      </w:r>
      <w:proofErr w:type="spellStart"/>
      <w:r w:rsidRPr="00700716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0716">
        <w:rPr>
          <w:rFonts w:ascii="Arial" w:hAnsi="Arial" w:cs="Arial"/>
          <w:sz w:val="24"/>
          <w:szCs w:val="24"/>
        </w:rPr>
        <w:t xml:space="preserve"> групп населения к объектам транспорта и инженерной инфраструктуры.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 Реализация мероприятий программы будет способствовать интеграции инвалидов в жизнь общества, содействию в повышении уровня их жизни, возвращению к профессиональной, общественной и бытовой деятельности.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Полный перечень мероприятий муниципальной программы отражен в приложении №2 к программе.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 </w:t>
      </w:r>
      <w:r w:rsidRPr="00700716">
        <w:rPr>
          <w:rFonts w:ascii="Arial" w:hAnsi="Arial" w:cs="Arial"/>
          <w:sz w:val="24"/>
          <w:szCs w:val="24"/>
        </w:rPr>
        <w:tab/>
        <w:t xml:space="preserve"> </w:t>
      </w:r>
    </w:p>
    <w:p w:rsidR="00700716" w:rsidRPr="00700716" w:rsidRDefault="00700716" w:rsidP="00700716">
      <w:pPr>
        <w:jc w:val="center"/>
        <w:rPr>
          <w:rFonts w:ascii="Arial" w:hAnsi="Arial" w:cs="Arial"/>
          <w:b/>
          <w:sz w:val="24"/>
          <w:szCs w:val="24"/>
        </w:rPr>
      </w:pPr>
      <w:r w:rsidRPr="00700716">
        <w:rPr>
          <w:rFonts w:ascii="Arial" w:hAnsi="Arial" w:cs="Arial"/>
          <w:b/>
          <w:sz w:val="24"/>
          <w:szCs w:val="24"/>
        </w:rPr>
        <w:t xml:space="preserve">7. Методика расчета значений показателей эффективности </w:t>
      </w:r>
    </w:p>
    <w:p w:rsidR="00700716" w:rsidRPr="00700716" w:rsidRDefault="00700716" w:rsidP="00700716">
      <w:pPr>
        <w:jc w:val="center"/>
        <w:rPr>
          <w:rFonts w:ascii="Arial" w:hAnsi="Arial" w:cs="Arial"/>
          <w:b/>
          <w:sz w:val="24"/>
          <w:szCs w:val="24"/>
        </w:rPr>
      </w:pPr>
      <w:r w:rsidRPr="00700716">
        <w:rPr>
          <w:rFonts w:ascii="Arial" w:hAnsi="Arial" w:cs="Arial"/>
          <w:b/>
          <w:sz w:val="24"/>
          <w:szCs w:val="24"/>
        </w:rPr>
        <w:t>реализации  муниципальной программы</w:t>
      </w:r>
    </w:p>
    <w:p w:rsidR="00700716" w:rsidRPr="00700716" w:rsidRDefault="00700716" w:rsidP="00700716">
      <w:pPr>
        <w:autoSpaceDE w:val="0"/>
        <w:autoSpaceDN w:val="0"/>
        <w:adjustRightInd w:val="0"/>
        <w:ind w:firstLine="540"/>
        <w:jc w:val="both"/>
        <w:outlineLvl w:val="0"/>
        <w:rPr>
          <w:rFonts w:ascii="Arial" w:hAnsi="Arial" w:cs="Arial"/>
          <w:color w:val="00B0F0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Оценка эффективности реализации муниципальной программы «Доступная среда Пушкинского муниципального района на 2014-2018 годы» ежегодно производится муниципальным заказчиком на основе использования целевых показателей и индикаторов, обеспечивающих мониторинг динамики изменений в данной сфере за оцениваемый период с целью уточнения задач и программных мероприятий, в рамках реализации программы.</w:t>
      </w:r>
      <w:r w:rsidRPr="00700716">
        <w:rPr>
          <w:rFonts w:ascii="Arial" w:hAnsi="Arial" w:cs="Arial"/>
          <w:color w:val="00B0F0"/>
          <w:sz w:val="24"/>
          <w:szCs w:val="24"/>
        </w:rPr>
        <w:t xml:space="preserve"> </w:t>
      </w:r>
      <w:r w:rsidRPr="00700716">
        <w:rPr>
          <w:rFonts w:ascii="Arial" w:hAnsi="Arial" w:cs="Arial"/>
          <w:sz w:val="24"/>
          <w:szCs w:val="24"/>
        </w:rPr>
        <w:br/>
      </w:r>
      <w:r w:rsidRPr="00700716">
        <w:rPr>
          <w:rFonts w:ascii="Arial" w:hAnsi="Arial" w:cs="Arial"/>
          <w:sz w:val="24"/>
          <w:szCs w:val="24"/>
        </w:rPr>
        <w:tab/>
        <w:t xml:space="preserve">Под результативностью/эффективностью понимается степень </w:t>
      </w:r>
      <w:proofErr w:type="gramStart"/>
      <w:r w:rsidRPr="00700716">
        <w:rPr>
          <w:rFonts w:ascii="Arial" w:hAnsi="Arial" w:cs="Arial"/>
          <w:sz w:val="24"/>
          <w:szCs w:val="24"/>
        </w:rPr>
        <w:t>достижения запланированного уровня нефинансовых результатов реализации подпрограмм</w:t>
      </w:r>
      <w:proofErr w:type="gramEnd"/>
      <w:r w:rsidRPr="00700716">
        <w:rPr>
          <w:rFonts w:ascii="Arial" w:hAnsi="Arial" w:cs="Arial"/>
          <w:sz w:val="24"/>
          <w:szCs w:val="24"/>
        </w:rPr>
        <w:t>.</w:t>
      </w:r>
      <w:r w:rsidRPr="00700716">
        <w:rPr>
          <w:rFonts w:ascii="Arial" w:hAnsi="Arial" w:cs="Arial"/>
          <w:sz w:val="24"/>
          <w:szCs w:val="24"/>
        </w:rPr>
        <w:br/>
      </w:r>
      <w:r w:rsidRPr="00700716">
        <w:rPr>
          <w:rFonts w:ascii="Arial" w:hAnsi="Arial" w:cs="Arial"/>
          <w:sz w:val="24"/>
          <w:szCs w:val="24"/>
        </w:rPr>
        <w:br/>
      </w:r>
      <w:r w:rsidRPr="00700716">
        <w:rPr>
          <w:rFonts w:ascii="Arial" w:hAnsi="Arial" w:cs="Arial"/>
          <w:sz w:val="24"/>
          <w:szCs w:val="24"/>
        </w:rPr>
        <w:tab/>
        <w:t>Результативность /эффективность определяется отношением фактического результата к запланированному результату на основе проведения анализа реализации муниципальной  программы.</w:t>
      </w:r>
      <w:r w:rsidRPr="00700716">
        <w:rPr>
          <w:rFonts w:ascii="Arial" w:hAnsi="Arial" w:cs="Arial"/>
          <w:sz w:val="24"/>
          <w:szCs w:val="24"/>
        </w:rPr>
        <w:br/>
      </w:r>
      <w:r w:rsidRPr="00700716">
        <w:rPr>
          <w:rFonts w:ascii="Arial" w:hAnsi="Arial" w:cs="Arial"/>
          <w:sz w:val="24"/>
          <w:szCs w:val="24"/>
        </w:rPr>
        <w:br/>
      </w:r>
      <w:r w:rsidRPr="00700716">
        <w:rPr>
          <w:rFonts w:ascii="Arial" w:hAnsi="Arial" w:cs="Arial"/>
          <w:sz w:val="24"/>
          <w:szCs w:val="24"/>
        </w:rPr>
        <w:tab/>
        <w:t>Для оценки результативности муниципальной  программы должны быть использованы плановые и фактические значения соответствующих целевых показателей.</w:t>
      </w:r>
      <w:r w:rsidRPr="00700716">
        <w:rPr>
          <w:rFonts w:ascii="Arial" w:hAnsi="Arial" w:cs="Arial"/>
          <w:sz w:val="24"/>
          <w:szCs w:val="24"/>
        </w:rPr>
        <w:br/>
      </w:r>
      <w:r w:rsidRPr="00700716">
        <w:rPr>
          <w:rFonts w:ascii="Arial" w:hAnsi="Arial" w:cs="Arial"/>
          <w:sz w:val="24"/>
          <w:szCs w:val="24"/>
        </w:rPr>
        <w:br/>
      </w:r>
      <w:r w:rsidRPr="00700716">
        <w:rPr>
          <w:rFonts w:ascii="Arial" w:hAnsi="Arial" w:cs="Arial"/>
          <w:sz w:val="24"/>
          <w:szCs w:val="24"/>
        </w:rPr>
        <w:tab/>
        <w:t>Индекс результативности муниципальной программы определяется по формулам: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I</w:t>
      </w:r>
      <w:r w:rsidR="000711BA" w:rsidRPr="000711BA">
        <w:rPr>
          <w:rFonts w:ascii="Arial" w:hAnsi="Arial" w:cs="Arial"/>
        </w:rPr>
        <w:pict>
          <v:shape id="_x0000_i1025" type="#_x0000_t75" alt="Об утверждении Порядка разработки и реализации государственных программ Московской области (с изменениями на 27 декабря 2013 года)" style="width:9pt;height:18.75pt"/>
        </w:pict>
      </w:r>
      <w:r w:rsidRPr="00700716">
        <w:rPr>
          <w:rFonts w:ascii="Arial" w:hAnsi="Arial" w:cs="Arial"/>
        </w:rPr>
        <w:t xml:space="preserve"> = </w:t>
      </w:r>
      <w:r w:rsidR="000711BA" w:rsidRPr="000711BA">
        <w:rPr>
          <w:rFonts w:ascii="Arial" w:hAnsi="Arial" w:cs="Arial"/>
        </w:rPr>
        <w:pict>
          <v:shape id="_x0000_i1026" type="#_x0000_t75" alt="Об утверждении Порядка разработки и реализации государственных программ Московской области (с изменениями на 27 декабря 2013 года)" style="width:11.25pt;height:12pt"/>
        </w:pict>
      </w:r>
      <w:r w:rsidRPr="00700716">
        <w:rPr>
          <w:rFonts w:ascii="Arial" w:hAnsi="Arial" w:cs="Arial"/>
        </w:rPr>
        <w:t>(M</w:t>
      </w:r>
      <w:r w:rsidR="000711BA" w:rsidRPr="000711BA">
        <w:rPr>
          <w:rFonts w:ascii="Arial" w:hAnsi="Arial" w:cs="Arial"/>
        </w:rPr>
        <w:pict>
          <v:shape id="_x0000_i1027" type="#_x0000_t75" alt="Об утверждении Порядка разработки и реализации государственных программ Московской области (с изменениями на 27 декабря 2013 года)" style="width:9pt;height:16.5pt"/>
        </w:pict>
      </w:r>
      <w:r w:rsidRPr="00700716">
        <w:rPr>
          <w:rFonts w:ascii="Arial" w:hAnsi="Arial" w:cs="Arial"/>
        </w:rPr>
        <w:t xml:space="preserve"> * S) , где 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I</w:t>
      </w:r>
      <w:r w:rsidR="000711BA" w:rsidRPr="000711BA">
        <w:rPr>
          <w:rFonts w:ascii="Arial" w:hAnsi="Arial" w:cs="Arial"/>
        </w:rPr>
        <w:pict>
          <v:shape id="_x0000_i1028" type="#_x0000_t75" alt="Об утверждении Порядка разработки и реализации государственных программ Московской области (с изменениями на 27 декабря 2013 года)" style="width:9pt;height:18.75pt"/>
        </w:pict>
      </w:r>
      <w:r w:rsidRPr="00700716">
        <w:rPr>
          <w:rFonts w:ascii="Arial" w:hAnsi="Arial" w:cs="Arial"/>
        </w:rPr>
        <w:t xml:space="preserve"> - индекс результативности программы;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S - соотношение достигнутых и плановых результатов целевых значений показателей. Соотношение рассчитывается по формуле: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S = R</w:t>
      </w:r>
      <w:r w:rsidR="000711BA" w:rsidRPr="000711BA">
        <w:rPr>
          <w:rFonts w:ascii="Arial" w:hAnsi="Arial" w:cs="Arial"/>
        </w:rPr>
        <w:pict>
          <v:shape id="_x0000_i1029" type="#_x0000_t75" alt="Об утверждении Порядка разработки и реализации государственных программ Московской области (с изменениями на 27 декабря 2013 года)" style="width:9.75pt;height:18.75pt"/>
        </w:pict>
      </w:r>
      <w:r w:rsidRPr="00700716">
        <w:rPr>
          <w:rFonts w:ascii="Arial" w:hAnsi="Arial" w:cs="Arial"/>
        </w:rPr>
        <w:t>/R</w:t>
      </w:r>
      <w:r w:rsidR="000711BA" w:rsidRPr="000711BA">
        <w:rPr>
          <w:rFonts w:ascii="Arial" w:hAnsi="Arial" w:cs="Arial"/>
        </w:rPr>
        <w:pict>
          <v:shape id="_x0000_i1030" type="#_x0000_t75" alt="Об утверждении Порядка разработки и реализации государственных программ Московской области (с изменениями на 27 декабря 2013 года)" style="width:9pt;height:16.5pt"/>
        </w:pict>
      </w:r>
      <w:r w:rsidRPr="00700716">
        <w:rPr>
          <w:rFonts w:ascii="Arial" w:hAnsi="Arial" w:cs="Arial"/>
        </w:rPr>
        <w:t xml:space="preserve"> -</w:t>
      </w:r>
      <w:r w:rsidRPr="00700716">
        <w:rPr>
          <w:rFonts w:ascii="Arial" w:hAnsi="Arial" w:cs="Arial"/>
        </w:rPr>
        <w:br/>
        <w:t>в случае использования показателей, направленных на увеличение целевых значений;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S = R</w:t>
      </w:r>
      <w:r w:rsidR="000711BA" w:rsidRPr="000711BA">
        <w:rPr>
          <w:rFonts w:ascii="Arial" w:hAnsi="Arial" w:cs="Arial"/>
        </w:rPr>
        <w:pict>
          <v:shape id="_x0000_i1031" type="#_x0000_t75" alt="Об утверждении Порядка разработки и реализации государственных программ Московской области (с изменениями на 27 декабря 2013 года)" style="width:9pt;height:16.5pt"/>
        </w:pict>
      </w:r>
      <w:r w:rsidRPr="00700716">
        <w:rPr>
          <w:rFonts w:ascii="Arial" w:hAnsi="Arial" w:cs="Arial"/>
        </w:rPr>
        <w:t>/R</w:t>
      </w:r>
      <w:r w:rsidR="000711BA" w:rsidRPr="000711BA">
        <w:rPr>
          <w:rFonts w:ascii="Arial" w:hAnsi="Arial" w:cs="Arial"/>
        </w:rPr>
        <w:pict>
          <v:shape id="_x0000_i1032" type="#_x0000_t75" alt="Об утверждении Порядка разработки и реализации государственных программ Московской области (с изменениями на 27 декабря 2013 года)" style="width:9.75pt;height:18.75pt"/>
        </w:pict>
      </w:r>
      <w:r w:rsidRPr="00700716">
        <w:rPr>
          <w:rFonts w:ascii="Arial" w:hAnsi="Arial" w:cs="Arial"/>
        </w:rPr>
        <w:t xml:space="preserve"> -</w:t>
      </w:r>
      <w:r w:rsidRPr="00700716">
        <w:rPr>
          <w:rFonts w:ascii="Arial" w:hAnsi="Arial" w:cs="Arial"/>
        </w:rPr>
        <w:br/>
        <w:t>в случае использования показателей, направленных на снижение целевых значений;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R</w:t>
      </w:r>
      <w:r w:rsidR="000711BA" w:rsidRPr="000711BA">
        <w:rPr>
          <w:rFonts w:ascii="Arial" w:hAnsi="Arial" w:cs="Arial"/>
        </w:rPr>
        <w:pict>
          <v:shape id="_x0000_i1033" type="#_x0000_t75" alt="Об утверждении Порядка разработки и реализации государственных программ Московской области (с изменениями на 27 декабря 2013 года)" style="width:9.75pt;height:18.75pt"/>
        </w:pict>
      </w:r>
      <w:r w:rsidRPr="00700716">
        <w:rPr>
          <w:rFonts w:ascii="Arial" w:hAnsi="Arial" w:cs="Arial"/>
        </w:rPr>
        <w:t xml:space="preserve"> - достигнутый результат целевого значения показателя;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R</w:t>
      </w:r>
      <w:r w:rsidR="000711BA" w:rsidRPr="000711BA">
        <w:rPr>
          <w:rFonts w:ascii="Arial" w:hAnsi="Arial" w:cs="Arial"/>
        </w:rPr>
        <w:pict>
          <v:shape id="_x0000_i1034" type="#_x0000_t75" alt="Об утверждении Порядка разработки и реализации государственных программ Московской области (с изменениями на 27 декабря 2013 года)" style="width:9pt;height:16.5pt"/>
        </w:pict>
      </w:r>
      <w:r w:rsidRPr="00700716">
        <w:rPr>
          <w:rFonts w:ascii="Arial" w:hAnsi="Arial" w:cs="Arial"/>
        </w:rPr>
        <w:t xml:space="preserve"> - плановый результат целевого значения показателя;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M</w:t>
      </w:r>
      <w:r w:rsidR="000711BA" w:rsidRPr="000711BA">
        <w:rPr>
          <w:rFonts w:ascii="Arial" w:hAnsi="Arial" w:cs="Arial"/>
        </w:rPr>
        <w:pict>
          <v:shape id="_x0000_i1035" type="#_x0000_t75" alt="Об утверждении Порядка разработки и реализации государственных программ Московской области (с изменениями на 27 декабря 2013 года)" style="width:9pt;height:16.5pt"/>
        </w:pict>
      </w:r>
      <w:r w:rsidRPr="00700716">
        <w:rPr>
          <w:rFonts w:ascii="Arial" w:hAnsi="Arial" w:cs="Arial"/>
        </w:rPr>
        <w:t xml:space="preserve"> - весовое значение показателя (вес показателя), характеризующего программу. Вес показателя рассчитывается по формуле: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M</w:t>
      </w:r>
      <w:r w:rsidR="000711BA" w:rsidRPr="000711BA">
        <w:rPr>
          <w:rFonts w:ascii="Arial" w:hAnsi="Arial" w:cs="Arial"/>
        </w:rPr>
        <w:pict>
          <v:shape id="_x0000_i1036" type="#_x0000_t75" alt="Об утверждении Порядка разработки и реализации государственных программ Московской области (с изменениями на 27 декабря 2013 года)" style="width:9pt;height:16.5pt"/>
        </w:pict>
      </w:r>
      <w:r w:rsidRPr="00700716">
        <w:rPr>
          <w:rFonts w:ascii="Arial" w:hAnsi="Arial" w:cs="Arial"/>
        </w:rPr>
        <w:t xml:space="preserve"> = 1 / N, где 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jc w:val="both"/>
        <w:rPr>
          <w:rFonts w:ascii="Arial" w:hAnsi="Arial" w:cs="Arial"/>
        </w:rPr>
      </w:pPr>
      <w:r w:rsidRPr="00700716">
        <w:rPr>
          <w:rFonts w:ascii="Arial" w:hAnsi="Arial" w:cs="Arial"/>
        </w:rPr>
        <w:t>N - общее число показателей, характеризующих выполнение программы.</w:t>
      </w:r>
      <w:r w:rsidRPr="00700716">
        <w:rPr>
          <w:rFonts w:ascii="Arial" w:hAnsi="Arial" w:cs="Arial"/>
        </w:rPr>
        <w:br/>
      </w:r>
      <w:r w:rsidRPr="00700716">
        <w:rPr>
          <w:rFonts w:ascii="Arial" w:hAnsi="Arial" w:cs="Arial"/>
        </w:rPr>
        <w:br/>
      </w:r>
      <w:r w:rsidRPr="00700716">
        <w:rPr>
          <w:rFonts w:ascii="Arial" w:hAnsi="Arial" w:cs="Arial"/>
        </w:rPr>
        <w:tab/>
      </w:r>
      <w:r w:rsidRPr="00700716">
        <w:rPr>
          <w:rFonts w:ascii="Arial" w:hAnsi="Arial" w:cs="Arial"/>
        </w:rPr>
        <w:tab/>
        <w:t>Под эффективностью понимается отношение затрат на достижение (фактических) нефинансовых результатов реализации программы к планируемым затратам</w:t>
      </w:r>
      <w:r w:rsidRPr="00700716">
        <w:rPr>
          <w:rFonts w:ascii="Arial" w:hAnsi="Arial" w:cs="Arial"/>
        </w:rPr>
        <w:tab/>
        <w:t>программы.</w:t>
      </w:r>
      <w:r w:rsidRPr="00700716">
        <w:rPr>
          <w:rFonts w:ascii="Arial" w:hAnsi="Arial" w:cs="Arial"/>
        </w:rPr>
        <w:br/>
      </w:r>
      <w:r w:rsidRPr="00700716">
        <w:rPr>
          <w:rFonts w:ascii="Arial" w:hAnsi="Arial" w:cs="Arial"/>
        </w:rPr>
        <w:lastRenderedPageBreak/>
        <w:br/>
        <w:t>Эффективность программы определяется по индексу эффективности.</w:t>
      </w:r>
      <w:r w:rsidRPr="00700716">
        <w:rPr>
          <w:rFonts w:ascii="Arial" w:hAnsi="Arial" w:cs="Arial"/>
        </w:rPr>
        <w:br/>
      </w:r>
      <w:r w:rsidRPr="00700716">
        <w:rPr>
          <w:rFonts w:ascii="Arial" w:hAnsi="Arial" w:cs="Arial"/>
        </w:rPr>
        <w:br/>
        <w:t>Индекс эффективности программы определяется по формуле: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I</w:t>
      </w:r>
      <w:r w:rsidR="000711BA" w:rsidRPr="000711BA">
        <w:rPr>
          <w:rFonts w:ascii="Arial" w:hAnsi="Arial" w:cs="Arial"/>
        </w:rPr>
        <w:pict>
          <v:shape id="_x0000_i1037" type="#_x0000_t75" alt="Об утверждении Порядка разработки и реализации государственных программ Московской области (с изменениями на 27 декабря 2013 года)" style="width:8.25pt;height:17.25pt"/>
        </w:pict>
      </w:r>
      <w:r w:rsidRPr="00700716">
        <w:rPr>
          <w:rFonts w:ascii="Arial" w:hAnsi="Arial" w:cs="Arial"/>
        </w:rPr>
        <w:t xml:space="preserve"> = (V</w:t>
      </w:r>
      <w:r w:rsidR="000711BA" w:rsidRPr="000711BA">
        <w:rPr>
          <w:rFonts w:ascii="Arial" w:hAnsi="Arial" w:cs="Arial"/>
        </w:rPr>
        <w:pict>
          <v:shape id="_x0000_i1038" type="#_x0000_t75" alt="Об утверждении Порядка разработки и реализации государственных программ Московской области (с изменениями на 27 декабря 2013 года)" style="width:9.75pt;height:18.75pt"/>
        </w:pict>
      </w:r>
      <w:r w:rsidRPr="00700716">
        <w:rPr>
          <w:rFonts w:ascii="Arial" w:hAnsi="Arial" w:cs="Arial"/>
        </w:rPr>
        <w:t xml:space="preserve"> * I</w:t>
      </w:r>
      <w:r w:rsidR="000711BA" w:rsidRPr="000711BA">
        <w:rPr>
          <w:rFonts w:ascii="Arial" w:hAnsi="Arial" w:cs="Arial"/>
        </w:rPr>
        <w:pict>
          <v:shape id="_x0000_i1039" type="#_x0000_t75" alt="Об утверждении Порядка разработки и реализации государственных программ Московской области (с изменениями на 27 декабря 2013 года)" style="width:9pt;height:18.75pt"/>
        </w:pict>
      </w:r>
      <w:r w:rsidRPr="00700716">
        <w:rPr>
          <w:rFonts w:ascii="Arial" w:hAnsi="Arial" w:cs="Arial"/>
        </w:rPr>
        <w:t>) / V</w:t>
      </w:r>
      <w:r w:rsidR="000711BA" w:rsidRPr="000711BA">
        <w:rPr>
          <w:rFonts w:ascii="Arial" w:hAnsi="Arial" w:cs="Arial"/>
        </w:rPr>
        <w:pict>
          <v:shape id="_x0000_i1040" type="#_x0000_t75" alt="Об утверждении Порядка разработки и реализации государственных программ Московской области (с изменениями на 27 декабря 2013 года)" style="width:9pt;height:16.5pt"/>
        </w:pict>
      </w:r>
      <w:r w:rsidRPr="00700716">
        <w:rPr>
          <w:rFonts w:ascii="Arial" w:hAnsi="Arial" w:cs="Arial"/>
        </w:rPr>
        <w:t xml:space="preserve">, где 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I</w:t>
      </w:r>
      <w:r w:rsidR="000711BA" w:rsidRPr="000711BA">
        <w:rPr>
          <w:rFonts w:ascii="Arial" w:hAnsi="Arial" w:cs="Arial"/>
        </w:rPr>
        <w:pict>
          <v:shape id="_x0000_i1041" type="#_x0000_t75" alt="Об утверждении Порядка разработки и реализации государственных программ Московской области (с изменениями на 27 декабря 2013 года)" style="width:8.25pt;height:17.25pt"/>
        </w:pict>
      </w:r>
      <w:r w:rsidRPr="00700716">
        <w:rPr>
          <w:rFonts w:ascii="Arial" w:hAnsi="Arial" w:cs="Arial"/>
        </w:rPr>
        <w:t xml:space="preserve"> - индекс эффективности программы;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V</w:t>
      </w:r>
      <w:r w:rsidR="000711BA" w:rsidRPr="000711BA">
        <w:rPr>
          <w:rFonts w:ascii="Arial" w:hAnsi="Arial" w:cs="Arial"/>
        </w:rPr>
        <w:pict>
          <v:shape id="_x0000_i1042" type="#_x0000_t75" alt="Об утверждении Порядка разработки и реализации государственных программ Московской области (с изменениями на 27 декабря 2013 года)" style="width:9.75pt;height:18.75pt"/>
        </w:pict>
      </w:r>
      <w:r w:rsidRPr="00700716">
        <w:rPr>
          <w:rFonts w:ascii="Arial" w:hAnsi="Arial" w:cs="Arial"/>
        </w:rPr>
        <w:t xml:space="preserve"> - объем фактического совокупного финансирования программы;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I</w:t>
      </w:r>
      <w:r w:rsidR="000711BA" w:rsidRPr="000711BA">
        <w:rPr>
          <w:rFonts w:ascii="Arial" w:hAnsi="Arial" w:cs="Arial"/>
        </w:rPr>
        <w:pict>
          <v:shape id="_x0000_i1043" type="#_x0000_t75" alt="Об утверждении Порядка разработки и реализации государственных программ Московской области (с изменениями на 27 декабря 2013 года)" style="width:9pt;height:18.75pt"/>
        </w:pict>
      </w:r>
      <w:r w:rsidRPr="00700716">
        <w:rPr>
          <w:rFonts w:ascii="Arial" w:hAnsi="Arial" w:cs="Arial"/>
        </w:rPr>
        <w:t xml:space="preserve"> - индекс результативности программы;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V</w:t>
      </w:r>
      <w:r w:rsidR="000711BA" w:rsidRPr="000711BA">
        <w:rPr>
          <w:rFonts w:ascii="Arial" w:hAnsi="Arial" w:cs="Arial"/>
        </w:rPr>
        <w:pict>
          <v:shape id="_x0000_i1044" type="#_x0000_t75" alt="Об утверждении Порядка разработки и реализации государственных программ Московской области (с изменениями на 27 декабря 2013 года)" style="width:9pt;height:16.5pt"/>
        </w:pict>
      </w:r>
      <w:r w:rsidRPr="00700716">
        <w:rPr>
          <w:rFonts w:ascii="Arial" w:hAnsi="Arial" w:cs="Arial"/>
        </w:rPr>
        <w:t xml:space="preserve"> - объем запланированного совокупного финансирования программы;</w:t>
      </w:r>
      <w:r w:rsidRPr="00700716">
        <w:rPr>
          <w:rFonts w:ascii="Arial" w:hAnsi="Arial" w:cs="Arial"/>
        </w:rPr>
        <w:br/>
      </w:r>
      <w:r w:rsidRPr="00700716">
        <w:rPr>
          <w:rFonts w:ascii="Arial" w:hAnsi="Arial" w:cs="Arial"/>
        </w:rPr>
        <w:br/>
      </w:r>
      <w:r w:rsidRPr="00700716">
        <w:rPr>
          <w:rFonts w:ascii="Arial" w:hAnsi="Arial" w:cs="Arial"/>
        </w:rPr>
        <w:tab/>
      </w:r>
      <w:r w:rsidRPr="00700716">
        <w:rPr>
          <w:rFonts w:ascii="Arial" w:hAnsi="Arial" w:cs="Arial"/>
        </w:rPr>
        <w:tab/>
        <w:t>По итогам проведения анализа индекса эффективности дается качественная оценка эффективности реализации программы:</w:t>
      </w:r>
      <w:r w:rsidRPr="00700716">
        <w:rPr>
          <w:rFonts w:ascii="Arial" w:hAnsi="Arial" w:cs="Arial"/>
        </w:rPr>
        <w:br/>
        <w:t>наименование индикатора - индекс эффективности программы (I</w:t>
      </w:r>
      <w:r w:rsidR="000711BA" w:rsidRPr="000711BA">
        <w:rPr>
          <w:rFonts w:ascii="Arial" w:hAnsi="Arial" w:cs="Arial"/>
        </w:rPr>
        <w:pict>
          <v:shape id="_x0000_i1045" type="#_x0000_t75" alt="Об утверждении Порядка разработки и реализации государственных программ Московской области (с изменениями на 27 декабря 2013 года)" style="width:8.25pt;height:18pt"/>
        </w:pict>
      </w:r>
      <w:r w:rsidRPr="00700716">
        <w:rPr>
          <w:rFonts w:ascii="Arial" w:hAnsi="Arial" w:cs="Arial"/>
        </w:rPr>
        <w:t>);</w:t>
      </w:r>
      <w:r w:rsidRPr="00700716">
        <w:rPr>
          <w:rFonts w:ascii="Arial" w:hAnsi="Arial" w:cs="Arial"/>
        </w:rPr>
        <w:br/>
        <w:t>диапазоны значений, характеризующие эффективность программы, перечислены ниже.</w:t>
      </w:r>
      <w:r w:rsidRPr="00700716">
        <w:rPr>
          <w:rFonts w:ascii="Arial" w:hAnsi="Arial" w:cs="Arial"/>
        </w:rPr>
        <w:br/>
      </w:r>
      <w:r w:rsidRPr="00700716">
        <w:rPr>
          <w:rFonts w:ascii="Arial" w:hAnsi="Arial" w:cs="Arial"/>
        </w:rPr>
        <w:br/>
        <w:t xml:space="preserve">     Значение показателя:</w:t>
      </w:r>
      <w:r w:rsidRPr="00700716">
        <w:rPr>
          <w:rFonts w:ascii="Arial" w:hAnsi="Arial" w:cs="Arial"/>
        </w:rPr>
        <w:br/>
        <w:t xml:space="preserve">    0,9 </w:t>
      </w:r>
      <w:r w:rsidR="000711BA" w:rsidRPr="000711BA">
        <w:rPr>
          <w:rFonts w:ascii="Arial" w:hAnsi="Arial" w:cs="Arial"/>
        </w:rPr>
        <w:pict>
          <v:shape id="_x0000_i1046" type="#_x0000_t75" alt="Об утверждении Порядка разработки и реализации государственных программ Московской области (с изменениями на 27 декабря 2013 года)" style="width:9.75pt;height:12pt"/>
        </w:pict>
      </w:r>
      <w:r w:rsidRPr="00700716">
        <w:rPr>
          <w:rFonts w:ascii="Arial" w:hAnsi="Arial" w:cs="Arial"/>
        </w:rPr>
        <w:t>I</w:t>
      </w:r>
      <w:r w:rsidR="000711BA" w:rsidRPr="000711BA">
        <w:rPr>
          <w:rFonts w:ascii="Arial" w:hAnsi="Arial" w:cs="Arial"/>
        </w:rPr>
        <w:pict>
          <v:shape id="_x0000_i1047" type="#_x0000_t75" alt="Об утверждении Порядка разработки и реализации государственных программ Московской области (с изменениями на 27 декабря 2013 года)" style="width:8.25pt;height:17.25pt"/>
        </w:pict>
      </w:r>
      <w:r w:rsidRPr="00700716">
        <w:rPr>
          <w:rFonts w:ascii="Arial" w:hAnsi="Arial" w:cs="Arial"/>
        </w:rPr>
        <w:t xml:space="preserve"> </w:t>
      </w:r>
      <w:r w:rsidR="000711BA" w:rsidRPr="000711BA">
        <w:rPr>
          <w:rFonts w:ascii="Arial" w:hAnsi="Arial" w:cs="Arial"/>
        </w:rPr>
        <w:pict>
          <v:shape id="_x0000_i1048" type="#_x0000_t75" alt="Об утверждении Порядка разработки и реализации государственных программ Московской области (с изменениями на 27 декабря 2013 года)" style="width:9.75pt;height:12pt"/>
        </w:pict>
      </w:r>
      <w:r w:rsidRPr="00700716">
        <w:rPr>
          <w:rFonts w:ascii="Arial" w:hAnsi="Arial" w:cs="Arial"/>
        </w:rPr>
        <w:t>1,1.</w:t>
      </w:r>
      <w:r w:rsidRPr="00700716">
        <w:rPr>
          <w:rFonts w:ascii="Arial" w:hAnsi="Arial" w:cs="Arial"/>
        </w:rPr>
        <w:br/>
      </w:r>
      <w:r w:rsidRPr="00700716">
        <w:rPr>
          <w:rFonts w:ascii="Arial" w:hAnsi="Arial" w:cs="Arial"/>
        </w:rPr>
        <w:br/>
        <w:t xml:space="preserve">     Качественная оценка программы: высокий уровень эффективности.</w:t>
      </w:r>
      <w:r w:rsidRPr="00700716">
        <w:rPr>
          <w:rFonts w:ascii="Arial" w:hAnsi="Arial" w:cs="Arial"/>
        </w:rPr>
        <w:br/>
        <w:t xml:space="preserve"> </w:t>
      </w:r>
    </w:p>
    <w:p w:rsidR="00700716" w:rsidRPr="00700716" w:rsidRDefault="00700716" w:rsidP="00700716">
      <w:pPr>
        <w:pStyle w:val="formattext"/>
        <w:spacing w:before="0" w:beforeAutospacing="0" w:after="0" w:afterAutospacing="0"/>
        <w:ind w:left="-284" w:firstLine="284"/>
        <w:rPr>
          <w:rFonts w:ascii="Arial" w:hAnsi="Arial" w:cs="Arial"/>
        </w:rPr>
      </w:pPr>
      <w:r w:rsidRPr="00700716">
        <w:rPr>
          <w:rFonts w:ascii="Arial" w:hAnsi="Arial" w:cs="Arial"/>
        </w:rPr>
        <w:t>Значение показателя:</w:t>
      </w:r>
      <w:r w:rsidRPr="00700716">
        <w:rPr>
          <w:rFonts w:ascii="Arial" w:hAnsi="Arial" w:cs="Arial"/>
        </w:rPr>
        <w:br/>
        <w:t xml:space="preserve">    0,8 </w:t>
      </w:r>
      <w:r w:rsidR="000711BA" w:rsidRPr="000711BA">
        <w:rPr>
          <w:rFonts w:ascii="Arial" w:hAnsi="Arial" w:cs="Arial"/>
        </w:rPr>
        <w:pict>
          <v:shape id="_x0000_i1049" type="#_x0000_t75" alt="Об утверждении Порядка разработки и реализации государственных программ Московской области (с изменениями на 27 декабря 2013 года)" style="width:9.75pt;height:12pt"/>
        </w:pict>
      </w:r>
      <w:r w:rsidRPr="00700716">
        <w:rPr>
          <w:rFonts w:ascii="Arial" w:hAnsi="Arial" w:cs="Arial"/>
        </w:rPr>
        <w:t>I</w:t>
      </w:r>
      <w:r w:rsidR="000711BA" w:rsidRPr="000711BA">
        <w:rPr>
          <w:rFonts w:ascii="Arial" w:hAnsi="Arial" w:cs="Arial"/>
        </w:rPr>
        <w:pict>
          <v:shape id="_x0000_i1050" type="#_x0000_t75" alt="Об утверждении Порядка разработки и реализации государственных программ Московской области (с изменениями на 27 декабря 2013 года)" style="width:8.25pt;height:18pt"/>
        </w:pict>
      </w:r>
      <w:r w:rsidRPr="00700716">
        <w:rPr>
          <w:rFonts w:ascii="Arial" w:hAnsi="Arial" w:cs="Arial"/>
        </w:rPr>
        <w:t xml:space="preserve"> &lt; 0,9.</w:t>
      </w:r>
      <w:r w:rsidRPr="00700716">
        <w:rPr>
          <w:rFonts w:ascii="Arial" w:hAnsi="Arial" w:cs="Arial"/>
        </w:rPr>
        <w:br/>
      </w:r>
      <w:r w:rsidRPr="00700716">
        <w:rPr>
          <w:rFonts w:ascii="Arial" w:hAnsi="Arial" w:cs="Arial"/>
        </w:rPr>
        <w:br/>
        <w:t xml:space="preserve">     Качественная оценка программы: запланированный уровень эффективности.</w:t>
      </w:r>
      <w:r w:rsidRPr="00700716">
        <w:rPr>
          <w:rFonts w:ascii="Arial" w:hAnsi="Arial" w:cs="Arial"/>
        </w:rPr>
        <w:br/>
      </w:r>
      <w:r w:rsidRPr="00700716">
        <w:rPr>
          <w:rFonts w:ascii="Arial" w:hAnsi="Arial" w:cs="Arial"/>
        </w:rPr>
        <w:br/>
        <w:t xml:space="preserve">     Значение показателя:</w:t>
      </w:r>
      <w:r w:rsidRPr="00700716">
        <w:rPr>
          <w:rFonts w:ascii="Arial" w:hAnsi="Arial" w:cs="Arial"/>
        </w:rPr>
        <w:br/>
        <w:t xml:space="preserve">    I</w:t>
      </w:r>
      <w:r w:rsidR="000711BA" w:rsidRPr="000711BA">
        <w:rPr>
          <w:rFonts w:ascii="Arial" w:hAnsi="Arial" w:cs="Arial"/>
        </w:rPr>
        <w:pict>
          <v:shape id="_x0000_i1051" type="#_x0000_t75" alt="Об утверждении Порядка разработки и реализации государственных программ Московской области (с изменениями на 27 декабря 2013 года)" style="width:8.25pt;height:18pt"/>
        </w:pict>
      </w:r>
      <w:r w:rsidRPr="00700716">
        <w:rPr>
          <w:rFonts w:ascii="Arial" w:hAnsi="Arial" w:cs="Arial"/>
        </w:rPr>
        <w:t xml:space="preserve"> &lt; 0,8.</w:t>
      </w:r>
      <w:r w:rsidRPr="00700716">
        <w:rPr>
          <w:rFonts w:ascii="Arial" w:hAnsi="Arial" w:cs="Arial"/>
        </w:rPr>
        <w:br/>
      </w:r>
      <w:r w:rsidRPr="00700716">
        <w:rPr>
          <w:rFonts w:ascii="Arial" w:hAnsi="Arial" w:cs="Arial"/>
        </w:rPr>
        <w:br/>
        <w:t xml:space="preserve">     Качественная оценка программы: низкий уровень эффективности.</w:t>
      </w:r>
    </w:p>
    <w:p w:rsidR="00700716" w:rsidRDefault="00700716" w:rsidP="00700716">
      <w:pPr>
        <w:pStyle w:val="ConsPlusNonformat"/>
        <w:ind w:left="-284" w:firstLine="284"/>
        <w:jc w:val="center"/>
        <w:rPr>
          <w:rFonts w:ascii="Arial" w:hAnsi="Arial" w:cs="Arial"/>
          <w:b/>
          <w:sz w:val="24"/>
          <w:szCs w:val="24"/>
        </w:rPr>
      </w:pPr>
    </w:p>
    <w:p w:rsidR="00700716" w:rsidRPr="00700716" w:rsidRDefault="00700716" w:rsidP="00700716">
      <w:pPr>
        <w:pStyle w:val="ConsPlusNonformat"/>
        <w:ind w:left="-284" w:firstLine="284"/>
        <w:jc w:val="center"/>
        <w:rPr>
          <w:rFonts w:ascii="Arial" w:hAnsi="Arial" w:cs="Arial"/>
          <w:b/>
          <w:sz w:val="24"/>
          <w:szCs w:val="24"/>
        </w:rPr>
      </w:pPr>
      <w:r w:rsidRPr="00700716">
        <w:rPr>
          <w:rFonts w:ascii="Arial" w:hAnsi="Arial" w:cs="Arial"/>
          <w:b/>
          <w:sz w:val="24"/>
          <w:szCs w:val="24"/>
        </w:rPr>
        <w:t>8. Порядок взаимодействия ответственного за выполнение мероприятия программы с муниципальным заказчиком программы</w:t>
      </w:r>
    </w:p>
    <w:p w:rsidR="00700716" w:rsidRPr="00700716" w:rsidRDefault="00700716" w:rsidP="00700716">
      <w:pPr>
        <w:pStyle w:val="ConsPlusNonformat"/>
        <w:ind w:left="-284" w:firstLine="284"/>
        <w:jc w:val="center"/>
        <w:rPr>
          <w:rFonts w:ascii="Arial" w:hAnsi="Arial" w:cs="Arial"/>
          <w:b/>
          <w:sz w:val="24"/>
          <w:szCs w:val="24"/>
        </w:rPr>
      </w:pPr>
    </w:p>
    <w:p w:rsidR="00700716" w:rsidRPr="00700716" w:rsidRDefault="00700716" w:rsidP="00700716">
      <w:pPr>
        <w:pStyle w:val="a6"/>
        <w:jc w:val="both"/>
        <w:rPr>
          <w:rFonts w:ascii="Arial" w:hAnsi="Arial" w:cs="Arial"/>
        </w:rPr>
      </w:pPr>
      <w:r w:rsidRPr="00700716">
        <w:rPr>
          <w:rFonts w:ascii="Arial" w:hAnsi="Arial" w:cs="Arial"/>
        </w:rPr>
        <w:tab/>
        <w:t>Разработка и реализация муниципальной программы  осуществляется в соответствии с Порядком разработки и реализации муниципальных программ Пушкинского муниципального района, утвержденным Постановлением администрации Пушкинского муниципального района от 01.08.2013 №2105.</w:t>
      </w:r>
    </w:p>
    <w:p w:rsidR="00700716" w:rsidRPr="00700716" w:rsidRDefault="00700716" w:rsidP="00700716">
      <w:pPr>
        <w:pStyle w:val="a6"/>
        <w:jc w:val="both"/>
        <w:rPr>
          <w:rFonts w:ascii="Arial" w:hAnsi="Arial" w:cs="Arial"/>
        </w:rPr>
      </w:pPr>
      <w:r w:rsidRPr="00700716">
        <w:rPr>
          <w:rFonts w:ascii="Arial" w:hAnsi="Arial" w:cs="Arial"/>
        </w:rPr>
        <w:tab/>
        <w:t xml:space="preserve">Муниципальный заказчик определяет ответственных за выполнение мероприятий муниципальной программы и обеспечивает взаимодействие между </w:t>
      </w:r>
      <w:proofErr w:type="gramStart"/>
      <w:r w:rsidRPr="00700716">
        <w:rPr>
          <w:rFonts w:ascii="Arial" w:hAnsi="Arial" w:cs="Arial"/>
        </w:rPr>
        <w:t>ответственными</w:t>
      </w:r>
      <w:proofErr w:type="gramEnd"/>
      <w:r w:rsidRPr="00700716">
        <w:rPr>
          <w:rFonts w:ascii="Arial" w:hAnsi="Arial" w:cs="Arial"/>
        </w:rPr>
        <w:t xml:space="preserve"> за выполнение отдельных мероприятий муниципальной программы. 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 xml:space="preserve">Ответственными исполнителями реализации мероприятий Программы </w:t>
      </w:r>
      <w:proofErr w:type="gramStart"/>
      <w:r w:rsidRPr="00700716">
        <w:rPr>
          <w:rFonts w:ascii="Arial" w:hAnsi="Arial" w:cs="Arial"/>
          <w:sz w:val="24"/>
          <w:szCs w:val="24"/>
        </w:rPr>
        <w:t xml:space="preserve">являются функциональные и отраслевые органы администрации Пушкинского муниципального района </w:t>
      </w:r>
      <w:r w:rsidRPr="00700716">
        <w:rPr>
          <w:rFonts w:ascii="Arial" w:hAnsi="Arial" w:cs="Arial"/>
          <w:sz w:val="24"/>
          <w:szCs w:val="24"/>
        </w:rPr>
        <w:tab/>
        <w:t>Муниципальный заказчик программы организует</w:t>
      </w:r>
      <w:proofErr w:type="gramEnd"/>
      <w:r w:rsidRPr="00700716">
        <w:rPr>
          <w:rFonts w:ascii="Arial" w:hAnsi="Arial" w:cs="Arial"/>
          <w:sz w:val="24"/>
          <w:szCs w:val="24"/>
        </w:rPr>
        <w:t xml:space="preserve"> управление реализацией программы и взаимодействие с функциональными и отраслевыми органами администрации по реализации программы.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  <w:t>Кроме того, муниципальный заказчик обеспечивает: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- планирование реализации мероприятий программы в рамках параметров программы на соответствующий год;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lastRenderedPageBreak/>
        <w:t>- мониторинг реализации мероприятий программы, целевых значений показателей программы;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-осуществляет анализ и оценку фактически достигаемых значений показателей программы в ходе ее реализации и по итогам отчетного периода;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-осуществляет ежегодную оценку результативности и эффективности мероприятий программы в целом.</w:t>
      </w:r>
    </w:p>
    <w:p w:rsidR="00700716" w:rsidRPr="00700716" w:rsidRDefault="00700716" w:rsidP="00700716">
      <w:pPr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ab/>
      </w:r>
    </w:p>
    <w:p w:rsidR="00700716" w:rsidRPr="00700716" w:rsidRDefault="00700716" w:rsidP="00700716">
      <w:pPr>
        <w:pStyle w:val="a6"/>
        <w:ind w:firstLine="709"/>
        <w:jc w:val="both"/>
        <w:rPr>
          <w:rFonts w:ascii="Arial" w:hAnsi="Arial" w:cs="Arial"/>
        </w:rPr>
      </w:pPr>
      <w:r w:rsidRPr="00700716">
        <w:rPr>
          <w:rFonts w:ascii="Arial" w:hAnsi="Arial" w:cs="Arial"/>
        </w:rPr>
        <w:t>Координатор муниципальной программы организовывает работу, направленную на координацию деятельности исполнителей муниципальной программы в процессе разработки и реализации муниципальной программы, обеспечивает согласование проекта постановления администрации Пушкинского муниципального района об утверждении Программы.</w:t>
      </w:r>
    </w:p>
    <w:p w:rsidR="00700716" w:rsidRPr="00700716" w:rsidRDefault="00700716" w:rsidP="00700716">
      <w:pPr>
        <w:pStyle w:val="a6"/>
        <w:ind w:firstLine="709"/>
        <w:jc w:val="both"/>
        <w:rPr>
          <w:rFonts w:ascii="Arial" w:hAnsi="Arial" w:cs="Arial"/>
        </w:rPr>
      </w:pPr>
      <w:r w:rsidRPr="00700716">
        <w:rPr>
          <w:rFonts w:ascii="Arial" w:hAnsi="Arial" w:cs="Arial"/>
        </w:rPr>
        <w:t>Координатор Программы осуществляет координацию деятельности исполнителей Программы по подготовке программных мероприятий, анализу и рациональному использованию средств бюджета Пушкинского муниципального района.</w:t>
      </w:r>
    </w:p>
    <w:p w:rsidR="00700716" w:rsidRPr="00700716" w:rsidRDefault="00700716" w:rsidP="00700716">
      <w:pPr>
        <w:pStyle w:val="ConsPlusNonformat"/>
        <w:ind w:left="-284" w:firstLine="284"/>
        <w:jc w:val="center"/>
        <w:rPr>
          <w:rFonts w:ascii="Arial" w:hAnsi="Arial" w:cs="Arial"/>
          <w:b/>
          <w:sz w:val="24"/>
          <w:szCs w:val="24"/>
        </w:rPr>
      </w:pPr>
    </w:p>
    <w:p w:rsidR="00700716" w:rsidRPr="00700716" w:rsidRDefault="00700716" w:rsidP="00700716">
      <w:pPr>
        <w:pStyle w:val="ConsPlusNonformat"/>
        <w:ind w:left="-284" w:firstLine="284"/>
        <w:jc w:val="center"/>
        <w:rPr>
          <w:rFonts w:ascii="Arial" w:hAnsi="Arial" w:cs="Arial"/>
          <w:b/>
          <w:sz w:val="24"/>
          <w:szCs w:val="24"/>
        </w:rPr>
      </w:pPr>
      <w:r w:rsidRPr="00700716">
        <w:rPr>
          <w:rFonts w:ascii="Arial" w:hAnsi="Arial" w:cs="Arial"/>
          <w:b/>
          <w:sz w:val="24"/>
          <w:szCs w:val="24"/>
        </w:rPr>
        <w:t>9. Состав, форма и сроки предоставления отчетности  о ходе реализации мероприятий муниципальной программы</w:t>
      </w:r>
    </w:p>
    <w:p w:rsidR="00700716" w:rsidRPr="00700716" w:rsidRDefault="00700716" w:rsidP="00700716">
      <w:pPr>
        <w:pStyle w:val="ConsPlusNonformat"/>
        <w:ind w:left="-284" w:firstLine="284"/>
        <w:jc w:val="center"/>
        <w:rPr>
          <w:rFonts w:ascii="Arial" w:hAnsi="Arial" w:cs="Arial"/>
          <w:b/>
          <w:sz w:val="24"/>
          <w:szCs w:val="24"/>
        </w:rPr>
      </w:pP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700716">
        <w:rPr>
          <w:rFonts w:ascii="Arial" w:hAnsi="Arial" w:cs="Arial"/>
          <w:sz w:val="24"/>
          <w:szCs w:val="24"/>
        </w:rPr>
        <w:t>Контроль за</w:t>
      </w:r>
      <w:proofErr w:type="gramEnd"/>
      <w:r w:rsidRPr="00700716">
        <w:rPr>
          <w:rFonts w:ascii="Arial" w:hAnsi="Arial" w:cs="Arial"/>
          <w:sz w:val="24"/>
          <w:szCs w:val="24"/>
        </w:rPr>
        <w:t xml:space="preserve"> реализацией муниципальной программы осуществляется администрацией Пушкинского муниципального района.</w:t>
      </w:r>
      <w:r w:rsidRPr="00700716">
        <w:rPr>
          <w:rFonts w:ascii="Arial" w:hAnsi="Arial" w:cs="Arial"/>
          <w:sz w:val="24"/>
          <w:szCs w:val="24"/>
        </w:rPr>
        <w:tab/>
      </w: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С целью </w:t>
      </w:r>
      <w:proofErr w:type="gramStart"/>
      <w:r w:rsidRPr="00700716">
        <w:rPr>
          <w:rFonts w:ascii="Arial" w:hAnsi="Arial" w:cs="Arial"/>
          <w:sz w:val="24"/>
          <w:szCs w:val="24"/>
        </w:rPr>
        <w:t>контроля за</w:t>
      </w:r>
      <w:proofErr w:type="gramEnd"/>
      <w:r w:rsidRPr="00700716">
        <w:rPr>
          <w:rFonts w:ascii="Arial" w:hAnsi="Arial" w:cs="Arial"/>
          <w:sz w:val="24"/>
          <w:szCs w:val="24"/>
        </w:rPr>
        <w:t xml:space="preserve"> реализацией муниципальной программы, Комитет по экономике раз в полугодие до 20 числа месяца, следующего за отчетным полугодием, формирует оперативный отчет, который содержит:</w:t>
      </w: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- перечень выполненных мероприятий муниципальной программы с указанием объемов и источников финансирования и результатов выполнения мероприятий;</w:t>
      </w: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-  анализ причин несвоевременного выполнения программных мероприятий.</w:t>
      </w: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Муниципальный заказчик  ежегодно готовит годовой отчет о реализации программы и до 1 марта года, следующего </w:t>
      </w:r>
      <w:proofErr w:type="gramStart"/>
      <w:r w:rsidRPr="00700716">
        <w:rPr>
          <w:rFonts w:ascii="Arial" w:hAnsi="Arial" w:cs="Arial"/>
          <w:sz w:val="24"/>
          <w:szCs w:val="24"/>
        </w:rPr>
        <w:t>за</w:t>
      </w:r>
      <w:proofErr w:type="gramEnd"/>
      <w:r w:rsidRPr="00700716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700716">
        <w:rPr>
          <w:rFonts w:ascii="Arial" w:hAnsi="Arial" w:cs="Arial"/>
          <w:sz w:val="24"/>
          <w:szCs w:val="24"/>
        </w:rPr>
        <w:t>отчетным</w:t>
      </w:r>
      <w:proofErr w:type="gramEnd"/>
      <w:r w:rsidRPr="00700716">
        <w:rPr>
          <w:rFonts w:ascii="Arial" w:hAnsi="Arial" w:cs="Arial"/>
          <w:sz w:val="24"/>
          <w:szCs w:val="24"/>
        </w:rPr>
        <w:t>, представляет его для оценки эффективности реализации муниципальной подпрограммы.</w:t>
      </w: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После окончания срока реализации программы муниципальный заказчик представляет на утверждение не позднее 1 июня года, следующего за последним годом реализации программы, итоговый отчет о ее реализации, который содержит:</w:t>
      </w: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а) аналитическую записку, в которой указываются:</w:t>
      </w: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- степень достижения запланированных результатов и намеченных целей программы;</w:t>
      </w: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 xml:space="preserve">   - общий объем фактически произведенных расходов, всего, в том числе, по источникам финансирования;</w:t>
      </w: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б) таблицу, в которой указываются:</w:t>
      </w: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- данные об использовании средств бюджета Пушкинского муниципального района и средств иных привлекаемых для реализации программы источников по каждому программному мероприятию и в целом по программе;</w:t>
      </w: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- по мероприятиям, не завершенным в утвержденные сроки, – причины их невыполнения и предложения по дальнейшей реализации.</w:t>
      </w:r>
    </w:p>
    <w:p w:rsidR="00700716" w:rsidRPr="00700716" w:rsidRDefault="00700716" w:rsidP="00700716">
      <w:pPr>
        <w:widowControl w:val="0"/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sz w:val="24"/>
          <w:szCs w:val="24"/>
        </w:rPr>
        <w:t>По показателям, не достигшим запланированного уровня, приводятся причины невыполнения и предложения по их дальнейшему достижению.</w:t>
      </w:r>
    </w:p>
    <w:p w:rsidR="00700716" w:rsidRPr="00700716" w:rsidRDefault="00700716" w:rsidP="00700716">
      <w:pPr>
        <w:pStyle w:val="ConsPlusTitle"/>
        <w:ind w:firstLine="709"/>
        <w:jc w:val="both"/>
        <w:rPr>
          <w:rFonts w:ascii="Arial" w:hAnsi="Arial" w:cs="Arial"/>
          <w:sz w:val="24"/>
          <w:szCs w:val="24"/>
        </w:rPr>
      </w:pPr>
      <w:r w:rsidRPr="00700716">
        <w:rPr>
          <w:rFonts w:ascii="Arial" w:hAnsi="Arial" w:cs="Arial"/>
          <w:b w:val="0"/>
          <w:sz w:val="24"/>
          <w:szCs w:val="24"/>
        </w:rPr>
        <w:t>Оперативный, годовой и итоговый отчеты о реализации программы представляются по формам, согласно утвержденному Постановлением администрации Пушкинского муниципального района Порядку разработки и реализации муниципальных программ Пушкинского муниципального района.</w:t>
      </w:r>
    </w:p>
    <w:p w:rsidR="00700716" w:rsidRDefault="00700716" w:rsidP="00700716">
      <w:pPr>
        <w:rPr>
          <w:rFonts w:ascii="Arial" w:hAnsi="Arial" w:cs="Arial"/>
          <w:sz w:val="24"/>
          <w:szCs w:val="24"/>
        </w:rPr>
      </w:pPr>
    </w:p>
    <w:p w:rsidR="00426229" w:rsidRDefault="00426229" w:rsidP="00700716">
      <w:pPr>
        <w:rPr>
          <w:rFonts w:ascii="Arial" w:hAnsi="Arial" w:cs="Arial"/>
          <w:sz w:val="24"/>
          <w:szCs w:val="24"/>
        </w:rPr>
      </w:pPr>
    </w:p>
    <w:p w:rsidR="00426229" w:rsidRDefault="00426229" w:rsidP="00426229">
      <w:pPr>
        <w:jc w:val="right"/>
        <w:rPr>
          <w:rFonts w:ascii="Arial" w:hAnsi="Arial" w:cs="Arial"/>
          <w:color w:val="000000"/>
          <w:sz w:val="24"/>
          <w:szCs w:val="24"/>
        </w:rPr>
        <w:sectPr w:rsidR="00426229" w:rsidSect="00700716">
          <w:pgSz w:w="11906" w:h="16838"/>
          <w:pgMar w:top="1134" w:right="567" w:bottom="1134" w:left="1134" w:header="720" w:footer="720" w:gutter="0"/>
          <w:cols w:space="720"/>
          <w:docGrid w:linePitch="360"/>
        </w:sectPr>
      </w:pPr>
    </w:p>
    <w:tbl>
      <w:tblPr>
        <w:tblW w:w="5000" w:type="pct"/>
        <w:tblLayout w:type="fixed"/>
        <w:tblLook w:val="04A0"/>
      </w:tblPr>
      <w:tblGrid>
        <w:gridCol w:w="647"/>
        <w:gridCol w:w="1962"/>
        <w:gridCol w:w="654"/>
        <w:gridCol w:w="83"/>
        <w:gridCol w:w="2690"/>
        <w:gridCol w:w="60"/>
        <w:gridCol w:w="86"/>
        <w:gridCol w:w="917"/>
        <w:gridCol w:w="57"/>
        <w:gridCol w:w="35"/>
        <w:gridCol w:w="1331"/>
        <w:gridCol w:w="29"/>
        <w:gridCol w:w="25"/>
        <w:gridCol w:w="38"/>
        <w:gridCol w:w="761"/>
        <w:gridCol w:w="29"/>
        <w:gridCol w:w="25"/>
        <w:gridCol w:w="38"/>
        <w:gridCol w:w="621"/>
        <w:gridCol w:w="29"/>
        <w:gridCol w:w="25"/>
        <w:gridCol w:w="32"/>
        <w:gridCol w:w="6"/>
        <w:gridCol w:w="621"/>
        <w:gridCol w:w="29"/>
        <w:gridCol w:w="25"/>
        <w:gridCol w:w="32"/>
        <w:gridCol w:w="6"/>
        <w:gridCol w:w="579"/>
        <w:gridCol w:w="7"/>
        <w:gridCol w:w="32"/>
        <w:gridCol w:w="32"/>
        <w:gridCol w:w="22"/>
        <w:gridCol w:w="38"/>
        <w:gridCol w:w="579"/>
        <w:gridCol w:w="41"/>
        <w:gridCol w:w="32"/>
        <w:gridCol w:w="22"/>
        <w:gridCol w:w="38"/>
        <w:gridCol w:w="554"/>
        <w:gridCol w:w="10"/>
        <w:gridCol w:w="13"/>
        <w:gridCol w:w="45"/>
        <w:gridCol w:w="57"/>
        <w:gridCol w:w="35"/>
        <w:gridCol w:w="10"/>
        <w:gridCol w:w="1283"/>
        <w:gridCol w:w="35"/>
        <w:gridCol w:w="54"/>
        <w:gridCol w:w="32"/>
        <w:gridCol w:w="16"/>
        <w:gridCol w:w="1461"/>
      </w:tblGrid>
      <w:tr w:rsidR="00426229" w:rsidRPr="00426229" w:rsidTr="00426229">
        <w:trPr>
          <w:trHeight w:val="690"/>
        </w:trPr>
        <w:tc>
          <w:tcPr>
            <w:tcW w:w="5000" w:type="pct"/>
            <w:gridSpan w:val="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Приложение №2  к муниципальной  программе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"Доступная среда Пушкинского муниципального района на 2014-2018 годы"</w:t>
            </w:r>
          </w:p>
        </w:tc>
      </w:tr>
      <w:tr w:rsidR="00426229" w:rsidRPr="00426229" w:rsidTr="00426229">
        <w:trPr>
          <w:trHeight w:val="465"/>
        </w:trPr>
        <w:tc>
          <w:tcPr>
            <w:tcW w:w="5000" w:type="pct"/>
            <w:gridSpan w:val="5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Перечень мероприятий муниципальной программы "Доступная среда Пушкинского муниципального района на 2014-2018 г.г."</w:t>
            </w:r>
          </w:p>
        </w:tc>
      </w:tr>
      <w:tr w:rsidR="00CE113B" w:rsidRPr="00426229" w:rsidTr="00CE113B">
        <w:trPr>
          <w:trHeight w:val="69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№</w:t>
            </w:r>
            <w:proofErr w:type="spellStart"/>
            <w:proofErr w:type="gram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п</w:t>
            </w:r>
            <w:proofErr w:type="spellEnd"/>
            <w:proofErr w:type="gram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/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п</w:t>
            </w:r>
            <w:proofErr w:type="spellEnd"/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Мероприятия по реализации программы</w:t>
            </w:r>
          </w:p>
        </w:tc>
        <w:tc>
          <w:tcPr>
            <w:tcW w:w="84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Перечень стандартных процедур, обеспечивающих выполнение мероприятия, с указанием предельных сроков их исполнения</w:t>
            </w:r>
          </w:p>
        </w:tc>
        <w:tc>
          <w:tcPr>
            <w:tcW w:w="363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Срок исполнения мероприятия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Источники финансирования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Всего (тыс.</w:t>
            </w:r>
            <w:r w:rsidR="00FF4AB6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</w:t>
            </w: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руб.)</w:t>
            </w:r>
          </w:p>
        </w:tc>
        <w:tc>
          <w:tcPr>
            <w:tcW w:w="1122" w:type="pct"/>
            <w:gridSpan w:val="2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Объем финансирования по годам (тыс</w:t>
            </w:r>
            <w:proofErr w:type="gram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.р</w:t>
            </w:r>
            <w:proofErr w:type="gram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уб.)</w:t>
            </w:r>
          </w:p>
        </w:tc>
        <w:tc>
          <w:tcPr>
            <w:tcW w:w="446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5" w:right="-108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proofErr w:type="gram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Ответственный</w:t>
            </w:r>
            <w:proofErr w:type="gram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за выполнение мероприятия программы</w:t>
            </w:r>
          </w:p>
        </w:tc>
        <w:tc>
          <w:tcPr>
            <w:tcW w:w="46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Результаты выполнения мероприятий программы</w:t>
            </w:r>
          </w:p>
        </w:tc>
      </w:tr>
      <w:tr w:rsidR="00CE113B" w:rsidRPr="00426229" w:rsidTr="00CE113B">
        <w:trPr>
          <w:trHeight w:val="154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84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363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ind w:left="-87" w:right="-79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2014г.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3" w:right="-112"/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2015г.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4" w:right="-113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2016г.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7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2017г.</w:t>
            </w: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9" w:right="-104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2018г.</w:t>
            </w:r>
          </w:p>
        </w:tc>
        <w:tc>
          <w:tcPr>
            <w:tcW w:w="446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46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63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</w:t>
            </w: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7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7" w:right="-108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9</w:t>
            </w: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9" w:right="-104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</w:t>
            </w:r>
          </w:p>
        </w:tc>
        <w:tc>
          <w:tcPr>
            <w:tcW w:w="44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11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12</w:t>
            </w:r>
          </w:p>
        </w:tc>
      </w:tr>
      <w:tr w:rsidR="00CE113B" w:rsidRPr="00426229" w:rsidTr="00CE113B">
        <w:trPr>
          <w:trHeight w:val="660"/>
        </w:trPr>
        <w:tc>
          <w:tcPr>
            <w:tcW w:w="225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Всего по программе</w:t>
            </w: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6229" w:rsidRPr="00426229" w:rsidRDefault="00426229" w:rsidP="00FF4AB6">
            <w:pPr>
              <w:ind w:left="-108" w:right="-111"/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33 442,2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6229" w:rsidRPr="00426229" w:rsidRDefault="00426229" w:rsidP="00FF4AB6">
            <w:pPr>
              <w:ind w:left="-105" w:right="-113"/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8 715,0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6229" w:rsidRPr="00426229" w:rsidRDefault="00426229" w:rsidP="00FF4AB6">
            <w:pPr>
              <w:ind w:left="-103" w:right="-112"/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5 024,0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6229" w:rsidRPr="00426229" w:rsidRDefault="00426229" w:rsidP="00FF4AB6">
            <w:pPr>
              <w:ind w:left="-104" w:right="-113"/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8 013,2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6229" w:rsidRPr="00426229" w:rsidRDefault="00426229" w:rsidP="00FF4AB6">
            <w:pPr>
              <w:ind w:left="-107" w:right="-108"/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5 780,0</w:t>
            </w: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6229" w:rsidRPr="00426229" w:rsidRDefault="00426229" w:rsidP="00FF4AB6">
            <w:pPr>
              <w:ind w:left="-109" w:right="-104"/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5 910,0</w:t>
            </w:r>
          </w:p>
        </w:tc>
        <w:tc>
          <w:tcPr>
            <w:tcW w:w="44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975"/>
        </w:trPr>
        <w:tc>
          <w:tcPr>
            <w:tcW w:w="1050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84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63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2014-2018г.г.</w:t>
            </w: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Средства федерального бюджета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8" w:right="-111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3 272,5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5" w:right="-113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3 272,5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7" w:right="-108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9" w:right="-104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930"/>
        </w:trPr>
        <w:tc>
          <w:tcPr>
            <w:tcW w:w="105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84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363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Средства бюджета Московской области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8" w:right="-111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2 322,1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5" w:right="-113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2 322,1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7" w:right="-108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9" w:right="-104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350"/>
        </w:trPr>
        <w:tc>
          <w:tcPr>
            <w:tcW w:w="105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84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363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8" w:right="-111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22 987,6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5" w:right="-113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3 120,4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3" w:right="-112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4 864,0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4" w:right="-113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6 113,2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7" w:right="-108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4 380,0</w:t>
            </w: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9" w:right="-104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4 510,0</w:t>
            </w:r>
          </w:p>
        </w:tc>
        <w:tc>
          <w:tcPr>
            <w:tcW w:w="44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735"/>
        </w:trPr>
        <w:tc>
          <w:tcPr>
            <w:tcW w:w="105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84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363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Бюджет города Пушкино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8" w:right="-111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4" w:right="-113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7" w:right="-108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9" w:right="-104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005"/>
        </w:trPr>
        <w:tc>
          <w:tcPr>
            <w:tcW w:w="105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84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363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8" w:right="-111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4 860,0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5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4" w:right="-113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1 900,0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7" w:right="-108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1 400,0</w:t>
            </w: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9" w:right="-104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1 400,0</w:t>
            </w:r>
          </w:p>
        </w:tc>
        <w:tc>
          <w:tcPr>
            <w:tcW w:w="44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426229" w:rsidRPr="00426229" w:rsidTr="00426229">
        <w:trPr>
          <w:trHeight w:val="795"/>
        </w:trPr>
        <w:tc>
          <w:tcPr>
            <w:tcW w:w="5000" w:type="pct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lastRenderedPageBreak/>
              <w:t xml:space="preserve">Задача I.  Повышение уровня доступности приоритетных объектов и услуг в приоритетных сферах жизнедеятельности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 xml:space="preserve"> групп населения в Пушкинском муниципальном районе</w:t>
            </w:r>
          </w:p>
        </w:tc>
      </w:tr>
      <w:tr w:rsidR="00426229" w:rsidRPr="00426229" w:rsidTr="00426229">
        <w:trPr>
          <w:trHeight w:val="360"/>
        </w:trPr>
        <w:tc>
          <w:tcPr>
            <w:tcW w:w="5000" w:type="pct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 </w:t>
            </w:r>
          </w:p>
        </w:tc>
      </w:tr>
      <w:tr w:rsidR="00CE113B" w:rsidRPr="00426229" w:rsidTr="00CE113B">
        <w:trPr>
          <w:trHeight w:val="570"/>
        </w:trPr>
        <w:tc>
          <w:tcPr>
            <w:tcW w:w="2705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Всего по отрасли "Образование"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2" w:right="-101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11 501,8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2" w:right="-101"/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5 774,6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6" w:right="-96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1 688,0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6" w:right="-96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2 399,2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22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980,0</w:t>
            </w: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26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660,0</w:t>
            </w:r>
          </w:p>
        </w:tc>
        <w:tc>
          <w:tcPr>
            <w:tcW w:w="446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6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945"/>
        </w:trPr>
        <w:tc>
          <w:tcPr>
            <w:tcW w:w="2258" w:type="pct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федерального бюджета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2" w:right="-101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3 272,5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2" w:right="-101"/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3 272,5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tabs>
                <w:tab w:val="left" w:pos="299"/>
              </w:tabs>
              <w:ind w:left="-116" w:right="-96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46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65"/>
        </w:trPr>
        <w:tc>
          <w:tcPr>
            <w:tcW w:w="2258" w:type="pct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Московской области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2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2 274,1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2" w:right="-101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2 274,1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6" w:right="-96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6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00"/>
        </w:trPr>
        <w:tc>
          <w:tcPr>
            <w:tcW w:w="2258" w:type="pct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2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5 955,2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2" w:right="-101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228,0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6" w:right="-9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1 688,0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6" w:right="-9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2 399,2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22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980,0</w:t>
            </w: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2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660,0</w:t>
            </w:r>
          </w:p>
        </w:tc>
        <w:tc>
          <w:tcPr>
            <w:tcW w:w="446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258" w:type="pct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2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7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6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426229" w:rsidRPr="00426229" w:rsidTr="00426229">
        <w:trPr>
          <w:trHeight w:val="390"/>
        </w:trPr>
        <w:tc>
          <w:tcPr>
            <w:tcW w:w="5000" w:type="pct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Задача 1.1. Повышение уровня доступности образовательных организаций Пушкинского муниципального района</w:t>
            </w:r>
          </w:p>
        </w:tc>
      </w:tr>
      <w:tr w:rsidR="00CE113B" w:rsidRPr="00426229" w:rsidTr="00CE113B">
        <w:trPr>
          <w:trHeight w:val="465"/>
        </w:trPr>
        <w:tc>
          <w:tcPr>
            <w:tcW w:w="1050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2014-2018г.г.</w:t>
            </w: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4" w:right="-105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11 501,8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1" w:right="-107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5 774,6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9" w:right="-105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1 688,0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1" w:right="-106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2 399,2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0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980,0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1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660,0</w:t>
            </w:r>
          </w:p>
        </w:tc>
        <w:tc>
          <w:tcPr>
            <w:tcW w:w="44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6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020"/>
        </w:trPr>
        <w:tc>
          <w:tcPr>
            <w:tcW w:w="105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федерального бюджета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4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3 272,5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1" w:right="-107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3 272,5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6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690"/>
        </w:trPr>
        <w:tc>
          <w:tcPr>
            <w:tcW w:w="105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Московской области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4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2 274,1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1" w:right="-107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2 274,1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6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335"/>
        </w:trPr>
        <w:tc>
          <w:tcPr>
            <w:tcW w:w="105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4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5 955,2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1" w:right="-107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228,0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9" w:right="-105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1 688,0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1" w:right="-106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2 399,2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0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980,0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1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660,0</w:t>
            </w:r>
          </w:p>
        </w:tc>
        <w:tc>
          <w:tcPr>
            <w:tcW w:w="44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6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660"/>
        </w:trPr>
        <w:tc>
          <w:tcPr>
            <w:tcW w:w="105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6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2385"/>
        </w:trPr>
        <w:tc>
          <w:tcPr>
            <w:tcW w:w="105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Мероприятие 1. Установка пандусов с двойными поручнями в образовательных  организациях Пушкинского муниципального района, в т.ч.: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  <w:r w:rsidRPr="00426229">
              <w:rPr>
                <w:rFonts w:ascii="Arial" w:hAnsi="Arial" w:cs="Arial"/>
                <w:color w:val="000000"/>
                <w:szCs w:val="18"/>
              </w:rPr>
              <w:t>Заключение договоров, контрактов, объявление аукционов, в целях  проведения процедуры закупок на  оборудование / проведение работ</w:t>
            </w:r>
            <w:r w:rsidRPr="00426229">
              <w:rPr>
                <w:rFonts w:ascii="Arial" w:hAnsi="Arial" w:cs="Arial"/>
                <w:color w:val="000000"/>
                <w:szCs w:val="18"/>
              </w:rPr>
              <w:br/>
              <w:t xml:space="preserve"> (ежемесячно/ ежеквартально/по мере необходимости, в соответствии с планом закупок)</w:t>
            </w:r>
          </w:p>
        </w:tc>
        <w:tc>
          <w:tcPr>
            <w:tcW w:w="3059" w:type="pct"/>
            <w:gridSpan w:val="4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66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1.1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МОУ «Средняя общеобразовательная школа № 3 г. Пушкино» по адресу: МО,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г. Пушкино, </w:t>
            </w:r>
            <w:proofErr w:type="spellStart"/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м-н</w:t>
            </w:r>
            <w:proofErr w:type="spellEnd"/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 Арманд, 15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625,5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625,5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2" w:right="-108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Управление образования администрации Пушкинского муниципального района, Управление строительства, архитектуры и градостроительного регулирования администрации Пушкинского муниципального района (дале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е-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)</w:t>
            </w:r>
          </w:p>
        </w:tc>
        <w:tc>
          <w:tcPr>
            <w:tcW w:w="467" w:type="pct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08" w:right="-31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 к объектам образования</w:t>
            </w:r>
          </w:p>
        </w:tc>
      </w:tr>
      <w:tr w:rsidR="00CE113B" w:rsidRPr="00426229" w:rsidTr="00CE113B">
        <w:trPr>
          <w:trHeight w:val="54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3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1.2. 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"Начальная </w:t>
            </w:r>
            <w:proofErr w:type="spellStart"/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школа-детский</w:t>
            </w:r>
            <w:proofErr w:type="spellEnd"/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сад №3 "Снежинка" по адресу: МО, г.  Пушкино,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.  Дзержинец,11а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135,3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135,3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6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3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1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1.3.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Пушкинская школа-интернат 8 вида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,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по адресу: МО,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г. Пушкино,  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Железнодорожная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 12/17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66,4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66,4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4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5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6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 1.4.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Пушкинская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 №1, по адресу: МО,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г. Пушкино, 2-ой 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Некрасовский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 пр., 4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2015г.</w:t>
            </w:r>
          </w:p>
        </w:tc>
        <w:tc>
          <w:tcPr>
            <w:tcW w:w="447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7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4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1.5.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СОШ №2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по адресу: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МО, г.  Пушкино, Ярославское  шоссе, 170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8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3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1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1.6.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Гимназия №4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по адресу: МО, г. Пушкино,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Железнодорожная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14 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3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6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1.7.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Пушкинская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 №6, по адресу: МО,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. Серебрянка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46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6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6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1.8.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СОШ №7,  по адресу: МО, г. Пушкино,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Кудринка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ул.  Фабричная, 7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23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42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5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11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1.9.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 СОШ №8,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ул.  Чехова, 8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2014-2015г.г.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23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6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2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1.10.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СОШ №9, по адресу: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Дзержинец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д.10а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 к объектам образования</w:t>
            </w: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6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3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1.11.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 СОШ №15, по адресу: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МО, г. Пушкино,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Клязьма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ул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.К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ольцовская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2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52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5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4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1.12.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Пушкинская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НОШ №16, по адресу: МО,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Звягино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 ул.  Советская, 25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6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3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1.13.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начальная школ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а-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детский сад №1 "Колокольчик",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ул.  Тургенева, 16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9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9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1.14.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ДОД "Центр детского творчества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ушкино", по адресу: МО, г. Пушкино,  ул.  Тургенева, 3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68,0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32,0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1.15.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№4 "Золотая рыбка", по адресу: МО,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г. Пушкино, Пушкинское шоссе, д. 5 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2016-2017г.г.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3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17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1.16.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№8 "Звездочка", по адресу: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Московский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пр-т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д.5а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2016-2017г.г.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17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 1.17.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МАДОУ детский сад №9 "Буратино", по адресу: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МО, г. Пушкино,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.  Арманд, 3б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18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1.18. 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№53 "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Дюймовочка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", по адресу: МО, г. Пушкино,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 Заветы  Ильича,  ул. Коминтерна, 1, 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2016-2017г.г.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57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1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05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1.19.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№54 "Светлячок", по адресу: МО, г. Пушкино,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Заветы  Ильича,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.К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оминтерна, 3,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2017-2018г.г.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8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1.20.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№61 "Дружба",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Мамонтовка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.М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ира, 3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2016-2017г.г.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4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 1.21.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№64 "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Мальвина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",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мкр.Клязьма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ул.Крылова, 3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2016-2017г.г.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3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1.22.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№65 "Березка", по адресу: МО, г. Пушкино,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Мамонтовка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ул. Проектируемая, 72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2017-2018г.г.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 к объектам образования</w:t>
            </w: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0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1.23.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№70 "Журавлик", по адресу: МО,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ул.Горького, 12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2016-2017г.г.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7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1.24.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№10 "Яблонька",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мкр.Новая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Деревня, ул.Набережная, д.35, корп.8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8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09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 1.25.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Ашукинская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Ашукино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ул. Кольцова, 10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09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1.26.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начальная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школа-детский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сад №56 "Родничок"  по адресу: МО, Пушкинский муниципальный район,  п.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Росхмель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32б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2017-2018г.г.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7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1.27.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№25 "Ягодка", по адресу: МО, Пушкинский муниципальный район,   п. Лесной, ул. Гагарина, 6а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2016-2017г.г.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54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5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08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1.28.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№42 "Рябинка",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п. Лесной,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. Юбилейный, 3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1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9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1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 1.29.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№34 "Незабудка", по адресу: МО, Пушкинский муниципальный район,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п. Лесной, ул. Титова, 10а</w:t>
            </w:r>
          </w:p>
        </w:tc>
        <w:tc>
          <w:tcPr>
            <w:tcW w:w="89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2017-2018г.г.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6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1.30.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№68 "Воробушек", по адресу: МО, Пушкинский муниципальный район,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с.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Ельдигино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6 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2017-2018г.г.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0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7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47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1.31.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Зеленоградская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ООШ,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Зеленоградский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Школьная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1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2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1.32.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Софринская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 №1,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Софрино, 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Полевая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5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6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09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1.33.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Софринская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 №2, по адресу: МО, Пушкинский муниципальный район,  п.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Софрино,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Школьная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3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7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1.34.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Майская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п. Софрино-1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08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1.35.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МАДОУ детский сад №30 "Ладушки", по адресу: МО, Пушкинский муниципальный район, п. Софрино,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., 3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2017-2018г.г.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08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1.36.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№57 "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Вербочка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",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п. Софрино,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Средняя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1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2017-2018г.г.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0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1.37.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Леснополянская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п. Лесные Поляны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8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4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58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Внебюджетные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0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 1.38.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№16 "Колосок"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,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п. Лесные Поляны,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ул. Комбикормового завода, 16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2017-2018г.г.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6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5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7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1.39.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№14 "Подснежник",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Челюскинский, 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Октябрьская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4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2016-2017г.г.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7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3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7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1.40.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№23 "Ромашка", по адресу: МО, Пушкинский муниципальный район,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Тарасовка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Центральная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5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2017-2018г.г.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51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7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15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1.41.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Черкизовская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СОШ, по адресу: МО, Пушкинский муниципальный район,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п. Черкизово,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Школьная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6/6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40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3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7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 1.42.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МАОУ Гимназия "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Тарасовка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", по адресу: МО, Пушкинский муниципальный район, 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.Ч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еркизово, ул.Трудовая, д.31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5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12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1.43.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Зверосовхозская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СОШ, по адресу: МО, Пушкинский муниципальный район,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Зверосовхоз,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Школьная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6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14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1.44.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Царевская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ООШ, по адресу: МО, Пушкинский муниципальный район,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с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. Царево, 1б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3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4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03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1.45.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№55 "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Аленушка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",  по адресу: МО, Пушкинский муниципальный район, 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Зверосовхоз, 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Центральная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8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2017-2018г.г.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6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9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 1.46.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Правдинская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 №1, по адресу: МО, Пушкинский муниципальный район, 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равдинский, ул. Проектная, 10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2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05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1.47.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МАОУ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Правдинская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 №2 п., по адресу: МО, Пушкинский муниципальный район, 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равдинский, ул. Советская, 1а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00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1.48.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Братовщинская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Огородная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17а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58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15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1.49.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№47 "Радуга",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Правдинский, 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Советская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6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2017-2018г.г.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6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1.50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МБДОУ детский сад №49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"Ласточка", по адресу: МО, Пушкинский муниципальный район,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Правдинский,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ул. Мира, 1а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2016-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2017г.г.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Средства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17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48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0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09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1.51.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№51 "Машенька", по адресу: МО, Пушкинский муниципальный район,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Правдинский,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Лесная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21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2" w:type="pct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3" w:type="pct"/>
            <w:gridSpan w:val="7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24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76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68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2" w:type="pct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3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4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67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00"/>
        </w:trPr>
        <w:tc>
          <w:tcPr>
            <w:tcW w:w="105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Мероприятие 2. Приобретение оборудования для образовательных организаций: комплекты специализированных средств оснащения для создания 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среды, в т.ч.:</w:t>
            </w:r>
          </w:p>
        </w:tc>
        <w:tc>
          <w:tcPr>
            <w:tcW w:w="891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  <w:r w:rsidRPr="00426229">
              <w:rPr>
                <w:rFonts w:ascii="Arial" w:hAnsi="Arial" w:cs="Arial"/>
                <w:color w:val="000000"/>
                <w:szCs w:val="18"/>
              </w:rPr>
              <w:t xml:space="preserve">Заключение договоров с поставщиками на приобретение оборудования, </w:t>
            </w:r>
            <w:r w:rsidRPr="00426229">
              <w:rPr>
                <w:rFonts w:ascii="Arial" w:hAnsi="Arial" w:cs="Arial"/>
                <w:color w:val="000000"/>
                <w:szCs w:val="18"/>
              </w:rPr>
              <w:br/>
              <w:t xml:space="preserve"> (в течение 2014 года)</w:t>
            </w:r>
          </w:p>
        </w:tc>
        <w:tc>
          <w:tcPr>
            <w:tcW w:w="3059" w:type="pct"/>
            <w:gridSpan w:val="4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09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2.1.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СОШ №3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. Арманд, д.15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федерального бюджета</w:t>
            </w:r>
          </w:p>
        </w:tc>
        <w:tc>
          <w:tcPr>
            <w:tcW w:w="268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818,1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818,1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75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Приобретение спец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.м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ебели для детей с ДЦП,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брайлевских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принтеров,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звуко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- усиливающих систем для детей-инвалидов</w:t>
            </w:r>
          </w:p>
        </w:tc>
      </w:tr>
      <w:tr w:rsidR="00CE113B" w:rsidRPr="00426229" w:rsidTr="00CE113B">
        <w:trPr>
          <w:trHeight w:val="75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6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областного бюджета</w:t>
            </w:r>
          </w:p>
        </w:tc>
        <w:tc>
          <w:tcPr>
            <w:tcW w:w="268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568,5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568,5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6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6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57,0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57,0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0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6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1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2.2.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Пушкинская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 №6, по адресу: МО,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. Серебрянка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федерального бюджета</w:t>
            </w:r>
          </w:p>
        </w:tc>
        <w:tc>
          <w:tcPr>
            <w:tcW w:w="268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818,1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818,1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2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6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областного бюджета</w:t>
            </w:r>
          </w:p>
        </w:tc>
        <w:tc>
          <w:tcPr>
            <w:tcW w:w="268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568,5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568,5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1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6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57,0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57,0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4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6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7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2.3.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Пушкинская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СОШ №9, по адресу: МО,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г. Пушкино,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Дзержинец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д.10а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федерального бюджета</w:t>
            </w:r>
          </w:p>
        </w:tc>
        <w:tc>
          <w:tcPr>
            <w:tcW w:w="268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818,1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818,1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5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6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областного бюджета</w:t>
            </w:r>
          </w:p>
        </w:tc>
        <w:tc>
          <w:tcPr>
            <w:tcW w:w="268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568,5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568,5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7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6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57,0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57,0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0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6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7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2.4.</w:t>
            </w:r>
          </w:p>
        </w:tc>
        <w:tc>
          <w:tcPr>
            <w:tcW w:w="84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МАОУ СОШ им.В.В. Матвеева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.Л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есной,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Лесной, ул. Титова, д.11 </w:t>
            </w:r>
          </w:p>
        </w:tc>
        <w:tc>
          <w:tcPr>
            <w:tcW w:w="891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федерального бюджета</w:t>
            </w:r>
          </w:p>
        </w:tc>
        <w:tc>
          <w:tcPr>
            <w:tcW w:w="268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818,1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818,1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8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6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областного бюджета</w:t>
            </w:r>
          </w:p>
        </w:tc>
        <w:tc>
          <w:tcPr>
            <w:tcW w:w="268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568,5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568,5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1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6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57,0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57,0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2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4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89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6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5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435"/>
        </w:trPr>
        <w:tc>
          <w:tcPr>
            <w:tcW w:w="105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Мероприятие 3. Организация доступности  объектов образования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групп населения, в т.ч.: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  <w:r w:rsidRPr="00426229">
              <w:rPr>
                <w:rFonts w:ascii="Arial" w:hAnsi="Arial" w:cs="Arial"/>
                <w:color w:val="000000"/>
                <w:szCs w:val="18"/>
              </w:rPr>
              <w:t xml:space="preserve">Проведение паспортизации объектов образования с целью выявления и определения степени их соответствия требованиям доступности, подготовка Акта обследования объекта и Заключения о состоянии доступности, формирование Реестра объектов, доступных 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18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18"/>
              </w:rPr>
              <w:t xml:space="preserve"> групп населения</w:t>
            </w:r>
          </w:p>
        </w:tc>
        <w:tc>
          <w:tcPr>
            <w:tcW w:w="2139" w:type="pct"/>
            <w:gridSpan w:val="3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7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27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3.1.</w:t>
            </w:r>
          </w:p>
        </w:tc>
        <w:tc>
          <w:tcPr>
            <w:tcW w:w="84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СОШ №5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по адресу: МО, г. Пушкино, ул. 2-ая  Домбровская, д.26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75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 к объектам образования</w:t>
            </w:r>
          </w:p>
        </w:tc>
      </w:tr>
      <w:tr w:rsidR="00CE113B" w:rsidRPr="00426229" w:rsidTr="00CE113B">
        <w:trPr>
          <w:trHeight w:val="154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3.2.</w:t>
            </w:r>
          </w:p>
        </w:tc>
        <w:tc>
          <w:tcPr>
            <w:tcW w:w="84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СОШ  №14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по адресу: МО, г. Пушкино,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Мамонтовка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ул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.Л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енточка, д.20а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10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3.3.</w:t>
            </w:r>
          </w:p>
        </w:tc>
        <w:tc>
          <w:tcPr>
            <w:tcW w:w="84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МАОУ СОШ им.В.В. Матвеева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.Л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есной,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Лесной, ул. Титова, д.11 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54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3.4.</w:t>
            </w:r>
          </w:p>
        </w:tc>
        <w:tc>
          <w:tcPr>
            <w:tcW w:w="84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№17 "Тополёк",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ул.Институтская, д.11а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20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3.5.</w:t>
            </w:r>
          </w:p>
        </w:tc>
        <w:tc>
          <w:tcPr>
            <w:tcW w:w="84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№12 "Василёк", по адресу: МО, Пушкинский муниципальный район,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.З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еленоградский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ул.Школьная, д.1а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23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3.6.</w:t>
            </w:r>
          </w:p>
        </w:tc>
        <w:tc>
          <w:tcPr>
            <w:tcW w:w="84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№11 "Теремок", по адресу: МО, Пушкинский муниципальный район, 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.Л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есной, ул.Мичурина, д.5а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86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3.7.</w:t>
            </w:r>
          </w:p>
        </w:tc>
        <w:tc>
          <w:tcPr>
            <w:tcW w:w="84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№6 "Улыбка",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п.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Ашукино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ул. Некрасова, 6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53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3.8.</w:t>
            </w:r>
          </w:p>
        </w:tc>
        <w:tc>
          <w:tcPr>
            <w:tcW w:w="84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№99 "Белочка", по адресу: МО, г.  Пушкино, 1-ый 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Акуловский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пр.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,д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.12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81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3.9.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№61 «Дружба», по адресу: МО, г. Пушкино,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Мамонтовка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ул.  Мира,  д.3 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8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3.10.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№19 "Ручеек",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3-й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Акуловский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пр-д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8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87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3.11.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Начальная школ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а-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детский сад №56 "Родничок",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п.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Росхмель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д.32б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75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3.12.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 №13 «Одуванчик», по адресу: МО, Пушкинский муниципальный район,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с.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Барково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д.19а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53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3.13.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№16 детский сад «Колосок», по адресу: МО, Пушкинский муниципальный район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Лесные Поляны,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ул. Комбикормового завода, д.16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96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3.14.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МАДОУ №30 детский сад «Ладушки»,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Софрино,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., д.3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17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3.15.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№23 «Ромашка», по адресу: МО, Пушкинский муниципальный район,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Тарасовка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Центральная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5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68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3.16.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МБОУ «Начальная школа - детский сад №3 «Снежинка», по адресу: МО, г.  Пушкино, 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Дзержинец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6а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5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3.17.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МАДОУ детский сад  № 7 «Лесная Сказка»,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 ул.Добролюбова, д.45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60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3.18.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 детский сад №54 «Светлячок», по адресу: МО, г. Пушкино,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. Заветы  Ильича, ул.  Коминтерна, д.3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75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 к объектам образования</w:t>
            </w:r>
          </w:p>
        </w:tc>
      </w:tr>
      <w:tr w:rsidR="00CE113B" w:rsidRPr="00426229" w:rsidTr="00CE113B">
        <w:trPr>
          <w:trHeight w:val="226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3.19.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МАДОУ  детский сад №66 «Ёлочка», по адресу: МО, Пушкинский муниципальный район, 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.С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офрино,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ул. Магистральная, д.3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77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3.20.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Центр развития ребенк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а-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детский сад №60 «Огонек»,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Московский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пр-т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д. 6а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63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3.21.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№64 «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Мальвина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», по адресу: МО, г. Пушкино,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Клязьма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ул.  Крылова, д.3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35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3.22.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№49 «Ласточка», по адресу: МО, Пушкинский муниципальный район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п. Правдинский,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ул. Мира, д.1а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78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3.23.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МБОУ «Начальная школа - детский сад №1  «Колокольчик», по адресу: МО, г. Пушкино,  ул.  Тургенева, д.16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89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3.24.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№68 «Воробушек»,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с.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Ельдигино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д.6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образования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68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3.25.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МАДОУ детский сад №18 «Росинка», по адресу: МО,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г. Пушкино, Московский  проспект, д.44 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66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3.26.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 №55 «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Аленушка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», по адресу: МО,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п. Зверосовхоз,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Центральная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д.8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95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3.27.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МАДОУ  Центр развития </w:t>
            </w:r>
            <w:proofErr w:type="spellStart"/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ребенка-детский</w:t>
            </w:r>
            <w:proofErr w:type="spellEnd"/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сад №9 «Буратино», по адресу: МО,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г. Пушкино,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. Арманд, д.3б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23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3.28.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МБДОУ детский сад №34 «Незабудка»,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п. Лесной, ул. Титова, д.10а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04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3.29.</w:t>
            </w:r>
          </w:p>
        </w:tc>
        <w:tc>
          <w:tcPr>
            <w:tcW w:w="8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МБДОУ детский сад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№ 10 «Яблонька», по адресу: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МО,г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мкр.Новая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Деревня, ул.Набережная, д.35, корп.8</w:t>
            </w:r>
          </w:p>
        </w:tc>
        <w:tc>
          <w:tcPr>
            <w:tcW w:w="89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0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FF4AB6">
            <w:pPr>
              <w:ind w:right="-105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2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5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426229" w:rsidRPr="00426229" w:rsidTr="00426229">
        <w:trPr>
          <w:trHeight w:val="630"/>
        </w:trPr>
        <w:tc>
          <w:tcPr>
            <w:tcW w:w="5000" w:type="pct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Отрасль "Здравоохранение"</w:t>
            </w:r>
          </w:p>
        </w:tc>
      </w:tr>
      <w:tr w:rsidR="00426229" w:rsidRPr="00426229" w:rsidTr="00426229">
        <w:trPr>
          <w:trHeight w:val="630"/>
        </w:trPr>
        <w:tc>
          <w:tcPr>
            <w:tcW w:w="5000" w:type="pct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Задача 1.2. Повышение </w:t>
            </w:r>
            <w:proofErr w:type="gram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уровня доступности учреждений здравоохранения Пушкинского муниципального района</w:t>
            </w:r>
            <w:proofErr w:type="gramEnd"/>
          </w:p>
        </w:tc>
      </w:tr>
      <w:tr w:rsidR="00CE113B" w:rsidRPr="00426229" w:rsidTr="00CE113B">
        <w:trPr>
          <w:trHeight w:val="3465"/>
        </w:trPr>
        <w:tc>
          <w:tcPr>
            <w:tcW w:w="102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 xml:space="preserve">Мероприятие 1. Организация доступности  объектов здравоохранения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групп населения, в т.ч.:</w:t>
            </w:r>
          </w:p>
        </w:tc>
        <w:tc>
          <w:tcPr>
            <w:tcW w:w="89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  <w:r w:rsidRPr="00426229">
              <w:rPr>
                <w:rFonts w:ascii="Arial" w:hAnsi="Arial" w:cs="Arial"/>
                <w:color w:val="000000"/>
                <w:szCs w:val="18"/>
              </w:rPr>
              <w:t xml:space="preserve">Проведение паспортизации объектов здравоохранения с целью выявления и определения степени их соответствия требованиям доступности, подготовка Акта обследования объекта и Заключения о состоянии доступности, формирование Реестра объектов, доступных  для лиц с ограниченными возможностями по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18"/>
              </w:rPr>
              <w:t>здорвью</w:t>
            </w:r>
            <w:proofErr w:type="spellEnd"/>
            <w:r w:rsidRPr="00426229">
              <w:rPr>
                <w:rFonts w:ascii="Arial" w:hAnsi="Arial" w:cs="Arial"/>
                <w:color w:val="000000"/>
                <w:szCs w:val="18"/>
              </w:rPr>
              <w:t xml:space="preserve">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18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18"/>
              </w:rPr>
              <w:t xml:space="preserve"> групп населения</w:t>
            </w:r>
          </w:p>
        </w:tc>
        <w:tc>
          <w:tcPr>
            <w:tcW w:w="3086" w:type="pct"/>
            <w:gridSpan w:val="4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228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1.1.</w:t>
            </w:r>
          </w:p>
        </w:tc>
        <w:tc>
          <w:tcPr>
            <w:tcW w:w="8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МБУЗ «Пушкинская районная больница им. проф. Розанова В.Н.» (поликлиника для взрослых), по адресу: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МО,г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ул.50 лет Комсомола, д.45</w:t>
            </w:r>
          </w:p>
        </w:tc>
        <w:tc>
          <w:tcPr>
            <w:tcW w:w="89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6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здравоохранения администрации Пушкинского муниципального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49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 к объектам здравоохранения</w:t>
            </w:r>
          </w:p>
        </w:tc>
      </w:tr>
      <w:tr w:rsidR="00CE113B" w:rsidRPr="00426229" w:rsidTr="00CE113B">
        <w:trPr>
          <w:trHeight w:val="214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1.2.</w:t>
            </w:r>
          </w:p>
        </w:tc>
        <w:tc>
          <w:tcPr>
            <w:tcW w:w="8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МАУЗ «Пушкинская городская стоматологическая поликлиника»,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ул.Надсоновская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д.16</w:t>
            </w:r>
          </w:p>
        </w:tc>
        <w:tc>
          <w:tcPr>
            <w:tcW w:w="89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3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6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9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555"/>
        </w:trPr>
        <w:tc>
          <w:tcPr>
            <w:tcW w:w="2676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Всего по отрасли "Культура"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29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2 000,0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36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236,0</w:t>
            </w:r>
          </w:p>
        </w:tc>
        <w:tc>
          <w:tcPr>
            <w:tcW w:w="21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0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714,0</w:t>
            </w:r>
          </w:p>
        </w:tc>
        <w:tc>
          <w:tcPr>
            <w:tcW w:w="23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300,0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7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750,0</w:t>
            </w:r>
          </w:p>
        </w:tc>
        <w:tc>
          <w:tcPr>
            <w:tcW w:w="446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92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290"/>
        </w:trPr>
        <w:tc>
          <w:tcPr>
            <w:tcW w:w="2229" w:type="pct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29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1 740,0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76,0</w:t>
            </w:r>
          </w:p>
        </w:tc>
        <w:tc>
          <w:tcPr>
            <w:tcW w:w="21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614,0</w:t>
            </w:r>
          </w:p>
        </w:tc>
        <w:tc>
          <w:tcPr>
            <w:tcW w:w="23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300,0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7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750,0</w:t>
            </w:r>
          </w:p>
        </w:tc>
        <w:tc>
          <w:tcPr>
            <w:tcW w:w="446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9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65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29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260,0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3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160,0</w:t>
            </w:r>
          </w:p>
        </w:tc>
        <w:tc>
          <w:tcPr>
            <w:tcW w:w="21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34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6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92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426229" w:rsidRPr="00426229" w:rsidTr="00426229">
        <w:trPr>
          <w:trHeight w:val="465"/>
        </w:trPr>
        <w:tc>
          <w:tcPr>
            <w:tcW w:w="5000" w:type="pct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Задача 1.3. Повышение </w:t>
            </w:r>
            <w:proofErr w:type="gram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уровня доступности объектов культуры  Пушкинского муниципального района</w:t>
            </w:r>
            <w:proofErr w:type="gram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 </w:t>
            </w:r>
          </w:p>
        </w:tc>
      </w:tr>
      <w:tr w:rsidR="00CE113B" w:rsidRPr="00426229" w:rsidTr="00CE113B">
        <w:trPr>
          <w:trHeight w:val="540"/>
        </w:trPr>
        <w:tc>
          <w:tcPr>
            <w:tcW w:w="81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3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1 884,0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3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220,0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5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614,0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300,0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1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750,0</w:t>
            </w:r>
          </w:p>
        </w:tc>
        <w:tc>
          <w:tcPr>
            <w:tcW w:w="447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505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245"/>
        </w:trPr>
        <w:tc>
          <w:tcPr>
            <w:tcW w:w="81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3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1 624,0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3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5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514,0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300,0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1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750,0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35"/>
        </w:trPr>
        <w:tc>
          <w:tcPr>
            <w:tcW w:w="81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260,0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3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7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430"/>
        </w:trPr>
        <w:tc>
          <w:tcPr>
            <w:tcW w:w="8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Мероприятие 1.  Капитальный ремонт  и установка информационных средств в учреждениях культуры Пушкинского муниципального района  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  <w:r w:rsidRPr="00426229">
              <w:rPr>
                <w:rFonts w:ascii="Arial" w:hAnsi="Arial" w:cs="Arial"/>
                <w:color w:val="000000"/>
                <w:szCs w:val="18"/>
              </w:rPr>
              <w:t>Заключение договоров, контрактов, объявление аукционов, в целях  проведения процедуры закупок на  оборудование / проведение работ</w:t>
            </w:r>
            <w:r w:rsidRPr="00426229">
              <w:rPr>
                <w:rFonts w:ascii="Arial" w:hAnsi="Arial" w:cs="Arial"/>
                <w:color w:val="000000"/>
                <w:szCs w:val="18"/>
              </w:rPr>
              <w:br/>
              <w:t xml:space="preserve"> (ежемесячно/ ежеквартально/по мере необходимости, в соответствии с планом закупок)</w:t>
            </w:r>
          </w:p>
        </w:tc>
        <w:tc>
          <w:tcPr>
            <w:tcW w:w="3086" w:type="pct"/>
            <w:gridSpan w:val="4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570"/>
        </w:trPr>
        <w:tc>
          <w:tcPr>
            <w:tcW w:w="2229" w:type="pct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1).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t>МБОУ ДОД "Детская музыкальная школа №1",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ул. Крылова, д.1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240,0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 культуры,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505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населения к объектам культуры</w:t>
            </w:r>
          </w:p>
        </w:tc>
      </w:tr>
      <w:tr w:rsidR="00CE113B" w:rsidRPr="00426229" w:rsidTr="00CE113B">
        <w:trPr>
          <w:trHeight w:val="1245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20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0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 1.1.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установка пандуса (ПИР), тактильных и информационных средств 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0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4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1.2.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реконструкция дверей и порогов </w:t>
            </w: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9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495"/>
        </w:trPr>
        <w:tc>
          <w:tcPr>
            <w:tcW w:w="2229" w:type="pct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2).</w:t>
            </w: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МБОУ ДОД "Детская музыкальная школа №1",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ул. Московский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пр-т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д.2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516,0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500,0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30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500,0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90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5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2.1.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установка тактильных и информационных средств 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6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0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2.2.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реконструкция крыльца, тамбура, установка пандуса</w:t>
            </w: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500,0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2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510"/>
        </w:trPr>
        <w:tc>
          <w:tcPr>
            <w:tcW w:w="2229" w:type="pct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3).</w:t>
            </w: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МБОУ ДОД "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Софринская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детская музыкальная школа №1",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по адресу: МО, Пушкинский муниципальный район, 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.С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офрино,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ул.Крайняя, д.2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28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447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культуры,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15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28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80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0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3.1.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реконструкция дверей, порогов, установка тактильных и информационных средств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0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525"/>
        </w:trPr>
        <w:tc>
          <w:tcPr>
            <w:tcW w:w="2229" w:type="pct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4).</w:t>
            </w:r>
            <w:r w:rsidRPr="00426229">
              <w:rPr>
                <w:rFonts w:ascii="Arial" w:hAnsi="Arial" w:cs="Arial"/>
                <w:color w:val="000000"/>
                <w:szCs w:val="24"/>
              </w:rPr>
              <w:t>МБОУ ДОД "Детская музыкальная школа пос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.Л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есные Поляны", по адресу: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МО, Пушкинский  муниципальный район, 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.Л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есные поляны,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ул.Центральная, д.5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24,0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24,0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05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75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24,0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24,0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9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4.1.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реконструкция дверей, порогов, установка тактильных и информационных средств 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3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24,0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24,0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540"/>
        </w:trPr>
        <w:tc>
          <w:tcPr>
            <w:tcW w:w="2229" w:type="pct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 xml:space="preserve">5).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t>МБОУ ДОД "Детская художественная школа", по адресу: 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мкр.Новая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деревня, ул. Центральная, д.117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180,0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культуры,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505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 к объектам культуры</w:t>
            </w:r>
          </w:p>
        </w:tc>
      </w:tr>
      <w:tr w:rsidR="00CE113B" w:rsidRPr="00426229" w:rsidTr="00CE113B">
        <w:trPr>
          <w:trHeight w:val="1305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35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180,0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8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5.1.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реконструкция входной площадки, порогов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7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80,0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9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5.2.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реконструкция туалетных комнат</w:t>
            </w: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3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540"/>
        </w:trPr>
        <w:tc>
          <w:tcPr>
            <w:tcW w:w="2229" w:type="pct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6).</w:t>
            </w: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МБУК "Краеведческий музей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ушкино", по адресу: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  Московский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пр-т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., д.35а 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504,0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204,0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3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300,0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05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504,0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11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204,0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3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300,0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90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9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 6.1.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оборудование парковки, установка тактильных и  информационных средств, устранение перепадов высоты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2016-2017г.г.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204,0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204,0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6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9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6.2.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реконструкция туалетной комнаты</w:t>
            </w: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3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300,0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9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30"/>
        </w:trPr>
        <w:tc>
          <w:tcPr>
            <w:tcW w:w="2229" w:type="pct"/>
            <w:gridSpan w:val="8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7).</w:t>
            </w: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МБУК "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Межпоселенческая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библиотека Пушкинского муниципального района" (Центральная детская библиотека), по адресу: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МО, г. Пушкино, ул.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Надсоновская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д. 20а  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320,0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110,0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150,0</w:t>
            </w:r>
          </w:p>
        </w:tc>
        <w:tc>
          <w:tcPr>
            <w:tcW w:w="447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культуры,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90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320,0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110,0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150,0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90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2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7.1.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установка тактильных и информационных средств 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11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7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5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7.2.</w:t>
            </w:r>
          </w:p>
        </w:tc>
        <w:tc>
          <w:tcPr>
            <w:tcW w:w="61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реконструкция дверных проемов, тамбура </w:t>
            </w: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60,0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5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0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7.3.</w:t>
            </w:r>
          </w:p>
        </w:tc>
        <w:tc>
          <w:tcPr>
            <w:tcW w:w="616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реконструкция крыльца</w:t>
            </w: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150,0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150,0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9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7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420"/>
        </w:trPr>
        <w:tc>
          <w:tcPr>
            <w:tcW w:w="8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Мероприятие 2.  Организация доступности  объектов культуры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групп населения, в т.ч.: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  <w:r w:rsidRPr="00426229">
              <w:rPr>
                <w:rFonts w:ascii="Arial" w:hAnsi="Arial" w:cs="Arial"/>
                <w:color w:val="000000"/>
                <w:szCs w:val="18"/>
              </w:rPr>
              <w:t xml:space="preserve">Проведение паспортизации объектов культуры с целью выявления и определения степени их соответствия требованиям доступности, подготовка Акта обследования объекта и Заключения о состоянии доступности, формирование Реестра объектов, доступных  для лиц с ограниченными возможностями по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18"/>
              </w:rPr>
              <w:t>здорвью</w:t>
            </w:r>
            <w:proofErr w:type="spellEnd"/>
            <w:r w:rsidRPr="00426229">
              <w:rPr>
                <w:rFonts w:ascii="Arial" w:hAnsi="Arial" w:cs="Arial"/>
                <w:color w:val="000000"/>
                <w:szCs w:val="18"/>
              </w:rPr>
              <w:t xml:space="preserve">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18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18"/>
              </w:rPr>
              <w:t xml:space="preserve"> групп населения</w:t>
            </w:r>
          </w:p>
        </w:tc>
        <w:tc>
          <w:tcPr>
            <w:tcW w:w="3086" w:type="pct"/>
            <w:gridSpan w:val="4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32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2.1.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МБУ ДК "Пушкино",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ул. Некрасова, д.3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Управление культуры,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</w:p>
        </w:tc>
        <w:tc>
          <w:tcPr>
            <w:tcW w:w="505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ограниченным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 к объектам культуры</w:t>
            </w:r>
          </w:p>
        </w:tc>
      </w:tr>
      <w:tr w:rsidR="00CE113B" w:rsidRPr="00426229" w:rsidTr="00CE113B">
        <w:trPr>
          <w:trHeight w:val="184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2.2.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МБУ "Районный ДК "Строитель",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мкр.Заветы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Ильича, ул.Вокзальная,  д.15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59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2.3.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МБУК "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Межпоселенческая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библиотека Пушкинского муниципального района" (Центральная библиотека),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ул.Тургенева, д.24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90"/>
        </w:trPr>
        <w:tc>
          <w:tcPr>
            <w:tcW w:w="81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Мероприятие 1. Ремонт здания и прилегающей территории Управления культуры администрации Пушкинского муниципального района,</w:t>
            </w: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br/>
            </w:r>
            <w:r w:rsidRPr="00426229">
              <w:rPr>
                <w:rFonts w:ascii="Arial" w:hAnsi="Arial" w:cs="Arial"/>
                <w:color w:val="000000"/>
                <w:szCs w:val="24"/>
              </w:rPr>
              <w:t>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пр-зд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Розанова, д.7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2"/>
              </w:rPr>
            </w:pPr>
            <w:r w:rsidRPr="00426229">
              <w:rPr>
                <w:rFonts w:ascii="Arial" w:hAnsi="Arial" w:cs="Arial"/>
                <w:color w:val="000000"/>
                <w:szCs w:val="22"/>
              </w:rPr>
              <w:t>Заключение договоров, контрактов, объявление аукционов, в целях  проведения процедуры закупок на  оборудование / проведение работ</w:t>
            </w:r>
            <w:r w:rsidRPr="00426229">
              <w:rPr>
                <w:rFonts w:ascii="Arial" w:hAnsi="Arial" w:cs="Arial"/>
                <w:color w:val="000000"/>
                <w:szCs w:val="22"/>
              </w:rPr>
              <w:br/>
              <w:t xml:space="preserve"> (ежемесячно/ ежеквартально/по мере необходимости, в соответствии с планом закупок, в течение 2015- 2016г.)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116,0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5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50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170"/>
        </w:trPr>
        <w:tc>
          <w:tcPr>
            <w:tcW w:w="81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2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116,0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5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50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440"/>
        </w:trPr>
        <w:tc>
          <w:tcPr>
            <w:tcW w:w="81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2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50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350"/>
        </w:trPr>
        <w:tc>
          <w:tcPr>
            <w:tcW w:w="2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1.1.</w:t>
            </w:r>
          </w:p>
        </w:tc>
        <w:tc>
          <w:tcPr>
            <w:tcW w:w="6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Установка знака парковки для инвалидов,  тактильных и информационных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средств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2015-2016г.г.</w:t>
            </w:r>
          </w:p>
        </w:tc>
        <w:tc>
          <w:tcPr>
            <w:tcW w:w="44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16,0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505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ограниченным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 к органам местного самоуправления</w:t>
            </w:r>
          </w:p>
        </w:tc>
      </w:tr>
      <w:tr w:rsidR="00CE113B" w:rsidRPr="00426229" w:rsidTr="00CE113B">
        <w:trPr>
          <w:trHeight w:val="1110"/>
        </w:trPr>
        <w:tc>
          <w:tcPr>
            <w:tcW w:w="2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18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1.2.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Реконструкция крыльца, установка пандуса</w:t>
            </w: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06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90"/>
        </w:trPr>
        <w:tc>
          <w:tcPr>
            <w:tcW w:w="2676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Всего по отрасли "Спорт"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4" w:right="-69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15 340,4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7" w:right="-65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2 940,4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1" w:right="-61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5" w:right="-98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8" w:right="-97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9" w:right="-103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449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505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035"/>
        </w:trPr>
        <w:tc>
          <w:tcPr>
            <w:tcW w:w="2229" w:type="pct"/>
            <w:gridSpan w:val="8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Средства бюджета Московской области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4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48,0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48,0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60"/>
        </w:trPr>
        <w:tc>
          <w:tcPr>
            <w:tcW w:w="2229" w:type="pct"/>
            <w:gridSpan w:val="8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4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15 292,4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7" w:right="-65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2 892,4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1" w:right="-61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5" w:right="-98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8" w:right="-97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19" w:right="-103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449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75"/>
        </w:trPr>
        <w:tc>
          <w:tcPr>
            <w:tcW w:w="2229" w:type="pct"/>
            <w:gridSpan w:val="8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426229" w:rsidRPr="00426229" w:rsidTr="00426229">
        <w:trPr>
          <w:trHeight w:val="600"/>
        </w:trPr>
        <w:tc>
          <w:tcPr>
            <w:tcW w:w="5000" w:type="pct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Задача 1.4.  Повышение эффективности реабилитации и оздоровления лиц с ограниченными возможностями по здоровью</w:t>
            </w:r>
          </w:p>
        </w:tc>
      </w:tr>
      <w:tr w:rsidR="00CE113B" w:rsidRPr="00426229" w:rsidTr="00CE113B">
        <w:trPr>
          <w:trHeight w:val="79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1.1.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Мероприятие 1. Приобретение тренажера для </w:t>
            </w: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 xml:space="preserve">лиц с ограниченными возможностями по  здоровью  для МБУ Пушкинского муниципального района "Дворец спорта "Пушкино",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по адресу: МО, г. Пушкино,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ул. Набережная, д. 8 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  <w:r w:rsidRPr="00426229">
              <w:rPr>
                <w:rFonts w:ascii="Arial" w:hAnsi="Arial" w:cs="Arial"/>
                <w:color w:val="000000"/>
                <w:szCs w:val="18"/>
              </w:rPr>
              <w:lastRenderedPageBreak/>
              <w:t xml:space="preserve">Рассмотрение коммерческих предложений по подбору  оборудования,  заключение </w:t>
            </w:r>
            <w:r w:rsidRPr="00426229">
              <w:rPr>
                <w:rFonts w:ascii="Arial" w:hAnsi="Arial" w:cs="Arial"/>
                <w:color w:val="000000"/>
                <w:szCs w:val="18"/>
              </w:rPr>
              <w:lastRenderedPageBreak/>
              <w:t>договора поставки, составление плана закупок, оплата счета в целях приобретения у поставщика тренажера для лиц с ограниченными возможностями по здоровью</w:t>
            </w:r>
            <w:r w:rsidRPr="00426229">
              <w:rPr>
                <w:rFonts w:ascii="Arial" w:hAnsi="Arial" w:cs="Arial"/>
                <w:color w:val="000000"/>
                <w:szCs w:val="18"/>
              </w:rPr>
              <w:br/>
              <w:t xml:space="preserve"> (2 полугодие 2014г.).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96,1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96,1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Комитет по делам  молодежи,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физической культуре, спорту и туризму</w:t>
            </w:r>
          </w:p>
        </w:tc>
        <w:tc>
          <w:tcPr>
            <w:tcW w:w="505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 xml:space="preserve">Реабилитация и оздоровление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лиц с ограниченными возможностями по здоровью</w:t>
            </w:r>
          </w:p>
        </w:tc>
      </w:tr>
      <w:tr w:rsidR="00CE113B" w:rsidRPr="00426229" w:rsidTr="00CE113B">
        <w:trPr>
          <w:trHeight w:val="166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96,1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96,1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54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49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426229" w:rsidRPr="00426229" w:rsidTr="00426229">
        <w:trPr>
          <w:trHeight w:val="585"/>
        </w:trPr>
        <w:tc>
          <w:tcPr>
            <w:tcW w:w="5000" w:type="pct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Задача 1.5. Обеспечение полноценного и бесперебойного функционирования МКУ "Физкультурно-оздоровительный клуб инвалидов "Старт"</w:t>
            </w:r>
          </w:p>
        </w:tc>
      </w:tr>
      <w:tr w:rsidR="00CE113B" w:rsidRPr="00426229" w:rsidTr="00CE113B">
        <w:trPr>
          <w:trHeight w:val="615"/>
        </w:trPr>
        <w:tc>
          <w:tcPr>
            <w:tcW w:w="819" w:type="pct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Подготовка документов для: участия в соревнованиях в соответствии с календарным планом, начисления на оплату труда (ежемесячно).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Итого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9" w:right="-64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15 244,3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2" w:right="-60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2 844,3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6" w:right="-56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60" w:right="-93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23" w:right="-92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24" w:right="-104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451" w:type="pct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Комитет по делам  молодежи, физической культуре, спорту и туризму</w:t>
            </w:r>
          </w:p>
        </w:tc>
        <w:tc>
          <w:tcPr>
            <w:tcW w:w="505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Полноценное функционирование ФОКИ "Старт"</w:t>
            </w:r>
          </w:p>
        </w:tc>
      </w:tr>
      <w:tr w:rsidR="00CE113B" w:rsidRPr="00426229" w:rsidTr="00CE113B">
        <w:trPr>
          <w:trHeight w:val="975"/>
        </w:trPr>
        <w:tc>
          <w:tcPr>
            <w:tcW w:w="819" w:type="pct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Средства бюджета Московской области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48,0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48,0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45"/>
        </w:trPr>
        <w:tc>
          <w:tcPr>
            <w:tcW w:w="819" w:type="pct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9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15 196,3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2" w:right="-60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2 796,3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6" w:right="-56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60" w:right="-93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23" w:right="-92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24" w:right="-104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3 100,0</w:t>
            </w:r>
          </w:p>
        </w:tc>
        <w:tc>
          <w:tcPr>
            <w:tcW w:w="451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95"/>
        </w:trPr>
        <w:tc>
          <w:tcPr>
            <w:tcW w:w="819" w:type="pct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49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1.1.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Мероприятие 1.</w:t>
            </w: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br/>
              <w:t xml:space="preserve">Обеспечение деятельности и содержание "Физкультурно-оздоровительного клуба инвалидов "Старт" ("ФОКИ "Старт"),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t>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ул.Первомайская,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11/8</w:t>
            </w: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49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15 175,7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2" w:right="-60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2 775,7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6" w:right="-5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3 100,0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tabs>
                <w:tab w:val="left" w:pos="265"/>
              </w:tabs>
              <w:ind w:left="-160" w:right="-93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3 100,0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23" w:right="-92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3 100,0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24" w:right="-104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3 100,0</w:t>
            </w:r>
          </w:p>
        </w:tc>
        <w:tc>
          <w:tcPr>
            <w:tcW w:w="451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66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1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1.2.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Мероприятие 2. Поэтапное повышение заработной платы работников муниципального учреждения "ФОК</w:t>
            </w:r>
            <w:proofErr w:type="gram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И"</w:t>
            </w:r>
            <w:proofErr w:type="gram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Старт" </w:t>
            </w: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Московской области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48,0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48,0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3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Средства бюджета Пушкинского муниципального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20,6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20,6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11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426229" w:rsidRPr="00426229" w:rsidTr="00426229">
        <w:trPr>
          <w:trHeight w:val="870"/>
        </w:trPr>
        <w:tc>
          <w:tcPr>
            <w:tcW w:w="5000" w:type="pct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Задача 1.6. Повышение </w:t>
            </w:r>
            <w:proofErr w:type="gram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уровня  доступности объектов/зданий органов местного самоуправления</w:t>
            </w:r>
            <w:proofErr w:type="gram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для лиц с ограниченными возможностями по здоровью  и других 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групп населения</w:t>
            </w:r>
          </w:p>
        </w:tc>
      </w:tr>
      <w:tr w:rsidR="00CE113B" w:rsidRPr="00426229" w:rsidTr="00CE113B">
        <w:trPr>
          <w:trHeight w:val="3585"/>
        </w:trPr>
        <w:tc>
          <w:tcPr>
            <w:tcW w:w="8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 xml:space="preserve">Мероприятие 1. Организация доступности административных зданий  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групп населения, в т.ч.: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  <w:r w:rsidRPr="00426229">
              <w:rPr>
                <w:rFonts w:ascii="Arial" w:hAnsi="Arial" w:cs="Arial"/>
                <w:color w:val="000000"/>
                <w:szCs w:val="18"/>
              </w:rPr>
              <w:t xml:space="preserve">Проведение </w:t>
            </w:r>
            <w:proofErr w:type="gramStart"/>
            <w:r w:rsidRPr="00426229">
              <w:rPr>
                <w:rFonts w:ascii="Arial" w:hAnsi="Arial" w:cs="Arial"/>
                <w:color w:val="000000"/>
                <w:szCs w:val="18"/>
              </w:rPr>
              <w:t>паспортизации объектов/зданий органов местного самоуправления</w:t>
            </w:r>
            <w:proofErr w:type="gramEnd"/>
            <w:r w:rsidRPr="00426229">
              <w:rPr>
                <w:rFonts w:ascii="Arial" w:hAnsi="Arial" w:cs="Arial"/>
                <w:color w:val="000000"/>
                <w:szCs w:val="18"/>
              </w:rPr>
              <w:t xml:space="preserve"> с целью выявления и определения степени их соответствия требованиям доступности, подготовка Акта обследования объекта и Заключения о состоянии доступности, формирование Реестра объектов, доступных  для лиц с ограниченными возможностями по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18"/>
              </w:rPr>
              <w:t>здорвью</w:t>
            </w:r>
            <w:proofErr w:type="spellEnd"/>
            <w:r w:rsidRPr="00426229">
              <w:rPr>
                <w:rFonts w:ascii="Arial" w:hAnsi="Arial" w:cs="Arial"/>
                <w:color w:val="000000"/>
                <w:szCs w:val="18"/>
              </w:rPr>
              <w:t xml:space="preserve">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18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18"/>
              </w:rPr>
              <w:t xml:space="preserve"> групп населения</w:t>
            </w:r>
          </w:p>
        </w:tc>
        <w:tc>
          <w:tcPr>
            <w:tcW w:w="3086" w:type="pct"/>
            <w:gridSpan w:val="4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</w:tr>
      <w:tr w:rsidR="00CE113B" w:rsidRPr="00426229" w:rsidTr="00CE113B">
        <w:trPr>
          <w:trHeight w:val="184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1.1.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Пушкинского муниципального района,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Московский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пр-кт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12/2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Пушкинского муниципального района</w:t>
            </w:r>
          </w:p>
        </w:tc>
        <w:tc>
          <w:tcPr>
            <w:tcW w:w="505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ограниченными возможностями по здоровью 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 к объектам/зданиям органов местного самоуправления</w:t>
            </w:r>
          </w:p>
        </w:tc>
      </w:tr>
      <w:tr w:rsidR="00CE113B" w:rsidRPr="00426229" w:rsidTr="00CE113B">
        <w:trPr>
          <w:trHeight w:val="127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1.2.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по адресу: МО,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ул.Некрасова, д.5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16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1.3.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 (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мкр.Клязьма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), по адресу: МО,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мкр.Клязьма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ул.Сологубовская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д.3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 (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мкр.Клязьма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)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90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1.4.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 (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мкр.Заветы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Ильича), по адресу: МО,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Заветы Ильича,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ул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.С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ологубовская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д.3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 (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мкр.Заветы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Ильича)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17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1.5.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 (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мкр.Мамонтовка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), по адресу: МО,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Мамонтовка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ул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.К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узнецкий мост, д.1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 (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мкр.Мамонтовка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)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93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1.6.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.А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шукино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по адресу: МО, Пушкинский муниципальный район,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.А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шукино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ул.Речная, д.16а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.А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шукино</w:t>
            </w:r>
            <w:proofErr w:type="spellEnd"/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19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1.7.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.З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еленоградский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по адресу: МО, Пушкинский муниципальный район,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.З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еленоградский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ул.Колхозная, д.5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.З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еленоградский</w:t>
            </w:r>
            <w:proofErr w:type="spellEnd"/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99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1.8.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.Л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есной, по адресу: МО, Пушкинский муниципальный район,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.Л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есной, ул.Гагарина, д.1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.Л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есной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26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1.9.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г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.п. Правдинский, по адресу: МО, Пушкинский муниципальный район,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равдиснкий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Степаньковское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шоссе, д. 17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г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.п. Правдинский</w:t>
            </w:r>
          </w:p>
        </w:tc>
        <w:tc>
          <w:tcPr>
            <w:tcW w:w="505" w:type="pct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ограниченными возможностями по здоровью 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 к объектам/зданиям органов местного самоуправления</w:t>
            </w:r>
          </w:p>
        </w:tc>
      </w:tr>
      <w:tr w:rsidR="00CE113B" w:rsidRPr="00426229" w:rsidTr="00CE113B">
        <w:trPr>
          <w:trHeight w:val="204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1.10.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г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.п. Софрино, по адресу: МО, Пушкинский муниципальный район,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.С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офрино,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ул. Почтовая, д.4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г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.п. Софрино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07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1.11.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г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.п. Софрино (д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.Т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алицы), по адресу: МО, Пушкинский муниципальный район,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.С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офрино, д.Талицы,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д. 23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г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.п. Софрино (д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.Т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алицы)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40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1.12.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г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.п. Софрино (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.М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итрополье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), по адресу: МО, Пушкинский муниципальный район,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.С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офрино,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д.Митрополье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ул.Совхозная, д.27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г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.п. Софрино (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.М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итрополье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)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92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1.13.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г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.п. Черкизово, по адресу: МО, Пушкинский муниципальный район, г.п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.Ч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еркизово,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ул. Главная д. 31/9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г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.п. Черкизово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86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1.14.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spacing w:after="240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с.п.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Ельдигинское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по адресу: МО, Пушкинский муниципальный район,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с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.Е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льдигино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д.4, 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с.п.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Ельдигинское</w:t>
            </w:r>
            <w:proofErr w:type="spellEnd"/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10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1.15.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с.п.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Тарасовское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с.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Тарасовка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, ул.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Большая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Тарасовская, д.26 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с.п. Тарасовское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53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1.16.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с.п.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Царёвское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, по адресу: МО, Пушкинский муниципальный район,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с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. Царёво, д.1а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с.п.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Царёвское</w:t>
            </w:r>
            <w:proofErr w:type="spellEnd"/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32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1.17.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Управление образования администрации Пушкинского муниципального района, по адресу: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ул.Некрасова, д.2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Управление образования администрации Пушкинского муниципального района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19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1.18.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Управление культуры администрации Пушкинского муниципального района, по адресу: 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 ,проезд Розанова, д.7 (1 вход)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Управление культуры администрации Пушкинского муниципального района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2220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1.19.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Управление культуры администрации Пушкинского муниципального района, по адресу:  МО,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 ,проезд Розанова, д.7 (2 вход)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9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1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Управление культуры администрации Пушкинского муниципального района</w:t>
            </w:r>
          </w:p>
        </w:tc>
        <w:tc>
          <w:tcPr>
            <w:tcW w:w="505" w:type="pct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426229" w:rsidRPr="00426229" w:rsidTr="00426229">
        <w:trPr>
          <w:trHeight w:val="735"/>
        </w:trPr>
        <w:tc>
          <w:tcPr>
            <w:tcW w:w="5000" w:type="pct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spacing w:after="280"/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 xml:space="preserve">Задача II.  Организация  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 xml:space="preserve"> среды для лиц с ограниченными возможностями по здоровью  и других 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 xml:space="preserve"> групп населения </w:t>
            </w: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br/>
              <w:t>к объектам транспорта и инженерной инфраструктуры</w:t>
            </w:r>
          </w:p>
        </w:tc>
      </w:tr>
      <w:tr w:rsidR="00CE113B" w:rsidRPr="00426229" w:rsidTr="00CE113B">
        <w:trPr>
          <w:trHeight w:val="1260"/>
        </w:trPr>
        <w:tc>
          <w:tcPr>
            <w:tcW w:w="2229" w:type="pct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lastRenderedPageBreak/>
              <w:t>Всего по отрасли "Транспортная и инженерная инфраструктура"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Средства бюджета Пушкинского 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муницпального</w:t>
            </w:r>
            <w:proofErr w:type="spell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50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 </w:t>
            </w:r>
          </w:p>
        </w:tc>
      </w:tr>
      <w:tr w:rsidR="00CE113B" w:rsidRPr="00426229" w:rsidTr="00CE113B">
        <w:trPr>
          <w:trHeight w:val="735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Средства бюджета города Пушкино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505" w:type="pct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 </w:t>
            </w:r>
          </w:p>
        </w:tc>
      </w:tr>
      <w:tr w:rsidR="00CE113B" w:rsidRPr="00426229" w:rsidTr="00CE113B">
        <w:trPr>
          <w:trHeight w:val="795"/>
        </w:trPr>
        <w:tc>
          <w:tcPr>
            <w:tcW w:w="2229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56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4 600,0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67" w:right="-86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1 800,0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30" w:right="-85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1 400,0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31" w:right="-107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1 400,0</w:t>
            </w:r>
          </w:p>
        </w:tc>
        <w:tc>
          <w:tcPr>
            <w:tcW w:w="454" w:type="pct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505" w:type="pct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 </w:t>
            </w:r>
          </w:p>
        </w:tc>
      </w:tr>
      <w:tr w:rsidR="00CE113B" w:rsidRPr="00426229" w:rsidTr="00CE113B">
        <w:trPr>
          <w:trHeight w:val="1215"/>
        </w:trPr>
        <w:tc>
          <w:tcPr>
            <w:tcW w:w="81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Мероприятие 1. Оборудование пешеходных переходов светофорами со звуковыми сигналами, </w:t>
            </w: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br/>
              <w:t>в т.ч. по адресам: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  <w:r w:rsidRPr="00426229">
              <w:rPr>
                <w:rFonts w:ascii="Arial" w:hAnsi="Arial" w:cs="Arial"/>
                <w:color w:val="000000"/>
              </w:rPr>
              <w:t>Заключение договоров, контрактов, объявление аукционов, в целях  проведения  работ</w:t>
            </w:r>
            <w:r w:rsidRPr="00426229">
              <w:rPr>
                <w:rFonts w:ascii="Arial" w:hAnsi="Arial" w:cs="Arial"/>
                <w:color w:val="000000"/>
              </w:rPr>
              <w:br/>
              <w:t xml:space="preserve"> (ежемесячно/ежеквартально</w:t>
            </w:r>
            <w:r w:rsidRPr="00426229">
              <w:rPr>
                <w:rFonts w:ascii="Arial" w:hAnsi="Arial" w:cs="Arial"/>
                <w:color w:val="000000"/>
              </w:rPr>
              <w:br/>
              <w:t xml:space="preserve">/по мере необходимости, в соответствии с планом закупок, в течение </w:t>
            </w:r>
            <w:r w:rsidRPr="00426229">
              <w:rPr>
                <w:rFonts w:ascii="Arial" w:hAnsi="Arial" w:cs="Arial"/>
                <w:color w:val="000000"/>
              </w:rPr>
              <w:br/>
              <w:t>2015-2018 г.г.)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2016г.-2018г.г.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Средства бюджета Пушкинского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муницпального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Администрация Пушкинского муниципального района,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Управление по благоустройству администрации района,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УСАиГ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</w:t>
            </w:r>
          </w:p>
        </w:tc>
        <w:tc>
          <w:tcPr>
            <w:tcW w:w="505" w:type="pct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spacing w:after="240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Создание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безбарьерной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среды для лиц с ограниченными возможностями по здоровью 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 к объектам транспорта и инженерной инфраструктуры</w:t>
            </w:r>
          </w:p>
        </w:tc>
      </w:tr>
      <w:tr w:rsidR="00CE113B" w:rsidRPr="00426229" w:rsidTr="00CE113B">
        <w:trPr>
          <w:trHeight w:val="675"/>
        </w:trPr>
        <w:tc>
          <w:tcPr>
            <w:tcW w:w="81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Бюджет города Пушкино</w:t>
            </w:r>
          </w:p>
        </w:tc>
        <w:tc>
          <w:tcPr>
            <w:tcW w:w="26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30"/>
        </w:trPr>
        <w:tc>
          <w:tcPr>
            <w:tcW w:w="81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400,0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right="-86"/>
              <w:jc w:val="right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400,0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0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1.1.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Светофорный объект на 1.850 км а/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Московский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пр-кт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(Советская площадь)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2016г.-2018г.г.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Средства бюджета Пушкинского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муницпального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3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6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Бюджет города Пушкино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5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right="-8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7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lastRenderedPageBreak/>
              <w:t>1.2.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Светофорный объект на 0.520 км а/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ул. 50 лет ВЛКСМ (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ул.Надсоновская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>)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2016г.-2018г.г.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Средства бюджета Пушкинского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муницпального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5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Бюджет города Пушкино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5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right="-8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6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1.3.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Светофорный объект на  а/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Московский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пр-кт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-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 xml:space="preserve"> ул.50 лет ВЛКСМ 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2016г.-2018г.г.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Средства бюджета Пушкинского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муницпального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2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Бюджет города Пушкино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5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right="-8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3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1.4.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Светофорный объект на  а/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ушкино, ул.Горького - ул.Чехова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2016г.-2018г.г.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Средства бюджета Пушкинского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муницпального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5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Бюджет города Пушкино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9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right="-8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27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1.5.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Светофорный объект на  а/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Московский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пр-кт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- ул.Чехова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2015г.-2018г.г.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Средства бюджета Пушкинского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муницпального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61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Бюджет города Пушкино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0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1.6.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Светофорный объект на  2.000 км а/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д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ушкино, Московский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пр-кт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Средства бюджета Пушкинского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муницпального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2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Бюджет города Пушкино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4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35"/>
        </w:trPr>
        <w:tc>
          <w:tcPr>
            <w:tcW w:w="8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Мероприятие 2. Рельефное мощение тротуаров и пешеходных дорожек, в т.ч.:</w:t>
            </w:r>
          </w:p>
        </w:tc>
        <w:tc>
          <w:tcPr>
            <w:tcW w:w="1856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0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2.1.</w:t>
            </w:r>
          </w:p>
        </w:tc>
        <w:tc>
          <w:tcPr>
            <w:tcW w:w="6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Подходы к пешеходным переходам на автомобильных дорогах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ушкино </w:t>
            </w:r>
            <w:r w:rsidRPr="00426229">
              <w:rPr>
                <w:rFonts w:ascii="Arial" w:hAnsi="Arial" w:cs="Arial"/>
                <w:color w:val="000000"/>
                <w:szCs w:val="24"/>
              </w:rPr>
              <w:br/>
              <w:t>(62 места)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  <w:r w:rsidRPr="00426229">
              <w:rPr>
                <w:rFonts w:ascii="Arial" w:hAnsi="Arial" w:cs="Arial"/>
                <w:color w:val="000000"/>
                <w:szCs w:val="18"/>
              </w:rPr>
              <w:t xml:space="preserve">Проведение работ по укладке рельефно-тактильных тротуаров </w:t>
            </w:r>
            <w:r w:rsidRPr="00426229">
              <w:rPr>
                <w:rFonts w:ascii="Arial" w:hAnsi="Arial" w:cs="Arial"/>
                <w:color w:val="000000"/>
                <w:szCs w:val="18"/>
              </w:rPr>
              <w:br/>
              <w:t xml:space="preserve"> (ежемесячно/ ежеквартально, по мере необходимости, в течение 2016-2018г.г.)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Средства бюджета Пушкинского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муницпального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24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1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Бюджет города Пушкино</w:t>
            </w:r>
          </w:p>
        </w:tc>
        <w:tc>
          <w:tcPr>
            <w:tcW w:w="26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72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900,0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right="-8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right="-85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300,0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right="-107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300,0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560"/>
        </w:trPr>
        <w:tc>
          <w:tcPr>
            <w:tcW w:w="8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Мероприятие 3. Оборудование остановочных пунктов автобусных маршрутов пандусами:</w:t>
            </w:r>
          </w:p>
        </w:tc>
        <w:tc>
          <w:tcPr>
            <w:tcW w:w="1856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410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3.1.</w:t>
            </w:r>
          </w:p>
        </w:tc>
        <w:tc>
          <w:tcPr>
            <w:tcW w:w="616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Остановочные пункты автобусных маршрутов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 (45 шт.)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  <w:r w:rsidRPr="00426229">
              <w:rPr>
                <w:rFonts w:ascii="Arial" w:hAnsi="Arial" w:cs="Arial"/>
                <w:color w:val="000000"/>
                <w:szCs w:val="18"/>
              </w:rPr>
              <w:t xml:space="preserve"> Проведение работ по установке пандусов </w:t>
            </w:r>
            <w:r w:rsidRPr="00426229">
              <w:rPr>
                <w:rFonts w:ascii="Arial" w:hAnsi="Arial" w:cs="Arial"/>
                <w:color w:val="000000"/>
                <w:szCs w:val="18"/>
              </w:rPr>
              <w:br/>
              <w:t xml:space="preserve"> (ежемесячно/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18"/>
              </w:rPr>
              <w:t>ежеквартально</w:t>
            </w:r>
            <w:proofErr w:type="gramStart"/>
            <w:r w:rsidRPr="00426229">
              <w:rPr>
                <w:rFonts w:ascii="Arial" w:hAnsi="Arial" w:cs="Arial"/>
                <w:color w:val="000000"/>
                <w:szCs w:val="18"/>
              </w:rPr>
              <w:t>,п</w:t>
            </w:r>
            <w:proofErr w:type="gramEnd"/>
            <w:r w:rsidRPr="00426229">
              <w:rPr>
                <w:rFonts w:ascii="Arial" w:hAnsi="Arial" w:cs="Arial"/>
                <w:color w:val="000000"/>
                <w:szCs w:val="18"/>
              </w:rPr>
              <w:t>о</w:t>
            </w:r>
            <w:proofErr w:type="spellEnd"/>
            <w:r w:rsidRPr="00426229">
              <w:rPr>
                <w:rFonts w:ascii="Arial" w:hAnsi="Arial" w:cs="Arial"/>
                <w:color w:val="000000"/>
                <w:szCs w:val="18"/>
              </w:rPr>
              <w:t xml:space="preserve"> мере необходимости, в течение 2015г.-2018 г.г.)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2015-2018г.г.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Средства бюджета Пушкинского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муницпального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Бюджет города Пушкино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0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3015"/>
        </w:trPr>
        <w:tc>
          <w:tcPr>
            <w:tcW w:w="8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Мероприятие 4. Установка в местах остановочных пунктов автобусных маршрутов речевых 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автоинформаторов</w:t>
            </w:r>
            <w:proofErr w:type="spellEnd"/>
            <w:r w:rsidRPr="00426229">
              <w:rPr>
                <w:rFonts w:ascii="Arial" w:hAnsi="Arial" w:cs="Arial"/>
                <w:b/>
                <w:bCs/>
                <w:color w:val="000000"/>
                <w:szCs w:val="24"/>
              </w:rPr>
              <w:t>, тактильных (пространственно-рельефных) информационных блоков:</w:t>
            </w:r>
          </w:p>
        </w:tc>
        <w:tc>
          <w:tcPr>
            <w:tcW w:w="1856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426229">
              <w:rPr>
                <w:rFonts w:ascii="Arial" w:hAnsi="Arial" w:cs="Arial"/>
                <w:color w:val="000000"/>
                <w:szCs w:val="18"/>
              </w:rPr>
              <w:t> 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1335"/>
        </w:trPr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4.1.</w:t>
            </w:r>
          </w:p>
        </w:tc>
        <w:tc>
          <w:tcPr>
            <w:tcW w:w="616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Остановочные пункты автобусных маршрутов г</w:t>
            </w:r>
            <w:proofErr w:type="gramStart"/>
            <w:r w:rsidRPr="00426229">
              <w:rPr>
                <w:rFonts w:ascii="Arial" w:hAnsi="Arial" w:cs="Arial"/>
                <w:color w:val="000000"/>
                <w:szCs w:val="24"/>
              </w:rPr>
              <w:t>.П</w:t>
            </w:r>
            <w:proofErr w:type="gramEnd"/>
            <w:r w:rsidRPr="00426229">
              <w:rPr>
                <w:rFonts w:ascii="Arial" w:hAnsi="Arial" w:cs="Arial"/>
                <w:color w:val="000000"/>
                <w:szCs w:val="24"/>
              </w:rPr>
              <w:t>ушкино (45 шт.)</w:t>
            </w:r>
          </w:p>
        </w:tc>
        <w:tc>
          <w:tcPr>
            <w:tcW w:w="1095" w:type="pct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  <w:r w:rsidRPr="00426229">
              <w:rPr>
                <w:rFonts w:ascii="Arial" w:hAnsi="Arial" w:cs="Arial"/>
                <w:color w:val="000000"/>
                <w:szCs w:val="18"/>
              </w:rPr>
              <w:t>Проведение работ по установке оборудования</w:t>
            </w:r>
            <w:r w:rsidRPr="00426229">
              <w:rPr>
                <w:rFonts w:ascii="Arial" w:hAnsi="Arial" w:cs="Arial"/>
                <w:color w:val="000000"/>
                <w:szCs w:val="18"/>
              </w:rPr>
              <w:br/>
              <w:t xml:space="preserve"> (ежемесячно/ ежеквартально</w:t>
            </w:r>
            <w:proofErr w:type="gramStart"/>
            <w:r w:rsidRPr="00426229">
              <w:rPr>
                <w:rFonts w:ascii="Arial" w:hAnsi="Arial" w:cs="Arial"/>
                <w:color w:val="000000"/>
                <w:szCs w:val="18"/>
              </w:rPr>
              <w:t xml:space="preserve"> ,</w:t>
            </w:r>
            <w:proofErr w:type="gramEnd"/>
            <w:r w:rsidRPr="00426229">
              <w:rPr>
                <w:rFonts w:ascii="Arial" w:hAnsi="Arial" w:cs="Arial"/>
                <w:color w:val="000000"/>
                <w:szCs w:val="18"/>
              </w:rPr>
              <w:t>по мере необходимости, в течение 2016-2018г.г.)</w:t>
            </w:r>
          </w:p>
        </w:tc>
        <w:tc>
          <w:tcPr>
            <w:tcW w:w="31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2016-2018 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Средства бюджета Пушкинского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муницпального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района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930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Бюджет города Пушкино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CE113B" w:rsidRPr="00426229" w:rsidTr="00CE113B">
        <w:trPr>
          <w:trHeight w:val="885"/>
        </w:trPr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16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095" w:type="pct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18"/>
              </w:rPr>
            </w:pPr>
          </w:p>
        </w:tc>
        <w:tc>
          <w:tcPr>
            <w:tcW w:w="31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Внебюджетные источники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3 300,0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 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67" w:right="-86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1 100,0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30" w:right="-85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1 100,0</w:t>
            </w:r>
          </w:p>
        </w:tc>
        <w:tc>
          <w:tcPr>
            <w:tcW w:w="2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CE113B">
            <w:pPr>
              <w:ind w:left="-131" w:right="-107"/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1 100,0</w:t>
            </w:r>
          </w:p>
        </w:tc>
        <w:tc>
          <w:tcPr>
            <w:tcW w:w="454" w:type="pct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05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426229" w:rsidRPr="00426229" w:rsidTr="00426229">
        <w:trPr>
          <w:trHeight w:val="960"/>
        </w:trPr>
        <w:tc>
          <w:tcPr>
            <w:tcW w:w="5000" w:type="pct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b/>
                <w:bCs/>
                <w:color w:val="000000"/>
                <w:szCs w:val="28"/>
              </w:rPr>
            </w:pPr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 xml:space="preserve">Задача III. Преодоление социальной разобщенности в обществе и формирование позитивного отношения к проблемам инвалидов и проблеме обеспечения доступной среды жизнедеятельности для инвалидов и других </w:t>
            </w:r>
            <w:proofErr w:type="spellStart"/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b/>
                <w:bCs/>
                <w:color w:val="000000"/>
                <w:szCs w:val="28"/>
              </w:rPr>
              <w:t xml:space="preserve"> групп населения в Пушкинском муниципальном районе.</w:t>
            </w:r>
          </w:p>
        </w:tc>
      </w:tr>
      <w:tr w:rsidR="00CE113B" w:rsidRPr="00426229" w:rsidTr="00CE113B">
        <w:trPr>
          <w:trHeight w:val="6945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3.1.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Опрос  по доступности  объектов социальной сферы для лиц с ограниченными возможностями по здоровью и других </w:t>
            </w:r>
            <w:proofErr w:type="spellStart"/>
            <w:r w:rsidRPr="00426229">
              <w:rPr>
                <w:rFonts w:ascii="Arial" w:hAnsi="Arial" w:cs="Arial"/>
                <w:color w:val="000000"/>
                <w:szCs w:val="24"/>
              </w:rPr>
              <w:t>маломобильных</w:t>
            </w:r>
            <w:proofErr w:type="spellEnd"/>
            <w:r w:rsidRPr="00426229">
              <w:rPr>
                <w:rFonts w:ascii="Arial" w:hAnsi="Arial" w:cs="Arial"/>
                <w:color w:val="000000"/>
                <w:szCs w:val="24"/>
              </w:rPr>
              <w:t xml:space="preserve"> групп населения</w:t>
            </w:r>
          </w:p>
        </w:tc>
        <w:tc>
          <w:tcPr>
            <w:tcW w:w="109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2"/>
              </w:rPr>
            </w:pPr>
            <w:r w:rsidRPr="00426229">
              <w:rPr>
                <w:rFonts w:ascii="Arial" w:hAnsi="Arial" w:cs="Arial"/>
                <w:color w:val="000000"/>
                <w:szCs w:val="22"/>
              </w:rPr>
              <w:t>Проведение опросов лиц с ограниченными возможностями по здоровью  (ежеквартально /ежегодно/ по мере необходимости, в течение 2014-2018 г.г.)</w:t>
            </w:r>
          </w:p>
        </w:tc>
        <w:tc>
          <w:tcPr>
            <w:tcW w:w="3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2014-2018г.г.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-</w:t>
            </w:r>
          </w:p>
        </w:tc>
        <w:tc>
          <w:tcPr>
            <w:tcW w:w="26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-</w:t>
            </w:r>
          </w:p>
        </w:tc>
        <w:tc>
          <w:tcPr>
            <w:tcW w:w="22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-</w:t>
            </w:r>
          </w:p>
        </w:tc>
        <w:tc>
          <w:tcPr>
            <w:tcW w:w="224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-</w:t>
            </w:r>
          </w:p>
        </w:tc>
        <w:tc>
          <w:tcPr>
            <w:tcW w:w="2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-</w:t>
            </w:r>
          </w:p>
        </w:tc>
        <w:tc>
          <w:tcPr>
            <w:tcW w:w="223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-</w:t>
            </w:r>
          </w:p>
        </w:tc>
        <w:tc>
          <w:tcPr>
            <w:tcW w:w="21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 xml:space="preserve"> -</w:t>
            </w:r>
          </w:p>
        </w:tc>
        <w:tc>
          <w:tcPr>
            <w:tcW w:w="454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4"/>
              </w:rPr>
            </w:pPr>
            <w:r w:rsidRPr="00426229">
              <w:rPr>
                <w:rFonts w:ascii="Arial" w:hAnsi="Arial" w:cs="Arial"/>
                <w:color w:val="000000"/>
                <w:szCs w:val="24"/>
              </w:rPr>
              <w:t>Администрация Пушкинского муниципального района</w:t>
            </w:r>
          </w:p>
        </w:tc>
        <w:tc>
          <w:tcPr>
            <w:tcW w:w="50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229" w:rsidRPr="00426229" w:rsidRDefault="00426229" w:rsidP="00426229">
            <w:pPr>
              <w:rPr>
                <w:rFonts w:ascii="Arial" w:hAnsi="Arial" w:cs="Arial"/>
                <w:color w:val="000000"/>
                <w:szCs w:val="22"/>
              </w:rPr>
            </w:pPr>
            <w:r w:rsidRPr="00426229">
              <w:rPr>
                <w:rFonts w:ascii="Arial" w:hAnsi="Arial" w:cs="Arial"/>
                <w:color w:val="000000"/>
                <w:szCs w:val="22"/>
              </w:rPr>
              <w:t xml:space="preserve">Увеличение доли лиц с ограниченными возможностями по здоровью, положительно оценивающих уровень доступности приоритетных объектов и услуг в приоритетных сферах жизнедеятельности, в общей </w:t>
            </w:r>
            <w:proofErr w:type="gramStart"/>
            <w:r w:rsidRPr="00426229">
              <w:rPr>
                <w:rFonts w:ascii="Arial" w:hAnsi="Arial" w:cs="Arial"/>
                <w:color w:val="000000"/>
                <w:szCs w:val="22"/>
              </w:rPr>
              <w:t>численности</w:t>
            </w:r>
            <w:proofErr w:type="gramEnd"/>
            <w:r w:rsidRPr="00426229">
              <w:rPr>
                <w:rFonts w:ascii="Arial" w:hAnsi="Arial" w:cs="Arial"/>
                <w:color w:val="000000"/>
                <w:szCs w:val="22"/>
              </w:rPr>
              <w:t xml:space="preserve"> опрошенных инвалидов в Пушкинском муниципальном районе.</w:t>
            </w:r>
          </w:p>
        </w:tc>
      </w:tr>
    </w:tbl>
    <w:p w:rsidR="00426229" w:rsidRDefault="00426229" w:rsidP="00700716">
      <w:pPr>
        <w:rPr>
          <w:rFonts w:ascii="Arial" w:hAnsi="Arial" w:cs="Arial"/>
          <w:sz w:val="24"/>
          <w:szCs w:val="24"/>
        </w:rPr>
        <w:sectPr w:rsidR="00426229" w:rsidSect="00426229">
          <w:pgSz w:w="16838" w:h="11906" w:orient="landscape"/>
          <w:pgMar w:top="567" w:right="567" w:bottom="567" w:left="567" w:header="720" w:footer="720" w:gutter="0"/>
          <w:cols w:space="720"/>
          <w:docGrid w:linePitch="360"/>
        </w:sectPr>
      </w:pPr>
    </w:p>
    <w:p w:rsidR="00426229" w:rsidRPr="00700716" w:rsidRDefault="00426229" w:rsidP="00CE113B">
      <w:pPr>
        <w:jc w:val="both"/>
        <w:rPr>
          <w:rFonts w:ascii="Arial" w:hAnsi="Arial" w:cs="Arial"/>
          <w:sz w:val="24"/>
          <w:szCs w:val="24"/>
        </w:rPr>
      </w:pPr>
    </w:p>
    <w:sectPr w:rsidR="00426229" w:rsidRPr="00700716" w:rsidSect="00700716">
      <w:pgSz w:w="11906" w:h="16838"/>
      <w:pgMar w:top="1134" w:right="567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7E7F" w:rsidRDefault="00DD7E7F" w:rsidP="00702CFB">
      <w:r>
        <w:separator/>
      </w:r>
    </w:p>
  </w:endnote>
  <w:endnote w:type="continuationSeparator" w:id="0">
    <w:p w:rsidR="00DD7E7F" w:rsidRDefault="00DD7E7F" w:rsidP="00702C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2CFB" w:rsidRDefault="00702CFB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2CFB" w:rsidRDefault="00702CFB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2CFB" w:rsidRDefault="00702CFB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7E7F" w:rsidRDefault="00DD7E7F" w:rsidP="00702CFB">
      <w:r>
        <w:separator/>
      </w:r>
    </w:p>
  </w:footnote>
  <w:footnote w:type="continuationSeparator" w:id="0">
    <w:p w:rsidR="00DD7E7F" w:rsidRDefault="00DD7E7F" w:rsidP="00702CF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2CFB" w:rsidRDefault="00702CFB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2CFB" w:rsidRDefault="00702CFB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2CFB" w:rsidRDefault="00702CFB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6D448A"/>
    <w:multiLevelType w:val="multilevel"/>
    <w:tmpl w:val="79DC821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364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4" w:hanging="2160"/>
      </w:pPr>
      <w:rPr>
        <w:rFonts w:hint="default"/>
      </w:rPr>
    </w:lvl>
  </w:abstractNum>
  <w:abstractNum w:abstractNumId="1">
    <w:nsid w:val="7D8F2042"/>
    <w:multiLevelType w:val="hybridMultilevel"/>
    <w:tmpl w:val="4866D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7650"/>
  </w:hdrShapeDefaults>
  <w:footnotePr>
    <w:footnote w:id="-1"/>
    <w:footnote w:id="0"/>
  </w:footnotePr>
  <w:endnotePr>
    <w:endnote w:id="-1"/>
    <w:endnote w:id="0"/>
  </w:endnotePr>
  <w:compat/>
  <w:rsids>
    <w:rsidRoot w:val="00061C5A"/>
    <w:rsid w:val="00014F00"/>
    <w:rsid w:val="00061C5A"/>
    <w:rsid w:val="000711BA"/>
    <w:rsid w:val="000845A8"/>
    <w:rsid w:val="000B5158"/>
    <w:rsid w:val="000C5EEF"/>
    <w:rsid w:val="000D23D9"/>
    <w:rsid w:val="000D5E06"/>
    <w:rsid w:val="00107909"/>
    <w:rsid w:val="0013543B"/>
    <w:rsid w:val="00195B02"/>
    <w:rsid w:val="001B6E3B"/>
    <w:rsid w:val="001C5E13"/>
    <w:rsid w:val="002B6F63"/>
    <w:rsid w:val="002B7C8D"/>
    <w:rsid w:val="003C7E96"/>
    <w:rsid w:val="003F5D6D"/>
    <w:rsid w:val="00426229"/>
    <w:rsid w:val="004472EE"/>
    <w:rsid w:val="00461E8E"/>
    <w:rsid w:val="00475B03"/>
    <w:rsid w:val="004A2A8E"/>
    <w:rsid w:val="004A31ED"/>
    <w:rsid w:val="004F5837"/>
    <w:rsid w:val="00504043"/>
    <w:rsid w:val="0053176F"/>
    <w:rsid w:val="00545599"/>
    <w:rsid w:val="0055484D"/>
    <w:rsid w:val="00575ABD"/>
    <w:rsid w:val="00582923"/>
    <w:rsid w:val="00626CCE"/>
    <w:rsid w:val="00632764"/>
    <w:rsid w:val="00652CF4"/>
    <w:rsid w:val="00691828"/>
    <w:rsid w:val="006C24C3"/>
    <w:rsid w:val="006D636F"/>
    <w:rsid w:val="006D7C05"/>
    <w:rsid w:val="006E1C3D"/>
    <w:rsid w:val="006F2C76"/>
    <w:rsid w:val="00700716"/>
    <w:rsid w:val="00702CFB"/>
    <w:rsid w:val="007264B7"/>
    <w:rsid w:val="00730CC6"/>
    <w:rsid w:val="00762631"/>
    <w:rsid w:val="007C6C8C"/>
    <w:rsid w:val="00820FBC"/>
    <w:rsid w:val="0083600F"/>
    <w:rsid w:val="008441E1"/>
    <w:rsid w:val="00856926"/>
    <w:rsid w:val="00866A9C"/>
    <w:rsid w:val="00871F9E"/>
    <w:rsid w:val="00882293"/>
    <w:rsid w:val="00894128"/>
    <w:rsid w:val="0089750E"/>
    <w:rsid w:val="00902873"/>
    <w:rsid w:val="00910680"/>
    <w:rsid w:val="00915DC9"/>
    <w:rsid w:val="00975DB7"/>
    <w:rsid w:val="009A64FF"/>
    <w:rsid w:val="009C4916"/>
    <w:rsid w:val="009C56B3"/>
    <w:rsid w:val="009D7F1F"/>
    <w:rsid w:val="00A269FB"/>
    <w:rsid w:val="00A329F1"/>
    <w:rsid w:val="00A356C6"/>
    <w:rsid w:val="00A4142E"/>
    <w:rsid w:val="00A70A2E"/>
    <w:rsid w:val="00A82B9D"/>
    <w:rsid w:val="00AA1FE7"/>
    <w:rsid w:val="00AB30EE"/>
    <w:rsid w:val="00AB7036"/>
    <w:rsid w:val="00AC6BDD"/>
    <w:rsid w:val="00B3178C"/>
    <w:rsid w:val="00B746F3"/>
    <w:rsid w:val="00B93797"/>
    <w:rsid w:val="00B9701E"/>
    <w:rsid w:val="00BA208E"/>
    <w:rsid w:val="00C25C7A"/>
    <w:rsid w:val="00C319BE"/>
    <w:rsid w:val="00C423F1"/>
    <w:rsid w:val="00C548DE"/>
    <w:rsid w:val="00C65AE3"/>
    <w:rsid w:val="00C859F8"/>
    <w:rsid w:val="00C90B0C"/>
    <w:rsid w:val="00CA0738"/>
    <w:rsid w:val="00CB7B44"/>
    <w:rsid w:val="00CE113B"/>
    <w:rsid w:val="00CF772F"/>
    <w:rsid w:val="00D05DAE"/>
    <w:rsid w:val="00D10A7A"/>
    <w:rsid w:val="00D27710"/>
    <w:rsid w:val="00D42CD4"/>
    <w:rsid w:val="00D52EA9"/>
    <w:rsid w:val="00DD54C4"/>
    <w:rsid w:val="00DD7E7F"/>
    <w:rsid w:val="00DE42DA"/>
    <w:rsid w:val="00DF7EA8"/>
    <w:rsid w:val="00E05520"/>
    <w:rsid w:val="00E166E5"/>
    <w:rsid w:val="00E27F29"/>
    <w:rsid w:val="00E46D48"/>
    <w:rsid w:val="00E91006"/>
    <w:rsid w:val="00ED6130"/>
    <w:rsid w:val="00F16533"/>
    <w:rsid w:val="00F52A78"/>
    <w:rsid w:val="00F86F62"/>
    <w:rsid w:val="00F907D3"/>
    <w:rsid w:val="00FC22E2"/>
    <w:rsid w:val="00FC32DB"/>
    <w:rsid w:val="00FD1883"/>
    <w:rsid w:val="00FF4AB6"/>
    <w:rsid w:val="00FF65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C5A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61C5A"/>
    <w:pPr>
      <w:keepNext/>
      <w:spacing w:line="360" w:lineRule="auto"/>
      <w:jc w:val="center"/>
      <w:outlineLvl w:val="0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61C5A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HTML">
    <w:name w:val="HTML Preformatted"/>
    <w:basedOn w:val="a"/>
    <w:link w:val="HTML0"/>
    <w:rsid w:val="00061C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061C5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107909"/>
    <w:pPr>
      <w:ind w:left="720"/>
      <w:contextualSpacing/>
    </w:pPr>
  </w:style>
  <w:style w:type="table" w:styleId="a4">
    <w:name w:val="Table Grid"/>
    <w:basedOn w:val="a1"/>
    <w:uiPriority w:val="59"/>
    <w:rsid w:val="00195B02"/>
    <w:pPr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Intense Emphasis"/>
    <w:uiPriority w:val="21"/>
    <w:qFormat/>
    <w:rsid w:val="00700716"/>
    <w:rPr>
      <w:b/>
      <w:bCs/>
      <w:i/>
      <w:iCs/>
      <w:color w:val="4F81BD"/>
    </w:rPr>
  </w:style>
  <w:style w:type="paragraph" w:customStyle="1" w:styleId="ConsPlusNonformat">
    <w:name w:val="ConsPlusNonformat"/>
    <w:link w:val="ConsPlusNonformat0"/>
    <w:rsid w:val="00700716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0">
    <w:name w:val="ConsPlusNonformat Знак"/>
    <w:link w:val="ConsPlusNonformat"/>
    <w:rsid w:val="0070071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00716"/>
    <w:pPr>
      <w:widowControl w:val="0"/>
      <w:autoSpaceDE w:val="0"/>
      <w:autoSpaceDN w:val="0"/>
      <w:adjustRightInd w:val="0"/>
      <w:ind w:firstLine="0"/>
      <w:jc w:val="left"/>
    </w:pPr>
    <w:rPr>
      <w:rFonts w:ascii="Calibri" w:eastAsia="Times New Roman" w:hAnsi="Calibri" w:cs="Calibri"/>
      <w:b/>
      <w:bCs/>
      <w:lang w:eastAsia="ru-RU"/>
    </w:rPr>
  </w:style>
  <w:style w:type="paragraph" w:customStyle="1" w:styleId="formattext">
    <w:name w:val="formattext"/>
    <w:basedOn w:val="a"/>
    <w:rsid w:val="00700716"/>
    <w:pPr>
      <w:spacing w:before="100" w:beforeAutospacing="1" w:after="100" w:afterAutospacing="1"/>
    </w:pPr>
    <w:rPr>
      <w:sz w:val="24"/>
      <w:szCs w:val="24"/>
    </w:rPr>
  </w:style>
  <w:style w:type="paragraph" w:styleId="a6">
    <w:name w:val="No Spacing"/>
    <w:link w:val="a7"/>
    <w:uiPriority w:val="1"/>
    <w:qFormat/>
    <w:rsid w:val="00700716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7007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702CF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702CF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702CF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02CF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764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56</Pages>
  <Words>11000</Words>
  <Characters>62700</Characters>
  <Application>Microsoft Office Word</Application>
  <DocSecurity>0</DocSecurity>
  <Lines>522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TopHits.ws™</Company>
  <LinksUpToDate>false</LinksUpToDate>
  <CharactersWithSpaces>73553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</cp:revision>
  <cp:lastPrinted>2015-01-27T11:01:00Z</cp:lastPrinted>
  <dcterms:created xsi:type="dcterms:W3CDTF">2015-02-02T13:16:00Z</dcterms:created>
  <dcterms:modified xsi:type="dcterms:W3CDTF">2015-02-02T13:16:00Z</dcterms:modified>
</cp:coreProperties>
</file>