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35" w:rsidRDefault="00DD7735" w:rsidP="00DD7735">
      <w:pPr>
        <w:rPr>
          <w:b/>
          <w:spacing w:val="20"/>
          <w:sz w:val="40"/>
        </w:rPr>
      </w:pPr>
    </w:p>
    <w:p w:rsidR="00DD7735" w:rsidRDefault="00DD7735" w:rsidP="00DD7735">
      <w:pPr>
        <w:rPr>
          <w:b/>
          <w:spacing w:val="20"/>
          <w:sz w:val="40"/>
        </w:rPr>
      </w:pPr>
    </w:p>
    <w:p w:rsidR="00DD7735" w:rsidRDefault="00912407" w:rsidP="00DD7735">
      <w:pPr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56.7pt;width:58.25pt;height:1in;z-index:251660288;mso-position-horizontal:center">
            <v:imagedata r:id="rId4" o:title=""/>
          </v:shape>
          <o:OLEObject Type="Embed" ProgID="PBrush" ShapeID="_x0000_s1026" DrawAspect="Content" ObjectID="_1453789830" r:id="rId5"/>
        </w:pict>
      </w:r>
    </w:p>
    <w:p w:rsidR="00DD7735" w:rsidRDefault="00DD7735" w:rsidP="00DD7735">
      <w:pPr>
        <w:jc w:val="center"/>
        <w:rPr>
          <w:rFonts w:ascii="Arial" w:hAnsi="Arial" w:cs="Arial"/>
          <w:spacing w:val="20"/>
          <w:sz w:val="36"/>
          <w:szCs w:val="36"/>
        </w:rPr>
      </w:pPr>
    </w:p>
    <w:p w:rsidR="00DD7735" w:rsidRPr="00F7108B" w:rsidRDefault="00DD7735" w:rsidP="00DD7735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F7108B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D7735" w:rsidRPr="00F02201" w:rsidRDefault="00DD7735" w:rsidP="00DD7735">
      <w:pPr>
        <w:pStyle w:val="1"/>
        <w:rPr>
          <w:rFonts w:ascii="Arial" w:hAnsi="Arial" w:cs="Arial"/>
          <w:b w:val="0"/>
          <w:sz w:val="36"/>
          <w:szCs w:val="36"/>
        </w:rPr>
      </w:pPr>
      <w:r w:rsidRPr="00F02201">
        <w:rPr>
          <w:rFonts w:ascii="Arial" w:hAnsi="Arial" w:cs="Arial"/>
          <w:b w:val="0"/>
          <w:sz w:val="36"/>
          <w:szCs w:val="36"/>
        </w:rPr>
        <w:t>ПУШКИНСКОГО МУНИЦИПАЛЬНОГО РАЙОНА</w:t>
      </w:r>
    </w:p>
    <w:p w:rsidR="00DD7735" w:rsidRDefault="00DD7735" w:rsidP="00DD7735">
      <w:pPr>
        <w:pStyle w:val="1"/>
        <w:rPr>
          <w:rFonts w:ascii="Arial" w:hAnsi="Arial" w:cs="Arial"/>
          <w:b w:val="0"/>
          <w:sz w:val="32"/>
          <w:szCs w:val="32"/>
        </w:rPr>
      </w:pPr>
      <w:r w:rsidRPr="00F02201">
        <w:rPr>
          <w:rFonts w:ascii="Arial" w:hAnsi="Arial" w:cs="Arial"/>
          <w:b w:val="0"/>
          <w:sz w:val="32"/>
          <w:szCs w:val="32"/>
        </w:rPr>
        <w:t>Московской области</w:t>
      </w:r>
    </w:p>
    <w:p w:rsidR="00DD7735" w:rsidRDefault="00DD7735" w:rsidP="00DD7735"/>
    <w:p w:rsidR="00DD7735" w:rsidRDefault="00DD7735" w:rsidP="00DD7735"/>
    <w:p w:rsidR="00DD7735" w:rsidRDefault="00DD7735" w:rsidP="00DD7735"/>
    <w:p w:rsidR="00DD7735" w:rsidRPr="00A15222" w:rsidRDefault="00DD7735" w:rsidP="00DD7735"/>
    <w:p w:rsidR="00DD7735" w:rsidRPr="00A17FF8" w:rsidRDefault="00DD7735" w:rsidP="00DD7735">
      <w:pPr>
        <w:rPr>
          <w:rFonts w:ascii="Arial" w:hAnsi="Arial" w:cs="Arial"/>
        </w:rPr>
      </w:pPr>
    </w:p>
    <w:p w:rsidR="00DD7735" w:rsidRDefault="00DD7735" w:rsidP="00DD7735">
      <w:pPr>
        <w:jc w:val="center"/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DD7735" w:rsidRPr="00DD7735" w:rsidRDefault="00DD7735" w:rsidP="00DD7735">
      <w:pPr>
        <w:rPr>
          <w:rFonts w:ascii="Arial" w:hAnsi="Arial" w:cs="Arial"/>
        </w:rPr>
      </w:pPr>
    </w:p>
    <w:tbl>
      <w:tblPr>
        <w:tblW w:w="0" w:type="auto"/>
        <w:jc w:val="center"/>
        <w:tblInd w:w="16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381"/>
        <w:gridCol w:w="397"/>
        <w:gridCol w:w="1418"/>
      </w:tblGrid>
      <w:tr w:rsidR="00582729" w:rsidRPr="00DD7735" w:rsidTr="00DD7735">
        <w:trPr>
          <w:trHeight w:val="253"/>
          <w:jc w:val="center"/>
        </w:trPr>
        <w:tc>
          <w:tcPr>
            <w:tcW w:w="2381" w:type="dxa"/>
            <w:tcBorders>
              <w:bottom w:val="single" w:sz="6" w:space="0" w:color="auto"/>
            </w:tcBorders>
          </w:tcPr>
          <w:p w:rsidR="00582729" w:rsidRPr="00582729" w:rsidRDefault="00582729" w:rsidP="005827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29">
              <w:rPr>
                <w:rFonts w:ascii="Arial" w:hAnsi="Arial" w:cs="Arial"/>
                <w:sz w:val="24"/>
                <w:szCs w:val="24"/>
              </w:rPr>
              <w:t>27.12.2013</w:t>
            </w:r>
          </w:p>
        </w:tc>
        <w:tc>
          <w:tcPr>
            <w:tcW w:w="397" w:type="dxa"/>
          </w:tcPr>
          <w:p w:rsidR="00582729" w:rsidRPr="00DD7735" w:rsidRDefault="00582729" w:rsidP="002805E1">
            <w:pPr>
              <w:rPr>
                <w:rFonts w:ascii="Arial" w:hAnsi="Arial" w:cs="Arial"/>
              </w:rPr>
            </w:pPr>
            <w:r w:rsidRPr="00DD7735">
              <w:rPr>
                <w:rFonts w:ascii="Arial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582729" w:rsidRPr="00582729" w:rsidRDefault="00582729" w:rsidP="005827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29">
              <w:rPr>
                <w:rFonts w:ascii="Arial" w:hAnsi="Arial" w:cs="Arial"/>
                <w:sz w:val="24"/>
                <w:szCs w:val="24"/>
              </w:rPr>
              <w:t>4842</w:t>
            </w:r>
          </w:p>
        </w:tc>
      </w:tr>
    </w:tbl>
    <w:p w:rsidR="00DD7735" w:rsidRPr="00DD7735" w:rsidRDefault="00DD7735" w:rsidP="00DD773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i/>
          <w:sz w:val="22"/>
          <w:szCs w:val="22"/>
        </w:rPr>
      </w:pPr>
    </w:p>
    <w:p w:rsidR="00546550" w:rsidRDefault="00546550" w:rsidP="00DD7735">
      <w:pPr>
        <w:pStyle w:val="a4"/>
        <w:rPr>
          <w:rFonts w:ascii="Arial" w:hAnsi="Arial" w:cs="Arial"/>
          <w:szCs w:val="24"/>
        </w:rPr>
      </w:pPr>
    </w:p>
    <w:p w:rsidR="00546550" w:rsidRDefault="00546550" w:rsidP="00DD7735">
      <w:pPr>
        <w:pStyle w:val="a4"/>
        <w:rPr>
          <w:rFonts w:ascii="Arial" w:hAnsi="Arial" w:cs="Arial"/>
          <w:szCs w:val="24"/>
        </w:rPr>
      </w:pPr>
    </w:p>
    <w:p w:rsidR="00546550" w:rsidRDefault="00DD7735" w:rsidP="004C10FA">
      <w:pPr>
        <w:pStyle w:val="a4"/>
        <w:spacing w:line="276" w:lineRule="auto"/>
        <w:rPr>
          <w:rFonts w:ascii="Arial" w:hAnsi="Arial" w:cs="Arial"/>
          <w:szCs w:val="24"/>
        </w:rPr>
      </w:pPr>
      <w:r w:rsidRPr="00DD7735">
        <w:rPr>
          <w:rFonts w:ascii="Arial" w:hAnsi="Arial" w:cs="Arial"/>
          <w:szCs w:val="24"/>
        </w:rPr>
        <w:t>О</w:t>
      </w:r>
      <w:r w:rsidR="00546550">
        <w:rPr>
          <w:rFonts w:ascii="Arial" w:hAnsi="Arial" w:cs="Arial"/>
          <w:szCs w:val="24"/>
        </w:rPr>
        <w:t xml:space="preserve"> внесении изменений в долгосрочную целевую программу </w:t>
      </w:r>
      <w:r w:rsidR="00546550" w:rsidRPr="00DD7735">
        <w:rPr>
          <w:rFonts w:ascii="Arial" w:hAnsi="Arial" w:cs="Arial"/>
          <w:szCs w:val="24"/>
        </w:rPr>
        <w:t>«Обеспечение жильем молодых семей</w:t>
      </w:r>
      <w:r w:rsidR="00546550">
        <w:rPr>
          <w:rFonts w:ascii="Arial" w:hAnsi="Arial" w:cs="Arial"/>
          <w:szCs w:val="24"/>
        </w:rPr>
        <w:t xml:space="preserve"> </w:t>
      </w:r>
      <w:r w:rsidR="00546550" w:rsidRPr="00DD7735">
        <w:rPr>
          <w:rFonts w:ascii="Arial" w:hAnsi="Arial" w:cs="Arial"/>
          <w:szCs w:val="24"/>
        </w:rPr>
        <w:t>Пушкинского муниципального района на 2013-2015 годы»</w:t>
      </w:r>
      <w:r w:rsidR="00546550">
        <w:rPr>
          <w:rFonts w:ascii="Arial" w:hAnsi="Arial" w:cs="Arial"/>
          <w:szCs w:val="24"/>
        </w:rPr>
        <w:t xml:space="preserve"> утвержденную постановлением администрации Пушкинского муниципального района от 05.10.2012г. № 2924</w:t>
      </w:r>
    </w:p>
    <w:p w:rsidR="00546550" w:rsidRDefault="00546550" w:rsidP="004C10FA">
      <w:pPr>
        <w:pStyle w:val="a4"/>
        <w:spacing w:line="276" w:lineRule="auto"/>
        <w:rPr>
          <w:rFonts w:ascii="Arial" w:hAnsi="Arial" w:cs="Arial"/>
          <w:szCs w:val="24"/>
        </w:rPr>
      </w:pPr>
    </w:p>
    <w:p w:rsidR="00DD7735" w:rsidRPr="00DD7735" w:rsidRDefault="00DD7735" w:rsidP="004C10FA">
      <w:pPr>
        <w:pStyle w:val="oaenoniinee"/>
        <w:spacing w:line="276" w:lineRule="auto"/>
        <w:rPr>
          <w:rFonts w:ascii="Arial" w:hAnsi="Arial" w:cs="Arial"/>
        </w:rPr>
      </w:pPr>
    </w:p>
    <w:p w:rsidR="00DD7735" w:rsidRPr="00DD7735" w:rsidRDefault="00DD7735" w:rsidP="004C10FA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DD7735">
        <w:rPr>
          <w:rFonts w:ascii="Arial" w:hAnsi="Arial" w:cs="Arial"/>
        </w:rPr>
        <w:tab/>
      </w:r>
      <w:proofErr w:type="gramStart"/>
      <w:r w:rsidRPr="00DD7735">
        <w:rPr>
          <w:rFonts w:ascii="Arial" w:hAnsi="Arial" w:cs="Arial"/>
        </w:rPr>
        <w:t>В соответствии с Бюджетным Кодексом Российской Федерации, Федеральным законом от 06.10.2003</w:t>
      </w:r>
      <w:r w:rsidR="00C81D13">
        <w:rPr>
          <w:rFonts w:ascii="Arial" w:hAnsi="Arial" w:cs="Arial"/>
        </w:rPr>
        <w:t>г.</w:t>
      </w:r>
      <w:r w:rsidRPr="00DD7735">
        <w:rPr>
          <w:rFonts w:ascii="Arial" w:hAnsi="Arial" w:cs="Arial"/>
        </w:rPr>
        <w:t xml:space="preserve"> №131-ФЗ «Об общих принципах организации местного самоуправления в Российской Федерации», постановлением Правительства РФ от 17</w:t>
      </w:r>
      <w:r w:rsidR="00C81D13">
        <w:rPr>
          <w:rFonts w:ascii="Arial" w:hAnsi="Arial" w:cs="Arial"/>
        </w:rPr>
        <w:t>.12.2010</w:t>
      </w:r>
      <w:r w:rsidRPr="00DD7735">
        <w:rPr>
          <w:rFonts w:ascii="Arial" w:hAnsi="Arial" w:cs="Arial"/>
        </w:rPr>
        <w:t>г. N 1050 «О Федеральной целевой программе «Жилище» на 2011-2015 годы»,</w:t>
      </w:r>
      <w:r w:rsidR="00C81D13">
        <w:rPr>
          <w:rFonts w:ascii="Arial" w:hAnsi="Arial" w:cs="Arial"/>
        </w:rPr>
        <w:t xml:space="preserve"> постановлением Правительства Московской области от 29.08.2012г. № 1064/32 «Об утверждении долгосрочной целевой программы Московской области «Жилище» на 2013-2015 годы»,</w:t>
      </w:r>
      <w:r w:rsidRPr="00DD7735">
        <w:rPr>
          <w:rFonts w:ascii="Arial" w:hAnsi="Arial" w:cs="Arial"/>
        </w:rPr>
        <w:t xml:space="preserve"> постановлением администрации</w:t>
      </w:r>
      <w:proofErr w:type="gramEnd"/>
      <w:r w:rsidRPr="00DD7735">
        <w:rPr>
          <w:rFonts w:ascii="Arial" w:hAnsi="Arial" w:cs="Arial"/>
        </w:rPr>
        <w:t xml:space="preserve"> Пушкинского муниципального района от 2</w:t>
      </w:r>
      <w:r w:rsidR="00F67A68">
        <w:rPr>
          <w:rFonts w:ascii="Arial" w:hAnsi="Arial" w:cs="Arial"/>
        </w:rPr>
        <w:t>8</w:t>
      </w:r>
      <w:r w:rsidRPr="00DD7735">
        <w:rPr>
          <w:rFonts w:ascii="Arial" w:hAnsi="Arial" w:cs="Arial"/>
        </w:rPr>
        <w:t>.</w:t>
      </w:r>
      <w:r w:rsidR="00F67A68">
        <w:rPr>
          <w:rFonts w:ascii="Arial" w:hAnsi="Arial" w:cs="Arial"/>
        </w:rPr>
        <w:t>12</w:t>
      </w:r>
      <w:r w:rsidRPr="00DD7735">
        <w:rPr>
          <w:rFonts w:ascii="Arial" w:hAnsi="Arial" w:cs="Arial"/>
        </w:rPr>
        <w:t>.201</w:t>
      </w:r>
      <w:r w:rsidR="00F67A68">
        <w:rPr>
          <w:rFonts w:ascii="Arial" w:hAnsi="Arial" w:cs="Arial"/>
        </w:rPr>
        <w:t>2</w:t>
      </w:r>
      <w:r w:rsidRPr="00DD7735">
        <w:rPr>
          <w:rFonts w:ascii="Arial" w:hAnsi="Arial" w:cs="Arial"/>
        </w:rPr>
        <w:t xml:space="preserve">г. № </w:t>
      </w:r>
      <w:r w:rsidR="00F67A68">
        <w:rPr>
          <w:rFonts w:ascii="Arial" w:hAnsi="Arial" w:cs="Arial"/>
        </w:rPr>
        <w:t>4083</w:t>
      </w:r>
      <w:r w:rsidRPr="00DD7735">
        <w:rPr>
          <w:rFonts w:ascii="Arial" w:hAnsi="Arial" w:cs="Arial"/>
        </w:rPr>
        <w:t xml:space="preserve"> «Об утверждении Порядка принятия решений о разработке, долгосрочных целевых программ </w:t>
      </w:r>
      <w:r w:rsidR="00F67A68">
        <w:rPr>
          <w:rFonts w:ascii="Arial" w:hAnsi="Arial" w:cs="Arial"/>
        </w:rPr>
        <w:t xml:space="preserve">Пушкинского </w:t>
      </w:r>
      <w:r w:rsidRPr="00DD7735">
        <w:rPr>
          <w:rFonts w:ascii="Arial" w:hAnsi="Arial" w:cs="Arial"/>
        </w:rPr>
        <w:t>муниципального район</w:t>
      </w:r>
      <w:r w:rsidR="00F67A68">
        <w:rPr>
          <w:rFonts w:ascii="Arial" w:hAnsi="Arial" w:cs="Arial"/>
        </w:rPr>
        <w:t>а</w:t>
      </w:r>
      <w:r w:rsidRPr="00DD7735">
        <w:rPr>
          <w:rFonts w:ascii="Arial" w:hAnsi="Arial" w:cs="Arial"/>
        </w:rPr>
        <w:t>,</w:t>
      </w:r>
      <w:r w:rsidR="00F67A68">
        <w:rPr>
          <w:rFonts w:ascii="Arial" w:hAnsi="Arial" w:cs="Arial"/>
        </w:rPr>
        <w:t xml:space="preserve"> их формирования и реализации»</w:t>
      </w:r>
      <w:r w:rsidRPr="00DD7735">
        <w:rPr>
          <w:rFonts w:ascii="Arial" w:hAnsi="Arial" w:cs="Arial"/>
        </w:rPr>
        <w:t xml:space="preserve"> (далее Порядок), Соглашениями о передаче Пушкинскому муниципальному району отдельных полномочий по решению отдельных вопросов местного значения поселений, руководствуясь Уставом муниципального образования «Пушкинский муниципальный район»</w:t>
      </w:r>
    </w:p>
    <w:p w:rsidR="00DD7735" w:rsidRPr="00DD7735" w:rsidRDefault="00DD7735" w:rsidP="004C10FA">
      <w:pPr>
        <w:pStyle w:val="a3"/>
        <w:spacing w:line="276" w:lineRule="auto"/>
        <w:jc w:val="center"/>
        <w:rPr>
          <w:rFonts w:ascii="Arial" w:hAnsi="Arial" w:cs="Arial"/>
          <w:b/>
        </w:rPr>
      </w:pPr>
      <w:r w:rsidRPr="00DD7735">
        <w:rPr>
          <w:rFonts w:ascii="Arial" w:hAnsi="Arial" w:cs="Arial"/>
          <w:b/>
        </w:rPr>
        <w:t>ПОСТАНОВЛЯЮ:</w:t>
      </w:r>
    </w:p>
    <w:p w:rsidR="00DD7735" w:rsidRDefault="00DD7735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  <w:r w:rsidRPr="00DD7735">
        <w:rPr>
          <w:rFonts w:ascii="Arial" w:hAnsi="Arial" w:cs="Arial"/>
          <w:b w:val="0"/>
          <w:szCs w:val="24"/>
        </w:rPr>
        <w:tab/>
        <w:t xml:space="preserve">1. </w:t>
      </w:r>
      <w:r w:rsidR="00C81D13">
        <w:rPr>
          <w:rFonts w:ascii="Arial" w:hAnsi="Arial" w:cs="Arial"/>
          <w:b w:val="0"/>
          <w:szCs w:val="24"/>
        </w:rPr>
        <w:t xml:space="preserve">Внести изменения в </w:t>
      </w:r>
      <w:r w:rsidR="00C81D13" w:rsidRPr="00DD7735">
        <w:rPr>
          <w:rFonts w:ascii="Arial" w:hAnsi="Arial" w:cs="Arial"/>
          <w:b w:val="0"/>
          <w:szCs w:val="24"/>
        </w:rPr>
        <w:t>долгосрочную целевую программу  «Обеспечение жильем молодых семей Пушкинского муниципального района на 2013-2015 годы»</w:t>
      </w:r>
      <w:r w:rsidR="00C81D13">
        <w:rPr>
          <w:rFonts w:ascii="Arial" w:hAnsi="Arial" w:cs="Arial"/>
          <w:b w:val="0"/>
          <w:szCs w:val="24"/>
        </w:rPr>
        <w:t xml:space="preserve">, утвержденную постановлением администрации Пушкинского муниципального района от 05.10.2012г. </w:t>
      </w:r>
      <w:r w:rsidR="00274284">
        <w:rPr>
          <w:rFonts w:ascii="Arial" w:hAnsi="Arial" w:cs="Arial"/>
          <w:b w:val="0"/>
          <w:szCs w:val="24"/>
        </w:rPr>
        <w:t xml:space="preserve">    </w:t>
      </w:r>
      <w:r w:rsidR="00C81D13">
        <w:rPr>
          <w:rFonts w:ascii="Arial" w:hAnsi="Arial" w:cs="Arial"/>
          <w:b w:val="0"/>
          <w:szCs w:val="24"/>
        </w:rPr>
        <w:t>№ 2924</w:t>
      </w:r>
      <w:r w:rsidR="00CF2F35">
        <w:rPr>
          <w:rFonts w:ascii="Arial" w:hAnsi="Arial" w:cs="Arial"/>
          <w:b w:val="0"/>
          <w:szCs w:val="24"/>
        </w:rPr>
        <w:t>, изложив ее в новой редакции</w:t>
      </w:r>
      <w:r w:rsidRPr="00DD7735">
        <w:rPr>
          <w:rFonts w:ascii="Arial" w:hAnsi="Arial" w:cs="Arial"/>
          <w:b w:val="0"/>
          <w:szCs w:val="24"/>
        </w:rPr>
        <w:t xml:space="preserve"> (далее</w:t>
      </w:r>
      <w:r w:rsidR="00F67A68">
        <w:rPr>
          <w:rFonts w:ascii="Arial" w:hAnsi="Arial" w:cs="Arial"/>
          <w:b w:val="0"/>
          <w:szCs w:val="24"/>
        </w:rPr>
        <w:t xml:space="preserve"> </w:t>
      </w:r>
      <w:r w:rsidRPr="00DD7735">
        <w:rPr>
          <w:rFonts w:ascii="Arial" w:hAnsi="Arial" w:cs="Arial"/>
          <w:b w:val="0"/>
          <w:szCs w:val="24"/>
        </w:rPr>
        <w:t>Программ</w:t>
      </w:r>
      <w:proofErr w:type="gramStart"/>
      <w:r w:rsidRPr="00DD7735">
        <w:rPr>
          <w:rFonts w:ascii="Arial" w:hAnsi="Arial" w:cs="Arial"/>
          <w:b w:val="0"/>
          <w:szCs w:val="24"/>
        </w:rPr>
        <w:t>а</w:t>
      </w:r>
      <w:r w:rsidR="00F67A68">
        <w:rPr>
          <w:rFonts w:ascii="Arial" w:hAnsi="Arial" w:cs="Arial"/>
          <w:b w:val="0"/>
          <w:szCs w:val="24"/>
        </w:rPr>
        <w:t>-</w:t>
      </w:r>
      <w:proofErr w:type="gramEnd"/>
      <w:r w:rsidRPr="00DD7735">
        <w:rPr>
          <w:rFonts w:ascii="Arial" w:hAnsi="Arial" w:cs="Arial"/>
          <w:b w:val="0"/>
          <w:szCs w:val="24"/>
        </w:rPr>
        <w:t xml:space="preserve"> прилагается).</w:t>
      </w:r>
    </w:p>
    <w:p w:rsidR="00C81D13" w:rsidRDefault="00C81D13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</w:p>
    <w:p w:rsidR="00F67A68" w:rsidRDefault="00F67A68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lastRenderedPageBreak/>
        <w:t xml:space="preserve">           2.</w:t>
      </w:r>
      <w:r w:rsidRPr="00F67A68">
        <w:rPr>
          <w:rFonts w:ascii="Arial" w:hAnsi="Arial" w:cs="Arial"/>
          <w:b w:val="0"/>
          <w:szCs w:val="24"/>
        </w:rPr>
        <w:t xml:space="preserve"> </w:t>
      </w:r>
      <w:r w:rsidRPr="00DD7735">
        <w:rPr>
          <w:rFonts w:ascii="Arial" w:hAnsi="Arial" w:cs="Arial"/>
          <w:b w:val="0"/>
          <w:szCs w:val="24"/>
        </w:rPr>
        <w:t xml:space="preserve">Оперативное управление и текущий </w:t>
      </w:r>
      <w:proofErr w:type="gramStart"/>
      <w:r w:rsidRPr="00DD7735">
        <w:rPr>
          <w:rFonts w:ascii="Arial" w:hAnsi="Arial" w:cs="Arial"/>
          <w:b w:val="0"/>
          <w:szCs w:val="24"/>
        </w:rPr>
        <w:t>контроль за</w:t>
      </w:r>
      <w:proofErr w:type="gramEnd"/>
      <w:r w:rsidRPr="00DD7735">
        <w:rPr>
          <w:rFonts w:ascii="Arial" w:hAnsi="Arial" w:cs="Arial"/>
          <w:b w:val="0"/>
          <w:szCs w:val="24"/>
        </w:rPr>
        <w:t xml:space="preserve"> выполнением мероприятий Программы осуществляет разработчик Программы – Комитет по управлению имуществом администрации Пушкинского муниципального района  (</w:t>
      </w:r>
      <w:r>
        <w:rPr>
          <w:rFonts w:ascii="Arial" w:hAnsi="Arial" w:cs="Arial"/>
          <w:b w:val="0"/>
          <w:szCs w:val="24"/>
        </w:rPr>
        <w:t>Овчинников С.В.</w:t>
      </w:r>
      <w:r w:rsidRPr="00DD7735">
        <w:rPr>
          <w:rFonts w:ascii="Arial" w:hAnsi="Arial" w:cs="Arial"/>
          <w:b w:val="0"/>
          <w:szCs w:val="24"/>
        </w:rPr>
        <w:t>).</w:t>
      </w:r>
    </w:p>
    <w:p w:rsidR="00F67A68" w:rsidRPr="00DD7735" w:rsidRDefault="00F67A68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</w:p>
    <w:p w:rsidR="00DD7735" w:rsidRDefault="00F67A68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         3. Комитету по управлению имуществом ежеквартально до 15 числа, следующего за отчетным периодом, предоставлять в Комитет по экономике информацию о выполнении указанной</w:t>
      </w:r>
      <w:r w:rsidR="00BC39EB">
        <w:rPr>
          <w:rFonts w:ascii="Arial" w:hAnsi="Arial" w:cs="Arial"/>
          <w:b w:val="0"/>
          <w:szCs w:val="24"/>
        </w:rPr>
        <w:t xml:space="preserve"> долгосрочной </w:t>
      </w:r>
      <w:r w:rsidR="00116DE2">
        <w:rPr>
          <w:rFonts w:ascii="Arial" w:hAnsi="Arial" w:cs="Arial"/>
          <w:b w:val="0"/>
          <w:szCs w:val="24"/>
        </w:rPr>
        <w:t>целевой</w:t>
      </w:r>
      <w:r w:rsidR="00BC39EB">
        <w:rPr>
          <w:rFonts w:ascii="Arial" w:hAnsi="Arial" w:cs="Arial"/>
          <w:b w:val="0"/>
          <w:szCs w:val="24"/>
        </w:rPr>
        <w:t xml:space="preserve"> Программы, согласно Порядку</w:t>
      </w:r>
      <w:r w:rsidR="00116DE2">
        <w:rPr>
          <w:rFonts w:ascii="Arial" w:hAnsi="Arial" w:cs="Arial"/>
          <w:b w:val="0"/>
          <w:szCs w:val="24"/>
        </w:rPr>
        <w:t>.</w:t>
      </w:r>
    </w:p>
    <w:p w:rsidR="00FC0FBB" w:rsidRPr="00DD7735" w:rsidRDefault="00FC0FBB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</w:p>
    <w:p w:rsidR="0040695A" w:rsidRPr="00DD7735" w:rsidRDefault="00DD7735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  <w:r w:rsidRPr="00DD7735">
        <w:rPr>
          <w:rFonts w:ascii="Arial" w:hAnsi="Arial" w:cs="Arial"/>
          <w:b w:val="0"/>
          <w:szCs w:val="24"/>
        </w:rPr>
        <w:tab/>
      </w:r>
      <w:r w:rsidR="005D33B6">
        <w:rPr>
          <w:rFonts w:ascii="Arial" w:hAnsi="Arial" w:cs="Arial"/>
          <w:b w:val="0"/>
          <w:szCs w:val="24"/>
        </w:rPr>
        <w:t>4</w:t>
      </w:r>
      <w:r w:rsidR="0040695A">
        <w:rPr>
          <w:rFonts w:ascii="Arial" w:hAnsi="Arial" w:cs="Arial"/>
          <w:b w:val="0"/>
          <w:szCs w:val="24"/>
        </w:rPr>
        <w:t xml:space="preserve">. Отделу информационных технологий и телекоммуникаций </w:t>
      </w:r>
      <w:r w:rsidR="00684A87">
        <w:rPr>
          <w:rFonts w:ascii="Arial" w:hAnsi="Arial" w:cs="Arial"/>
          <w:b w:val="0"/>
          <w:szCs w:val="24"/>
        </w:rPr>
        <w:t xml:space="preserve">Управления территориальной безопасности </w:t>
      </w:r>
      <w:r w:rsidR="0040695A">
        <w:rPr>
          <w:rFonts w:ascii="Arial" w:hAnsi="Arial" w:cs="Arial"/>
          <w:b w:val="0"/>
          <w:szCs w:val="24"/>
        </w:rPr>
        <w:t xml:space="preserve">администрации Пушкинского муниципального района </w:t>
      </w:r>
      <w:proofErr w:type="gramStart"/>
      <w:r w:rsidR="0040695A">
        <w:rPr>
          <w:rFonts w:ascii="Arial" w:hAnsi="Arial" w:cs="Arial"/>
          <w:b w:val="0"/>
          <w:szCs w:val="24"/>
        </w:rPr>
        <w:t>разместить</w:t>
      </w:r>
      <w:proofErr w:type="gramEnd"/>
      <w:r w:rsidR="00C11A2D">
        <w:rPr>
          <w:rFonts w:ascii="Arial" w:hAnsi="Arial" w:cs="Arial"/>
          <w:b w:val="0"/>
          <w:szCs w:val="24"/>
        </w:rPr>
        <w:t xml:space="preserve"> настоящее Постановление</w:t>
      </w:r>
      <w:r w:rsidR="0040695A">
        <w:rPr>
          <w:rFonts w:ascii="Arial" w:hAnsi="Arial" w:cs="Arial"/>
          <w:b w:val="0"/>
          <w:szCs w:val="24"/>
        </w:rPr>
        <w:t xml:space="preserve"> на официальном сайте администрации Пушкинского муниципального района.</w:t>
      </w:r>
    </w:p>
    <w:p w:rsidR="00DD7735" w:rsidRPr="00DD7735" w:rsidRDefault="00DD7735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</w:p>
    <w:p w:rsidR="00DD7735" w:rsidRPr="00DD7735" w:rsidRDefault="00DD7735" w:rsidP="004C10FA">
      <w:pPr>
        <w:pStyle w:val="a4"/>
        <w:spacing w:line="276" w:lineRule="auto"/>
        <w:jc w:val="both"/>
        <w:rPr>
          <w:rFonts w:ascii="Arial" w:hAnsi="Arial" w:cs="Arial"/>
          <w:b w:val="0"/>
          <w:szCs w:val="24"/>
        </w:rPr>
      </w:pPr>
      <w:r w:rsidRPr="00DD7735">
        <w:rPr>
          <w:rFonts w:ascii="Arial" w:hAnsi="Arial" w:cs="Arial"/>
          <w:b w:val="0"/>
          <w:szCs w:val="24"/>
        </w:rPr>
        <w:tab/>
      </w:r>
      <w:r w:rsidR="005D33B6">
        <w:rPr>
          <w:rFonts w:ascii="Arial" w:hAnsi="Arial" w:cs="Arial"/>
          <w:b w:val="0"/>
          <w:szCs w:val="24"/>
        </w:rPr>
        <w:t>5</w:t>
      </w:r>
      <w:r w:rsidRPr="00DD7735">
        <w:rPr>
          <w:rFonts w:ascii="Arial" w:hAnsi="Arial" w:cs="Arial"/>
          <w:b w:val="0"/>
          <w:szCs w:val="24"/>
        </w:rPr>
        <w:t>. Контроль за выполнением настоящего постановления возложить на</w:t>
      </w:r>
      <w:proofErr w:type="gramStart"/>
      <w:r w:rsidRPr="00DD7735">
        <w:rPr>
          <w:rFonts w:ascii="Arial" w:hAnsi="Arial" w:cs="Arial"/>
          <w:b w:val="0"/>
          <w:szCs w:val="24"/>
        </w:rPr>
        <w:t xml:space="preserve"> </w:t>
      </w:r>
      <w:r w:rsidR="00C81D13">
        <w:rPr>
          <w:rFonts w:ascii="Arial" w:hAnsi="Arial" w:cs="Arial"/>
          <w:b w:val="0"/>
          <w:szCs w:val="24"/>
        </w:rPr>
        <w:t>П</w:t>
      </w:r>
      <w:proofErr w:type="gramEnd"/>
      <w:r w:rsidRPr="00DD7735">
        <w:rPr>
          <w:rFonts w:ascii="Arial" w:hAnsi="Arial" w:cs="Arial"/>
          <w:b w:val="0"/>
          <w:szCs w:val="24"/>
        </w:rPr>
        <w:t xml:space="preserve">ервого заместителя руководителя администрации  </w:t>
      </w:r>
      <w:proofErr w:type="spellStart"/>
      <w:r w:rsidR="00FC0FBB">
        <w:rPr>
          <w:rFonts w:ascii="Arial" w:hAnsi="Arial" w:cs="Arial"/>
          <w:b w:val="0"/>
          <w:szCs w:val="24"/>
        </w:rPr>
        <w:t>Кокорину</w:t>
      </w:r>
      <w:proofErr w:type="spellEnd"/>
      <w:r w:rsidR="00FC0FBB">
        <w:rPr>
          <w:rFonts w:ascii="Arial" w:hAnsi="Arial" w:cs="Arial"/>
          <w:b w:val="0"/>
          <w:szCs w:val="24"/>
        </w:rPr>
        <w:t xml:space="preserve"> И.А.</w:t>
      </w:r>
    </w:p>
    <w:p w:rsidR="00DD7735" w:rsidRPr="00DD7735" w:rsidRDefault="00DD7735" w:rsidP="004C10FA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</w:rPr>
      </w:pPr>
    </w:p>
    <w:p w:rsidR="00DD7735" w:rsidRPr="00DD7735" w:rsidRDefault="00DD7735" w:rsidP="004C10FA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</w:rPr>
      </w:pPr>
    </w:p>
    <w:p w:rsidR="00DD7735" w:rsidRPr="00DD7735" w:rsidRDefault="00DD7735" w:rsidP="004C10FA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</w:rPr>
      </w:pPr>
    </w:p>
    <w:p w:rsidR="00DD7735" w:rsidRPr="00DD7735" w:rsidRDefault="00DD7735" w:rsidP="004C10FA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:rsidR="00DD7735" w:rsidRPr="00DD7735" w:rsidRDefault="00DD7735" w:rsidP="004C10FA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DD7735">
        <w:rPr>
          <w:rFonts w:ascii="Arial" w:hAnsi="Arial" w:cs="Arial"/>
          <w:b/>
        </w:rPr>
        <w:t xml:space="preserve">Руководитель администрации </w:t>
      </w:r>
    </w:p>
    <w:p w:rsidR="00DD7735" w:rsidRPr="00DD7735" w:rsidRDefault="00DD7735" w:rsidP="004C10FA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DD7735">
        <w:rPr>
          <w:rFonts w:ascii="Arial" w:hAnsi="Arial" w:cs="Arial"/>
          <w:b/>
        </w:rPr>
        <w:t xml:space="preserve">муниципального района                                                                           </w:t>
      </w:r>
      <w:r w:rsidR="00FC0FBB">
        <w:rPr>
          <w:rFonts w:ascii="Arial" w:hAnsi="Arial" w:cs="Arial"/>
          <w:b/>
        </w:rPr>
        <w:t xml:space="preserve">М.С. </w:t>
      </w:r>
      <w:proofErr w:type="spellStart"/>
      <w:r w:rsidR="00FC0FBB">
        <w:rPr>
          <w:rFonts w:ascii="Arial" w:hAnsi="Arial" w:cs="Arial"/>
          <w:b/>
        </w:rPr>
        <w:t>Смайловская</w:t>
      </w:r>
      <w:proofErr w:type="spellEnd"/>
      <w:r w:rsidRPr="00DD7735">
        <w:rPr>
          <w:rFonts w:ascii="Arial" w:hAnsi="Arial" w:cs="Arial"/>
          <w:b/>
        </w:rPr>
        <w:t xml:space="preserve"> </w:t>
      </w:r>
    </w:p>
    <w:p w:rsidR="00DD7735" w:rsidRPr="00DD7735" w:rsidRDefault="00DD7735" w:rsidP="00DD7735">
      <w:pPr>
        <w:pStyle w:val="a3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154EDB" w:rsidRDefault="00154EDB"/>
    <w:p w:rsidR="00F25F66" w:rsidRPr="00693A8E" w:rsidRDefault="00F25F66" w:rsidP="00F25F66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693A8E">
        <w:rPr>
          <w:rFonts w:ascii="Arial" w:hAnsi="Arial" w:cs="Arial"/>
          <w:b/>
        </w:rPr>
        <w:t>Верно:</w:t>
      </w:r>
    </w:p>
    <w:p w:rsidR="00F25F66" w:rsidRPr="00693A8E" w:rsidRDefault="00F25F66" w:rsidP="00F25F66">
      <w:pPr>
        <w:pStyle w:val="a3"/>
        <w:tabs>
          <w:tab w:val="left" w:pos="9781"/>
        </w:tabs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693A8E">
        <w:rPr>
          <w:rFonts w:ascii="Arial" w:hAnsi="Arial" w:cs="Arial"/>
          <w:b/>
        </w:rPr>
        <w:t>Первый заместитель руководителя</w:t>
      </w:r>
    </w:p>
    <w:p w:rsidR="00CA380F" w:rsidRPr="00F25F66" w:rsidRDefault="00F25F66" w:rsidP="00F25F66">
      <w:pPr>
        <w:pStyle w:val="a3"/>
        <w:tabs>
          <w:tab w:val="left" w:pos="9781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</w:rPr>
        <w:t>а</w:t>
      </w:r>
      <w:r w:rsidRPr="00693A8E">
        <w:rPr>
          <w:rFonts w:ascii="Arial" w:hAnsi="Arial" w:cs="Arial"/>
          <w:b/>
        </w:rPr>
        <w:t>дминистрации муниципального района                                                       А.В. Малахов</w:t>
      </w:r>
    </w:p>
    <w:sectPr w:rsidR="00CA380F" w:rsidRPr="00F25F66" w:rsidSect="00DD77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735"/>
    <w:rsid w:val="0008769A"/>
    <w:rsid w:val="00116DE2"/>
    <w:rsid w:val="00154EDB"/>
    <w:rsid w:val="00274284"/>
    <w:rsid w:val="00365624"/>
    <w:rsid w:val="003C624A"/>
    <w:rsid w:val="00400A42"/>
    <w:rsid w:val="0040695A"/>
    <w:rsid w:val="004A25C5"/>
    <w:rsid w:val="004B0EED"/>
    <w:rsid w:val="004C10FA"/>
    <w:rsid w:val="004C5612"/>
    <w:rsid w:val="00546550"/>
    <w:rsid w:val="00582729"/>
    <w:rsid w:val="005A3584"/>
    <w:rsid w:val="005D33B6"/>
    <w:rsid w:val="00684A87"/>
    <w:rsid w:val="00746F9E"/>
    <w:rsid w:val="00791CE5"/>
    <w:rsid w:val="00793A40"/>
    <w:rsid w:val="007B0552"/>
    <w:rsid w:val="00800807"/>
    <w:rsid w:val="008371FC"/>
    <w:rsid w:val="008649C6"/>
    <w:rsid w:val="00897697"/>
    <w:rsid w:val="008C7EBB"/>
    <w:rsid w:val="00907350"/>
    <w:rsid w:val="00912407"/>
    <w:rsid w:val="009A5F7E"/>
    <w:rsid w:val="009F3D24"/>
    <w:rsid w:val="00A516E3"/>
    <w:rsid w:val="00A71C9E"/>
    <w:rsid w:val="00A776FA"/>
    <w:rsid w:val="00AA0E47"/>
    <w:rsid w:val="00B20DC7"/>
    <w:rsid w:val="00BC39EB"/>
    <w:rsid w:val="00C11A2D"/>
    <w:rsid w:val="00C43232"/>
    <w:rsid w:val="00C81D13"/>
    <w:rsid w:val="00CA380F"/>
    <w:rsid w:val="00CA777D"/>
    <w:rsid w:val="00CF2F35"/>
    <w:rsid w:val="00D12D60"/>
    <w:rsid w:val="00D73AC7"/>
    <w:rsid w:val="00DB0ADE"/>
    <w:rsid w:val="00DD7735"/>
    <w:rsid w:val="00F25F66"/>
    <w:rsid w:val="00F30AE1"/>
    <w:rsid w:val="00F35628"/>
    <w:rsid w:val="00F67A68"/>
    <w:rsid w:val="00FB0A34"/>
    <w:rsid w:val="00FC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35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7735"/>
    <w:pPr>
      <w:keepNext/>
      <w:widowControl w:val="0"/>
      <w:jc w:val="center"/>
      <w:outlineLvl w:val="0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73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DD7735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DD7735"/>
    <w:pPr>
      <w:spacing w:before="100" w:beforeAutospacing="1" w:after="100" w:afterAutospacing="1"/>
    </w:pPr>
    <w:rPr>
      <w:sz w:val="24"/>
      <w:szCs w:val="24"/>
    </w:rPr>
  </w:style>
  <w:style w:type="paragraph" w:customStyle="1" w:styleId="oaenoniinee">
    <w:name w:val="oaeno niinee"/>
    <w:basedOn w:val="a"/>
    <w:rsid w:val="00DD7735"/>
    <w:pPr>
      <w:jc w:val="both"/>
    </w:pPr>
    <w:rPr>
      <w:sz w:val="24"/>
      <w:szCs w:val="24"/>
    </w:rPr>
  </w:style>
  <w:style w:type="paragraph" w:styleId="a4">
    <w:name w:val="Title"/>
    <w:basedOn w:val="a"/>
    <w:link w:val="a5"/>
    <w:qFormat/>
    <w:rsid w:val="00DD7735"/>
    <w:pPr>
      <w:jc w:val="center"/>
    </w:pPr>
    <w:rPr>
      <w:b/>
      <w:sz w:val="24"/>
    </w:rPr>
  </w:style>
  <w:style w:type="character" w:customStyle="1" w:styleId="a5">
    <w:name w:val="Название Знак"/>
    <w:basedOn w:val="a0"/>
    <w:link w:val="a4"/>
    <w:rsid w:val="00DD77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6">
    <w:name w:val="Table Grid"/>
    <w:basedOn w:val="a1"/>
    <w:uiPriority w:val="59"/>
    <w:rsid w:val="00CA38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ЖильцовИА</cp:lastModifiedBy>
  <cp:revision>61</cp:revision>
  <cp:lastPrinted>2014-02-05T10:27:00Z</cp:lastPrinted>
  <dcterms:created xsi:type="dcterms:W3CDTF">2014-01-10T14:44:00Z</dcterms:created>
  <dcterms:modified xsi:type="dcterms:W3CDTF">2014-02-13T05:44:00Z</dcterms:modified>
</cp:coreProperties>
</file>