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B15AF" w:rsidRDefault="009C6B87">
      <w:pPr>
        <w:rPr>
          <w:b/>
          <w:spacing w:val="20"/>
          <w:sz w:val="40"/>
        </w:rPr>
      </w:pPr>
      <w:r w:rsidRPr="009C6B8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8.25pt;margin-top:9pt;width:57.75pt;height:71.5pt;z-index:251657728;mso-wrap-distance-left:9.05pt;mso-wrap-distance-right:9.05pt" filled="t">
            <v:fill color2="black"/>
            <v:imagedata r:id="rId6" o:title=""/>
          </v:shape>
          <o:OLEObject Type="Embed" ProgID="PBrush" ShapeID="_x0000_s1026" DrawAspect="Content" ObjectID="_1501580355" r:id="rId7"/>
        </w:pict>
      </w:r>
    </w:p>
    <w:p w:rsidR="00BB15AF" w:rsidRDefault="00BB15AF">
      <w:pPr>
        <w:jc w:val="center"/>
        <w:rPr>
          <w:b/>
          <w:spacing w:val="20"/>
          <w:sz w:val="40"/>
          <w:lang w:val="en-US"/>
        </w:rPr>
      </w:pPr>
    </w:p>
    <w:p w:rsidR="00BB15AF" w:rsidRDefault="00BB15AF">
      <w:pPr>
        <w:rPr>
          <w:b/>
          <w:spacing w:val="20"/>
          <w:sz w:val="40"/>
        </w:rPr>
      </w:pPr>
    </w:p>
    <w:p w:rsidR="00BB15AF" w:rsidRDefault="00BB15AF">
      <w:pPr>
        <w:rPr>
          <w:b/>
          <w:spacing w:val="20"/>
          <w:sz w:val="40"/>
        </w:rPr>
      </w:pPr>
    </w:p>
    <w:p w:rsidR="00BB15AF" w:rsidRDefault="00BB15AF">
      <w:pPr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BB15AF" w:rsidRDefault="00BB15AF">
      <w:pPr>
        <w:pStyle w:val="1"/>
        <w:rPr>
          <w:rFonts w:ascii="Arial" w:hAnsi="Arial" w:cs="Arial"/>
          <w:szCs w:val="36"/>
        </w:rPr>
      </w:pPr>
      <w:r>
        <w:rPr>
          <w:rFonts w:ascii="Arial" w:hAnsi="Arial" w:cs="Arial"/>
          <w:szCs w:val="36"/>
        </w:rPr>
        <w:t>ПУШКИНСКОГО МУНИЦИПАЛЬНОГО РАЙОНА</w:t>
      </w:r>
    </w:p>
    <w:p w:rsidR="00BB15AF" w:rsidRDefault="00BB15AF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BB15AF" w:rsidRDefault="00BB15AF">
      <w:pPr>
        <w:rPr>
          <w:rFonts w:ascii="Arial" w:hAnsi="Arial" w:cs="Arial"/>
        </w:rPr>
      </w:pPr>
    </w:p>
    <w:p w:rsidR="00BB15AF" w:rsidRDefault="00BB15AF">
      <w:pPr>
        <w:jc w:val="center"/>
        <w:rPr>
          <w:rFonts w:ascii="Arial" w:hAnsi="Arial" w:cs="Arial"/>
          <w:b/>
          <w:spacing w:val="20"/>
          <w:sz w:val="40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BB15AF" w:rsidRDefault="00BB15AF">
      <w:pPr>
        <w:jc w:val="both"/>
        <w:rPr>
          <w:sz w:val="22"/>
        </w:rPr>
      </w:pPr>
    </w:p>
    <w:tbl>
      <w:tblPr>
        <w:tblW w:w="0" w:type="auto"/>
        <w:tblInd w:w="3332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835"/>
      </w:tblGrid>
      <w:tr w:rsidR="00853DBC" w:rsidRPr="00853DBC" w:rsidTr="00853DBC">
        <w:tc>
          <w:tcPr>
            <w:tcW w:w="2835" w:type="dxa"/>
            <w:tcBorders>
              <w:bottom w:val="single" w:sz="4" w:space="0" w:color="000000"/>
            </w:tcBorders>
            <w:shd w:val="clear" w:color="auto" w:fill="auto"/>
          </w:tcPr>
          <w:p w:rsidR="00853DBC" w:rsidRPr="00853DBC" w:rsidRDefault="005D3E33" w:rsidP="00B743A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743AC">
              <w:rPr>
                <w:rFonts w:ascii="Arial" w:hAnsi="Arial" w:cs="Arial"/>
                <w:sz w:val="22"/>
                <w:szCs w:val="22"/>
              </w:rPr>
              <w:t>13.08.2015</w:t>
            </w:r>
            <w:r w:rsidR="009633B5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="003E43D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53DBC" w:rsidRPr="00853DBC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9633B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743AC">
              <w:rPr>
                <w:rFonts w:ascii="Arial" w:hAnsi="Arial" w:cs="Arial"/>
                <w:sz w:val="22"/>
                <w:szCs w:val="22"/>
              </w:rPr>
              <w:t>1857</w:t>
            </w:r>
          </w:p>
        </w:tc>
      </w:tr>
    </w:tbl>
    <w:p w:rsidR="00BB15AF" w:rsidRDefault="00BB15AF">
      <w:pPr>
        <w:pStyle w:val="a4"/>
      </w:pPr>
    </w:p>
    <w:p w:rsidR="00FF1B81" w:rsidRPr="00FF1B81" w:rsidRDefault="00FF1B81" w:rsidP="00FF1B81">
      <w:pPr>
        <w:jc w:val="center"/>
        <w:rPr>
          <w:rFonts w:ascii="Arial" w:hAnsi="Arial" w:cs="Arial"/>
        </w:rPr>
      </w:pPr>
      <w:r w:rsidRPr="00FF1B81">
        <w:rPr>
          <w:rFonts w:ascii="Arial" w:hAnsi="Arial" w:cs="Arial"/>
          <w:b/>
        </w:rPr>
        <w:t xml:space="preserve">Об утверждении </w:t>
      </w:r>
      <w:r>
        <w:rPr>
          <w:rFonts w:ascii="Arial" w:hAnsi="Arial" w:cs="Arial"/>
          <w:b/>
        </w:rPr>
        <w:t>«</w:t>
      </w:r>
      <w:r w:rsidRPr="00FF1B81">
        <w:rPr>
          <w:rFonts w:ascii="Arial" w:hAnsi="Arial" w:cs="Arial"/>
          <w:b/>
        </w:rPr>
        <w:t xml:space="preserve">Порядка предоставления субсидии из бюджета города Пушкино  на восстановление и капитальный ремонт муниципального имущества, </w:t>
      </w:r>
      <w:r>
        <w:rPr>
          <w:rFonts w:ascii="Arial" w:hAnsi="Arial" w:cs="Arial"/>
          <w:b/>
        </w:rPr>
        <w:t>п</w:t>
      </w:r>
      <w:r w:rsidRPr="00FF1B81">
        <w:rPr>
          <w:rFonts w:ascii="Arial" w:hAnsi="Arial" w:cs="Arial"/>
          <w:b/>
        </w:rPr>
        <w:t>редназначенного для организации теплоснабжения на территории городского поселения Пушкино</w:t>
      </w:r>
      <w:r>
        <w:rPr>
          <w:rFonts w:ascii="Arial" w:hAnsi="Arial" w:cs="Arial"/>
          <w:b/>
        </w:rPr>
        <w:t>»</w:t>
      </w:r>
      <w:r w:rsidRPr="00FF1B81">
        <w:rPr>
          <w:rFonts w:ascii="Arial" w:hAnsi="Arial" w:cs="Arial"/>
          <w:b/>
        </w:rPr>
        <w:t>.</w:t>
      </w:r>
    </w:p>
    <w:p w:rsidR="00033276" w:rsidRDefault="00033276">
      <w:pPr>
        <w:pStyle w:val="a4"/>
      </w:pPr>
    </w:p>
    <w:p w:rsidR="00722BF1" w:rsidRDefault="00722BF1">
      <w:pPr>
        <w:pStyle w:val="a4"/>
      </w:pPr>
    </w:p>
    <w:p w:rsidR="00FF1B81" w:rsidRDefault="00FF1B81" w:rsidP="00FF1B81">
      <w:pPr>
        <w:ind w:firstLine="540"/>
        <w:jc w:val="both"/>
        <w:rPr>
          <w:rFonts w:ascii="Arial" w:hAnsi="Arial" w:cs="Arial"/>
        </w:rPr>
      </w:pPr>
    </w:p>
    <w:p w:rsidR="00FF1B81" w:rsidRDefault="00FF1B81" w:rsidP="00FF1B81">
      <w:pPr>
        <w:ind w:firstLine="540"/>
        <w:jc w:val="both"/>
        <w:rPr>
          <w:rFonts w:ascii="Arial" w:hAnsi="Arial" w:cs="Arial"/>
        </w:rPr>
      </w:pPr>
    </w:p>
    <w:p w:rsidR="00FF1B81" w:rsidRDefault="00FF04AE" w:rsidP="00FF1B81">
      <w:pPr>
        <w:ind w:firstLine="540"/>
        <w:jc w:val="both"/>
        <w:rPr>
          <w:rFonts w:ascii="Arial" w:hAnsi="Arial" w:cs="Arial"/>
        </w:rPr>
      </w:pPr>
      <w:proofErr w:type="gramStart"/>
      <w:r w:rsidRPr="00F71381">
        <w:rPr>
          <w:rFonts w:ascii="Arial" w:hAnsi="Arial" w:cs="Arial"/>
        </w:rPr>
        <w:t>В соответствии с</w:t>
      </w:r>
      <w:r w:rsidR="00FF1B81">
        <w:rPr>
          <w:rFonts w:ascii="Arial" w:hAnsi="Arial" w:cs="Arial"/>
        </w:rPr>
        <w:t xml:space="preserve">о статьей 78  </w:t>
      </w:r>
      <w:r w:rsidR="009633B5">
        <w:rPr>
          <w:rFonts w:ascii="Arial" w:hAnsi="Arial" w:cs="Arial"/>
        </w:rPr>
        <w:t>Бюджетн</w:t>
      </w:r>
      <w:r w:rsidR="00FF1B81">
        <w:rPr>
          <w:rFonts w:ascii="Arial" w:hAnsi="Arial" w:cs="Arial"/>
        </w:rPr>
        <w:t>ого</w:t>
      </w:r>
      <w:r w:rsidR="009633B5">
        <w:rPr>
          <w:rFonts w:ascii="Arial" w:hAnsi="Arial" w:cs="Arial"/>
        </w:rPr>
        <w:t xml:space="preserve"> кодекс</w:t>
      </w:r>
      <w:r w:rsidR="00FF1B81">
        <w:rPr>
          <w:rFonts w:ascii="Arial" w:hAnsi="Arial" w:cs="Arial"/>
        </w:rPr>
        <w:t>а</w:t>
      </w:r>
      <w:r w:rsidR="009633B5">
        <w:rPr>
          <w:rFonts w:ascii="Arial" w:hAnsi="Arial" w:cs="Arial"/>
        </w:rPr>
        <w:t xml:space="preserve"> Российской Федерации, </w:t>
      </w:r>
      <w:r w:rsidR="00FF1B81">
        <w:rPr>
          <w:rFonts w:ascii="Arial" w:hAnsi="Arial" w:cs="Arial"/>
        </w:rPr>
        <w:t>Гражданск</w:t>
      </w:r>
      <w:r w:rsidR="00FE7E06">
        <w:rPr>
          <w:rFonts w:ascii="Arial" w:hAnsi="Arial" w:cs="Arial"/>
        </w:rPr>
        <w:t>им</w:t>
      </w:r>
      <w:r w:rsidR="00FF1B81">
        <w:rPr>
          <w:rFonts w:ascii="Arial" w:hAnsi="Arial" w:cs="Arial"/>
        </w:rPr>
        <w:t xml:space="preserve"> кодекс</w:t>
      </w:r>
      <w:r w:rsidR="00FE7E06">
        <w:rPr>
          <w:rFonts w:ascii="Arial" w:hAnsi="Arial" w:cs="Arial"/>
        </w:rPr>
        <w:t>ом</w:t>
      </w:r>
      <w:r w:rsidR="00FF1B81">
        <w:rPr>
          <w:rFonts w:ascii="Arial" w:hAnsi="Arial" w:cs="Arial"/>
        </w:rPr>
        <w:t xml:space="preserve"> Российской Федерации, Федеральным законом от 06.10.2003 г № 131-ФЗ «Об общих принципах организации местного самоуправления Российской Федерации», </w:t>
      </w:r>
      <w:r w:rsidR="009633B5" w:rsidRPr="007C6FFD">
        <w:rPr>
          <w:rFonts w:ascii="Arial" w:hAnsi="Arial" w:cs="Arial"/>
        </w:rPr>
        <w:t>решением Совета депутатов города Пушкино Пушкинского муниципального района Московской области от 28.05.2015 №77/11/3 «Об утверждении Положения о бюджетном устройстве и бюджетном процессе в городе Пушкино Пушкинского муниципального района Московской области»</w:t>
      </w:r>
      <w:r w:rsidR="009633B5">
        <w:rPr>
          <w:rFonts w:ascii="Arial" w:hAnsi="Arial" w:cs="Arial"/>
        </w:rPr>
        <w:t xml:space="preserve">, </w:t>
      </w:r>
      <w:r w:rsidRPr="00F71381">
        <w:rPr>
          <w:rFonts w:ascii="Arial" w:hAnsi="Arial" w:cs="Arial"/>
        </w:rPr>
        <w:t>Уставом</w:t>
      </w:r>
      <w:proofErr w:type="gramEnd"/>
      <w:r w:rsidRPr="00F71381">
        <w:rPr>
          <w:rFonts w:ascii="Arial" w:hAnsi="Arial" w:cs="Arial"/>
        </w:rPr>
        <w:t xml:space="preserve"> </w:t>
      </w:r>
      <w:r w:rsidR="002E7D95" w:rsidRPr="00F71381">
        <w:rPr>
          <w:rFonts w:ascii="Arial" w:hAnsi="Arial" w:cs="Arial"/>
        </w:rPr>
        <w:t xml:space="preserve">Пушкинского муниципального района, Уставом </w:t>
      </w:r>
      <w:r w:rsidRPr="00F71381">
        <w:rPr>
          <w:rFonts w:ascii="Arial" w:hAnsi="Arial" w:cs="Arial"/>
        </w:rPr>
        <w:t>города Пушкино Пушкинского муниципального района Московской области,</w:t>
      </w:r>
      <w:r w:rsidR="002E7D95" w:rsidRPr="00F71381">
        <w:rPr>
          <w:rFonts w:ascii="Arial" w:hAnsi="Arial" w:cs="Arial"/>
        </w:rPr>
        <w:t xml:space="preserve"> решением Совета депутатов города Пушкино от 25.12.2014 № 3</w:t>
      </w:r>
      <w:r w:rsidR="003C5B89" w:rsidRPr="00F71381">
        <w:rPr>
          <w:rFonts w:ascii="Arial" w:hAnsi="Arial" w:cs="Arial"/>
        </w:rPr>
        <w:t>6</w:t>
      </w:r>
      <w:r w:rsidR="002E7D95" w:rsidRPr="00F71381">
        <w:rPr>
          <w:rFonts w:ascii="Arial" w:hAnsi="Arial" w:cs="Arial"/>
        </w:rPr>
        <w:t xml:space="preserve">/5/3 «О </w:t>
      </w:r>
      <w:r w:rsidR="003C5B89" w:rsidRPr="00F71381">
        <w:rPr>
          <w:rFonts w:ascii="Arial" w:hAnsi="Arial" w:cs="Arial"/>
        </w:rPr>
        <w:t>возложении полномочий администрации городского поселения Пушкино на администрацию Пушкинского муниципального района</w:t>
      </w:r>
      <w:r w:rsidR="002E7D95" w:rsidRPr="00F71381">
        <w:rPr>
          <w:rFonts w:ascii="Arial" w:hAnsi="Arial" w:cs="Arial"/>
        </w:rPr>
        <w:t>»,</w:t>
      </w:r>
      <w:r w:rsidR="00033276">
        <w:rPr>
          <w:rFonts w:ascii="Arial" w:hAnsi="Arial" w:cs="Arial"/>
        </w:rPr>
        <w:t xml:space="preserve"> в целях </w:t>
      </w:r>
      <w:r w:rsidR="00FF1B81">
        <w:rPr>
          <w:rFonts w:ascii="Arial" w:hAnsi="Arial" w:cs="Arial"/>
        </w:rPr>
        <w:t>обеспечения сохранности и работоспособности муниципального имущества, предназначенного для организации теплоснабжения на территории городского поселения Пушкино,</w:t>
      </w:r>
    </w:p>
    <w:p w:rsidR="00FF1B81" w:rsidRDefault="00FF1B81" w:rsidP="00FF1B81">
      <w:pPr>
        <w:pStyle w:val="a4"/>
        <w:spacing w:line="276" w:lineRule="auto"/>
        <w:ind w:firstLine="851"/>
        <w:rPr>
          <w:rFonts w:ascii="Arial" w:hAnsi="Arial" w:cs="Arial"/>
          <w:b/>
        </w:rPr>
      </w:pPr>
    </w:p>
    <w:p w:rsidR="00FF1B81" w:rsidRDefault="00FF1B81" w:rsidP="00FF1B81">
      <w:pPr>
        <w:pStyle w:val="a4"/>
        <w:spacing w:line="276" w:lineRule="auto"/>
        <w:ind w:firstLine="851"/>
        <w:rPr>
          <w:rFonts w:ascii="Arial" w:hAnsi="Arial" w:cs="Arial"/>
          <w:b/>
        </w:rPr>
      </w:pPr>
    </w:p>
    <w:p w:rsidR="008316F7" w:rsidRPr="00F71381" w:rsidRDefault="008316F7" w:rsidP="00FE7E06">
      <w:pPr>
        <w:pStyle w:val="a4"/>
        <w:spacing w:line="276" w:lineRule="auto"/>
        <w:ind w:firstLine="851"/>
        <w:jc w:val="center"/>
        <w:rPr>
          <w:rFonts w:ascii="Arial" w:hAnsi="Arial" w:cs="Arial"/>
          <w:b/>
        </w:rPr>
      </w:pPr>
      <w:r w:rsidRPr="00F71381">
        <w:rPr>
          <w:rFonts w:ascii="Arial" w:hAnsi="Arial" w:cs="Arial"/>
          <w:b/>
        </w:rPr>
        <w:t>ПОСТАНОВЛЯЮ:</w:t>
      </w:r>
    </w:p>
    <w:p w:rsidR="00FF1B81" w:rsidRDefault="00FF1B81" w:rsidP="00FF1B81">
      <w:pPr>
        <w:ind w:firstLine="540"/>
        <w:jc w:val="both"/>
        <w:rPr>
          <w:rFonts w:ascii="Arial" w:hAnsi="Arial" w:cs="Arial"/>
        </w:rPr>
      </w:pPr>
    </w:p>
    <w:p w:rsidR="00FF1B81" w:rsidRDefault="00FF1B81" w:rsidP="00FF1B81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1.Утвердить прилагаемый Порядок </w:t>
      </w:r>
      <w:r w:rsidRPr="00770B5E">
        <w:rPr>
          <w:rFonts w:ascii="Arial" w:hAnsi="Arial" w:cs="Arial"/>
        </w:rPr>
        <w:t>предоставления субсиди</w:t>
      </w:r>
      <w:r>
        <w:rPr>
          <w:rFonts w:ascii="Arial" w:hAnsi="Arial" w:cs="Arial"/>
        </w:rPr>
        <w:t>и из бюджета города Пушкино</w:t>
      </w:r>
      <w:r w:rsidRPr="00770B5E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на восстановление и капитальный ремонт муниципального имущества, предназначенного для организации теплоснабжения на территории городского поселения  Пушкино</w:t>
      </w:r>
      <w:r w:rsidR="006F1587">
        <w:rPr>
          <w:rFonts w:ascii="Arial" w:hAnsi="Arial" w:cs="Arial"/>
        </w:rPr>
        <w:t xml:space="preserve"> (далее -  Порядок)</w:t>
      </w:r>
      <w:r>
        <w:rPr>
          <w:rFonts w:ascii="Arial" w:hAnsi="Arial" w:cs="Arial"/>
        </w:rPr>
        <w:t xml:space="preserve">. </w:t>
      </w:r>
    </w:p>
    <w:p w:rsidR="006F1587" w:rsidRDefault="00FF1B81" w:rsidP="00FF1B81">
      <w:pPr>
        <w:pStyle w:val="a4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:rsidR="00FF1B81" w:rsidRDefault="006F1587" w:rsidP="00FF1B81">
      <w:pPr>
        <w:pStyle w:val="a4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FF1B81">
        <w:rPr>
          <w:rFonts w:ascii="Arial" w:hAnsi="Arial" w:cs="Arial"/>
        </w:rPr>
        <w:t xml:space="preserve"> 2.</w:t>
      </w:r>
      <w:r w:rsidR="00FF1B81" w:rsidRPr="00893CA9">
        <w:rPr>
          <w:rFonts w:ascii="Arial" w:hAnsi="Arial" w:cs="Arial"/>
        </w:rPr>
        <w:t xml:space="preserve">Отделу информационных технологий и телекоммуникаций администрации Пушкинского муниципального района </w:t>
      </w:r>
      <w:proofErr w:type="gramStart"/>
      <w:r w:rsidR="00FF1B81" w:rsidRPr="00893CA9">
        <w:rPr>
          <w:rFonts w:ascii="Arial" w:hAnsi="Arial" w:cs="Arial"/>
        </w:rPr>
        <w:t>разместить</w:t>
      </w:r>
      <w:proofErr w:type="gramEnd"/>
      <w:r w:rsidR="00FF1B81" w:rsidRPr="00893CA9">
        <w:rPr>
          <w:rFonts w:ascii="Arial" w:hAnsi="Arial" w:cs="Arial"/>
        </w:rPr>
        <w:t xml:space="preserve"> настоящее постановление на официальном Интернет-сайте администрации Пушкинского муниципального района.</w:t>
      </w:r>
    </w:p>
    <w:p w:rsidR="006F1587" w:rsidRDefault="00FF1B81" w:rsidP="00FF1B81">
      <w:pPr>
        <w:pStyle w:val="a4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:rsidR="00FF1B81" w:rsidRDefault="006F1587" w:rsidP="00FF1B81">
      <w:pPr>
        <w:pStyle w:val="a4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FF1B81">
        <w:rPr>
          <w:rFonts w:ascii="Arial" w:hAnsi="Arial" w:cs="Arial"/>
        </w:rPr>
        <w:t xml:space="preserve">3.Всем службам и подразделениям администрации Пушкинского муниципального района Московской области оказывать содействие </w:t>
      </w:r>
      <w:r>
        <w:rPr>
          <w:rFonts w:ascii="Arial" w:hAnsi="Arial" w:cs="Arial"/>
        </w:rPr>
        <w:t xml:space="preserve"> в процессе исполнения положений Порядка</w:t>
      </w:r>
      <w:r w:rsidR="00FF1B81">
        <w:rPr>
          <w:rFonts w:ascii="Arial" w:hAnsi="Arial" w:cs="Arial"/>
        </w:rPr>
        <w:t>.</w:t>
      </w:r>
    </w:p>
    <w:p w:rsidR="006F1587" w:rsidRDefault="006F1587" w:rsidP="006F1587">
      <w:pPr>
        <w:pStyle w:val="a4"/>
        <w:spacing w:line="276" w:lineRule="auto"/>
        <w:rPr>
          <w:rFonts w:ascii="Arial" w:hAnsi="Arial" w:cs="Arial"/>
        </w:rPr>
      </w:pPr>
    </w:p>
    <w:p w:rsidR="008316F7" w:rsidRDefault="006D7680" w:rsidP="006F1587">
      <w:pPr>
        <w:pStyle w:val="a4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4</w:t>
      </w:r>
      <w:r w:rsidR="00FF04AE">
        <w:rPr>
          <w:rFonts w:ascii="Arial" w:hAnsi="Arial" w:cs="Arial"/>
        </w:rPr>
        <w:t>.</w:t>
      </w:r>
      <w:r w:rsidR="008316F7" w:rsidRPr="008316F7">
        <w:rPr>
          <w:rFonts w:ascii="Arial" w:hAnsi="Arial" w:cs="Arial"/>
        </w:rPr>
        <w:t xml:space="preserve">Контроль за исполнением настоящего постановления </w:t>
      </w:r>
      <w:r w:rsidR="00FF04AE">
        <w:rPr>
          <w:rFonts w:ascii="Arial" w:hAnsi="Arial" w:cs="Arial"/>
        </w:rPr>
        <w:t xml:space="preserve">возложить на председателя Комитета по финансовой и налоговой политике администрации Пушкинского муниципального района </w:t>
      </w:r>
      <w:proofErr w:type="spellStart"/>
      <w:r w:rsidR="00FF04AE">
        <w:rPr>
          <w:rFonts w:ascii="Arial" w:hAnsi="Arial" w:cs="Arial"/>
        </w:rPr>
        <w:t>Е.Ю.Мосалеву</w:t>
      </w:r>
      <w:proofErr w:type="spellEnd"/>
      <w:proofErr w:type="gramStart"/>
      <w:r w:rsidR="00FF04AE">
        <w:rPr>
          <w:rFonts w:ascii="Arial" w:hAnsi="Arial" w:cs="Arial"/>
        </w:rPr>
        <w:t xml:space="preserve"> </w:t>
      </w:r>
      <w:r w:rsidR="008316F7" w:rsidRPr="008316F7">
        <w:rPr>
          <w:rFonts w:ascii="Arial" w:hAnsi="Arial" w:cs="Arial"/>
        </w:rPr>
        <w:t>.</w:t>
      </w:r>
      <w:proofErr w:type="gramEnd"/>
    </w:p>
    <w:p w:rsidR="009633B5" w:rsidRDefault="009633B5" w:rsidP="00033276">
      <w:pPr>
        <w:pStyle w:val="a4"/>
        <w:spacing w:line="276" w:lineRule="auto"/>
        <w:ind w:firstLine="851"/>
        <w:rPr>
          <w:rFonts w:ascii="Arial" w:hAnsi="Arial" w:cs="Arial"/>
        </w:rPr>
      </w:pPr>
    </w:p>
    <w:p w:rsidR="009633B5" w:rsidRDefault="009633B5" w:rsidP="008316F7">
      <w:pPr>
        <w:pStyle w:val="a4"/>
        <w:ind w:firstLine="851"/>
        <w:rPr>
          <w:rFonts w:ascii="Arial" w:hAnsi="Arial" w:cs="Arial"/>
        </w:rPr>
      </w:pPr>
    </w:p>
    <w:p w:rsidR="009633B5" w:rsidRDefault="009633B5" w:rsidP="008316F7">
      <w:pPr>
        <w:pStyle w:val="a4"/>
        <w:ind w:firstLine="851"/>
        <w:rPr>
          <w:rFonts w:ascii="Arial" w:hAnsi="Arial" w:cs="Arial"/>
        </w:rPr>
      </w:pPr>
    </w:p>
    <w:p w:rsidR="009633B5" w:rsidRPr="008316F7" w:rsidRDefault="009633B5" w:rsidP="008316F7">
      <w:pPr>
        <w:pStyle w:val="a4"/>
        <w:ind w:firstLine="851"/>
        <w:rPr>
          <w:rFonts w:ascii="Arial" w:hAnsi="Arial" w:cs="Arial"/>
        </w:rPr>
      </w:pPr>
    </w:p>
    <w:p w:rsidR="008316F7" w:rsidRPr="005D3E33" w:rsidRDefault="006929F6" w:rsidP="008316F7">
      <w:pPr>
        <w:pStyle w:val="a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И.о</w:t>
      </w:r>
      <w:r w:rsidR="00F0257C">
        <w:rPr>
          <w:rFonts w:ascii="Arial" w:hAnsi="Arial" w:cs="Arial"/>
          <w:b/>
          <w:sz w:val="22"/>
          <w:szCs w:val="22"/>
        </w:rPr>
        <w:t>. р</w:t>
      </w:r>
      <w:r w:rsidR="008316F7" w:rsidRPr="005D3E33">
        <w:rPr>
          <w:rFonts w:ascii="Arial" w:hAnsi="Arial" w:cs="Arial"/>
          <w:b/>
          <w:sz w:val="22"/>
          <w:szCs w:val="22"/>
        </w:rPr>
        <w:t>уководител</w:t>
      </w:r>
      <w:r w:rsidR="00F0257C">
        <w:rPr>
          <w:rFonts w:ascii="Arial" w:hAnsi="Arial" w:cs="Arial"/>
          <w:b/>
          <w:sz w:val="22"/>
          <w:szCs w:val="22"/>
        </w:rPr>
        <w:t>я</w:t>
      </w:r>
      <w:r w:rsidR="008316F7" w:rsidRPr="005D3E33">
        <w:rPr>
          <w:rFonts w:ascii="Arial" w:hAnsi="Arial" w:cs="Arial"/>
          <w:b/>
          <w:sz w:val="22"/>
          <w:szCs w:val="22"/>
        </w:rPr>
        <w:t xml:space="preserve"> администрации</w:t>
      </w:r>
    </w:p>
    <w:p w:rsidR="008316F7" w:rsidRPr="005D3E33" w:rsidRDefault="008316F7" w:rsidP="008316F7">
      <w:pPr>
        <w:pStyle w:val="a4"/>
        <w:rPr>
          <w:rFonts w:ascii="Arial" w:hAnsi="Arial" w:cs="Arial"/>
          <w:b/>
          <w:sz w:val="22"/>
          <w:szCs w:val="22"/>
        </w:rPr>
      </w:pPr>
      <w:r w:rsidRPr="005D3E33">
        <w:rPr>
          <w:rFonts w:ascii="Arial" w:hAnsi="Arial" w:cs="Arial"/>
          <w:b/>
          <w:sz w:val="22"/>
          <w:szCs w:val="22"/>
        </w:rPr>
        <w:t>Пушкинского муниципального района</w:t>
      </w:r>
      <w:r w:rsidRPr="005D3E33">
        <w:rPr>
          <w:rFonts w:ascii="Arial" w:hAnsi="Arial" w:cs="Arial"/>
          <w:b/>
          <w:sz w:val="22"/>
          <w:szCs w:val="22"/>
        </w:rPr>
        <w:tab/>
      </w:r>
      <w:r w:rsidR="00F0257C">
        <w:rPr>
          <w:rFonts w:ascii="Arial" w:hAnsi="Arial" w:cs="Arial"/>
          <w:b/>
          <w:sz w:val="22"/>
          <w:szCs w:val="22"/>
        </w:rPr>
        <w:t xml:space="preserve">                                            С.М. </w:t>
      </w:r>
      <w:proofErr w:type="spellStart"/>
      <w:r w:rsidR="00F0257C">
        <w:rPr>
          <w:rFonts w:ascii="Arial" w:hAnsi="Arial" w:cs="Arial"/>
          <w:b/>
          <w:sz w:val="22"/>
          <w:szCs w:val="22"/>
        </w:rPr>
        <w:t>Грибинюченко</w:t>
      </w:r>
      <w:proofErr w:type="spellEnd"/>
      <w:r w:rsidRPr="005D3E33">
        <w:rPr>
          <w:rFonts w:ascii="Arial" w:hAnsi="Arial" w:cs="Arial"/>
          <w:b/>
          <w:sz w:val="22"/>
          <w:szCs w:val="22"/>
        </w:rPr>
        <w:tab/>
      </w:r>
      <w:r w:rsidRPr="005D3E33">
        <w:rPr>
          <w:rFonts w:ascii="Arial" w:hAnsi="Arial" w:cs="Arial"/>
          <w:b/>
          <w:sz w:val="22"/>
          <w:szCs w:val="22"/>
        </w:rPr>
        <w:tab/>
      </w:r>
      <w:r w:rsidRPr="005D3E33">
        <w:rPr>
          <w:rFonts w:ascii="Arial" w:hAnsi="Arial" w:cs="Arial"/>
          <w:b/>
          <w:sz w:val="22"/>
          <w:szCs w:val="22"/>
        </w:rPr>
        <w:tab/>
      </w:r>
      <w:r w:rsidR="005D3E33">
        <w:rPr>
          <w:rFonts w:ascii="Arial" w:hAnsi="Arial" w:cs="Arial"/>
          <w:b/>
          <w:sz w:val="22"/>
          <w:szCs w:val="22"/>
        </w:rPr>
        <w:t xml:space="preserve">             </w:t>
      </w:r>
      <w:r w:rsidRPr="005D3E33">
        <w:rPr>
          <w:rFonts w:ascii="Arial" w:hAnsi="Arial" w:cs="Arial"/>
          <w:b/>
          <w:sz w:val="22"/>
          <w:szCs w:val="22"/>
        </w:rPr>
        <w:tab/>
        <w:t xml:space="preserve"> </w:t>
      </w:r>
    </w:p>
    <w:p w:rsidR="005D3E33" w:rsidRDefault="005D3E33" w:rsidP="005D3E3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8316F7" w:rsidRDefault="008316F7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9633B5" w:rsidRDefault="009633B5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9633B5" w:rsidRDefault="009633B5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9633B5" w:rsidRDefault="009633B5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33276" w:rsidRDefault="00033276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9633B5" w:rsidRDefault="009633B5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9633B5" w:rsidRDefault="009633B5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9633B5" w:rsidRDefault="009633B5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9633B5" w:rsidRPr="005D3E33" w:rsidRDefault="009633B5" w:rsidP="008316F7">
      <w:pPr>
        <w:pStyle w:val="a4"/>
        <w:ind w:firstLine="851"/>
        <w:rPr>
          <w:rFonts w:ascii="Arial" w:hAnsi="Arial" w:cs="Arial"/>
          <w:b/>
          <w:sz w:val="22"/>
          <w:szCs w:val="22"/>
        </w:rPr>
      </w:pPr>
    </w:p>
    <w:p w:rsidR="000C6784" w:rsidRPr="002F7E25" w:rsidRDefault="000C6784" w:rsidP="0082143E">
      <w:pPr>
        <w:ind w:firstLine="3969"/>
        <w:rPr>
          <w:rFonts w:ascii="Arial" w:hAnsi="Arial" w:cs="Arial"/>
          <w:b/>
        </w:rPr>
      </w:pPr>
    </w:p>
    <w:p w:rsidR="00CC15D1" w:rsidRPr="002F7E25" w:rsidRDefault="00CC15D1" w:rsidP="00CC15D1">
      <w:pPr>
        <w:ind w:firstLine="3969"/>
        <w:rPr>
          <w:rFonts w:ascii="Arial" w:hAnsi="Arial" w:cs="Arial"/>
          <w:b/>
        </w:rPr>
      </w:pPr>
    </w:p>
    <w:sectPr w:rsidR="00CC15D1" w:rsidRPr="002F7E25" w:rsidSect="005D3E33">
      <w:pgSz w:w="11906" w:h="16838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CC"/>
    <w:family w:val="swiss"/>
    <w:pitch w:val="variable"/>
    <w:sig w:usb0="E7003EFF" w:usb1="D200FDFF" w:usb2="0004602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-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9F40D4D"/>
    <w:multiLevelType w:val="hybridMultilevel"/>
    <w:tmpl w:val="839C8E70"/>
    <w:lvl w:ilvl="0" w:tplc="F5FEC964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604977"/>
    <w:rsid w:val="00033276"/>
    <w:rsid w:val="00055B36"/>
    <w:rsid w:val="00065BB6"/>
    <w:rsid w:val="000C6784"/>
    <w:rsid w:val="00143C55"/>
    <w:rsid w:val="001A270C"/>
    <w:rsid w:val="0022015B"/>
    <w:rsid w:val="00222AC1"/>
    <w:rsid w:val="00234827"/>
    <w:rsid w:val="00247F67"/>
    <w:rsid w:val="002D35DE"/>
    <w:rsid w:val="002E7D95"/>
    <w:rsid w:val="002F7E25"/>
    <w:rsid w:val="00326578"/>
    <w:rsid w:val="00344664"/>
    <w:rsid w:val="003516D3"/>
    <w:rsid w:val="00375E50"/>
    <w:rsid w:val="003A08FD"/>
    <w:rsid w:val="003C5B89"/>
    <w:rsid w:val="003E3D6B"/>
    <w:rsid w:val="003E43D0"/>
    <w:rsid w:val="003F19C8"/>
    <w:rsid w:val="00400400"/>
    <w:rsid w:val="00423E6A"/>
    <w:rsid w:val="004376C9"/>
    <w:rsid w:val="00447003"/>
    <w:rsid w:val="00464E05"/>
    <w:rsid w:val="004A10A0"/>
    <w:rsid w:val="004A334C"/>
    <w:rsid w:val="004A524C"/>
    <w:rsid w:val="00506547"/>
    <w:rsid w:val="00573D74"/>
    <w:rsid w:val="005823C8"/>
    <w:rsid w:val="005D2F10"/>
    <w:rsid w:val="005D3E33"/>
    <w:rsid w:val="005F65CC"/>
    <w:rsid w:val="00604977"/>
    <w:rsid w:val="00610E8F"/>
    <w:rsid w:val="0068115F"/>
    <w:rsid w:val="00682093"/>
    <w:rsid w:val="00690BBD"/>
    <w:rsid w:val="006911BB"/>
    <w:rsid w:val="006929F6"/>
    <w:rsid w:val="006D7680"/>
    <w:rsid w:val="006F1587"/>
    <w:rsid w:val="00700554"/>
    <w:rsid w:val="00722BF1"/>
    <w:rsid w:val="00777290"/>
    <w:rsid w:val="00780696"/>
    <w:rsid w:val="007A71A3"/>
    <w:rsid w:val="007E433C"/>
    <w:rsid w:val="0082143E"/>
    <w:rsid w:val="008316F7"/>
    <w:rsid w:val="00853DBC"/>
    <w:rsid w:val="008617FD"/>
    <w:rsid w:val="0086367D"/>
    <w:rsid w:val="00867434"/>
    <w:rsid w:val="008D477C"/>
    <w:rsid w:val="008E173E"/>
    <w:rsid w:val="00905591"/>
    <w:rsid w:val="00922F5F"/>
    <w:rsid w:val="00943B16"/>
    <w:rsid w:val="009633B5"/>
    <w:rsid w:val="009B09E5"/>
    <w:rsid w:val="009B6C9C"/>
    <w:rsid w:val="009C6B87"/>
    <w:rsid w:val="009D0E44"/>
    <w:rsid w:val="00A6575D"/>
    <w:rsid w:val="00A756D6"/>
    <w:rsid w:val="00A86482"/>
    <w:rsid w:val="00AE65C9"/>
    <w:rsid w:val="00B37C83"/>
    <w:rsid w:val="00B743AC"/>
    <w:rsid w:val="00BB15AF"/>
    <w:rsid w:val="00BC2A39"/>
    <w:rsid w:val="00BD4864"/>
    <w:rsid w:val="00C0250E"/>
    <w:rsid w:val="00C23D3B"/>
    <w:rsid w:val="00C37AC1"/>
    <w:rsid w:val="00C46F18"/>
    <w:rsid w:val="00C87242"/>
    <w:rsid w:val="00C94B46"/>
    <w:rsid w:val="00CA5431"/>
    <w:rsid w:val="00CC15D1"/>
    <w:rsid w:val="00CC585F"/>
    <w:rsid w:val="00CD2E7A"/>
    <w:rsid w:val="00CD5C32"/>
    <w:rsid w:val="00CD64E5"/>
    <w:rsid w:val="00CF40D8"/>
    <w:rsid w:val="00D873D7"/>
    <w:rsid w:val="00EA2976"/>
    <w:rsid w:val="00EC3B99"/>
    <w:rsid w:val="00EE05D8"/>
    <w:rsid w:val="00F0257C"/>
    <w:rsid w:val="00F21E81"/>
    <w:rsid w:val="00F357A9"/>
    <w:rsid w:val="00F6068E"/>
    <w:rsid w:val="00F71381"/>
    <w:rsid w:val="00FA712E"/>
    <w:rsid w:val="00FE7E06"/>
    <w:rsid w:val="00FF04AE"/>
    <w:rsid w:val="00FF1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367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6367D"/>
    <w:pPr>
      <w:keepNext/>
      <w:tabs>
        <w:tab w:val="num" w:pos="0"/>
      </w:tabs>
      <w:ind w:left="432" w:hanging="432"/>
      <w:jc w:val="center"/>
      <w:outlineLvl w:val="0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6367D"/>
  </w:style>
  <w:style w:type="character" w:customStyle="1" w:styleId="WW-Absatz-Standardschriftart">
    <w:name w:val="WW-Absatz-Standardschriftart"/>
    <w:rsid w:val="0086367D"/>
  </w:style>
  <w:style w:type="character" w:customStyle="1" w:styleId="WW-Absatz-Standardschriftart1">
    <w:name w:val="WW-Absatz-Standardschriftart1"/>
    <w:rsid w:val="0086367D"/>
  </w:style>
  <w:style w:type="character" w:customStyle="1" w:styleId="WW-Absatz-Standardschriftart11">
    <w:name w:val="WW-Absatz-Standardschriftart11"/>
    <w:rsid w:val="0086367D"/>
  </w:style>
  <w:style w:type="character" w:customStyle="1" w:styleId="WW-Absatz-Standardschriftart111">
    <w:name w:val="WW-Absatz-Standardschriftart111"/>
    <w:rsid w:val="0086367D"/>
  </w:style>
  <w:style w:type="character" w:customStyle="1" w:styleId="WW-Absatz-Standardschriftart1111">
    <w:name w:val="WW-Absatz-Standardschriftart1111"/>
    <w:rsid w:val="0086367D"/>
  </w:style>
  <w:style w:type="character" w:customStyle="1" w:styleId="WW-Absatz-Standardschriftart11111">
    <w:name w:val="WW-Absatz-Standardschriftart11111"/>
    <w:rsid w:val="0086367D"/>
  </w:style>
  <w:style w:type="character" w:customStyle="1" w:styleId="WW-Absatz-Standardschriftart111111">
    <w:name w:val="WW-Absatz-Standardschriftart111111"/>
    <w:rsid w:val="0086367D"/>
  </w:style>
  <w:style w:type="character" w:customStyle="1" w:styleId="WW-Absatz-Standardschriftart1111111">
    <w:name w:val="WW-Absatz-Standardschriftart1111111"/>
    <w:rsid w:val="0086367D"/>
  </w:style>
  <w:style w:type="character" w:customStyle="1" w:styleId="10">
    <w:name w:val="Основной шрифт абзаца1"/>
    <w:rsid w:val="0086367D"/>
  </w:style>
  <w:style w:type="paragraph" w:customStyle="1" w:styleId="a3">
    <w:name w:val="Заголовок"/>
    <w:basedOn w:val="a"/>
    <w:next w:val="a4"/>
    <w:rsid w:val="0086367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rsid w:val="0086367D"/>
    <w:pPr>
      <w:jc w:val="both"/>
    </w:pPr>
  </w:style>
  <w:style w:type="paragraph" w:styleId="a5">
    <w:name w:val="List"/>
    <w:basedOn w:val="a4"/>
    <w:rsid w:val="0086367D"/>
  </w:style>
  <w:style w:type="paragraph" w:customStyle="1" w:styleId="11">
    <w:name w:val="Название1"/>
    <w:basedOn w:val="a"/>
    <w:rsid w:val="0086367D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86367D"/>
    <w:pPr>
      <w:suppressLineNumbers/>
    </w:pPr>
  </w:style>
  <w:style w:type="paragraph" w:styleId="a6">
    <w:name w:val="Body Text Indent"/>
    <w:basedOn w:val="a"/>
    <w:rsid w:val="0086367D"/>
    <w:pPr>
      <w:spacing w:after="120"/>
      <w:ind w:left="283"/>
    </w:pPr>
  </w:style>
  <w:style w:type="paragraph" w:customStyle="1" w:styleId="a7">
    <w:name w:val="Содержимое таблицы"/>
    <w:basedOn w:val="a"/>
    <w:rsid w:val="0086367D"/>
    <w:pPr>
      <w:suppressLineNumbers/>
    </w:pPr>
  </w:style>
  <w:style w:type="paragraph" w:customStyle="1" w:styleId="a8">
    <w:name w:val="Заголовок таблицы"/>
    <w:basedOn w:val="a7"/>
    <w:rsid w:val="0086367D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143C55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8617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rsid w:val="001A270C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1A270C"/>
    <w:rPr>
      <w:rFonts w:ascii="Tahoma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9633B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1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DE696-1DE9-42C1-9A11-14D2DCD29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</cp:lastModifiedBy>
  <cp:revision>4</cp:revision>
  <cp:lastPrinted>2015-08-04T12:02:00Z</cp:lastPrinted>
  <dcterms:created xsi:type="dcterms:W3CDTF">2015-08-14T10:45:00Z</dcterms:created>
  <dcterms:modified xsi:type="dcterms:W3CDTF">2015-08-20T08:53:00Z</dcterms:modified>
</cp:coreProperties>
</file>