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713" w:rsidRPr="00CD08EE" w:rsidRDefault="009E0713" w:rsidP="00F12118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  <w:bCs/>
        </w:rPr>
      </w:pPr>
      <w:r w:rsidRPr="00CD08EE">
        <w:rPr>
          <w:rFonts w:ascii="Arial" w:hAnsi="Arial" w:cs="Arial"/>
          <w:b/>
          <w:bCs/>
        </w:rPr>
        <w:t xml:space="preserve">1. </w:t>
      </w:r>
      <w:r w:rsidR="00F2249F" w:rsidRPr="0094336D">
        <w:rPr>
          <w:rFonts w:ascii="Arial" w:hAnsi="Arial" w:cs="Arial"/>
          <w:b/>
          <w:color w:val="000000"/>
        </w:rPr>
        <w:t xml:space="preserve">Описание основных мероприятий </w:t>
      </w:r>
      <w:r w:rsidR="00F2249F" w:rsidRPr="0094336D">
        <w:rPr>
          <w:rFonts w:ascii="Arial" w:hAnsi="Arial" w:cs="Arial"/>
          <w:b/>
          <w:bCs/>
        </w:rPr>
        <w:t xml:space="preserve">Подпрограммы </w:t>
      </w:r>
      <w:r w:rsidR="00F2249F" w:rsidRPr="0094336D">
        <w:rPr>
          <w:rFonts w:ascii="Arial" w:hAnsi="Arial" w:cs="Arial"/>
          <w:b/>
          <w:color w:val="000000"/>
        </w:rPr>
        <w:t>«</w:t>
      </w:r>
      <w:r w:rsidR="00F2249F" w:rsidRPr="00D17CA7">
        <w:rPr>
          <w:rFonts w:ascii="Arial" w:hAnsi="Arial" w:cs="Arial"/>
          <w:b/>
        </w:rPr>
        <w:t>Функционирование и развитие сети автомобильных дорог</w:t>
      </w:r>
      <w:r w:rsidR="00F2249F" w:rsidRPr="00D17CA7">
        <w:rPr>
          <w:rFonts w:ascii="Arial" w:hAnsi="Arial" w:cs="Arial"/>
          <w:b/>
          <w:color w:val="000000"/>
        </w:rPr>
        <w:t xml:space="preserve">» </w:t>
      </w:r>
      <w:r w:rsidR="00F2249F">
        <w:rPr>
          <w:rFonts w:ascii="Arial" w:hAnsi="Arial" w:cs="Arial"/>
          <w:b/>
        </w:rPr>
        <w:t>(далее – П</w:t>
      </w:r>
      <w:r w:rsidR="00F2249F" w:rsidRPr="0094336D">
        <w:rPr>
          <w:rFonts w:ascii="Arial" w:hAnsi="Arial" w:cs="Arial"/>
          <w:b/>
        </w:rPr>
        <w:t>одпрограмма</w:t>
      </w:r>
      <w:r w:rsidR="00F2249F">
        <w:rPr>
          <w:rFonts w:ascii="Arial" w:hAnsi="Arial" w:cs="Arial"/>
          <w:b/>
        </w:rPr>
        <w:t xml:space="preserve"> 1</w:t>
      </w:r>
      <w:r w:rsidR="00F2249F" w:rsidRPr="0094336D">
        <w:rPr>
          <w:rFonts w:ascii="Arial" w:hAnsi="Arial" w:cs="Arial"/>
          <w:b/>
        </w:rPr>
        <w:t>)</w:t>
      </w:r>
    </w:p>
    <w:p w:rsidR="009E0713" w:rsidRPr="00CD08EE" w:rsidRDefault="009E0713" w:rsidP="00CD08EE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  <w:b/>
          <w:bCs/>
        </w:rPr>
      </w:pPr>
    </w:p>
    <w:p w:rsidR="009E0713" w:rsidRPr="00CD08EE" w:rsidRDefault="0045560F" w:rsidP="00CD08EE">
      <w:pPr>
        <w:spacing w:after="0" w:line="240" w:lineRule="auto"/>
        <w:ind w:right="-1"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Целью</w:t>
      </w:r>
      <w:r w:rsidR="00F2249F">
        <w:rPr>
          <w:rFonts w:ascii="Arial" w:hAnsi="Arial" w:cs="Arial"/>
          <w:sz w:val="24"/>
          <w:szCs w:val="24"/>
        </w:rPr>
        <w:t xml:space="preserve"> П</w:t>
      </w:r>
      <w:r w:rsidR="009E0713" w:rsidRPr="00CD08EE">
        <w:rPr>
          <w:rFonts w:ascii="Arial" w:hAnsi="Arial" w:cs="Arial"/>
          <w:sz w:val="24"/>
          <w:szCs w:val="24"/>
        </w:rPr>
        <w:t>одпрограммы</w:t>
      </w:r>
      <w:r w:rsidR="00F2249F">
        <w:rPr>
          <w:rFonts w:ascii="Arial" w:hAnsi="Arial" w:cs="Arial"/>
          <w:sz w:val="24"/>
          <w:szCs w:val="24"/>
        </w:rPr>
        <w:t xml:space="preserve"> 1 </w:t>
      </w:r>
      <w:r w:rsidR="009E0713" w:rsidRPr="00CD08EE">
        <w:rPr>
          <w:rFonts w:ascii="Arial" w:hAnsi="Arial" w:cs="Arial"/>
          <w:sz w:val="24"/>
          <w:szCs w:val="24"/>
        </w:rPr>
        <w:t xml:space="preserve">является </w:t>
      </w:r>
      <w:r w:rsidR="00802DB6" w:rsidRPr="00CD08EE">
        <w:rPr>
          <w:rFonts w:ascii="Arial" w:hAnsi="Arial" w:cs="Arial"/>
          <w:sz w:val="24"/>
          <w:szCs w:val="24"/>
        </w:rPr>
        <w:t xml:space="preserve">обеспечение развития и устойчивого функционирования </w:t>
      </w:r>
      <w:proofErr w:type="gramStart"/>
      <w:r w:rsidR="00802DB6" w:rsidRPr="00CD08EE">
        <w:rPr>
          <w:rFonts w:ascii="Arial" w:hAnsi="Arial" w:cs="Arial"/>
          <w:sz w:val="24"/>
          <w:szCs w:val="24"/>
        </w:rPr>
        <w:t>сети</w:t>
      </w:r>
      <w:proofErr w:type="gramEnd"/>
      <w:r w:rsidR="00802DB6" w:rsidRPr="00CD08EE">
        <w:rPr>
          <w:rFonts w:ascii="Arial" w:hAnsi="Arial" w:cs="Arial"/>
          <w:sz w:val="24"/>
          <w:szCs w:val="24"/>
        </w:rPr>
        <w:t xml:space="preserve"> автомобильных дорог</w:t>
      </w:r>
      <w:r w:rsidR="009E0713" w:rsidRPr="00CD08EE">
        <w:rPr>
          <w:rFonts w:ascii="Arial" w:hAnsi="Arial" w:cs="Arial"/>
          <w:sz w:val="24"/>
          <w:szCs w:val="24"/>
        </w:rPr>
        <w:t>.</w:t>
      </w:r>
    </w:p>
    <w:p w:rsidR="0084029A" w:rsidRPr="00B86C10" w:rsidRDefault="0084029A" w:rsidP="008402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B86C10">
        <w:rPr>
          <w:rFonts w:ascii="Arial" w:hAnsi="Arial" w:cs="Arial"/>
          <w:bCs/>
          <w:sz w:val="24"/>
          <w:szCs w:val="24"/>
        </w:rPr>
        <w:t>Основным</w:t>
      </w:r>
      <w:r>
        <w:rPr>
          <w:rFonts w:ascii="Arial" w:hAnsi="Arial" w:cs="Arial"/>
          <w:bCs/>
          <w:sz w:val="24"/>
          <w:szCs w:val="24"/>
        </w:rPr>
        <w:t>и мероприятиями</w:t>
      </w:r>
      <w:r w:rsidRPr="00B86C10">
        <w:rPr>
          <w:rFonts w:ascii="Arial" w:hAnsi="Arial" w:cs="Arial"/>
          <w:bCs/>
          <w:sz w:val="24"/>
          <w:szCs w:val="24"/>
        </w:rPr>
        <w:t xml:space="preserve"> Подпрограммы </w:t>
      </w:r>
      <w:r>
        <w:rPr>
          <w:rFonts w:ascii="Arial" w:hAnsi="Arial" w:cs="Arial"/>
          <w:bCs/>
          <w:sz w:val="24"/>
          <w:szCs w:val="24"/>
        </w:rPr>
        <w:t>1 являются</w:t>
      </w:r>
      <w:r w:rsidRPr="00B86C10">
        <w:rPr>
          <w:rFonts w:ascii="Arial" w:hAnsi="Arial" w:cs="Arial"/>
          <w:bCs/>
          <w:sz w:val="24"/>
          <w:szCs w:val="24"/>
        </w:rPr>
        <w:t>:</w:t>
      </w:r>
    </w:p>
    <w:p w:rsidR="0084029A" w:rsidRDefault="0084029A" w:rsidP="008402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B86C10"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84029A">
        <w:rPr>
          <w:rFonts w:ascii="Arial" w:hAnsi="Arial" w:cs="Arial"/>
          <w:bCs/>
          <w:sz w:val="24"/>
          <w:szCs w:val="24"/>
        </w:rPr>
        <w:t>Обеспечение устойчивого функционир</w:t>
      </w:r>
      <w:r>
        <w:rPr>
          <w:rFonts w:ascii="Arial" w:hAnsi="Arial" w:cs="Arial"/>
          <w:bCs/>
          <w:sz w:val="24"/>
          <w:szCs w:val="24"/>
        </w:rPr>
        <w:t>ования сети автомобильных дорог;</w:t>
      </w:r>
    </w:p>
    <w:p w:rsidR="0084029A" w:rsidRPr="00B86C10" w:rsidRDefault="0084029A" w:rsidP="008402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</w:t>
      </w:r>
      <w:r w:rsidRPr="0084029A">
        <w:rPr>
          <w:rFonts w:ascii="Arial" w:hAnsi="Arial" w:cs="Arial"/>
          <w:bCs/>
          <w:sz w:val="24"/>
          <w:szCs w:val="24"/>
        </w:rPr>
        <w:t>Повышение надежности и безопасности движения по автомобильным дорогам</w:t>
      </w:r>
      <w:r>
        <w:rPr>
          <w:rFonts w:ascii="Arial" w:hAnsi="Arial" w:cs="Arial"/>
          <w:bCs/>
          <w:sz w:val="24"/>
          <w:szCs w:val="24"/>
        </w:rPr>
        <w:t>.</w:t>
      </w:r>
    </w:p>
    <w:p w:rsidR="00802DB6" w:rsidRPr="00CD08EE" w:rsidRDefault="00802DB6" w:rsidP="00CD08EE">
      <w:pPr>
        <w:pStyle w:val="a8"/>
        <w:tabs>
          <w:tab w:val="left" w:pos="6058"/>
        </w:tabs>
        <w:spacing w:before="0" w:beforeAutospacing="0" w:after="0" w:afterAutospacing="0"/>
        <w:ind w:right="-1"/>
        <w:jc w:val="both"/>
        <w:rPr>
          <w:rFonts w:ascii="Arial" w:hAnsi="Arial" w:cs="Arial"/>
          <w:b/>
          <w:bCs/>
        </w:rPr>
      </w:pPr>
    </w:p>
    <w:p w:rsidR="009E0713" w:rsidRDefault="009E0713" w:rsidP="00CD08EE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  <w:r w:rsidRPr="00CD08EE">
        <w:rPr>
          <w:rFonts w:ascii="Arial" w:hAnsi="Arial" w:cs="Arial"/>
          <w:b/>
          <w:bCs/>
        </w:rPr>
        <w:t xml:space="preserve">2. </w:t>
      </w:r>
      <w:r w:rsidRPr="00CD08EE">
        <w:rPr>
          <w:rFonts w:ascii="Arial" w:hAnsi="Arial" w:cs="Arial"/>
          <w:b/>
        </w:rPr>
        <w:t>Характ</w:t>
      </w:r>
      <w:r w:rsidR="00F2249F">
        <w:rPr>
          <w:rFonts w:ascii="Arial" w:hAnsi="Arial" w:cs="Arial"/>
          <w:b/>
        </w:rPr>
        <w:t>еристика проблем и мероприятий П</w:t>
      </w:r>
      <w:r w:rsidRPr="00CD08EE">
        <w:rPr>
          <w:rFonts w:ascii="Arial" w:hAnsi="Arial" w:cs="Arial"/>
          <w:b/>
        </w:rPr>
        <w:t>одпрограммы</w:t>
      </w:r>
      <w:r w:rsidR="00F2249F">
        <w:rPr>
          <w:rFonts w:ascii="Arial" w:hAnsi="Arial" w:cs="Arial"/>
          <w:b/>
        </w:rPr>
        <w:t xml:space="preserve"> 1</w:t>
      </w:r>
    </w:p>
    <w:p w:rsidR="00F2249F" w:rsidRPr="00CD08EE" w:rsidRDefault="00F2249F" w:rsidP="00CD08EE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</w:p>
    <w:p w:rsidR="00802DB6" w:rsidRPr="00CD08EE" w:rsidRDefault="00802DB6" w:rsidP="00CD08EE">
      <w:pPr>
        <w:shd w:val="clear" w:color="auto" w:fill="FFFFFF"/>
        <w:spacing w:after="0" w:line="240" w:lineRule="auto"/>
        <w:ind w:right="68" w:firstLine="709"/>
        <w:jc w:val="both"/>
        <w:rPr>
          <w:rFonts w:ascii="Arial" w:hAnsi="Arial" w:cs="Arial"/>
          <w:sz w:val="24"/>
          <w:szCs w:val="24"/>
        </w:rPr>
      </w:pPr>
      <w:r w:rsidRPr="00CD08EE">
        <w:rPr>
          <w:rFonts w:ascii="Arial" w:hAnsi="Arial" w:cs="Arial"/>
          <w:bCs/>
          <w:color w:val="000000"/>
          <w:spacing w:val="-1"/>
          <w:sz w:val="24"/>
          <w:szCs w:val="24"/>
        </w:rPr>
        <w:t xml:space="preserve">От уровня транспортно-эксплуатационного состояния и </w:t>
      </w:r>
      <w:r w:rsidRPr="00CD08EE">
        <w:rPr>
          <w:rFonts w:ascii="Arial" w:hAnsi="Arial" w:cs="Arial"/>
          <w:bCs/>
          <w:color w:val="000000"/>
          <w:spacing w:val="2"/>
          <w:sz w:val="24"/>
          <w:szCs w:val="24"/>
        </w:rPr>
        <w:t xml:space="preserve">развития </w:t>
      </w:r>
      <w:proofErr w:type="gramStart"/>
      <w:r w:rsidRPr="00CD08EE">
        <w:rPr>
          <w:rFonts w:ascii="Arial" w:hAnsi="Arial" w:cs="Arial"/>
          <w:bCs/>
          <w:color w:val="000000"/>
          <w:spacing w:val="2"/>
          <w:sz w:val="24"/>
          <w:szCs w:val="24"/>
        </w:rPr>
        <w:t>сети</w:t>
      </w:r>
      <w:proofErr w:type="gramEnd"/>
      <w:r w:rsidRPr="00CD08EE">
        <w:rPr>
          <w:rFonts w:ascii="Arial" w:hAnsi="Arial" w:cs="Arial"/>
          <w:bCs/>
          <w:color w:val="000000"/>
          <w:spacing w:val="2"/>
          <w:sz w:val="24"/>
          <w:szCs w:val="24"/>
        </w:rPr>
        <w:t xml:space="preserve"> автомобильных дорог во многом зависит </w:t>
      </w:r>
      <w:r w:rsidRPr="00CD08EE">
        <w:rPr>
          <w:rFonts w:ascii="Arial" w:hAnsi="Arial" w:cs="Arial"/>
          <w:sz w:val="24"/>
          <w:szCs w:val="24"/>
        </w:rPr>
        <w:t xml:space="preserve">решение задач достижения устойчивого </w:t>
      </w:r>
      <w:r w:rsidRPr="00CD08EE">
        <w:rPr>
          <w:rFonts w:ascii="Arial" w:hAnsi="Arial" w:cs="Arial"/>
          <w:bCs/>
          <w:color w:val="000000"/>
          <w:spacing w:val="2"/>
          <w:sz w:val="24"/>
          <w:szCs w:val="24"/>
        </w:rPr>
        <w:t>экономического роста, улучшения условий пред</w:t>
      </w:r>
      <w:r w:rsidRPr="00CD08EE">
        <w:rPr>
          <w:rFonts w:ascii="Arial" w:hAnsi="Arial" w:cs="Arial"/>
          <w:sz w:val="24"/>
          <w:szCs w:val="24"/>
        </w:rPr>
        <w:t>принимательской деятельности</w:t>
      </w:r>
      <w:r w:rsidRPr="00CD08EE">
        <w:rPr>
          <w:rFonts w:ascii="Arial" w:hAnsi="Arial" w:cs="Arial"/>
          <w:bCs/>
          <w:color w:val="000000"/>
          <w:spacing w:val="2"/>
          <w:sz w:val="24"/>
          <w:szCs w:val="24"/>
        </w:rPr>
        <w:t xml:space="preserve"> и повышения </w:t>
      </w:r>
      <w:r w:rsidRPr="00CD08EE">
        <w:rPr>
          <w:rFonts w:ascii="Arial" w:hAnsi="Arial" w:cs="Arial"/>
          <w:sz w:val="24"/>
          <w:szCs w:val="24"/>
        </w:rPr>
        <w:t xml:space="preserve">качества жизни населения, проведения структурных реформ, повышения безопасности дорожного движения. </w:t>
      </w:r>
    </w:p>
    <w:p w:rsidR="00802DB6" w:rsidRPr="00CD08EE" w:rsidRDefault="00802DB6" w:rsidP="00CD08E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08EE">
        <w:rPr>
          <w:rFonts w:ascii="Arial" w:hAnsi="Arial" w:cs="Arial"/>
          <w:sz w:val="24"/>
          <w:szCs w:val="24"/>
        </w:rPr>
        <w:t xml:space="preserve">В настоящее время </w:t>
      </w:r>
      <w:r w:rsidRPr="00DD7984">
        <w:rPr>
          <w:rFonts w:ascii="Arial" w:hAnsi="Arial" w:cs="Arial"/>
          <w:sz w:val="24"/>
          <w:szCs w:val="24"/>
        </w:rPr>
        <w:t>более 40 %</w:t>
      </w:r>
      <w:r w:rsidRPr="00CD08EE">
        <w:rPr>
          <w:rFonts w:ascii="Arial" w:hAnsi="Arial" w:cs="Arial"/>
          <w:sz w:val="24"/>
          <w:szCs w:val="24"/>
        </w:rPr>
        <w:t xml:space="preserve"> муниципальных автомобильных дорог требуют проведения работ по капитальному и текущему ремонту. Недостаточное количество обходных дорог приводит к пропуску грузового транспорта по территориям жилой застройки. Технические параметры улиц часто не соответствуют уровню транспортной загрузки.</w:t>
      </w:r>
    </w:p>
    <w:p w:rsidR="00E050D4" w:rsidRPr="00CD08EE" w:rsidRDefault="00802DB6" w:rsidP="00CD08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08EE">
        <w:rPr>
          <w:rFonts w:ascii="Arial" w:hAnsi="Arial" w:cs="Arial"/>
          <w:sz w:val="24"/>
          <w:szCs w:val="24"/>
        </w:rPr>
        <w:t>Развитие автомобильных дорог в соответствии с потребностями  населения, экономики и транспортной инфраструктуры, обеспечение требуемого технического состояния и пропускной способности, остается одной из основных задач администрации Пушкинского муниципального района, решение которой возможно за счет выполнения мероприятий подпрограммы.</w:t>
      </w:r>
    </w:p>
    <w:p w:rsidR="00802DB6" w:rsidRPr="00CD08EE" w:rsidRDefault="00802DB6" w:rsidP="00CD08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eastAsia="ru-RU"/>
        </w:rPr>
      </w:pPr>
    </w:p>
    <w:p w:rsidR="009E0713" w:rsidRDefault="009E0713" w:rsidP="00CD08EE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  <w:r w:rsidRPr="00CD08EE">
        <w:rPr>
          <w:rFonts w:ascii="Arial" w:hAnsi="Arial" w:cs="Arial"/>
          <w:b/>
          <w:bCs/>
        </w:rPr>
        <w:t>3. К</w:t>
      </w:r>
      <w:r w:rsidRPr="00CD08EE">
        <w:rPr>
          <w:rFonts w:ascii="Arial" w:hAnsi="Arial" w:cs="Arial"/>
          <w:b/>
        </w:rPr>
        <w:t>онцептуальные направления реформирования, модернизации, преобразования отдельных сфер социально-экономического развития</w:t>
      </w:r>
    </w:p>
    <w:p w:rsidR="00F2249F" w:rsidRPr="00CD08EE" w:rsidRDefault="00F2249F" w:rsidP="00CD08EE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</w:p>
    <w:p w:rsidR="009454D1" w:rsidRPr="00CD08EE" w:rsidRDefault="009E0713" w:rsidP="00CD08EE">
      <w:pPr>
        <w:pStyle w:val="ConsPlusNormal"/>
        <w:ind w:right="-1" w:firstLine="709"/>
        <w:jc w:val="both"/>
        <w:rPr>
          <w:sz w:val="24"/>
          <w:szCs w:val="24"/>
        </w:rPr>
      </w:pPr>
      <w:r w:rsidRPr="00CD08EE">
        <w:rPr>
          <w:sz w:val="24"/>
          <w:szCs w:val="24"/>
        </w:rPr>
        <w:t>Для выбора правильной стратегии и тактики развития системы</w:t>
      </w:r>
      <w:r w:rsidR="00E050D4" w:rsidRPr="00CD08EE">
        <w:rPr>
          <w:sz w:val="24"/>
          <w:szCs w:val="24"/>
        </w:rPr>
        <w:t xml:space="preserve"> по </w:t>
      </w:r>
      <w:r w:rsidR="00802DB6" w:rsidRPr="00CD08EE">
        <w:rPr>
          <w:sz w:val="24"/>
          <w:szCs w:val="24"/>
        </w:rPr>
        <w:t xml:space="preserve">обеспечению развития и устойчивого функционирования </w:t>
      </w:r>
      <w:proofErr w:type="gramStart"/>
      <w:r w:rsidR="00802DB6" w:rsidRPr="00CD08EE">
        <w:rPr>
          <w:sz w:val="24"/>
          <w:szCs w:val="24"/>
        </w:rPr>
        <w:t>сети</w:t>
      </w:r>
      <w:proofErr w:type="gramEnd"/>
      <w:r w:rsidR="00802DB6" w:rsidRPr="00CD08EE">
        <w:rPr>
          <w:sz w:val="24"/>
          <w:szCs w:val="24"/>
        </w:rPr>
        <w:t xml:space="preserve"> автомобильных дорог</w:t>
      </w:r>
      <w:r w:rsidR="00E050D4" w:rsidRPr="00CD08EE">
        <w:rPr>
          <w:sz w:val="24"/>
          <w:szCs w:val="24"/>
        </w:rPr>
        <w:t xml:space="preserve"> </w:t>
      </w:r>
      <w:r w:rsidRPr="00CD08EE">
        <w:rPr>
          <w:sz w:val="24"/>
          <w:szCs w:val="24"/>
        </w:rPr>
        <w:t xml:space="preserve">в Пушкинском районе наиболее целесообразным является программно-целевой метод, позволяющий конкретизировать комплексные и системные решения приоритетных проблем в области </w:t>
      </w:r>
      <w:r w:rsidR="00802DB6" w:rsidRPr="00CD08EE">
        <w:rPr>
          <w:sz w:val="24"/>
          <w:szCs w:val="24"/>
        </w:rPr>
        <w:t xml:space="preserve">обеспечения устойчивого функционирования сети автомобильных дорог и </w:t>
      </w:r>
      <w:r w:rsidRPr="00CD08EE">
        <w:rPr>
          <w:sz w:val="24"/>
          <w:szCs w:val="24"/>
        </w:rPr>
        <w:t xml:space="preserve"> </w:t>
      </w:r>
      <w:r w:rsidR="00802DB6" w:rsidRPr="00CD08EE">
        <w:rPr>
          <w:sz w:val="24"/>
          <w:szCs w:val="24"/>
        </w:rPr>
        <w:t xml:space="preserve">повышения надежности и безопасности движения по ним </w:t>
      </w:r>
      <w:r w:rsidRPr="00CD08EE">
        <w:rPr>
          <w:sz w:val="24"/>
          <w:szCs w:val="24"/>
        </w:rPr>
        <w:t>в перспективе на 201</w:t>
      </w:r>
      <w:r w:rsidR="00731055">
        <w:rPr>
          <w:sz w:val="24"/>
          <w:szCs w:val="24"/>
        </w:rPr>
        <w:t>7</w:t>
      </w:r>
      <w:r w:rsidRPr="00CD08EE">
        <w:rPr>
          <w:sz w:val="24"/>
          <w:szCs w:val="24"/>
        </w:rPr>
        <w:t>-20</w:t>
      </w:r>
      <w:r w:rsidR="00731055">
        <w:rPr>
          <w:sz w:val="24"/>
          <w:szCs w:val="24"/>
        </w:rPr>
        <w:t>21</w:t>
      </w:r>
      <w:r w:rsidRPr="00CD08EE">
        <w:rPr>
          <w:sz w:val="24"/>
          <w:szCs w:val="24"/>
        </w:rPr>
        <w:t xml:space="preserve"> годы</w:t>
      </w:r>
      <w:r w:rsidR="009454D1" w:rsidRPr="00CD08EE">
        <w:rPr>
          <w:sz w:val="24"/>
          <w:szCs w:val="24"/>
        </w:rPr>
        <w:t>.</w:t>
      </w:r>
    </w:p>
    <w:p w:rsidR="00802DB6" w:rsidRPr="00CD08EE" w:rsidRDefault="009E0713" w:rsidP="00CD08EE">
      <w:pPr>
        <w:pStyle w:val="ConsPlusNormal"/>
        <w:ind w:right="-1" w:firstLine="709"/>
        <w:jc w:val="both"/>
        <w:rPr>
          <w:color w:val="000000"/>
          <w:sz w:val="24"/>
          <w:szCs w:val="24"/>
        </w:rPr>
      </w:pPr>
      <w:r w:rsidRPr="00CD08EE">
        <w:rPr>
          <w:sz w:val="24"/>
          <w:szCs w:val="24"/>
        </w:rPr>
        <w:t xml:space="preserve">Реализация мероприятий подпрограммы </w:t>
      </w:r>
      <w:r w:rsidR="00802DB6" w:rsidRPr="00CD08EE">
        <w:rPr>
          <w:sz w:val="24"/>
          <w:szCs w:val="24"/>
        </w:rPr>
        <w:t>направлен</w:t>
      </w:r>
      <w:r w:rsidR="0045560F">
        <w:rPr>
          <w:sz w:val="24"/>
          <w:szCs w:val="24"/>
        </w:rPr>
        <w:t>а</w:t>
      </w:r>
      <w:r w:rsidR="00802DB6" w:rsidRPr="00CD08EE">
        <w:rPr>
          <w:sz w:val="24"/>
          <w:szCs w:val="24"/>
        </w:rPr>
        <w:t xml:space="preserve"> на строительство и реконструкцию автомобильных дорог в городских и сельских поселениях и ремонт автомобильных дорог, а также поспособствует созданию необходимого количества </w:t>
      </w:r>
      <w:proofErr w:type="spellStart"/>
      <w:r w:rsidR="00802DB6" w:rsidRPr="00CD08EE">
        <w:rPr>
          <w:sz w:val="24"/>
          <w:szCs w:val="24"/>
        </w:rPr>
        <w:t>машиномест</w:t>
      </w:r>
      <w:proofErr w:type="spellEnd"/>
      <w:r w:rsidR="00802DB6" w:rsidRPr="00CD08EE">
        <w:rPr>
          <w:sz w:val="24"/>
          <w:szCs w:val="24"/>
        </w:rPr>
        <w:t xml:space="preserve"> на парковках общего пользования и перехватывающих парковок вблизи ж/</w:t>
      </w:r>
      <w:proofErr w:type="spellStart"/>
      <w:r w:rsidR="00802DB6" w:rsidRPr="00CD08EE">
        <w:rPr>
          <w:sz w:val="24"/>
          <w:szCs w:val="24"/>
        </w:rPr>
        <w:t>д</w:t>
      </w:r>
      <w:proofErr w:type="spellEnd"/>
      <w:r w:rsidR="00802DB6" w:rsidRPr="00CD08EE">
        <w:rPr>
          <w:sz w:val="24"/>
          <w:szCs w:val="24"/>
        </w:rPr>
        <w:t xml:space="preserve"> станций</w:t>
      </w:r>
      <w:r w:rsidR="00CD08EE" w:rsidRPr="00CD08EE">
        <w:rPr>
          <w:sz w:val="24"/>
          <w:szCs w:val="24"/>
        </w:rPr>
        <w:t>.</w:t>
      </w:r>
    </w:p>
    <w:p w:rsidR="009454D1" w:rsidRPr="00CD08EE" w:rsidRDefault="009454D1" w:rsidP="00CD08EE">
      <w:pPr>
        <w:pStyle w:val="ConsPlusNormal"/>
        <w:ind w:right="-1" w:firstLine="709"/>
        <w:jc w:val="both"/>
        <w:rPr>
          <w:sz w:val="24"/>
          <w:szCs w:val="24"/>
          <w:shd w:val="clear" w:color="auto" w:fill="FFFFFF"/>
        </w:rPr>
      </w:pPr>
    </w:p>
    <w:p w:rsidR="009E0713" w:rsidRDefault="009E0713" w:rsidP="00F12118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  <w:r w:rsidRPr="00CD08EE">
        <w:rPr>
          <w:rFonts w:ascii="Arial" w:hAnsi="Arial" w:cs="Arial"/>
          <w:b/>
        </w:rPr>
        <w:t xml:space="preserve">4. </w:t>
      </w:r>
      <w:r w:rsidR="009658A3" w:rsidRPr="00CD08EE">
        <w:rPr>
          <w:rFonts w:ascii="Arial" w:hAnsi="Arial" w:cs="Arial"/>
          <w:b/>
        </w:rPr>
        <w:t>Перечень мероприятий, направленных на достижение це</w:t>
      </w:r>
      <w:r w:rsidR="00F2249F">
        <w:rPr>
          <w:rFonts w:ascii="Arial" w:hAnsi="Arial" w:cs="Arial"/>
          <w:b/>
        </w:rPr>
        <w:t>лей и задач в сфере реализации П</w:t>
      </w:r>
      <w:r w:rsidR="009658A3" w:rsidRPr="00CD08EE">
        <w:rPr>
          <w:rFonts w:ascii="Arial" w:hAnsi="Arial" w:cs="Arial"/>
          <w:b/>
        </w:rPr>
        <w:t>одпрограммы</w:t>
      </w:r>
      <w:r w:rsidR="00F2249F">
        <w:rPr>
          <w:rFonts w:ascii="Arial" w:hAnsi="Arial" w:cs="Arial"/>
          <w:b/>
        </w:rPr>
        <w:t xml:space="preserve"> 1</w:t>
      </w:r>
    </w:p>
    <w:p w:rsidR="00F2249F" w:rsidRPr="00CD08EE" w:rsidRDefault="00F2249F" w:rsidP="00CD08EE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  <w:b/>
        </w:rPr>
      </w:pPr>
    </w:p>
    <w:p w:rsidR="009658A3" w:rsidRPr="009658A3" w:rsidRDefault="009658A3" w:rsidP="00CD08EE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D08EE">
        <w:rPr>
          <w:rFonts w:ascii="Arial" w:hAnsi="Arial" w:cs="Arial"/>
          <w:sz w:val="24"/>
          <w:szCs w:val="24"/>
        </w:rPr>
        <w:t xml:space="preserve">Достижение целей </w:t>
      </w:r>
      <w:r w:rsidR="00F2249F">
        <w:rPr>
          <w:rFonts w:ascii="Arial" w:hAnsi="Arial" w:cs="Arial"/>
          <w:sz w:val="24"/>
          <w:szCs w:val="24"/>
        </w:rPr>
        <w:t>П</w:t>
      </w:r>
      <w:r w:rsidRPr="00CD08EE">
        <w:rPr>
          <w:rFonts w:ascii="Arial" w:hAnsi="Arial" w:cs="Arial"/>
          <w:sz w:val="24"/>
          <w:szCs w:val="24"/>
        </w:rPr>
        <w:t xml:space="preserve">одпрограммы </w:t>
      </w:r>
      <w:r w:rsidR="00F2249F">
        <w:rPr>
          <w:rFonts w:ascii="Arial" w:hAnsi="Arial" w:cs="Arial"/>
          <w:sz w:val="24"/>
          <w:szCs w:val="24"/>
        </w:rPr>
        <w:t xml:space="preserve">1 </w:t>
      </w:r>
      <w:r w:rsidRPr="00CD08EE">
        <w:rPr>
          <w:rFonts w:ascii="Arial" w:hAnsi="Arial" w:cs="Arial"/>
          <w:sz w:val="24"/>
          <w:szCs w:val="24"/>
        </w:rPr>
        <w:t>осуществляется поср</w:t>
      </w:r>
      <w:r w:rsidR="00F2249F">
        <w:rPr>
          <w:rFonts w:ascii="Arial" w:hAnsi="Arial" w:cs="Arial"/>
          <w:sz w:val="24"/>
          <w:szCs w:val="24"/>
        </w:rPr>
        <w:t>едством реализации мероприятий П</w:t>
      </w:r>
      <w:r w:rsidRPr="00CD08EE">
        <w:rPr>
          <w:rFonts w:ascii="Arial" w:hAnsi="Arial" w:cs="Arial"/>
          <w:sz w:val="24"/>
          <w:szCs w:val="24"/>
        </w:rPr>
        <w:t>одпрограммы</w:t>
      </w:r>
      <w:r w:rsidR="00F2249F">
        <w:rPr>
          <w:rFonts w:ascii="Arial" w:hAnsi="Arial" w:cs="Arial"/>
          <w:sz w:val="24"/>
          <w:szCs w:val="24"/>
        </w:rPr>
        <w:t xml:space="preserve"> 1</w:t>
      </w:r>
      <w:r w:rsidRPr="00CD08EE">
        <w:rPr>
          <w:rFonts w:ascii="Arial" w:hAnsi="Arial" w:cs="Arial"/>
          <w:sz w:val="24"/>
          <w:szCs w:val="24"/>
        </w:rPr>
        <w:t>. Перечень мероприятий приведен в приложении</w:t>
      </w:r>
      <w:r w:rsidR="00F2249F">
        <w:rPr>
          <w:rFonts w:ascii="Arial" w:hAnsi="Arial" w:cs="Arial"/>
          <w:sz w:val="24"/>
          <w:szCs w:val="24"/>
        </w:rPr>
        <w:t xml:space="preserve"> № 1 к П</w:t>
      </w:r>
      <w:r w:rsidRPr="009658A3">
        <w:rPr>
          <w:rFonts w:ascii="Arial" w:hAnsi="Arial" w:cs="Arial"/>
          <w:sz w:val="24"/>
          <w:szCs w:val="24"/>
        </w:rPr>
        <w:t>одпрограмме</w:t>
      </w:r>
      <w:r w:rsidR="00F2249F">
        <w:rPr>
          <w:rFonts w:ascii="Arial" w:hAnsi="Arial" w:cs="Arial"/>
          <w:sz w:val="24"/>
          <w:szCs w:val="24"/>
        </w:rPr>
        <w:t xml:space="preserve"> 1</w:t>
      </w:r>
      <w:r w:rsidRPr="009658A3">
        <w:rPr>
          <w:rFonts w:ascii="Arial" w:hAnsi="Arial" w:cs="Arial"/>
          <w:sz w:val="24"/>
          <w:szCs w:val="24"/>
        </w:rPr>
        <w:t>.</w:t>
      </w:r>
    </w:p>
    <w:p w:rsidR="009658A3" w:rsidRPr="009658A3" w:rsidRDefault="009E0713" w:rsidP="009658A3">
      <w:pPr>
        <w:keepNext/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9658A3">
        <w:rPr>
          <w:rFonts w:ascii="Arial" w:hAnsi="Arial" w:cs="Arial"/>
          <w:b/>
          <w:sz w:val="24"/>
          <w:szCs w:val="24"/>
        </w:rPr>
        <w:lastRenderedPageBreak/>
        <w:t xml:space="preserve">5. </w:t>
      </w:r>
      <w:r w:rsidR="009658A3" w:rsidRPr="009658A3">
        <w:rPr>
          <w:rFonts w:ascii="Arial" w:hAnsi="Arial" w:cs="Arial"/>
          <w:b/>
          <w:sz w:val="24"/>
          <w:szCs w:val="24"/>
        </w:rPr>
        <w:t>Планируемые результаты (</w:t>
      </w:r>
      <w:r w:rsidR="00F2249F">
        <w:rPr>
          <w:rFonts w:ascii="Arial" w:hAnsi="Arial" w:cs="Arial"/>
          <w:b/>
          <w:sz w:val="24"/>
          <w:szCs w:val="24"/>
        </w:rPr>
        <w:t>целевые показатели) реализации П</w:t>
      </w:r>
      <w:r w:rsidR="009658A3" w:rsidRPr="009658A3">
        <w:rPr>
          <w:rFonts w:ascii="Arial" w:hAnsi="Arial" w:cs="Arial"/>
          <w:b/>
          <w:sz w:val="24"/>
          <w:szCs w:val="24"/>
        </w:rPr>
        <w:t xml:space="preserve">одпрограммы </w:t>
      </w:r>
      <w:r w:rsidR="00F2249F">
        <w:rPr>
          <w:rFonts w:ascii="Arial" w:hAnsi="Arial" w:cs="Arial"/>
          <w:b/>
          <w:sz w:val="24"/>
          <w:szCs w:val="24"/>
        </w:rPr>
        <w:t xml:space="preserve">1 </w:t>
      </w:r>
      <w:r w:rsidR="009658A3" w:rsidRPr="009658A3">
        <w:rPr>
          <w:rFonts w:ascii="Arial" w:hAnsi="Arial" w:cs="Arial"/>
          <w:b/>
          <w:sz w:val="24"/>
          <w:szCs w:val="24"/>
        </w:rPr>
        <w:t>с указанием количественных и/или качественных целевых показателей, х</w:t>
      </w:r>
      <w:r w:rsidR="00F2249F">
        <w:rPr>
          <w:rFonts w:ascii="Arial" w:hAnsi="Arial" w:cs="Arial"/>
          <w:b/>
          <w:sz w:val="24"/>
          <w:szCs w:val="24"/>
        </w:rPr>
        <w:t>арактеризующих достижение целей</w:t>
      </w:r>
    </w:p>
    <w:p w:rsidR="009E0713" w:rsidRPr="009658A3" w:rsidRDefault="009E0713" w:rsidP="009658A3">
      <w:pPr>
        <w:keepNext/>
        <w:spacing w:after="0" w:line="240" w:lineRule="auto"/>
        <w:ind w:right="-1" w:firstLine="709"/>
        <w:jc w:val="center"/>
        <w:rPr>
          <w:rFonts w:ascii="Arial" w:hAnsi="Arial" w:cs="Arial"/>
          <w:b/>
          <w:sz w:val="24"/>
          <w:szCs w:val="24"/>
        </w:rPr>
      </w:pPr>
    </w:p>
    <w:p w:rsidR="009658A3" w:rsidRPr="009658A3" w:rsidRDefault="009658A3" w:rsidP="009658A3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9658A3">
        <w:rPr>
          <w:rFonts w:ascii="Arial" w:hAnsi="Arial" w:cs="Arial"/>
          <w:sz w:val="24"/>
          <w:szCs w:val="24"/>
        </w:rPr>
        <w:t xml:space="preserve">Планируемые результаты (Целевые показатели) реализации </w:t>
      </w:r>
      <w:r w:rsidR="00F2249F">
        <w:rPr>
          <w:rFonts w:ascii="Arial" w:hAnsi="Arial" w:cs="Arial"/>
          <w:sz w:val="24"/>
          <w:szCs w:val="24"/>
        </w:rPr>
        <w:t>П</w:t>
      </w:r>
      <w:r w:rsidRPr="009658A3">
        <w:rPr>
          <w:rFonts w:ascii="Arial" w:hAnsi="Arial" w:cs="Arial"/>
          <w:sz w:val="24"/>
          <w:szCs w:val="24"/>
        </w:rPr>
        <w:t>одпрограммы</w:t>
      </w:r>
      <w:r w:rsidR="00F2249F">
        <w:rPr>
          <w:rFonts w:ascii="Arial" w:hAnsi="Arial" w:cs="Arial"/>
          <w:sz w:val="24"/>
          <w:szCs w:val="24"/>
        </w:rPr>
        <w:t xml:space="preserve"> 1</w:t>
      </w:r>
      <w:r w:rsidRPr="009658A3">
        <w:rPr>
          <w:rFonts w:ascii="Arial" w:hAnsi="Arial" w:cs="Arial"/>
          <w:sz w:val="24"/>
          <w:szCs w:val="24"/>
        </w:rPr>
        <w:t xml:space="preserve"> и их динамика по годам реализации </w:t>
      </w:r>
      <w:r w:rsidR="00E146FA">
        <w:rPr>
          <w:rFonts w:ascii="Arial" w:hAnsi="Arial" w:cs="Arial"/>
          <w:sz w:val="24"/>
          <w:szCs w:val="24"/>
        </w:rPr>
        <w:t>П</w:t>
      </w:r>
      <w:r w:rsidRPr="009658A3">
        <w:rPr>
          <w:rFonts w:ascii="Arial" w:hAnsi="Arial" w:cs="Arial"/>
          <w:sz w:val="24"/>
          <w:szCs w:val="24"/>
        </w:rPr>
        <w:t xml:space="preserve">одпрограммы </w:t>
      </w:r>
      <w:r w:rsidR="00E146FA">
        <w:rPr>
          <w:rFonts w:ascii="Arial" w:hAnsi="Arial" w:cs="Arial"/>
          <w:sz w:val="24"/>
          <w:szCs w:val="24"/>
        </w:rPr>
        <w:t>1 приведены в приложении № 2 к П</w:t>
      </w:r>
      <w:r w:rsidRPr="009658A3">
        <w:rPr>
          <w:rFonts w:ascii="Arial" w:hAnsi="Arial" w:cs="Arial"/>
          <w:sz w:val="24"/>
          <w:szCs w:val="24"/>
        </w:rPr>
        <w:t>одпрограмме</w:t>
      </w:r>
      <w:r w:rsidR="00E146FA">
        <w:rPr>
          <w:rFonts w:ascii="Arial" w:hAnsi="Arial" w:cs="Arial"/>
          <w:sz w:val="24"/>
          <w:szCs w:val="24"/>
        </w:rPr>
        <w:t xml:space="preserve"> 1</w:t>
      </w:r>
      <w:r w:rsidRPr="009658A3">
        <w:rPr>
          <w:rFonts w:ascii="Arial" w:hAnsi="Arial" w:cs="Arial"/>
          <w:sz w:val="24"/>
          <w:szCs w:val="24"/>
        </w:rPr>
        <w:t>.</w:t>
      </w:r>
    </w:p>
    <w:p w:rsidR="009E0713" w:rsidRPr="005C507D" w:rsidRDefault="009E0713" w:rsidP="009658A3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9E0713" w:rsidRPr="005C507D" w:rsidRDefault="009E0713" w:rsidP="009658A3">
      <w:pPr>
        <w:keepNext/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5C507D">
        <w:rPr>
          <w:rFonts w:ascii="Arial" w:hAnsi="Arial" w:cs="Arial"/>
          <w:b/>
          <w:sz w:val="24"/>
          <w:szCs w:val="24"/>
        </w:rPr>
        <w:t xml:space="preserve">6. Методика расчета значений показателей эффективности и результативности реализации </w:t>
      </w:r>
      <w:r w:rsidR="00DF527E">
        <w:rPr>
          <w:rFonts w:ascii="Arial" w:hAnsi="Arial" w:cs="Arial"/>
          <w:b/>
          <w:sz w:val="24"/>
          <w:szCs w:val="24"/>
        </w:rPr>
        <w:t>П</w:t>
      </w:r>
      <w:r w:rsidRPr="005C507D">
        <w:rPr>
          <w:rFonts w:ascii="Arial" w:hAnsi="Arial" w:cs="Arial"/>
          <w:b/>
          <w:sz w:val="24"/>
          <w:szCs w:val="24"/>
        </w:rPr>
        <w:t>одпрограммы</w:t>
      </w:r>
      <w:r w:rsidR="00DF527E">
        <w:rPr>
          <w:rFonts w:ascii="Arial" w:hAnsi="Arial" w:cs="Arial"/>
          <w:b/>
          <w:sz w:val="24"/>
          <w:szCs w:val="24"/>
        </w:rPr>
        <w:t xml:space="preserve"> 1</w:t>
      </w:r>
    </w:p>
    <w:p w:rsidR="009E0713" w:rsidRPr="005C507D" w:rsidRDefault="009E0713" w:rsidP="009658A3">
      <w:pPr>
        <w:keepNext/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</w:p>
    <w:p w:rsidR="009E0713" w:rsidRPr="005C507D" w:rsidRDefault="009E0713" w:rsidP="009658A3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5C507D">
        <w:rPr>
          <w:rFonts w:ascii="Arial" w:hAnsi="Arial" w:cs="Arial"/>
          <w:sz w:val="24"/>
          <w:szCs w:val="24"/>
        </w:rPr>
        <w:t xml:space="preserve">расчета значений показателей эффективности реализации </w:t>
      </w:r>
      <w:r w:rsidR="00DF527E">
        <w:rPr>
          <w:rFonts w:ascii="Arial" w:hAnsi="Arial" w:cs="Arial"/>
          <w:sz w:val="24"/>
          <w:szCs w:val="24"/>
        </w:rPr>
        <w:t>П</w:t>
      </w:r>
      <w:r w:rsidRPr="005C507D">
        <w:rPr>
          <w:rFonts w:ascii="Arial" w:hAnsi="Arial" w:cs="Arial"/>
          <w:sz w:val="24"/>
          <w:szCs w:val="24"/>
        </w:rPr>
        <w:t>одпрограммы</w:t>
      </w:r>
      <w:proofErr w:type="gramEnd"/>
      <w:r w:rsidRPr="005C507D">
        <w:rPr>
          <w:rFonts w:ascii="Arial" w:hAnsi="Arial" w:cs="Arial"/>
          <w:sz w:val="24"/>
          <w:szCs w:val="24"/>
        </w:rPr>
        <w:t xml:space="preserve"> </w:t>
      </w:r>
      <w:r w:rsidR="00DF527E">
        <w:rPr>
          <w:rFonts w:ascii="Arial" w:hAnsi="Arial" w:cs="Arial"/>
          <w:sz w:val="24"/>
          <w:szCs w:val="24"/>
        </w:rPr>
        <w:t>1 приведена в приложении № 3 к П</w:t>
      </w:r>
      <w:r w:rsidRPr="005C507D">
        <w:rPr>
          <w:rFonts w:ascii="Arial" w:hAnsi="Arial" w:cs="Arial"/>
          <w:sz w:val="24"/>
          <w:szCs w:val="24"/>
        </w:rPr>
        <w:t>одпрограмме</w:t>
      </w:r>
      <w:r w:rsidR="00DF527E">
        <w:rPr>
          <w:rFonts w:ascii="Arial" w:hAnsi="Arial" w:cs="Arial"/>
          <w:sz w:val="24"/>
          <w:szCs w:val="24"/>
        </w:rPr>
        <w:t xml:space="preserve"> 1</w:t>
      </w:r>
      <w:r w:rsidRPr="005C507D">
        <w:rPr>
          <w:rFonts w:ascii="Arial" w:hAnsi="Arial" w:cs="Arial"/>
          <w:sz w:val="24"/>
          <w:szCs w:val="24"/>
        </w:rPr>
        <w:t>.</w:t>
      </w:r>
    </w:p>
    <w:p w:rsidR="00A40ECF" w:rsidRDefault="00A40ECF" w:rsidP="00A40ECF">
      <w:pPr>
        <w:pStyle w:val="13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</w:p>
    <w:p w:rsidR="00A40ECF" w:rsidRDefault="00A40ECF" w:rsidP="00A40ECF">
      <w:pPr>
        <w:pStyle w:val="13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  <w:r>
        <w:rPr>
          <w:rFonts w:ascii="Arial" w:hAnsi="Arial" w:cs="Arial"/>
          <w:b/>
          <w:szCs w:val="24"/>
          <w:lang w:val="ru-RU"/>
        </w:rPr>
        <w:t>7</w:t>
      </w:r>
      <w:r w:rsidRPr="005C507D">
        <w:rPr>
          <w:rFonts w:ascii="Arial" w:hAnsi="Arial" w:cs="Arial"/>
          <w:b/>
          <w:szCs w:val="24"/>
          <w:lang w:val="ru-RU"/>
        </w:rPr>
        <w:t>. Предоставление обоснования финансовых ресурсов, необходи</w:t>
      </w:r>
      <w:r w:rsidR="00DF527E">
        <w:rPr>
          <w:rFonts w:ascii="Arial" w:hAnsi="Arial" w:cs="Arial"/>
          <w:b/>
          <w:szCs w:val="24"/>
          <w:lang w:val="ru-RU"/>
        </w:rPr>
        <w:t>мых для реализации мероприятий П</w:t>
      </w:r>
      <w:r w:rsidRPr="005C507D">
        <w:rPr>
          <w:rFonts w:ascii="Arial" w:hAnsi="Arial" w:cs="Arial"/>
          <w:b/>
          <w:szCs w:val="24"/>
          <w:lang w:val="ru-RU"/>
        </w:rPr>
        <w:t>одпрограммы</w:t>
      </w:r>
      <w:r w:rsidR="00DF527E">
        <w:rPr>
          <w:rFonts w:ascii="Arial" w:hAnsi="Arial" w:cs="Arial"/>
          <w:b/>
          <w:szCs w:val="24"/>
          <w:lang w:val="ru-RU"/>
        </w:rPr>
        <w:t xml:space="preserve"> 1</w:t>
      </w:r>
    </w:p>
    <w:p w:rsidR="00A40ECF" w:rsidRPr="005C507D" w:rsidRDefault="00A40ECF" w:rsidP="00A40ECF">
      <w:pPr>
        <w:pStyle w:val="13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A40ECF" w:rsidRDefault="00A40ECF" w:rsidP="00A40ECF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Обоснование финансовых ресурсов, необходи</w:t>
      </w:r>
      <w:r w:rsidR="00DF527E">
        <w:rPr>
          <w:rFonts w:ascii="Arial" w:hAnsi="Arial" w:cs="Arial"/>
          <w:sz w:val="24"/>
          <w:szCs w:val="24"/>
        </w:rPr>
        <w:t>мых для реализации мероприятий П</w:t>
      </w:r>
      <w:r w:rsidRPr="005C507D">
        <w:rPr>
          <w:rFonts w:ascii="Arial" w:hAnsi="Arial" w:cs="Arial"/>
          <w:sz w:val="24"/>
          <w:szCs w:val="24"/>
        </w:rPr>
        <w:t>одпрограммы</w:t>
      </w:r>
      <w:r w:rsidR="00DF527E">
        <w:rPr>
          <w:rFonts w:ascii="Arial" w:hAnsi="Arial" w:cs="Arial"/>
          <w:sz w:val="24"/>
          <w:szCs w:val="24"/>
        </w:rPr>
        <w:t xml:space="preserve"> 1</w:t>
      </w:r>
      <w:r w:rsidRPr="005C507D">
        <w:rPr>
          <w:rFonts w:ascii="Arial" w:hAnsi="Arial" w:cs="Arial"/>
          <w:sz w:val="24"/>
          <w:szCs w:val="24"/>
        </w:rPr>
        <w:t xml:space="preserve">, приведено в приложении № 4 к </w:t>
      </w:r>
      <w:r w:rsidR="00DF527E">
        <w:rPr>
          <w:rFonts w:ascii="Arial" w:hAnsi="Arial" w:cs="Arial"/>
          <w:sz w:val="24"/>
          <w:szCs w:val="24"/>
        </w:rPr>
        <w:t>П</w:t>
      </w:r>
      <w:r w:rsidRPr="005C507D">
        <w:rPr>
          <w:rFonts w:ascii="Arial" w:hAnsi="Arial" w:cs="Arial"/>
          <w:sz w:val="24"/>
          <w:szCs w:val="24"/>
        </w:rPr>
        <w:t>одпрограмме</w:t>
      </w:r>
      <w:r w:rsidR="00DF527E">
        <w:rPr>
          <w:rFonts w:ascii="Arial" w:hAnsi="Arial" w:cs="Arial"/>
          <w:sz w:val="24"/>
          <w:szCs w:val="24"/>
        </w:rPr>
        <w:t xml:space="preserve"> 1</w:t>
      </w:r>
      <w:r w:rsidRPr="005C507D">
        <w:rPr>
          <w:rFonts w:ascii="Arial" w:hAnsi="Arial" w:cs="Arial"/>
          <w:sz w:val="24"/>
          <w:szCs w:val="24"/>
        </w:rPr>
        <w:t>.</w:t>
      </w:r>
    </w:p>
    <w:p w:rsidR="00A40ECF" w:rsidRDefault="00A40ECF" w:rsidP="00A40ECF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</w:p>
    <w:p w:rsidR="004F11AF" w:rsidRPr="00DB7F1C" w:rsidRDefault="004F11AF" w:rsidP="004F11AF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24"/>
          <w:szCs w:val="24"/>
        </w:rPr>
      </w:pPr>
      <w:r w:rsidRPr="005476EA">
        <w:rPr>
          <w:rFonts w:ascii="Arial" w:hAnsi="Arial" w:cs="Arial"/>
          <w:b/>
          <w:sz w:val="24"/>
          <w:szCs w:val="24"/>
        </w:rPr>
        <w:t>8</w:t>
      </w:r>
      <w:r w:rsidRPr="00DB7F1C">
        <w:rPr>
          <w:rFonts w:ascii="Arial" w:hAnsi="Arial" w:cs="Arial"/>
          <w:b/>
          <w:sz w:val="24"/>
          <w:szCs w:val="24"/>
        </w:rPr>
        <w:t xml:space="preserve">. Порядок взаимодействия ответственного за выполнение мероприятий Подпрограммы </w:t>
      </w:r>
      <w:r w:rsidRPr="005476EA">
        <w:rPr>
          <w:rFonts w:ascii="Arial" w:hAnsi="Arial" w:cs="Arial"/>
          <w:b/>
          <w:sz w:val="24"/>
          <w:szCs w:val="24"/>
        </w:rPr>
        <w:t>1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  <w:r w:rsidRPr="00DB7F1C">
        <w:rPr>
          <w:rFonts w:ascii="Arial" w:hAnsi="Arial" w:cs="Arial"/>
          <w:b/>
          <w:sz w:val="24"/>
          <w:szCs w:val="24"/>
          <w:lang w:val="en-US"/>
        </w:rPr>
        <w:t>c</w:t>
      </w:r>
      <w:r w:rsidRPr="00DB7F1C">
        <w:rPr>
          <w:rFonts w:ascii="Arial" w:hAnsi="Arial" w:cs="Arial"/>
          <w:b/>
          <w:sz w:val="24"/>
          <w:szCs w:val="24"/>
        </w:rPr>
        <w:t xml:space="preserve"> муниципальным заказчиком Программы.</w:t>
      </w:r>
    </w:p>
    <w:p w:rsidR="004F11AF" w:rsidRPr="00DB7F1C" w:rsidRDefault="004F11AF" w:rsidP="004F11AF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14"/>
          <w:szCs w:val="14"/>
        </w:rPr>
      </w:pPr>
    </w:p>
    <w:p w:rsidR="004F11AF" w:rsidRPr="003636B6" w:rsidRDefault="004F11AF" w:rsidP="004F11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636B6">
        <w:rPr>
          <w:rFonts w:ascii="Arial" w:hAnsi="Arial" w:cs="Arial"/>
          <w:sz w:val="24"/>
          <w:szCs w:val="24"/>
        </w:rPr>
        <w:t>Разработка и реализация Подпрограммы 1</w:t>
      </w:r>
      <w:r w:rsidRPr="003636B6">
        <w:rPr>
          <w:rFonts w:ascii="Arial" w:hAnsi="Arial" w:cs="Arial"/>
          <w:b/>
          <w:sz w:val="24"/>
          <w:szCs w:val="24"/>
        </w:rPr>
        <w:t xml:space="preserve"> </w:t>
      </w:r>
      <w:r w:rsidRPr="003636B6">
        <w:rPr>
          <w:rFonts w:ascii="Arial" w:hAnsi="Arial" w:cs="Arial"/>
          <w:sz w:val="24"/>
          <w:szCs w:val="24"/>
        </w:rPr>
        <w:t>осуществляется в соответствии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4F11AF" w:rsidRPr="003636B6" w:rsidRDefault="004F11AF" w:rsidP="004F11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636B6">
        <w:rPr>
          <w:rFonts w:ascii="Arial" w:hAnsi="Arial" w:cs="Arial"/>
          <w:sz w:val="24"/>
          <w:szCs w:val="24"/>
        </w:rPr>
        <w:t xml:space="preserve">Муниципальным заказчиком Подпрограммы 1 </w:t>
      </w:r>
      <w:r w:rsidRPr="003636B6">
        <w:rPr>
          <w:rFonts w:ascii="Arial" w:hAnsi="Arial" w:cs="Arial"/>
          <w:color w:val="000000"/>
          <w:sz w:val="24"/>
          <w:szCs w:val="24"/>
        </w:rPr>
        <w:t>Муниципальное казенное учреждение Пушкинского муниципального района Московской области «</w:t>
      </w:r>
      <w:r w:rsidR="003636B6" w:rsidRPr="003636B6">
        <w:rPr>
          <w:rFonts w:ascii="Arial" w:hAnsi="Arial" w:cs="Arial"/>
          <w:color w:val="000000"/>
          <w:sz w:val="24"/>
          <w:szCs w:val="24"/>
        </w:rPr>
        <w:t>Управление капитального строительства</w:t>
      </w:r>
      <w:r w:rsidRPr="003636B6">
        <w:rPr>
          <w:rFonts w:ascii="Arial" w:hAnsi="Arial" w:cs="Arial"/>
          <w:sz w:val="24"/>
          <w:szCs w:val="24"/>
        </w:rPr>
        <w:t>».</w:t>
      </w:r>
    </w:p>
    <w:p w:rsidR="004F11AF" w:rsidRPr="003636B6" w:rsidRDefault="004F11AF" w:rsidP="004F11AF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3636B6">
        <w:rPr>
          <w:rFonts w:ascii="Arial" w:hAnsi="Arial" w:cs="Arial"/>
        </w:rPr>
        <w:t xml:space="preserve">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3636B6">
        <w:rPr>
          <w:rFonts w:ascii="Arial" w:hAnsi="Arial" w:cs="Arial"/>
        </w:rPr>
        <w:t>ответственными</w:t>
      </w:r>
      <w:proofErr w:type="gramEnd"/>
      <w:r w:rsidRPr="003636B6">
        <w:rPr>
          <w:rFonts w:ascii="Arial" w:hAnsi="Arial" w:cs="Arial"/>
        </w:rPr>
        <w:t xml:space="preserve"> за выполнение отдельных мероприятий Подпрограммы 1.</w:t>
      </w:r>
    </w:p>
    <w:p w:rsidR="004F11AF" w:rsidRPr="003636B6" w:rsidRDefault="004F11AF" w:rsidP="004F11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636B6">
        <w:rPr>
          <w:rFonts w:ascii="Arial" w:hAnsi="Arial" w:cs="Arial"/>
          <w:sz w:val="24"/>
          <w:szCs w:val="24"/>
        </w:rPr>
        <w:t xml:space="preserve">Координатором муниципальной Подпрограммы 1 является заместитель Главы администрации Пушкинского муниципального района, курирующий работу </w:t>
      </w:r>
      <w:r w:rsidRPr="003636B6">
        <w:rPr>
          <w:rFonts w:ascii="Arial" w:hAnsi="Arial" w:cs="Arial"/>
          <w:color w:val="000000"/>
          <w:sz w:val="24"/>
          <w:szCs w:val="24"/>
        </w:rPr>
        <w:t>Муниципального казенного учреждения Пушкинского муниципального района Московской области «</w:t>
      </w:r>
      <w:r w:rsidR="003636B6" w:rsidRPr="003636B6">
        <w:rPr>
          <w:rFonts w:ascii="Arial" w:hAnsi="Arial" w:cs="Arial"/>
          <w:color w:val="000000"/>
          <w:sz w:val="24"/>
          <w:szCs w:val="24"/>
        </w:rPr>
        <w:t>Управление капитального строительства</w:t>
      </w:r>
      <w:r w:rsidRPr="003636B6">
        <w:rPr>
          <w:rFonts w:ascii="Arial" w:hAnsi="Arial" w:cs="Arial"/>
          <w:sz w:val="24"/>
          <w:szCs w:val="24"/>
        </w:rPr>
        <w:t>».</w:t>
      </w:r>
    </w:p>
    <w:p w:rsidR="004F11AF" w:rsidRPr="003636B6" w:rsidRDefault="004F11AF" w:rsidP="004F11AF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3636B6">
        <w:rPr>
          <w:rFonts w:ascii="Arial" w:hAnsi="Arial" w:cs="Arial"/>
        </w:rPr>
        <w:t>Координатор Подпрограммы 1 организовывает работу, направленную на координацию деятельности исполнителей Подпрограммы 1 в процессе разработки и реализации Подпрограммы 1.</w:t>
      </w:r>
    </w:p>
    <w:p w:rsidR="004F11AF" w:rsidRPr="003636B6" w:rsidRDefault="004F11AF" w:rsidP="004F11AF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3636B6">
        <w:rPr>
          <w:rFonts w:ascii="Arial" w:hAnsi="Arial" w:cs="Arial"/>
        </w:rPr>
        <w:t>Координатор Подпрограммы 1 осуществляет координацию деятельности исполнителей Подпрограммы 1 по подготовке программных мероприятий.</w:t>
      </w:r>
    </w:p>
    <w:p w:rsidR="004F11AF" w:rsidRPr="003636B6" w:rsidRDefault="004F11AF" w:rsidP="004F11AF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3636B6">
        <w:rPr>
          <w:rFonts w:ascii="Arial" w:hAnsi="Arial" w:cs="Arial"/>
        </w:rPr>
        <w:t xml:space="preserve">Для обеспечения текущего контроля </w:t>
      </w:r>
      <w:r w:rsidRPr="003636B6">
        <w:rPr>
          <w:rFonts w:ascii="Arial" w:hAnsi="Arial" w:cs="Arial"/>
          <w:color w:val="000000"/>
        </w:rPr>
        <w:t>Муниципальное казенное учреждение Пушкинского муниципального района Московской области «</w:t>
      </w:r>
      <w:r w:rsidR="003636B6" w:rsidRPr="003636B6">
        <w:rPr>
          <w:rFonts w:ascii="Arial" w:hAnsi="Arial" w:cs="Arial"/>
          <w:color w:val="000000"/>
        </w:rPr>
        <w:t>Управление капитального строительства</w:t>
      </w:r>
      <w:r w:rsidRPr="003636B6">
        <w:rPr>
          <w:rFonts w:ascii="Arial" w:hAnsi="Arial" w:cs="Arial"/>
        </w:rPr>
        <w:t>»</w:t>
      </w:r>
      <w:r w:rsidR="00B4594D" w:rsidRPr="003636B6">
        <w:rPr>
          <w:rFonts w:ascii="Arial" w:hAnsi="Arial" w:cs="Arial"/>
        </w:rPr>
        <w:t xml:space="preserve"> </w:t>
      </w:r>
      <w:r w:rsidRPr="003636B6">
        <w:rPr>
          <w:rFonts w:ascii="Arial" w:hAnsi="Arial" w:cs="Arial"/>
        </w:rPr>
        <w:t>при ежегодном планировании работ по Подпрограмме 1 и корректировке состава мероприятий по мере их выполнения определяет промежуточные (контрольные) этапы для отдельных мероприятий Подпрограммы 1.</w:t>
      </w:r>
    </w:p>
    <w:p w:rsidR="004F11AF" w:rsidRPr="003636B6" w:rsidRDefault="004F11AF" w:rsidP="004F11AF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proofErr w:type="gramStart"/>
      <w:r w:rsidRPr="003636B6">
        <w:rPr>
          <w:rFonts w:ascii="Arial" w:hAnsi="Arial" w:cs="Arial"/>
        </w:rPr>
        <w:t>Ответственный</w:t>
      </w:r>
      <w:proofErr w:type="gramEnd"/>
      <w:r w:rsidRPr="003636B6">
        <w:rPr>
          <w:rFonts w:ascii="Arial" w:hAnsi="Arial" w:cs="Arial"/>
        </w:rPr>
        <w:t xml:space="preserve"> за выполнение мероприятий Подпрограммы 1:</w:t>
      </w:r>
    </w:p>
    <w:p w:rsidR="008222BA" w:rsidRPr="00B100DF" w:rsidRDefault="008222BA" w:rsidP="008222B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формирует в подсистеме ГАСУ МО «Дорожные карты», вносит в них изменения, отчеты об их  исполнении;</w:t>
      </w:r>
    </w:p>
    <w:p w:rsidR="008222BA" w:rsidRPr="00B100DF" w:rsidRDefault="008222BA" w:rsidP="008222B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формирует прогноз расходов на реализацию мероприятий Подпрограммы и направляет их координатору Программы;</w:t>
      </w:r>
    </w:p>
    <w:p w:rsidR="008222BA" w:rsidRPr="00B100DF" w:rsidRDefault="008222BA" w:rsidP="008222B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lastRenderedPageBreak/>
        <w:t>- участвует в обсуждении вопросов, связанных с реализацией и финансированием Программы в части соответствующих мероприятий;</w:t>
      </w:r>
    </w:p>
    <w:p w:rsidR="008222BA" w:rsidRDefault="008222BA" w:rsidP="008222B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 готовит и представляет координатору Программы отчет о реализации мероприятий.</w:t>
      </w:r>
    </w:p>
    <w:p w:rsidR="008222BA" w:rsidRDefault="008222BA" w:rsidP="008222BA">
      <w:pPr>
        <w:spacing w:after="0" w:line="240" w:lineRule="auto"/>
        <w:ind w:firstLine="567"/>
        <w:jc w:val="both"/>
        <w:rPr>
          <w:rFonts w:ascii="Arial" w:hAnsi="Arial" w:cs="Arial"/>
          <w:b/>
          <w:bCs/>
        </w:rPr>
      </w:pPr>
      <w:r w:rsidRPr="00B100DF">
        <w:rPr>
          <w:rFonts w:ascii="Arial" w:hAnsi="Arial" w:cs="Arial"/>
          <w:sz w:val="24"/>
          <w:szCs w:val="24"/>
        </w:rPr>
        <w:t>- готовит и представляет муниципальному заказчику Программы предложения по формированию «Дорожных карт» и отчет об их исполнении по форме согласно приложению №8 к Порядку, отчет о реализации мероприятий, а также отчет о выполнении мероприятий по объектам строительства, реконструкции и капитального ремонта</w:t>
      </w:r>
      <w:r w:rsidRPr="003636B6">
        <w:rPr>
          <w:rFonts w:ascii="Arial" w:hAnsi="Arial" w:cs="Arial"/>
          <w:b/>
          <w:bCs/>
        </w:rPr>
        <w:t xml:space="preserve"> </w:t>
      </w:r>
    </w:p>
    <w:p w:rsidR="004F11AF" w:rsidRPr="003636B6" w:rsidRDefault="004F11AF" w:rsidP="008222BA">
      <w:pPr>
        <w:pStyle w:val="a8"/>
        <w:spacing w:after="0"/>
        <w:ind w:firstLine="567"/>
        <w:jc w:val="center"/>
        <w:rPr>
          <w:rFonts w:ascii="Arial" w:hAnsi="Arial" w:cs="Arial"/>
        </w:rPr>
      </w:pPr>
      <w:r w:rsidRPr="003636B6">
        <w:rPr>
          <w:rFonts w:ascii="Arial" w:hAnsi="Arial" w:cs="Arial"/>
          <w:b/>
          <w:bCs/>
        </w:rPr>
        <w:t>9. Состав, форма и сроки представления отчетности о ходе реализации мероприятий Подпрограммы 1</w:t>
      </w:r>
    </w:p>
    <w:p w:rsidR="004F11AF" w:rsidRPr="003636B6" w:rsidRDefault="004F11AF" w:rsidP="0084029A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proofErr w:type="gramStart"/>
      <w:r w:rsidRPr="003636B6">
        <w:rPr>
          <w:rFonts w:ascii="Arial" w:hAnsi="Arial" w:cs="Arial"/>
        </w:rPr>
        <w:t>Контроль за</w:t>
      </w:r>
      <w:proofErr w:type="gramEnd"/>
      <w:r w:rsidRPr="003636B6">
        <w:rPr>
          <w:rFonts w:ascii="Arial" w:hAnsi="Arial" w:cs="Arial"/>
        </w:rPr>
        <w:t xml:space="preserve"> реализацией Подпрограммы 1 осуществляется администрацией Пушкинского муниципального района.</w:t>
      </w:r>
    </w:p>
    <w:p w:rsidR="004F11AF" w:rsidRPr="003636B6" w:rsidRDefault="004F11AF" w:rsidP="0084029A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3636B6">
        <w:rPr>
          <w:rFonts w:ascii="Arial" w:hAnsi="Arial" w:cs="Arial"/>
        </w:rPr>
        <w:t xml:space="preserve">С целью </w:t>
      </w:r>
      <w:proofErr w:type="gramStart"/>
      <w:r w:rsidRPr="003636B6">
        <w:rPr>
          <w:rFonts w:ascii="Arial" w:hAnsi="Arial" w:cs="Arial"/>
        </w:rPr>
        <w:t>контроля за</w:t>
      </w:r>
      <w:proofErr w:type="gramEnd"/>
      <w:r w:rsidRPr="003636B6">
        <w:rPr>
          <w:rFonts w:ascii="Arial" w:hAnsi="Arial" w:cs="Arial"/>
        </w:rPr>
        <w:t xml:space="preserve"> реализацией Подпрограммы 1 </w:t>
      </w:r>
      <w:r w:rsidRPr="003636B6">
        <w:rPr>
          <w:rFonts w:ascii="Arial" w:hAnsi="Arial" w:cs="Arial"/>
          <w:color w:val="000000"/>
        </w:rPr>
        <w:t>Муниципальное казенное учреждение Пушкинского муниципального района Московской области «</w:t>
      </w:r>
      <w:r w:rsidR="003636B6" w:rsidRPr="003636B6">
        <w:rPr>
          <w:rFonts w:ascii="Arial" w:hAnsi="Arial" w:cs="Arial"/>
          <w:color w:val="000000"/>
        </w:rPr>
        <w:t>Управление капитального строительства</w:t>
      </w:r>
      <w:r w:rsidRPr="003636B6">
        <w:rPr>
          <w:rFonts w:ascii="Arial" w:hAnsi="Arial" w:cs="Arial"/>
        </w:rPr>
        <w:t>»:</w:t>
      </w:r>
    </w:p>
    <w:p w:rsidR="004F11AF" w:rsidRPr="001E2ADD" w:rsidRDefault="004F11AF" w:rsidP="0084029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636B6">
        <w:rPr>
          <w:rFonts w:ascii="Arial" w:hAnsi="Arial" w:cs="Arial"/>
          <w:sz w:val="24"/>
          <w:szCs w:val="24"/>
        </w:rPr>
        <w:t xml:space="preserve">1) ежеквартально до 5 числа месяца, следующего за отчетным кварталом (и по мере необходимости), </w:t>
      </w:r>
      <w:r w:rsidRPr="001E2ADD">
        <w:rPr>
          <w:rFonts w:ascii="Arial" w:hAnsi="Arial" w:cs="Arial"/>
          <w:sz w:val="24"/>
          <w:szCs w:val="24"/>
        </w:rPr>
        <w:t>предоставляет в Комитет по экономике согласованный с Комитетом по финансовой и налоговой политике, МКУ «Централизованная бухгалтерия» и МКУ «Тендерный комитет» Оперативный отчет об исполнении муниципальной Подпрограммы 1 согласно приложению № 12 к Порядку.</w:t>
      </w:r>
    </w:p>
    <w:p w:rsidR="004F11AF" w:rsidRPr="001E2ADD" w:rsidRDefault="004F11AF" w:rsidP="0084029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E2ADD">
        <w:rPr>
          <w:rFonts w:ascii="Arial" w:hAnsi="Arial" w:cs="Arial"/>
          <w:sz w:val="24"/>
          <w:szCs w:val="24"/>
        </w:rPr>
        <w:t>2) ежеквартально до 15 числа месяца, следующего за отчетным кварталом, формирует в подсистеме ГАСУ МО оперативный отчет о реализации мероприятий Подпрограммы 1</w:t>
      </w:r>
      <w:r w:rsidR="002D55A1" w:rsidRPr="001E2ADD">
        <w:rPr>
          <w:rFonts w:ascii="Arial" w:hAnsi="Arial" w:cs="Arial"/>
          <w:sz w:val="24"/>
          <w:szCs w:val="24"/>
        </w:rPr>
        <w:t xml:space="preserve"> согласно Порядку</w:t>
      </w:r>
      <w:r w:rsidRPr="001E2ADD">
        <w:rPr>
          <w:rFonts w:ascii="Arial" w:hAnsi="Arial" w:cs="Arial"/>
          <w:sz w:val="24"/>
          <w:szCs w:val="24"/>
        </w:rPr>
        <w:t>.</w:t>
      </w:r>
    </w:p>
    <w:p w:rsidR="008222BA" w:rsidRPr="001E2ADD" w:rsidRDefault="008222BA" w:rsidP="008222BA">
      <w:pPr>
        <w:pStyle w:val="ConsPlusNormal"/>
        <w:tabs>
          <w:tab w:val="left" w:pos="567"/>
        </w:tabs>
        <w:ind w:firstLine="567"/>
        <w:jc w:val="both"/>
        <w:rPr>
          <w:sz w:val="24"/>
          <w:szCs w:val="24"/>
        </w:rPr>
      </w:pPr>
      <w:r w:rsidRPr="001E2ADD">
        <w:rPr>
          <w:sz w:val="24"/>
          <w:szCs w:val="24"/>
        </w:rPr>
        <w:t>3) ежегодно в срок до 1 марта года, следующего за отчетным, формирует в подсистеме ГАСУ МО годовой отчет о реализации Программы для оценки эффективности реализации Программы.</w:t>
      </w:r>
    </w:p>
    <w:p w:rsidR="008222BA" w:rsidRPr="001E2ADD" w:rsidRDefault="008222BA" w:rsidP="008222BA">
      <w:pPr>
        <w:pStyle w:val="ConsPlusNormal"/>
        <w:tabs>
          <w:tab w:val="left" w:pos="567"/>
        </w:tabs>
        <w:ind w:firstLine="567"/>
        <w:jc w:val="both"/>
        <w:rPr>
          <w:sz w:val="24"/>
          <w:szCs w:val="24"/>
        </w:rPr>
      </w:pPr>
      <w:r w:rsidRPr="001E2ADD">
        <w:rPr>
          <w:sz w:val="24"/>
          <w:szCs w:val="24"/>
        </w:rPr>
        <w:t xml:space="preserve">Годовой отчет о реализации </w:t>
      </w:r>
      <w:r w:rsidR="001E2ADD" w:rsidRPr="001E2ADD">
        <w:rPr>
          <w:sz w:val="24"/>
          <w:szCs w:val="24"/>
        </w:rPr>
        <w:t xml:space="preserve">Подпрограммы 1 </w:t>
      </w:r>
      <w:r w:rsidRPr="001E2ADD">
        <w:rPr>
          <w:sz w:val="24"/>
          <w:szCs w:val="24"/>
        </w:rPr>
        <w:t>должны содержать:</w:t>
      </w:r>
    </w:p>
    <w:p w:rsidR="008222BA" w:rsidRPr="001E2ADD" w:rsidRDefault="008222BA" w:rsidP="008222BA">
      <w:pPr>
        <w:pStyle w:val="a6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E2ADD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8222BA" w:rsidRPr="001E2ADD" w:rsidRDefault="008222BA" w:rsidP="008222BA">
      <w:pPr>
        <w:pStyle w:val="a6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E2ADD">
        <w:rPr>
          <w:rFonts w:ascii="Arial" w:hAnsi="Arial" w:cs="Arial"/>
          <w:sz w:val="24"/>
          <w:szCs w:val="24"/>
        </w:rPr>
        <w:t xml:space="preserve">- степень достижения запланированных результатов и намеченных целей </w:t>
      </w:r>
      <w:r w:rsidR="001E2ADD" w:rsidRPr="001E2ADD">
        <w:rPr>
          <w:rFonts w:ascii="Arial" w:hAnsi="Arial" w:cs="Arial"/>
          <w:sz w:val="24"/>
          <w:szCs w:val="24"/>
        </w:rPr>
        <w:t>Подпрограммы 1</w:t>
      </w:r>
      <w:r w:rsidRPr="001E2ADD">
        <w:rPr>
          <w:rFonts w:ascii="Arial" w:hAnsi="Arial" w:cs="Arial"/>
          <w:sz w:val="24"/>
          <w:szCs w:val="24"/>
        </w:rPr>
        <w:t>;</w:t>
      </w:r>
    </w:p>
    <w:p w:rsidR="008222BA" w:rsidRPr="001E2ADD" w:rsidRDefault="008222BA" w:rsidP="008222BA">
      <w:pPr>
        <w:pStyle w:val="a6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E2ADD">
        <w:rPr>
          <w:rFonts w:ascii="Arial" w:hAnsi="Arial" w:cs="Arial"/>
          <w:sz w:val="24"/>
          <w:szCs w:val="24"/>
        </w:rPr>
        <w:t xml:space="preserve">- общий объем фактически произведенных расходов, всего и в том числе по источникам финансирования и в разрезе сельских поселений района, на территории которых реализовывались мероприятия </w:t>
      </w:r>
      <w:r w:rsidR="001E2ADD" w:rsidRPr="001E2ADD">
        <w:rPr>
          <w:rFonts w:ascii="Arial" w:hAnsi="Arial" w:cs="Arial"/>
          <w:sz w:val="24"/>
          <w:szCs w:val="24"/>
        </w:rPr>
        <w:t>Подпрограммы 1</w:t>
      </w:r>
      <w:r w:rsidRPr="001E2ADD">
        <w:rPr>
          <w:rFonts w:ascii="Arial" w:hAnsi="Arial" w:cs="Arial"/>
          <w:sz w:val="24"/>
          <w:szCs w:val="24"/>
        </w:rPr>
        <w:t>;</w:t>
      </w:r>
    </w:p>
    <w:p w:rsidR="008222BA" w:rsidRPr="001E2ADD" w:rsidRDefault="008222BA" w:rsidP="008222B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E2ADD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8222BA" w:rsidRPr="001E2ADD" w:rsidRDefault="008222BA" w:rsidP="008222B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E2ADD">
        <w:rPr>
          <w:rFonts w:ascii="Arial" w:hAnsi="Arial" w:cs="Arial"/>
          <w:sz w:val="24"/>
          <w:szCs w:val="24"/>
        </w:rPr>
        <w:t xml:space="preserve">- данные об использовании средств бюджета Пушкинского муниципального района и средств иных привлекаемых для реализации </w:t>
      </w:r>
      <w:r w:rsidR="001E2ADD" w:rsidRPr="001E2ADD">
        <w:rPr>
          <w:rFonts w:ascii="Arial" w:hAnsi="Arial" w:cs="Arial"/>
          <w:sz w:val="24"/>
          <w:szCs w:val="24"/>
        </w:rPr>
        <w:t xml:space="preserve">Подпрограммы 1 </w:t>
      </w:r>
      <w:r w:rsidRPr="001E2ADD">
        <w:rPr>
          <w:rFonts w:ascii="Arial" w:hAnsi="Arial" w:cs="Arial"/>
          <w:sz w:val="24"/>
          <w:szCs w:val="24"/>
        </w:rPr>
        <w:t xml:space="preserve">источников по каждому программному мероприятию и в целом по </w:t>
      </w:r>
      <w:r w:rsidR="001E2ADD" w:rsidRPr="001E2ADD">
        <w:rPr>
          <w:rFonts w:ascii="Arial" w:hAnsi="Arial" w:cs="Arial"/>
          <w:sz w:val="24"/>
          <w:szCs w:val="24"/>
        </w:rPr>
        <w:t>Подпрограмме 1</w:t>
      </w:r>
      <w:r w:rsidRPr="001E2ADD">
        <w:rPr>
          <w:rFonts w:ascii="Arial" w:hAnsi="Arial" w:cs="Arial"/>
          <w:sz w:val="24"/>
          <w:szCs w:val="24"/>
        </w:rPr>
        <w:t>;</w:t>
      </w:r>
    </w:p>
    <w:p w:rsidR="008222BA" w:rsidRPr="001E2ADD" w:rsidRDefault="008222BA" w:rsidP="008222B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E2ADD">
        <w:rPr>
          <w:rFonts w:ascii="Arial" w:hAnsi="Arial" w:cs="Arial"/>
          <w:sz w:val="24"/>
          <w:szCs w:val="24"/>
        </w:rPr>
        <w:t xml:space="preserve">- по мероприятиям, незавершенным в утвержденные сроки, </w:t>
      </w:r>
    </w:p>
    <w:p w:rsidR="008222BA" w:rsidRPr="001E2ADD" w:rsidRDefault="008222BA" w:rsidP="008222B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E2ADD">
        <w:rPr>
          <w:rFonts w:ascii="Arial" w:hAnsi="Arial" w:cs="Arial"/>
          <w:sz w:val="24"/>
          <w:szCs w:val="24"/>
        </w:rPr>
        <w:t>- причины их невыполнения и предложения по дальнейшей реализации.</w:t>
      </w:r>
    </w:p>
    <w:p w:rsidR="008222BA" w:rsidRPr="001E2ADD" w:rsidRDefault="008222BA" w:rsidP="008222B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E2ADD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45560F" w:rsidRPr="00782109" w:rsidRDefault="0045560F" w:rsidP="0084029A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</w:p>
    <w:sectPr w:rsidR="0045560F" w:rsidRPr="00782109" w:rsidSect="00E23FFF">
      <w:headerReference w:type="default" r:id="rId8"/>
      <w:footerReference w:type="default" r:id="rId9"/>
      <w:pgSz w:w="11906" w:h="16838"/>
      <w:pgMar w:top="425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DA6" w:rsidRDefault="009A1DA6" w:rsidP="009E0713">
      <w:pPr>
        <w:spacing w:after="0" w:line="240" w:lineRule="auto"/>
      </w:pPr>
      <w:r>
        <w:separator/>
      </w:r>
    </w:p>
  </w:endnote>
  <w:endnote w:type="continuationSeparator" w:id="0">
    <w:p w:rsidR="009A1DA6" w:rsidRDefault="009A1DA6" w:rsidP="009E0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055" w:rsidRDefault="00731055">
    <w:pPr>
      <w:pStyle w:val="ab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DA6" w:rsidRDefault="009A1DA6" w:rsidP="009E0713">
      <w:pPr>
        <w:spacing w:after="0" w:line="240" w:lineRule="auto"/>
      </w:pPr>
      <w:r>
        <w:separator/>
      </w:r>
    </w:p>
  </w:footnote>
  <w:footnote w:type="continuationSeparator" w:id="0">
    <w:p w:rsidR="009A1DA6" w:rsidRDefault="009A1DA6" w:rsidP="009E0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055" w:rsidRDefault="00731055">
    <w:pPr>
      <w:pStyle w:val="a9"/>
      <w:jc w:val="center"/>
    </w:pPr>
  </w:p>
  <w:p w:rsidR="00731055" w:rsidRDefault="007310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23FC"/>
    <w:multiLevelType w:val="hybridMultilevel"/>
    <w:tmpl w:val="799CD7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F00F6F"/>
    <w:multiLevelType w:val="hybridMultilevel"/>
    <w:tmpl w:val="85E2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1C2B96"/>
    <w:multiLevelType w:val="hybridMultilevel"/>
    <w:tmpl w:val="85E2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55572C"/>
    <w:multiLevelType w:val="hybridMultilevel"/>
    <w:tmpl w:val="AFB442D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0A54AE3"/>
    <w:multiLevelType w:val="hybridMultilevel"/>
    <w:tmpl w:val="9412EC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CAF23B4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5E7C6A"/>
    <w:multiLevelType w:val="hybridMultilevel"/>
    <w:tmpl w:val="23BEA4EE"/>
    <w:lvl w:ilvl="0" w:tplc="3550B1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E0A80"/>
    <w:multiLevelType w:val="hybridMultilevel"/>
    <w:tmpl w:val="F79EF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405894"/>
    <w:multiLevelType w:val="hybridMultilevel"/>
    <w:tmpl w:val="522E34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9944AAC"/>
    <w:multiLevelType w:val="hybridMultilevel"/>
    <w:tmpl w:val="280CC5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ACA514B"/>
    <w:multiLevelType w:val="hybridMultilevel"/>
    <w:tmpl w:val="4E4AEF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3303CD"/>
    <w:multiLevelType w:val="hybridMultilevel"/>
    <w:tmpl w:val="13841A9E"/>
    <w:lvl w:ilvl="0" w:tplc="79E485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240A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5449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4014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2E8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28F8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E26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FC5B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0213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E552946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3">
    <w:nsid w:val="3287122B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A052407"/>
    <w:multiLevelType w:val="hybridMultilevel"/>
    <w:tmpl w:val="00589A1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AB33416"/>
    <w:multiLevelType w:val="hybridMultilevel"/>
    <w:tmpl w:val="DEEA78F2"/>
    <w:lvl w:ilvl="0" w:tplc="0419000F">
      <w:start w:val="1"/>
      <w:numFmt w:val="decimal"/>
      <w:lvlText w:val="%1."/>
      <w:lvlJc w:val="left"/>
      <w:pPr>
        <w:ind w:left="7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  <w:rPr>
        <w:rFonts w:cs="Times New Roman"/>
      </w:rPr>
    </w:lvl>
  </w:abstractNum>
  <w:abstractNum w:abstractNumId="16">
    <w:nsid w:val="41372E2A"/>
    <w:multiLevelType w:val="hybridMultilevel"/>
    <w:tmpl w:val="85E2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55732B"/>
    <w:multiLevelType w:val="hybridMultilevel"/>
    <w:tmpl w:val="A7A020E0"/>
    <w:lvl w:ilvl="0" w:tplc="3550B186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372268"/>
    <w:multiLevelType w:val="hybridMultilevel"/>
    <w:tmpl w:val="7122B1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64E73DF"/>
    <w:multiLevelType w:val="hybridMultilevel"/>
    <w:tmpl w:val="B95CA57A"/>
    <w:lvl w:ilvl="0" w:tplc="B60437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46863E33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D7B20D5"/>
    <w:multiLevelType w:val="hybridMultilevel"/>
    <w:tmpl w:val="ABFA2F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4E0C6F65"/>
    <w:multiLevelType w:val="hybridMultilevel"/>
    <w:tmpl w:val="90628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E4205A5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4">
    <w:nsid w:val="4E857E0C"/>
    <w:multiLevelType w:val="multilevel"/>
    <w:tmpl w:val="1472C2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4E8C1966"/>
    <w:multiLevelType w:val="hybridMultilevel"/>
    <w:tmpl w:val="409E5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F302F6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3F23E21"/>
    <w:multiLevelType w:val="hybridMultilevel"/>
    <w:tmpl w:val="F0C686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48E19E1"/>
    <w:multiLevelType w:val="hybridMultilevel"/>
    <w:tmpl w:val="EFDEB986"/>
    <w:lvl w:ilvl="0" w:tplc="0419000F">
      <w:start w:val="1"/>
      <w:numFmt w:val="decimal"/>
      <w:lvlText w:val="%1."/>
      <w:lvlJc w:val="left"/>
      <w:pPr>
        <w:ind w:left="7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  <w:rPr>
        <w:rFonts w:cs="Times New Roman"/>
      </w:rPr>
    </w:lvl>
  </w:abstractNum>
  <w:abstractNum w:abstractNumId="29">
    <w:nsid w:val="5D0B40AF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30">
    <w:nsid w:val="61652EED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31">
    <w:nsid w:val="61CB6C8D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8457275"/>
    <w:multiLevelType w:val="multilevel"/>
    <w:tmpl w:val="1472C2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68FB29A9"/>
    <w:multiLevelType w:val="hybridMultilevel"/>
    <w:tmpl w:val="06764F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4E36898"/>
    <w:multiLevelType w:val="hybridMultilevel"/>
    <w:tmpl w:val="977A8F24"/>
    <w:lvl w:ilvl="0" w:tplc="3550B1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3"/>
  </w:num>
  <w:num w:numId="3">
    <w:abstractNumId w:val="34"/>
  </w:num>
  <w:num w:numId="4">
    <w:abstractNumId w:val="17"/>
  </w:num>
  <w:num w:numId="5">
    <w:abstractNumId w:val="22"/>
  </w:num>
  <w:num w:numId="6">
    <w:abstractNumId w:val="27"/>
  </w:num>
  <w:num w:numId="7">
    <w:abstractNumId w:val="10"/>
  </w:num>
  <w:num w:numId="8">
    <w:abstractNumId w:val="11"/>
  </w:num>
  <w:num w:numId="9">
    <w:abstractNumId w:val="0"/>
  </w:num>
  <w:num w:numId="10">
    <w:abstractNumId w:val="12"/>
  </w:num>
  <w:num w:numId="11">
    <w:abstractNumId w:val="7"/>
  </w:num>
  <w:num w:numId="12">
    <w:abstractNumId w:val="3"/>
  </w:num>
  <w:num w:numId="13">
    <w:abstractNumId w:val="1"/>
  </w:num>
  <w:num w:numId="14">
    <w:abstractNumId w:val="2"/>
  </w:num>
  <w:num w:numId="15">
    <w:abstractNumId w:val="16"/>
  </w:num>
  <w:num w:numId="16">
    <w:abstractNumId w:val="15"/>
  </w:num>
  <w:num w:numId="17">
    <w:abstractNumId w:val="28"/>
  </w:num>
  <w:num w:numId="18">
    <w:abstractNumId w:val="13"/>
  </w:num>
  <w:num w:numId="19">
    <w:abstractNumId w:val="29"/>
  </w:num>
  <w:num w:numId="20">
    <w:abstractNumId w:val="23"/>
  </w:num>
  <w:num w:numId="21">
    <w:abstractNumId w:val="30"/>
  </w:num>
  <w:num w:numId="22">
    <w:abstractNumId w:val="8"/>
  </w:num>
  <w:num w:numId="23">
    <w:abstractNumId w:val="14"/>
  </w:num>
  <w:num w:numId="24">
    <w:abstractNumId w:val="32"/>
  </w:num>
  <w:num w:numId="25">
    <w:abstractNumId w:val="5"/>
  </w:num>
  <w:num w:numId="26">
    <w:abstractNumId w:val="20"/>
  </w:num>
  <w:num w:numId="27">
    <w:abstractNumId w:val="31"/>
  </w:num>
  <w:num w:numId="28">
    <w:abstractNumId w:val="26"/>
  </w:num>
  <w:num w:numId="29">
    <w:abstractNumId w:val="24"/>
  </w:num>
  <w:num w:numId="30">
    <w:abstractNumId w:val="6"/>
  </w:num>
  <w:num w:numId="31">
    <w:abstractNumId w:val="4"/>
  </w:num>
  <w:num w:numId="32">
    <w:abstractNumId w:val="19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</w:num>
  <w:num w:numId="35">
    <w:abstractNumId w:val="21"/>
  </w:num>
  <w:num w:numId="3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0713"/>
    <w:rsid w:val="00073D16"/>
    <w:rsid w:val="00082227"/>
    <w:rsid w:val="000B7974"/>
    <w:rsid w:val="000E5FA1"/>
    <w:rsid w:val="000F007F"/>
    <w:rsid w:val="000F0CF9"/>
    <w:rsid w:val="00172A02"/>
    <w:rsid w:val="00193950"/>
    <w:rsid w:val="001B52DF"/>
    <w:rsid w:val="001E2ADD"/>
    <w:rsid w:val="0020249A"/>
    <w:rsid w:val="00204E65"/>
    <w:rsid w:val="00216E1A"/>
    <w:rsid w:val="00273896"/>
    <w:rsid w:val="002A43AA"/>
    <w:rsid w:val="002D55A1"/>
    <w:rsid w:val="002F2335"/>
    <w:rsid w:val="00301A09"/>
    <w:rsid w:val="00321876"/>
    <w:rsid w:val="00352232"/>
    <w:rsid w:val="00353874"/>
    <w:rsid w:val="003636B6"/>
    <w:rsid w:val="00367E8F"/>
    <w:rsid w:val="003742E0"/>
    <w:rsid w:val="003B135F"/>
    <w:rsid w:val="003D6E35"/>
    <w:rsid w:val="0040184F"/>
    <w:rsid w:val="0043015A"/>
    <w:rsid w:val="0045560F"/>
    <w:rsid w:val="00462265"/>
    <w:rsid w:val="00470C39"/>
    <w:rsid w:val="004750EA"/>
    <w:rsid w:val="00476BF6"/>
    <w:rsid w:val="00482753"/>
    <w:rsid w:val="004866E4"/>
    <w:rsid w:val="004960A8"/>
    <w:rsid w:val="004E0EC8"/>
    <w:rsid w:val="004E3DEA"/>
    <w:rsid w:val="004F11AF"/>
    <w:rsid w:val="005779FD"/>
    <w:rsid w:val="006073AE"/>
    <w:rsid w:val="00611AEB"/>
    <w:rsid w:val="006417FA"/>
    <w:rsid w:val="00674DBE"/>
    <w:rsid w:val="006A7F18"/>
    <w:rsid w:val="006B4A0F"/>
    <w:rsid w:val="006E418B"/>
    <w:rsid w:val="00731055"/>
    <w:rsid w:val="0073585A"/>
    <w:rsid w:val="00747188"/>
    <w:rsid w:val="00755FC4"/>
    <w:rsid w:val="007801E8"/>
    <w:rsid w:val="007811B1"/>
    <w:rsid w:val="00782109"/>
    <w:rsid w:val="007877B9"/>
    <w:rsid w:val="00802DB6"/>
    <w:rsid w:val="0082222A"/>
    <w:rsid w:val="008222BA"/>
    <w:rsid w:val="0082620A"/>
    <w:rsid w:val="0084029A"/>
    <w:rsid w:val="00856D11"/>
    <w:rsid w:val="00857334"/>
    <w:rsid w:val="008A549A"/>
    <w:rsid w:val="008C7FDF"/>
    <w:rsid w:val="008F1557"/>
    <w:rsid w:val="0091124E"/>
    <w:rsid w:val="009454D1"/>
    <w:rsid w:val="009658A3"/>
    <w:rsid w:val="009A1DA6"/>
    <w:rsid w:val="009B719E"/>
    <w:rsid w:val="009D7FF4"/>
    <w:rsid w:val="009E0713"/>
    <w:rsid w:val="009F6754"/>
    <w:rsid w:val="00A40860"/>
    <w:rsid w:val="00A40ECF"/>
    <w:rsid w:val="00A725DC"/>
    <w:rsid w:val="00A76100"/>
    <w:rsid w:val="00A77399"/>
    <w:rsid w:val="00A83329"/>
    <w:rsid w:val="00B31F9F"/>
    <w:rsid w:val="00B4594D"/>
    <w:rsid w:val="00B67DE8"/>
    <w:rsid w:val="00B8627E"/>
    <w:rsid w:val="00BA365F"/>
    <w:rsid w:val="00C35B65"/>
    <w:rsid w:val="00C931A9"/>
    <w:rsid w:val="00CA7F7D"/>
    <w:rsid w:val="00CD08EE"/>
    <w:rsid w:val="00CD1ACF"/>
    <w:rsid w:val="00D17CA7"/>
    <w:rsid w:val="00D46B3E"/>
    <w:rsid w:val="00D76B33"/>
    <w:rsid w:val="00D97BE5"/>
    <w:rsid w:val="00DA0159"/>
    <w:rsid w:val="00DA659A"/>
    <w:rsid w:val="00DC702F"/>
    <w:rsid w:val="00DD29B3"/>
    <w:rsid w:val="00DD7984"/>
    <w:rsid w:val="00DE3938"/>
    <w:rsid w:val="00DF527E"/>
    <w:rsid w:val="00DF7BDC"/>
    <w:rsid w:val="00E00E01"/>
    <w:rsid w:val="00E050D4"/>
    <w:rsid w:val="00E146FA"/>
    <w:rsid w:val="00E23FFF"/>
    <w:rsid w:val="00E33696"/>
    <w:rsid w:val="00E8294A"/>
    <w:rsid w:val="00ED703E"/>
    <w:rsid w:val="00F00946"/>
    <w:rsid w:val="00F12118"/>
    <w:rsid w:val="00F2249F"/>
    <w:rsid w:val="00F41737"/>
    <w:rsid w:val="00F50C7C"/>
    <w:rsid w:val="00FD37E4"/>
    <w:rsid w:val="00FE23D8"/>
    <w:rsid w:val="00FE4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71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9E0713"/>
    <w:pPr>
      <w:keepNext/>
      <w:keepLines/>
      <w:spacing w:before="480" w:after="0"/>
      <w:ind w:left="-284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071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nsPlusNormal">
    <w:name w:val="ConsPlusNormal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9E071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9E0713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9E0713"/>
    <w:rPr>
      <w:rFonts w:cs="Times New Roman"/>
      <w:vertAlign w:val="superscript"/>
    </w:rPr>
  </w:style>
  <w:style w:type="paragraph" w:styleId="a6">
    <w:name w:val="List Paragraph"/>
    <w:aliases w:val="Маркер"/>
    <w:basedOn w:val="a"/>
    <w:link w:val="a7"/>
    <w:qFormat/>
    <w:rsid w:val="009E0713"/>
    <w:pPr>
      <w:ind w:left="720"/>
      <w:contextualSpacing/>
    </w:pPr>
  </w:style>
  <w:style w:type="paragraph" w:styleId="a8">
    <w:name w:val="Normal (Web)"/>
    <w:aliases w:val=" Знак,Обычный (Web)1,Обычный (веб) Знак,Обычный (Web)1 Знак,Знак,Знак Знак"/>
    <w:basedOn w:val="a"/>
    <w:uiPriority w:val="99"/>
    <w:rsid w:val="009E07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rsid w:val="009E07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9E07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rsid w:val="009E0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E0713"/>
    <w:rPr>
      <w:rFonts w:ascii="Calibri" w:eastAsia="Calibri" w:hAnsi="Calibri" w:cs="Times New Roman"/>
    </w:rPr>
  </w:style>
  <w:style w:type="paragraph" w:styleId="ad">
    <w:name w:val="No Spacing"/>
    <w:basedOn w:val="a"/>
    <w:link w:val="ae"/>
    <w:uiPriority w:val="1"/>
    <w:qFormat/>
    <w:rsid w:val="009E0713"/>
    <w:pPr>
      <w:spacing w:after="0" w:line="240" w:lineRule="auto"/>
    </w:pPr>
    <w:rPr>
      <w:rFonts w:eastAsia="Times New Roman"/>
      <w:sz w:val="24"/>
      <w:szCs w:val="32"/>
      <w:lang w:val="en-US"/>
    </w:rPr>
  </w:style>
  <w:style w:type="character" w:customStyle="1" w:styleId="ae">
    <w:name w:val="Без интервала Знак"/>
    <w:link w:val="ad"/>
    <w:uiPriority w:val="1"/>
    <w:locked/>
    <w:rsid w:val="009E0713"/>
    <w:rPr>
      <w:rFonts w:ascii="Calibri" w:eastAsia="Times New Roman" w:hAnsi="Calibri" w:cs="Times New Roman"/>
      <w:sz w:val="24"/>
      <w:szCs w:val="32"/>
      <w:lang w:val="en-US"/>
    </w:rPr>
  </w:style>
  <w:style w:type="paragraph" w:customStyle="1" w:styleId="ConsPlusNonformat">
    <w:name w:val="ConsPlusNonformat"/>
    <w:link w:val="ConsPlusNonformat0"/>
    <w:uiPriority w:val="99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9E0713"/>
    <w:rPr>
      <w:rFonts w:ascii="Courier New" w:eastAsia="Calibri" w:hAnsi="Courier New" w:cs="Times New Roman"/>
      <w:lang w:eastAsia="ru-RU"/>
    </w:rPr>
  </w:style>
  <w:style w:type="paragraph" w:customStyle="1" w:styleId="Default">
    <w:name w:val="Default"/>
    <w:rsid w:val="009E07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9E071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9E07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9E0713"/>
    <w:rPr>
      <w:rFonts w:cs="Times New Roman"/>
    </w:rPr>
  </w:style>
  <w:style w:type="table" w:styleId="af1">
    <w:name w:val="Table Grid"/>
    <w:basedOn w:val="a1"/>
    <w:uiPriority w:val="99"/>
    <w:rsid w:val="009E07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Основной текст_"/>
    <w:link w:val="2"/>
    <w:uiPriority w:val="99"/>
    <w:locked/>
    <w:rsid w:val="009E0713"/>
    <w:rPr>
      <w:rFonts w:cs="Times New Roman"/>
      <w:sz w:val="17"/>
      <w:szCs w:val="17"/>
      <w:shd w:val="clear" w:color="auto" w:fill="FFFFFF"/>
    </w:rPr>
  </w:style>
  <w:style w:type="paragraph" w:customStyle="1" w:styleId="2">
    <w:name w:val="Основной текст2"/>
    <w:basedOn w:val="a"/>
    <w:link w:val="af2"/>
    <w:uiPriority w:val="99"/>
    <w:rsid w:val="009E0713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/>
      <w:sz w:val="17"/>
      <w:szCs w:val="17"/>
    </w:rPr>
  </w:style>
  <w:style w:type="character" w:customStyle="1" w:styleId="11">
    <w:name w:val="Основной текст1"/>
    <w:uiPriority w:val="99"/>
    <w:rsid w:val="009E0713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Tahoma">
    <w:name w:val="Основной текст + Tahoma"/>
    <w:aliases w:val="12 pt,Курсив,Интервал 0 pt"/>
    <w:uiPriority w:val="99"/>
    <w:rsid w:val="009E0713"/>
    <w:rPr>
      <w:rFonts w:ascii="Tahoma" w:hAnsi="Tahoma" w:cs="Tahoma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af3">
    <w:name w:val="Без интервала Знак Знак"/>
    <w:uiPriority w:val="99"/>
    <w:rsid w:val="009E0713"/>
    <w:rPr>
      <w:sz w:val="24"/>
      <w:lang w:val="ru-RU" w:eastAsia="ru-RU"/>
    </w:rPr>
  </w:style>
  <w:style w:type="paragraph" w:styleId="af4">
    <w:name w:val="Body Text"/>
    <w:basedOn w:val="a"/>
    <w:link w:val="af5"/>
    <w:uiPriority w:val="99"/>
    <w:rsid w:val="009E071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rsid w:val="009E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E0713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6">
    <w:name w:val="Базовый"/>
    <w:uiPriority w:val="99"/>
    <w:rsid w:val="009E0713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character" w:customStyle="1" w:styleId="a7">
    <w:name w:val="Абзац списка Знак"/>
    <w:aliases w:val="Маркер Знак"/>
    <w:link w:val="a6"/>
    <w:locked/>
    <w:rsid w:val="009E0713"/>
    <w:rPr>
      <w:rFonts w:ascii="Calibri" w:eastAsia="Calibri" w:hAnsi="Calibri" w:cs="Times New Roman"/>
    </w:rPr>
  </w:style>
  <w:style w:type="paragraph" w:styleId="af7">
    <w:name w:val="endnote text"/>
    <w:basedOn w:val="a"/>
    <w:link w:val="af8"/>
    <w:uiPriority w:val="99"/>
    <w:semiHidden/>
    <w:rsid w:val="009E0713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9E0713"/>
    <w:rPr>
      <w:rFonts w:ascii="Calibri" w:eastAsia="Times New Roman" w:hAnsi="Calibri" w:cs="Times New Roman"/>
      <w:sz w:val="20"/>
      <w:szCs w:val="20"/>
    </w:rPr>
  </w:style>
  <w:style w:type="character" w:styleId="af9">
    <w:name w:val="endnote reference"/>
    <w:uiPriority w:val="99"/>
    <w:semiHidden/>
    <w:rsid w:val="009E0713"/>
    <w:rPr>
      <w:rFonts w:cs="Times New Roman"/>
      <w:vertAlign w:val="superscript"/>
    </w:rPr>
  </w:style>
  <w:style w:type="paragraph" w:customStyle="1" w:styleId="12">
    <w:name w:val="Абзац списка1"/>
    <w:basedOn w:val="a"/>
    <w:uiPriority w:val="99"/>
    <w:rsid w:val="009E0713"/>
    <w:pPr>
      <w:ind w:left="720"/>
    </w:pPr>
    <w:rPr>
      <w:rFonts w:eastAsia="Times New Roman"/>
    </w:rPr>
  </w:style>
  <w:style w:type="paragraph" w:customStyle="1" w:styleId="ConsPlusTitle">
    <w:name w:val="ConsPlusTitle"/>
    <w:uiPriority w:val="99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13">
    <w:name w:val="Без интервала1"/>
    <w:basedOn w:val="a"/>
    <w:link w:val="NoSpacingChar"/>
    <w:uiPriority w:val="99"/>
    <w:rsid w:val="009E0713"/>
    <w:pPr>
      <w:spacing w:after="0" w:line="240" w:lineRule="auto"/>
    </w:pPr>
    <w:rPr>
      <w:sz w:val="24"/>
      <w:szCs w:val="32"/>
      <w:lang w:val="en-US"/>
    </w:rPr>
  </w:style>
  <w:style w:type="character" w:customStyle="1" w:styleId="NoSpacingChar">
    <w:name w:val="No Spacing Char"/>
    <w:link w:val="13"/>
    <w:uiPriority w:val="99"/>
    <w:locked/>
    <w:rsid w:val="009E0713"/>
    <w:rPr>
      <w:rFonts w:ascii="Calibri" w:eastAsia="Calibri" w:hAnsi="Calibri" w:cs="Times New Roman"/>
      <w:sz w:val="24"/>
      <w:szCs w:val="32"/>
      <w:lang w:val="en-US"/>
    </w:rPr>
  </w:style>
  <w:style w:type="character" w:styleId="afa">
    <w:name w:val="Hyperlink"/>
    <w:uiPriority w:val="99"/>
    <w:semiHidden/>
    <w:rsid w:val="009E0713"/>
    <w:rPr>
      <w:rFonts w:cs="Times New Roman"/>
      <w:color w:val="0000FF"/>
      <w:u w:val="single"/>
    </w:rPr>
  </w:style>
  <w:style w:type="character" w:styleId="afb">
    <w:name w:val="annotation reference"/>
    <w:uiPriority w:val="99"/>
    <w:semiHidden/>
    <w:rsid w:val="009E0713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9E0713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9E0713"/>
    <w:rPr>
      <w:rFonts w:ascii="Calibri" w:eastAsia="Calibri" w:hAnsi="Calibri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9E0713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9E0713"/>
    <w:rPr>
      <w:b/>
      <w:bCs/>
    </w:rPr>
  </w:style>
  <w:style w:type="character" w:customStyle="1" w:styleId="submenu-table">
    <w:name w:val="submenu-table"/>
    <w:basedOn w:val="a0"/>
    <w:rsid w:val="00802D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4EB007-7BBC-4BD5-A387-9B99C9F8B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1188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7946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АпетьянПО</dc:creator>
  <cp:lastModifiedBy>АпетьянПО</cp:lastModifiedBy>
  <cp:revision>28</cp:revision>
  <cp:lastPrinted>2018-12-13T13:22:00Z</cp:lastPrinted>
  <dcterms:created xsi:type="dcterms:W3CDTF">2016-09-22T15:42:00Z</dcterms:created>
  <dcterms:modified xsi:type="dcterms:W3CDTF">2018-12-13T14:02:00Z</dcterms:modified>
  <dc:description>exif_MSED_a0c7f2c8f42c1afec47d0b29070c4aa3e1620b52a7ee9c8823f0b713b0d3c44b</dc:description>
</cp:coreProperties>
</file>