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1" w:rsidRDefault="00EC0B8C" w:rsidP="00291441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3.55pt;margin-top:-11.5pt;width:58.25pt;height:1in;z-index:251658240">
            <v:imagedata r:id="rId8" o:title=""/>
          </v:shape>
          <o:OLEObject Type="Embed" ProgID="PBrush" ShapeID="_x0000_s1028" DrawAspect="Content" ObjectID="_1578810114" r:id="rId9"/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11AF5" w:rsidRDefault="00511AF5" w:rsidP="00511AF5">
      <w:pPr>
        <w:rPr>
          <w:b/>
          <w:spacing w:val="20"/>
          <w:sz w:val="40"/>
        </w:rPr>
      </w:pPr>
    </w:p>
    <w:p w:rsidR="00291441" w:rsidRDefault="00291441" w:rsidP="00511AF5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91441" w:rsidRDefault="00291441" w:rsidP="00291441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291441" w:rsidRDefault="00291441" w:rsidP="00291441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91441" w:rsidRDefault="00291441" w:rsidP="00291441">
      <w:pPr>
        <w:jc w:val="center"/>
        <w:rPr>
          <w:rFonts w:ascii="Arial" w:hAnsi="Arial"/>
          <w:sz w:val="16"/>
        </w:rPr>
      </w:pPr>
    </w:p>
    <w:p w:rsidR="00291441" w:rsidRDefault="00291441" w:rsidP="00291441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291441" w:rsidTr="00511A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Default="00291441" w:rsidP="00511A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467A40" w:rsidRDefault="00FE3C33" w:rsidP="00511AF5">
            <w:pPr>
              <w:jc w:val="both"/>
              <w:rPr>
                <w:sz w:val="22"/>
              </w:rPr>
            </w:pPr>
            <w:r>
              <w:rPr>
                <w:sz w:val="22"/>
              </w:rPr>
              <w:t>28.12.2017</w:t>
            </w:r>
          </w:p>
        </w:tc>
        <w:tc>
          <w:tcPr>
            <w:tcW w:w="397" w:type="dxa"/>
          </w:tcPr>
          <w:p w:rsidR="00291441" w:rsidRDefault="00291441" w:rsidP="00511A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467A40" w:rsidRDefault="00FE3C33" w:rsidP="00511A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3202</w:t>
            </w:r>
          </w:p>
        </w:tc>
      </w:tr>
    </w:tbl>
    <w:p w:rsidR="005356D4" w:rsidRDefault="005356D4" w:rsidP="00E54EC7">
      <w:pPr>
        <w:rPr>
          <w:b/>
          <w:spacing w:val="20"/>
          <w:sz w:val="40"/>
        </w:rPr>
      </w:pPr>
    </w:p>
    <w:p w:rsidR="005356D4" w:rsidRDefault="00EC0B8C" w:rsidP="00E54EC7">
      <w:pPr>
        <w:rPr>
          <w:b/>
          <w:spacing w:val="20"/>
          <w:sz w:val="40"/>
        </w:rPr>
      </w:pPr>
      <w:r w:rsidRPr="00EC0B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pt;margin-top:6.65pt;width:493.5pt;height:141.5pt;z-index:251655680" stroked="f">
            <v:textbox style="mso-next-textbox:#_x0000_s1026">
              <w:txbxContent>
                <w:p w:rsidR="00FE3C33" w:rsidRPr="005117F5" w:rsidRDefault="00FE3C33" w:rsidP="005117F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sz w:val="26"/>
                      <w:szCs w:val="26"/>
                    </w:rPr>
                    <w:t>О внесение изменений в постановление администрации Пушкинского муниципального района Московской области от 27.03.2017 №557 «</w:t>
                  </w:r>
                  <w:r w:rsidRPr="005117F5">
                    <w:rPr>
                      <w:b/>
                      <w:sz w:val="26"/>
                      <w:szCs w:val="26"/>
                    </w:rPr>
                    <w:t xml:space="preserve">Об утверждении </w:t>
                  </w:r>
                  <w:r>
                    <w:rPr>
                      <w:b/>
                      <w:sz w:val="26"/>
                      <w:szCs w:val="26"/>
                    </w:rPr>
                    <w:t>П</w:t>
                  </w:r>
                  <w:r w:rsidRPr="005117F5">
                    <w:rPr>
                      <w:b/>
                      <w:sz w:val="26"/>
                      <w:szCs w:val="26"/>
                    </w:rPr>
                    <w:t>орядка отнесения 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к группам по оплате труда руководителей</w:t>
                  </w:r>
                  <w:r>
                    <w:rPr>
                      <w:b/>
                      <w:sz w:val="26"/>
                      <w:szCs w:val="26"/>
                    </w:rPr>
                    <w:t>»</w:t>
                  </w:r>
                  <w:proofErr w:type="gramEnd"/>
                </w:p>
                <w:p w:rsidR="00FE3C33" w:rsidRPr="00E54EC7" w:rsidRDefault="00FE3C33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E3C33" w:rsidRPr="005E1A29" w:rsidRDefault="00FE3C33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E54EC7" w:rsidRDefault="00E54EC7" w:rsidP="00E54EC7">
      <w:pPr>
        <w:rPr>
          <w:b/>
          <w:spacing w:val="20"/>
          <w:sz w:val="40"/>
        </w:rPr>
      </w:pPr>
    </w:p>
    <w:p w:rsidR="00511AF5" w:rsidRDefault="00511AF5" w:rsidP="00291441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A663B5" w:rsidRPr="005117F5" w:rsidRDefault="00FB0D92" w:rsidP="00291441">
      <w:pPr>
        <w:spacing w:before="12" w:after="12" w:line="276" w:lineRule="auto"/>
        <w:ind w:right="140" w:firstLine="708"/>
        <w:jc w:val="both"/>
        <w:rPr>
          <w:sz w:val="26"/>
          <w:szCs w:val="26"/>
          <w:shd w:val="clear" w:color="auto" w:fill="FFFFFF"/>
        </w:rPr>
      </w:pPr>
      <w:proofErr w:type="gramStart"/>
      <w:r w:rsidRPr="005117F5">
        <w:rPr>
          <w:sz w:val="26"/>
          <w:szCs w:val="26"/>
        </w:rPr>
        <w:t xml:space="preserve">В </w:t>
      </w:r>
      <w:r w:rsidR="006A3BC9" w:rsidRPr="005117F5">
        <w:rPr>
          <w:sz w:val="26"/>
          <w:szCs w:val="26"/>
        </w:rPr>
        <w:t xml:space="preserve">целях установления группы по оплате труда руководителей муниципальных бюджетных учреждений </w:t>
      </w:r>
      <w:r w:rsidR="00C80779" w:rsidRPr="005117F5">
        <w:rPr>
          <w:sz w:val="26"/>
          <w:szCs w:val="26"/>
        </w:rPr>
        <w:t>физической культуры и спорта</w:t>
      </w:r>
      <w:r w:rsidR="006A3BC9" w:rsidRPr="005117F5">
        <w:rPr>
          <w:sz w:val="26"/>
          <w:szCs w:val="26"/>
        </w:rPr>
        <w:t xml:space="preserve"> </w:t>
      </w:r>
      <w:r w:rsidR="00C80779" w:rsidRPr="005117F5">
        <w:rPr>
          <w:sz w:val="26"/>
          <w:szCs w:val="26"/>
        </w:rPr>
        <w:t>городского поселения Пушкино</w:t>
      </w:r>
      <w:r w:rsidR="00005069" w:rsidRPr="005117F5">
        <w:rPr>
          <w:sz w:val="26"/>
          <w:szCs w:val="26"/>
        </w:rPr>
        <w:t xml:space="preserve"> и Пу</w:t>
      </w:r>
      <w:r w:rsidR="009207F7">
        <w:rPr>
          <w:sz w:val="26"/>
          <w:szCs w:val="26"/>
        </w:rPr>
        <w:t>шкинского муниципального района</w:t>
      </w:r>
      <w:r w:rsidR="006A3BC9" w:rsidRPr="005117F5">
        <w:rPr>
          <w:sz w:val="26"/>
          <w:szCs w:val="26"/>
        </w:rPr>
        <w:t>,</w:t>
      </w:r>
      <w:r w:rsidR="009207F7">
        <w:rPr>
          <w:sz w:val="26"/>
          <w:szCs w:val="26"/>
        </w:rPr>
        <w:t xml:space="preserve"> </w:t>
      </w:r>
      <w:r w:rsidR="009207F7" w:rsidRPr="009207F7">
        <w:rPr>
          <w:sz w:val="26"/>
          <w:szCs w:val="26"/>
        </w:rPr>
        <w:t>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  <w:r w:rsidR="006A3BC9" w:rsidRPr="009207F7">
        <w:rPr>
          <w:sz w:val="26"/>
          <w:szCs w:val="26"/>
        </w:rPr>
        <w:t xml:space="preserve"> </w:t>
      </w:r>
      <w:r w:rsidR="006A3BC9" w:rsidRPr="005117F5">
        <w:rPr>
          <w:sz w:val="26"/>
          <w:szCs w:val="26"/>
        </w:rPr>
        <w:t xml:space="preserve">в </w:t>
      </w:r>
      <w:r w:rsidRPr="005117F5">
        <w:rPr>
          <w:sz w:val="26"/>
          <w:szCs w:val="26"/>
        </w:rPr>
        <w:t xml:space="preserve">соответствии с </w:t>
      </w:r>
      <w:r w:rsidR="00E96CCC" w:rsidRPr="005117F5">
        <w:rPr>
          <w:sz w:val="26"/>
          <w:szCs w:val="26"/>
        </w:rPr>
        <w:t xml:space="preserve">постановлением администрации Пушкинского муниципального района Московской области от </w:t>
      </w:r>
      <w:r w:rsidR="00C80779" w:rsidRPr="005117F5">
        <w:rPr>
          <w:sz w:val="26"/>
          <w:szCs w:val="26"/>
        </w:rPr>
        <w:t>23.08.2011</w:t>
      </w:r>
      <w:r w:rsidR="00E96CCC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 xml:space="preserve">2168 </w:t>
      </w:r>
      <w:r w:rsidR="00E96CCC" w:rsidRPr="005117F5">
        <w:rPr>
          <w:sz w:val="26"/>
          <w:szCs w:val="26"/>
        </w:rPr>
        <w:t xml:space="preserve">«Об оплате труда работников муниципальных учреждений </w:t>
      </w:r>
      <w:r w:rsidR="00C80779" w:rsidRPr="005117F5">
        <w:rPr>
          <w:sz w:val="26"/>
          <w:szCs w:val="26"/>
        </w:rPr>
        <w:t>физической культуры и</w:t>
      </w:r>
      <w:proofErr w:type="gramEnd"/>
      <w:r w:rsidR="00C80779" w:rsidRPr="005117F5">
        <w:rPr>
          <w:sz w:val="26"/>
          <w:szCs w:val="26"/>
        </w:rPr>
        <w:t xml:space="preserve"> </w:t>
      </w:r>
      <w:proofErr w:type="gramStart"/>
      <w:r w:rsidR="00C80779" w:rsidRPr="005117F5">
        <w:rPr>
          <w:sz w:val="26"/>
          <w:szCs w:val="26"/>
        </w:rPr>
        <w:t xml:space="preserve">спорта </w:t>
      </w:r>
      <w:r w:rsidR="00E96CCC" w:rsidRPr="005117F5">
        <w:rPr>
          <w:sz w:val="26"/>
          <w:szCs w:val="26"/>
        </w:rPr>
        <w:t>Пуш</w:t>
      </w:r>
      <w:r w:rsidR="00C80779" w:rsidRPr="005117F5">
        <w:rPr>
          <w:sz w:val="26"/>
          <w:szCs w:val="26"/>
        </w:rPr>
        <w:t>кинского муниципального района»</w:t>
      </w:r>
      <w:r w:rsidR="00C159CE" w:rsidRPr="005117F5">
        <w:rPr>
          <w:sz w:val="26"/>
          <w:szCs w:val="26"/>
        </w:rPr>
        <w:t xml:space="preserve"> </w:t>
      </w:r>
      <w:r w:rsidR="00E96CCC" w:rsidRPr="005117F5">
        <w:rPr>
          <w:sz w:val="26"/>
          <w:szCs w:val="26"/>
        </w:rPr>
        <w:t>(</w:t>
      </w:r>
      <w:r w:rsidR="006716AC" w:rsidRPr="005117F5">
        <w:rPr>
          <w:sz w:val="26"/>
          <w:szCs w:val="26"/>
        </w:rPr>
        <w:t>в ред.</w:t>
      </w:r>
      <w:r w:rsidR="00E96CCC" w:rsidRPr="005117F5">
        <w:rPr>
          <w:sz w:val="26"/>
          <w:szCs w:val="26"/>
        </w:rPr>
        <w:t xml:space="preserve"> </w:t>
      </w:r>
      <w:r w:rsidR="006716AC" w:rsidRPr="005117F5">
        <w:rPr>
          <w:sz w:val="26"/>
          <w:szCs w:val="26"/>
        </w:rPr>
        <w:t>п</w:t>
      </w:r>
      <w:r w:rsidR="00124E69" w:rsidRPr="005117F5">
        <w:rPr>
          <w:sz w:val="26"/>
          <w:szCs w:val="26"/>
        </w:rPr>
        <w:t>остановлени</w:t>
      </w:r>
      <w:r w:rsidR="006716AC" w:rsidRPr="005117F5">
        <w:rPr>
          <w:sz w:val="26"/>
          <w:szCs w:val="26"/>
        </w:rPr>
        <w:t xml:space="preserve">й </w:t>
      </w:r>
      <w:r w:rsidR="00124E69" w:rsidRPr="005117F5">
        <w:rPr>
          <w:sz w:val="26"/>
          <w:szCs w:val="26"/>
        </w:rPr>
        <w:t xml:space="preserve">от </w:t>
      </w:r>
      <w:r w:rsidR="00C80779" w:rsidRPr="005117F5">
        <w:rPr>
          <w:sz w:val="26"/>
          <w:szCs w:val="26"/>
        </w:rPr>
        <w:t>21.12.2011</w:t>
      </w:r>
      <w:r w:rsidR="00124E69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>339</w:t>
      </w:r>
      <w:r w:rsidR="00465D65">
        <w:rPr>
          <w:sz w:val="26"/>
          <w:szCs w:val="26"/>
        </w:rPr>
        <w:t>5</w:t>
      </w:r>
      <w:r w:rsidR="00124E69" w:rsidRPr="005117F5">
        <w:rPr>
          <w:sz w:val="26"/>
          <w:szCs w:val="26"/>
        </w:rPr>
        <w:t>,</w:t>
      </w:r>
      <w:r w:rsidR="00EB3E11" w:rsidRPr="005117F5">
        <w:rPr>
          <w:sz w:val="26"/>
          <w:szCs w:val="26"/>
        </w:rPr>
        <w:t xml:space="preserve"> </w:t>
      </w:r>
      <w:r w:rsidR="00124E69" w:rsidRPr="005117F5">
        <w:rPr>
          <w:sz w:val="26"/>
          <w:szCs w:val="26"/>
        </w:rPr>
        <w:t xml:space="preserve">от </w:t>
      </w:r>
      <w:r w:rsidR="00C80779" w:rsidRPr="005117F5">
        <w:rPr>
          <w:sz w:val="26"/>
          <w:szCs w:val="26"/>
        </w:rPr>
        <w:t>09.02.2012</w:t>
      </w:r>
      <w:r w:rsidR="00124E69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>387</w:t>
      </w:r>
      <w:r w:rsidR="00124E69" w:rsidRPr="005117F5">
        <w:rPr>
          <w:sz w:val="26"/>
          <w:szCs w:val="26"/>
        </w:rPr>
        <w:t xml:space="preserve">, от </w:t>
      </w:r>
      <w:r w:rsidR="00C80779" w:rsidRPr="005117F5">
        <w:rPr>
          <w:sz w:val="26"/>
          <w:szCs w:val="26"/>
        </w:rPr>
        <w:t>23.08.2012</w:t>
      </w:r>
      <w:r w:rsidR="00C30220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 xml:space="preserve">2453, от 30.04.2013 №1195, от 09.06.2014 №1479 </w:t>
      </w:r>
      <w:r w:rsidR="00A82F7A" w:rsidRPr="00A82F7A">
        <w:rPr>
          <w:sz w:val="26"/>
          <w:szCs w:val="26"/>
        </w:rPr>
        <w:t>и от</w:t>
      </w:r>
      <w:r w:rsidR="00A82F7A">
        <w:rPr>
          <w:sz w:val="26"/>
          <w:szCs w:val="26"/>
        </w:rPr>
        <w:t xml:space="preserve"> </w:t>
      </w:r>
      <w:r w:rsidR="00A82F7A" w:rsidRPr="005356D4">
        <w:rPr>
          <w:sz w:val="26"/>
          <w:szCs w:val="26"/>
        </w:rPr>
        <w:t>01.11.2016 №3004</w:t>
      </w:r>
      <w:r w:rsidR="00C30220" w:rsidRPr="005117F5">
        <w:rPr>
          <w:sz w:val="26"/>
          <w:szCs w:val="26"/>
        </w:rPr>
        <w:t>)</w:t>
      </w:r>
      <w:r w:rsidR="00BF1068" w:rsidRPr="005117F5">
        <w:rPr>
          <w:sz w:val="26"/>
          <w:szCs w:val="26"/>
        </w:rPr>
        <w:t>,</w:t>
      </w:r>
      <w:r w:rsidR="00C30220" w:rsidRPr="005117F5">
        <w:rPr>
          <w:color w:val="00B050"/>
          <w:sz w:val="26"/>
          <w:szCs w:val="26"/>
        </w:rPr>
        <w:t xml:space="preserve"> </w:t>
      </w:r>
      <w:r w:rsidR="00C80779" w:rsidRPr="005117F5">
        <w:rPr>
          <w:color w:val="000000" w:themeColor="text1"/>
          <w:sz w:val="26"/>
          <w:szCs w:val="26"/>
        </w:rPr>
        <w:t xml:space="preserve">постановлением </w:t>
      </w:r>
      <w:r w:rsidR="00357641" w:rsidRPr="005117F5">
        <w:rPr>
          <w:sz w:val="26"/>
          <w:szCs w:val="26"/>
        </w:rPr>
        <w:t xml:space="preserve">администрации </w:t>
      </w:r>
      <w:r w:rsidR="00C159CE" w:rsidRPr="005117F5">
        <w:rPr>
          <w:sz w:val="26"/>
          <w:szCs w:val="26"/>
        </w:rPr>
        <w:t xml:space="preserve">города Пушкино Пушкинского муниципального района Московской области </w:t>
      </w:r>
      <w:r w:rsidR="00357641" w:rsidRPr="005117F5">
        <w:rPr>
          <w:sz w:val="26"/>
          <w:szCs w:val="26"/>
        </w:rPr>
        <w:t>25.04.2013 №138 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муниципального района</w:t>
      </w:r>
      <w:r w:rsidR="00C159CE" w:rsidRPr="005117F5">
        <w:rPr>
          <w:sz w:val="26"/>
          <w:szCs w:val="26"/>
        </w:rPr>
        <w:t xml:space="preserve"> Московской области» (в ред</w:t>
      </w:r>
      <w:proofErr w:type="gramEnd"/>
      <w:r w:rsidR="00C159CE" w:rsidRPr="005117F5">
        <w:rPr>
          <w:sz w:val="26"/>
          <w:szCs w:val="26"/>
        </w:rPr>
        <w:t xml:space="preserve">. </w:t>
      </w:r>
      <w:proofErr w:type="gramStart"/>
      <w:r w:rsidR="00357641" w:rsidRPr="005117F5">
        <w:rPr>
          <w:sz w:val="26"/>
          <w:szCs w:val="26"/>
        </w:rPr>
        <w:t xml:space="preserve">от 21.05.2014 №324 </w:t>
      </w:r>
      <w:r w:rsidR="00A82F7A" w:rsidRPr="00A82F7A">
        <w:rPr>
          <w:sz w:val="26"/>
          <w:szCs w:val="26"/>
        </w:rPr>
        <w:t>и от</w:t>
      </w:r>
      <w:r w:rsidR="00A82F7A">
        <w:rPr>
          <w:sz w:val="26"/>
          <w:szCs w:val="26"/>
        </w:rPr>
        <w:t xml:space="preserve"> 29.09.2016 №2707</w:t>
      </w:r>
      <w:r w:rsidR="00C159CE" w:rsidRPr="005117F5">
        <w:rPr>
          <w:sz w:val="26"/>
          <w:szCs w:val="26"/>
        </w:rPr>
        <w:t xml:space="preserve">), </w:t>
      </w:r>
      <w:r w:rsidR="00357641" w:rsidRPr="005117F5">
        <w:rPr>
          <w:sz w:val="26"/>
          <w:szCs w:val="26"/>
        </w:rPr>
        <w:t xml:space="preserve">постановлением администрации Пушкинского муниципального района Московской области от 23.08.2011 №2169 «Об оплате труда работников муниципальных образовательных учреждений Пушкинского муниципального района, осуществляющих деятельность в области физической культуры и спорта (в ред. постановлений от 21.12.2011 №3396, от 09.02.2012 №389, от 23.08.2012 №2452, от 30.04.2013 №1194, от </w:t>
      </w:r>
      <w:r w:rsidR="00357641" w:rsidRPr="005117F5">
        <w:rPr>
          <w:sz w:val="26"/>
          <w:szCs w:val="26"/>
        </w:rPr>
        <w:lastRenderedPageBreak/>
        <w:t xml:space="preserve">09.06.2014 №1478 и от 27.12.2016 №3673), </w:t>
      </w:r>
      <w:r w:rsidR="00665828" w:rsidRPr="005117F5">
        <w:rPr>
          <w:sz w:val="26"/>
          <w:szCs w:val="26"/>
        </w:rPr>
        <w:t xml:space="preserve">распоряжением </w:t>
      </w:r>
      <w:r w:rsidR="00860B50" w:rsidRPr="005117F5">
        <w:rPr>
          <w:sz w:val="26"/>
          <w:szCs w:val="26"/>
        </w:rPr>
        <w:t>Комитета по</w:t>
      </w:r>
      <w:proofErr w:type="gramEnd"/>
      <w:r w:rsidR="00860B50" w:rsidRPr="005117F5">
        <w:rPr>
          <w:sz w:val="26"/>
          <w:szCs w:val="26"/>
        </w:rPr>
        <w:t xml:space="preserve"> труду и занятости населения</w:t>
      </w:r>
      <w:r w:rsidR="00665828" w:rsidRPr="005117F5">
        <w:rPr>
          <w:sz w:val="26"/>
          <w:szCs w:val="26"/>
        </w:rPr>
        <w:t xml:space="preserve"> Московской области от 2</w:t>
      </w:r>
      <w:r w:rsidR="00860B50" w:rsidRPr="005117F5">
        <w:rPr>
          <w:sz w:val="26"/>
          <w:szCs w:val="26"/>
        </w:rPr>
        <w:t>9</w:t>
      </w:r>
      <w:r w:rsidR="00665828" w:rsidRPr="005117F5">
        <w:rPr>
          <w:sz w:val="26"/>
          <w:szCs w:val="26"/>
        </w:rPr>
        <w:t>.</w:t>
      </w:r>
      <w:r w:rsidR="00860B50" w:rsidRPr="005117F5">
        <w:rPr>
          <w:sz w:val="26"/>
          <w:szCs w:val="26"/>
        </w:rPr>
        <w:t>10</w:t>
      </w:r>
      <w:r w:rsidR="00665828" w:rsidRPr="005117F5">
        <w:rPr>
          <w:sz w:val="26"/>
          <w:szCs w:val="26"/>
        </w:rPr>
        <w:t>.20</w:t>
      </w:r>
      <w:r w:rsidR="00860B50" w:rsidRPr="005117F5">
        <w:rPr>
          <w:sz w:val="26"/>
          <w:szCs w:val="26"/>
        </w:rPr>
        <w:t>10</w:t>
      </w:r>
      <w:r w:rsidR="00665828" w:rsidRPr="005117F5">
        <w:rPr>
          <w:sz w:val="26"/>
          <w:szCs w:val="26"/>
        </w:rPr>
        <w:t xml:space="preserve"> № </w:t>
      </w:r>
      <w:r w:rsidR="00860B50" w:rsidRPr="005117F5">
        <w:rPr>
          <w:sz w:val="26"/>
          <w:szCs w:val="26"/>
        </w:rPr>
        <w:t>27-р</w:t>
      </w:r>
      <w:r w:rsidR="00665828" w:rsidRPr="005117F5">
        <w:rPr>
          <w:sz w:val="26"/>
          <w:szCs w:val="26"/>
        </w:rPr>
        <w:t xml:space="preserve"> «Об утверждении Порядка отнесения государственных учреждений </w:t>
      </w:r>
      <w:r w:rsidR="00860B50" w:rsidRPr="005117F5">
        <w:rPr>
          <w:sz w:val="26"/>
          <w:szCs w:val="26"/>
        </w:rPr>
        <w:t>физической культуры и спорта Московской области к группам по оплате труда руководителей</w:t>
      </w:r>
      <w:r w:rsidR="00665828" w:rsidRPr="005117F5">
        <w:rPr>
          <w:sz w:val="26"/>
          <w:szCs w:val="26"/>
        </w:rPr>
        <w:t>»,</w:t>
      </w:r>
      <w:r w:rsidR="00C30220" w:rsidRPr="005117F5">
        <w:rPr>
          <w:color w:val="FF0000"/>
          <w:sz w:val="26"/>
          <w:szCs w:val="26"/>
        </w:rPr>
        <w:t xml:space="preserve"> </w:t>
      </w:r>
      <w:r w:rsidRPr="005117F5">
        <w:rPr>
          <w:sz w:val="26"/>
          <w:szCs w:val="26"/>
        </w:rPr>
        <w:t xml:space="preserve">руководствуясь Уставом </w:t>
      </w:r>
      <w:r w:rsidRPr="005117F5">
        <w:rPr>
          <w:sz w:val="26"/>
          <w:szCs w:val="26"/>
          <w:shd w:val="clear" w:color="auto" w:fill="FFFFFF"/>
        </w:rPr>
        <w:t>муниципального образования «Пушкинский муниципальный район Московской области»,</w:t>
      </w:r>
      <w:r w:rsidR="00117FE0" w:rsidRPr="005117F5">
        <w:rPr>
          <w:sz w:val="26"/>
          <w:szCs w:val="26"/>
          <w:shd w:val="clear" w:color="auto" w:fill="FFFFFF"/>
        </w:rPr>
        <w:t xml:space="preserve"> </w:t>
      </w:r>
    </w:p>
    <w:p w:rsidR="000700CE" w:rsidRDefault="000700CE" w:rsidP="005117F5">
      <w:pPr>
        <w:pStyle w:val="1"/>
        <w:spacing w:line="276" w:lineRule="auto"/>
        <w:rPr>
          <w:sz w:val="26"/>
          <w:szCs w:val="26"/>
        </w:rPr>
      </w:pPr>
    </w:p>
    <w:p w:rsidR="00E54EC7" w:rsidRPr="005117F5" w:rsidRDefault="00E54EC7" w:rsidP="005117F5">
      <w:pPr>
        <w:pStyle w:val="1"/>
        <w:spacing w:line="276" w:lineRule="auto"/>
        <w:rPr>
          <w:rFonts w:ascii="Arial" w:hAnsi="Arial" w:cs="Arial"/>
          <w:bCs w:val="0"/>
          <w:sz w:val="26"/>
          <w:szCs w:val="26"/>
        </w:rPr>
      </w:pPr>
      <w:r w:rsidRPr="005117F5">
        <w:rPr>
          <w:sz w:val="26"/>
          <w:szCs w:val="26"/>
        </w:rPr>
        <w:t>ПОСТАНОВЛЯЮ:</w:t>
      </w:r>
    </w:p>
    <w:p w:rsidR="00E54EC7" w:rsidRPr="005117F5" w:rsidRDefault="00E54EC7" w:rsidP="005117F5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B56EC0" w:rsidRDefault="00465D65" w:rsidP="006B6EF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117F5">
        <w:rPr>
          <w:sz w:val="26"/>
          <w:szCs w:val="26"/>
        </w:rPr>
        <w:t xml:space="preserve">. </w:t>
      </w:r>
      <w:proofErr w:type="gramStart"/>
      <w:r w:rsidR="00B24B68">
        <w:rPr>
          <w:sz w:val="26"/>
          <w:szCs w:val="26"/>
        </w:rPr>
        <w:t xml:space="preserve">Внести </w:t>
      </w:r>
      <w:r w:rsidR="006B6EF7">
        <w:rPr>
          <w:sz w:val="26"/>
          <w:szCs w:val="26"/>
        </w:rPr>
        <w:t>в</w:t>
      </w:r>
      <w:r w:rsidR="00B56EC0">
        <w:rPr>
          <w:sz w:val="26"/>
          <w:szCs w:val="26"/>
        </w:rPr>
        <w:t xml:space="preserve"> постановлени</w:t>
      </w:r>
      <w:r w:rsidR="00E46CA3">
        <w:rPr>
          <w:sz w:val="26"/>
          <w:szCs w:val="26"/>
        </w:rPr>
        <w:t>е</w:t>
      </w:r>
      <w:r w:rsidR="00B56EC0">
        <w:rPr>
          <w:sz w:val="26"/>
          <w:szCs w:val="26"/>
        </w:rPr>
        <w:t xml:space="preserve"> администрации Пушкинского муниципального района Московской области от 27.03.2017 №557 «</w:t>
      </w:r>
      <w:r w:rsidR="00B56EC0" w:rsidRPr="00B56EC0">
        <w:rPr>
          <w:sz w:val="26"/>
          <w:szCs w:val="26"/>
        </w:rPr>
        <w:t>Об утверждении</w:t>
      </w:r>
      <w:r w:rsidR="00B56EC0" w:rsidRPr="005117F5">
        <w:rPr>
          <w:b/>
          <w:sz w:val="26"/>
          <w:szCs w:val="26"/>
        </w:rPr>
        <w:t xml:space="preserve"> </w:t>
      </w:r>
      <w:r w:rsidR="00B56EC0" w:rsidRPr="00B56EC0">
        <w:rPr>
          <w:sz w:val="26"/>
          <w:szCs w:val="26"/>
        </w:rPr>
        <w:t>Порядка отнесения 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</w:t>
      </w:r>
      <w:r w:rsidR="00F40B74">
        <w:rPr>
          <w:sz w:val="26"/>
          <w:szCs w:val="26"/>
        </w:rPr>
        <w:t>шкинского муниципального района</w:t>
      </w:r>
      <w:r w:rsidR="00B56EC0" w:rsidRPr="00B56EC0">
        <w:rPr>
          <w:sz w:val="26"/>
          <w:szCs w:val="26"/>
        </w:rPr>
        <w:t xml:space="preserve"> к группам по оплате труда руководителей»</w:t>
      </w:r>
      <w:r w:rsidR="00B56EC0">
        <w:rPr>
          <w:sz w:val="26"/>
          <w:szCs w:val="26"/>
        </w:rPr>
        <w:t xml:space="preserve">, </w:t>
      </w:r>
      <w:r w:rsidR="006B6EF7">
        <w:rPr>
          <w:sz w:val="26"/>
          <w:szCs w:val="26"/>
        </w:rPr>
        <w:t>следующие изменения:</w:t>
      </w:r>
      <w:proofErr w:type="gramEnd"/>
    </w:p>
    <w:p w:rsidR="006B6EF7" w:rsidRPr="00E46CA3" w:rsidRDefault="006B6EF7" w:rsidP="00E46CA3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E46CA3">
        <w:rPr>
          <w:b w:val="0"/>
          <w:sz w:val="26"/>
          <w:szCs w:val="26"/>
        </w:rPr>
        <w:t>1)</w:t>
      </w:r>
      <w:r w:rsidR="00E46CA3" w:rsidRPr="00E46CA3">
        <w:rPr>
          <w:b w:val="0"/>
          <w:sz w:val="26"/>
          <w:szCs w:val="26"/>
        </w:rPr>
        <w:t xml:space="preserve">Приложение №1 </w:t>
      </w:r>
      <w:r w:rsidR="00E46CA3">
        <w:rPr>
          <w:b w:val="0"/>
          <w:sz w:val="26"/>
          <w:szCs w:val="26"/>
        </w:rPr>
        <w:t xml:space="preserve">к постановлению изложить в редакции </w:t>
      </w:r>
      <w:r w:rsidR="000241B0">
        <w:rPr>
          <w:b w:val="0"/>
          <w:sz w:val="26"/>
          <w:szCs w:val="26"/>
        </w:rPr>
        <w:t xml:space="preserve">согласно </w:t>
      </w:r>
      <w:r w:rsidR="00D751D3">
        <w:rPr>
          <w:b w:val="0"/>
          <w:sz w:val="26"/>
          <w:szCs w:val="26"/>
        </w:rPr>
        <w:t xml:space="preserve">        П</w:t>
      </w:r>
      <w:r w:rsidR="000241B0">
        <w:rPr>
          <w:b w:val="0"/>
          <w:sz w:val="26"/>
          <w:szCs w:val="26"/>
        </w:rPr>
        <w:t>риложению №1 к настоящему постановлению.</w:t>
      </w:r>
    </w:p>
    <w:p w:rsidR="00B56EC0" w:rsidRPr="00B56EC0" w:rsidRDefault="006B6EF7" w:rsidP="006B6EF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2)Приложение №2 к постановлению изложить </w:t>
      </w:r>
      <w:r w:rsidR="000241B0" w:rsidRPr="000241B0">
        <w:rPr>
          <w:sz w:val="26"/>
          <w:szCs w:val="26"/>
        </w:rPr>
        <w:t xml:space="preserve">в редакции согласно </w:t>
      </w:r>
      <w:r w:rsidR="00D751D3">
        <w:rPr>
          <w:sz w:val="26"/>
          <w:szCs w:val="26"/>
        </w:rPr>
        <w:t xml:space="preserve">      П</w:t>
      </w:r>
      <w:r w:rsidR="000241B0" w:rsidRPr="000241B0">
        <w:rPr>
          <w:sz w:val="26"/>
          <w:szCs w:val="26"/>
        </w:rPr>
        <w:t>риложению №</w:t>
      </w:r>
      <w:r w:rsidR="000241B0">
        <w:rPr>
          <w:sz w:val="26"/>
          <w:szCs w:val="26"/>
        </w:rPr>
        <w:t>2</w:t>
      </w:r>
      <w:r w:rsidR="000241B0" w:rsidRPr="000241B0">
        <w:rPr>
          <w:sz w:val="26"/>
          <w:szCs w:val="26"/>
        </w:rPr>
        <w:t xml:space="preserve"> к настоящему постановлению</w:t>
      </w:r>
      <w:r w:rsidR="000241B0">
        <w:rPr>
          <w:sz w:val="26"/>
          <w:szCs w:val="26"/>
        </w:rPr>
        <w:t>.</w:t>
      </w:r>
    </w:p>
    <w:p w:rsidR="00117FE0" w:rsidRPr="005117F5" w:rsidRDefault="00E46CA3" w:rsidP="00E46CA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17FE0" w:rsidRPr="005117F5">
        <w:rPr>
          <w:sz w:val="26"/>
          <w:szCs w:val="26"/>
        </w:rPr>
        <w:t xml:space="preserve">. </w:t>
      </w:r>
      <w:r w:rsidR="00AE4A0F" w:rsidRPr="005117F5">
        <w:rPr>
          <w:sz w:val="26"/>
          <w:szCs w:val="26"/>
        </w:rPr>
        <w:t xml:space="preserve">Муниципальному казенному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="00AE4A0F" w:rsidRPr="005117F5">
        <w:rPr>
          <w:sz w:val="26"/>
          <w:szCs w:val="26"/>
        </w:rPr>
        <w:t>разместить</w:t>
      </w:r>
      <w:proofErr w:type="gramEnd"/>
      <w:r w:rsidR="00AE4A0F" w:rsidRPr="005117F5">
        <w:rPr>
          <w:sz w:val="26"/>
          <w:szCs w:val="26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2C0F12" w:rsidRPr="005117F5" w:rsidRDefault="00E46CA3" w:rsidP="005117F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3</w:t>
      </w:r>
      <w:r w:rsidR="00E54EC7" w:rsidRPr="005117F5">
        <w:rPr>
          <w:sz w:val="26"/>
          <w:szCs w:val="26"/>
        </w:rPr>
        <w:t>.</w:t>
      </w:r>
      <w:r w:rsidR="00342A1B" w:rsidRPr="005117F5">
        <w:rPr>
          <w:sz w:val="26"/>
          <w:szCs w:val="26"/>
        </w:rPr>
        <w:t xml:space="preserve">  </w:t>
      </w:r>
      <w:proofErr w:type="gramStart"/>
      <w:r w:rsidR="002C0F12" w:rsidRPr="005117F5">
        <w:rPr>
          <w:sz w:val="26"/>
          <w:szCs w:val="26"/>
        </w:rPr>
        <w:t xml:space="preserve">Контроль </w:t>
      </w:r>
      <w:r w:rsidR="005C2859" w:rsidRPr="005117F5">
        <w:rPr>
          <w:sz w:val="26"/>
          <w:szCs w:val="26"/>
        </w:rPr>
        <w:t>за</w:t>
      </w:r>
      <w:proofErr w:type="gramEnd"/>
      <w:r w:rsidR="002C0F12" w:rsidRPr="005117F5">
        <w:rPr>
          <w:sz w:val="26"/>
          <w:szCs w:val="26"/>
        </w:rPr>
        <w:t xml:space="preserve"> исполнением настоящего постановления возложить на </w:t>
      </w:r>
      <w:r w:rsidR="00201EA9">
        <w:rPr>
          <w:sz w:val="26"/>
          <w:szCs w:val="26"/>
        </w:rPr>
        <w:t xml:space="preserve">                  и.о. </w:t>
      </w:r>
      <w:r w:rsidR="002C0F12" w:rsidRPr="005117F5">
        <w:rPr>
          <w:sz w:val="26"/>
          <w:szCs w:val="26"/>
        </w:rPr>
        <w:t xml:space="preserve">заместителя </w:t>
      </w:r>
      <w:r w:rsidR="00C96518" w:rsidRPr="005117F5">
        <w:rPr>
          <w:sz w:val="26"/>
          <w:szCs w:val="26"/>
        </w:rPr>
        <w:t>Главы</w:t>
      </w:r>
      <w:r w:rsidR="002C0F12" w:rsidRPr="005117F5">
        <w:rPr>
          <w:sz w:val="26"/>
          <w:szCs w:val="26"/>
        </w:rPr>
        <w:t xml:space="preserve"> администрации Пушкинского муниципального района </w:t>
      </w:r>
      <w:r w:rsidR="00201EA9">
        <w:rPr>
          <w:sz w:val="26"/>
          <w:szCs w:val="26"/>
        </w:rPr>
        <w:t xml:space="preserve">              И.Н. Богачеву.</w:t>
      </w: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2C0F12" w:rsidRPr="004817CE" w:rsidRDefault="004312DF" w:rsidP="002C0F12">
      <w:pPr>
        <w:spacing w:line="276" w:lineRule="auto"/>
        <w:ind w:right="-81"/>
        <w:rPr>
          <w:b/>
          <w:sz w:val="26"/>
          <w:szCs w:val="26"/>
        </w:rPr>
      </w:pPr>
      <w:r w:rsidRPr="004817CE">
        <w:rPr>
          <w:b/>
          <w:sz w:val="26"/>
          <w:szCs w:val="26"/>
        </w:rPr>
        <w:t xml:space="preserve">Глава Пушкинского </w:t>
      </w:r>
      <w:r w:rsidR="005117F5" w:rsidRPr="004817CE">
        <w:rPr>
          <w:b/>
          <w:sz w:val="26"/>
          <w:szCs w:val="26"/>
        </w:rPr>
        <w:t xml:space="preserve"> </w:t>
      </w:r>
      <w:r w:rsidR="002C0F12" w:rsidRPr="004817CE">
        <w:rPr>
          <w:b/>
          <w:sz w:val="26"/>
          <w:szCs w:val="26"/>
        </w:rPr>
        <w:t xml:space="preserve">муниципального района        </w:t>
      </w:r>
      <w:r w:rsidRPr="004817CE">
        <w:rPr>
          <w:b/>
          <w:sz w:val="26"/>
          <w:szCs w:val="26"/>
        </w:rPr>
        <w:t xml:space="preserve"> </w:t>
      </w:r>
      <w:r w:rsidR="005F50A0">
        <w:rPr>
          <w:b/>
          <w:sz w:val="26"/>
          <w:szCs w:val="26"/>
        </w:rPr>
        <w:t xml:space="preserve">                       </w:t>
      </w:r>
      <w:r w:rsidR="005117F5" w:rsidRPr="004817CE">
        <w:rPr>
          <w:b/>
          <w:sz w:val="26"/>
          <w:szCs w:val="26"/>
        </w:rPr>
        <w:t xml:space="preserve"> С.М. </w:t>
      </w:r>
      <w:proofErr w:type="spellStart"/>
      <w:r w:rsidR="005117F5" w:rsidRPr="004817CE">
        <w:rPr>
          <w:b/>
          <w:sz w:val="26"/>
          <w:szCs w:val="26"/>
        </w:rPr>
        <w:t>Грибинюченко</w:t>
      </w:r>
      <w:proofErr w:type="spellEnd"/>
      <w:r w:rsidR="002C0F12" w:rsidRPr="004817CE">
        <w:rPr>
          <w:b/>
          <w:sz w:val="26"/>
          <w:szCs w:val="26"/>
        </w:rPr>
        <w:t xml:space="preserve">  </w:t>
      </w:r>
      <w:r w:rsidR="003426AC" w:rsidRPr="004817CE">
        <w:rPr>
          <w:b/>
          <w:sz w:val="26"/>
          <w:szCs w:val="26"/>
        </w:rPr>
        <w:t xml:space="preserve">  </w:t>
      </w:r>
      <w:r w:rsidR="005117F5" w:rsidRPr="004817CE">
        <w:rPr>
          <w:b/>
          <w:sz w:val="26"/>
          <w:szCs w:val="26"/>
        </w:rPr>
        <w:t xml:space="preserve">                              </w:t>
      </w:r>
    </w:p>
    <w:p w:rsidR="00C636C4" w:rsidRDefault="00C636C4" w:rsidP="007C3BAA">
      <w:pPr>
        <w:jc w:val="both"/>
        <w:rPr>
          <w:rFonts w:ascii="Arial" w:hAnsi="Arial" w:cs="Arial"/>
          <w:b/>
          <w:bCs/>
        </w:rPr>
      </w:pPr>
    </w:p>
    <w:p w:rsidR="00FE3C33" w:rsidRDefault="00FE3C33" w:rsidP="00FE3C33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Верно:</w:t>
      </w:r>
    </w:p>
    <w:p w:rsidR="00FE3C33" w:rsidRPr="00923A80" w:rsidRDefault="00FE3C33" w:rsidP="00FE3C33">
      <w:pPr>
        <w:spacing w:line="276" w:lineRule="auto"/>
        <w:rPr>
          <w:b/>
          <w:sz w:val="26"/>
          <w:szCs w:val="26"/>
        </w:rPr>
      </w:pPr>
      <w:r w:rsidRPr="00923A80">
        <w:rPr>
          <w:b/>
          <w:sz w:val="26"/>
          <w:szCs w:val="26"/>
        </w:rPr>
        <w:t xml:space="preserve">Начальник  Управления делами администрации </w:t>
      </w:r>
    </w:p>
    <w:p w:rsidR="00044DF1" w:rsidRDefault="00FE3C33" w:rsidP="00FE3C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b/>
          <w:bCs/>
        </w:rPr>
      </w:pPr>
      <w:r w:rsidRPr="00923A80">
        <w:rPr>
          <w:b/>
          <w:sz w:val="26"/>
          <w:szCs w:val="26"/>
        </w:rPr>
        <w:t xml:space="preserve">Пушкинского муниципального района        </w:t>
      </w:r>
      <w:r>
        <w:rPr>
          <w:b/>
          <w:sz w:val="26"/>
          <w:szCs w:val="26"/>
        </w:rPr>
        <w:t xml:space="preserve">                                                    В.И. Сухарев</w:t>
      </w: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D90BED" w:rsidRPr="00063F9B" w:rsidRDefault="00D90BED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063F9B">
        <w:rPr>
          <w:spacing w:val="2"/>
        </w:rPr>
        <w:lastRenderedPageBreak/>
        <w:t xml:space="preserve">Приложение N </w:t>
      </w:r>
      <w:r w:rsidR="0057537E">
        <w:rPr>
          <w:spacing w:val="2"/>
        </w:rPr>
        <w:t>1</w:t>
      </w:r>
      <w:r w:rsidRPr="00063F9B">
        <w:rPr>
          <w:spacing w:val="2"/>
        </w:rPr>
        <w:br/>
        <w:t xml:space="preserve">к постановлению администрации </w:t>
      </w:r>
    </w:p>
    <w:p w:rsidR="00D90BED" w:rsidRPr="00063F9B" w:rsidRDefault="00D90BED" w:rsidP="00D90BE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063F9B">
        <w:rPr>
          <w:spacing w:val="2"/>
        </w:rPr>
        <w:t xml:space="preserve">Пушкинского муниципального района </w:t>
      </w:r>
    </w:p>
    <w:p w:rsidR="00D90BED" w:rsidRPr="00063F9B" w:rsidRDefault="00D90BED" w:rsidP="00D70134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pacing w:val="2"/>
        </w:rPr>
      </w:pPr>
      <w:r w:rsidRPr="00063F9B">
        <w:rPr>
          <w:spacing w:val="2"/>
        </w:rPr>
        <w:t xml:space="preserve">Московской области </w:t>
      </w:r>
    </w:p>
    <w:p w:rsidR="00D90BED" w:rsidRPr="00063F9B" w:rsidRDefault="00D90BED" w:rsidP="00D70134">
      <w:pPr>
        <w:pStyle w:val="ConsPlusTitle"/>
        <w:spacing w:line="276" w:lineRule="auto"/>
        <w:jc w:val="right"/>
        <w:rPr>
          <w:b w:val="0"/>
        </w:rPr>
      </w:pPr>
      <w:r w:rsidRPr="00063F9B">
        <w:rPr>
          <w:b w:val="0"/>
          <w:spacing w:val="2"/>
        </w:rPr>
        <w:t xml:space="preserve">от </w:t>
      </w:r>
      <w:r w:rsidR="000B33BA">
        <w:rPr>
          <w:b w:val="0"/>
          <w:spacing w:val="2"/>
        </w:rPr>
        <w:t xml:space="preserve"> </w:t>
      </w:r>
      <w:r w:rsidR="001D6CAB" w:rsidRPr="001D6CAB">
        <w:rPr>
          <w:b w:val="0"/>
          <w:spacing w:val="2"/>
        </w:rPr>
        <w:t>28.12.2017</w:t>
      </w:r>
      <w:r w:rsidR="001D6CAB">
        <w:rPr>
          <w:spacing w:val="2"/>
        </w:rPr>
        <w:t xml:space="preserve"> </w:t>
      </w:r>
      <w:r w:rsidRPr="00063F9B">
        <w:rPr>
          <w:b w:val="0"/>
          <w:spacing w:val="2"/>
        </w:rPr>
        <w:t xml:space="preserve">№ </w:t>
      </w:r>
      <w:r w:rsidR="001D6CAB" w:rsidRPr="001D6CAB">
        <w:rPr>
          <w:b w:val="0"/>
          <w:spacing w:val="2"/>
        </w:rPr>
        <w:t>3202</w:t>
      </w:r>
    </w:p>
    <w:p w:rsidR="00D90BED" w:rsidRPr="00063F9B" w:rsidRDefault="00D90BED" w:rsidP="00052DB1">
      <w:pPr>
        <w:pStyle w:val="ConsPlusTitle"/>
        <w:jc w:val="center"/>
      </w:pPr>
    </w:p>
    <w:p w:rsidR="00052DB1" w:rsidRPr="00063F9B" w:rsidRDefault="00052DB1" w:rsidP="000700CE">
      <w:pPr>
        <w:pStyle w:val="ConsPlusTitle"/>
        <w:jc w:val="center"/>
      </w:pPr>
      <w:r w:rsidRPr="00063F9B">
        <w:t>П</w:t>
      </w:r>
      <w:r w:rsidR="00D12360">
        <w:t>орядок</w:t>
      </w:r>
    </w:p>
    <w:p w:rsidR="00D12360" w:rsidRPr="00D12360" w:rsidRDefault="00D12360" w:rsidP="00D12360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>
        <w:rPr>
          <w:b/>
        </w:rPr>
        <w:t xml:space="preserve">отнесения </w:t>
      </w:r>
      <w:r w:rsidR="00052DB1" w:rsidRPr="00D12360">
        <w:rPr>
          <w:b/>
        </w:rPr>
        <w:t xml:space="preserve"> </w:t>
      </w:r>
      <w:r>
        <w:rPr>
          <w:b/>
        </w:rPr>
        <w:t>муниципальных</w:t>
      </w:r>
      <w:r w:rsidR="00052DB1" w:rsidRPr="00063F9B">
        <w:t xml:space="preserve"> </w:t>
      </w:r>
      <w:r>
        <w:rPr>
          <w:b/>
        </w:rPr>
        <w:t xml:space="preserve">бюджетных учреждений физической культуры </w:t>
      </w:r>
      <w:r w:rsidRPr="00D12360">
        <w:rPr>
          <w:b/>
        </w:rPr>
        <w:t xml:space="preserve"> </w:t>
      </w:r>
      <w:r>
        <w:rPr>
          <w:b/>
        </w:rPr>
        <w:t>и спорта</w:t>
      </w:r>
      <w:r w:rsidRPr="00D12360">
        <w:rPr>
          <w:b/>
        </w:rPr>
        <w:t xml:space="preserve"> </w:t>
      </w:r>
      <w:r>
        <w:rPr>
          <w:b/>
        </w:rPr>
        <w:t>городского поселения Пушкино</w:t>
      </w:r>
      <w:r w:rsidRPr="00D12360">
        <w:rPr>
          <w:b/>
        </w:rPr>
        <w:t xml:space="preserve"> </w:t>
      </w:r>
      <w:r>
        <w:rPr>
          <w:b/>
        </w:rPr>
        <w:t>и Пушкинского муниципального района</w:t>
      </w:r>
      <w:r w:rsidRPr="00D12360">
        <w:rPr>
          <w:b/>
        </w:rPr>
        <w:t xml:space="preserve">, </w:t>
      </w:r>
      <w:r>
        <w:rPr>
          <w:b/>
        </w:rPr>
        <w:t>а так же образовательных учреждений</w:t>
      </w:r>
      <w:r w:rsidRPr="00D12360">
        <w:rPr>
          <w:b/>
        </w:rPr>
        <w:t xml:space="preserve">, </w:t>
      </w:r>
      <w:r>
        <w:rPr>
          <w:b/>
        </w:rPr>
        <w:t>осуществляющих деятельность</w:t>
      </w:r>
      <w:r w:rsidRPr="00D12360">
        <w:rPr>
          <w:b/>
        </w:rPr>
        <w:t xml:space="preserve"> </w:t>
      </w:r>
      <w:r>
        <w:rPr>
          <w:b/>
        </w:rPr>
        <w:t>в области физической  культуры и спорта</w:t>
      </w:r>
      <w:r w:rsidRPr="00D12360">
        <w:rPr>
          <w:b/>
        </w:rPr>
        <w:t xml:space="preserve"> </w:t>
      </w:r>
      <w:r>
        <w:rPr>
          <w:b/>
        </w:rPr>
        <w:t>Пушкинского муниципального района</w:t>
      </w:r>
    </w:p>
    <w:p w:rsidR="00052DB1" w:rsidRPr="00063F9B" w:rsidRDefault="00D12360" w:rsidP="00D12360">
      <w:pPr>
        <w:pStyle w:val="ConsPlusTitle"/>
        <w:ind w:firstLine="709"/>
        <w:jc w:val="center"/>
      </w:pPr>
      <w:r>
        <w:t>к группам по оплате труда руководителей</w:t>
      </w:r>
    </w:p>
    <w:p w:rsidR="00052DB1" w:rsidRPr="00063F9B" w:rsidRDefault="00052DB1" w:rsidP="00D90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BAB" w:rsidRPr="00063F9B" w:rsidRDefault="00005BAB" w:rsidP="00005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Показатели отнесения к группам по оплате труда руководителей характеризуют масштаб руководства </w:t>
      </w:r>
      <w:r w:rsidR="0057537E">
        <w:rPr>
          <w:rFonts w:ascii="Times New Roman" w:hAnsi="Times New Roman" w:cs="Times New Roman"/>
          <w:sz w:val="24"/>
          <w:szCs w:val="24"/>
        </w:rPr>
        <w:t>муниципальным</w:t>
      </w:r>
      <w:r w:rsidRPr="00063F9B">
        <w:rPr>
          <w:rFonts w:ascii="Times New Roman" w:hAnsi="Times New Roman" w:cs="Times New Roman"/>
          <w:sz w:val="24"/>
          <w:szCs w:val="24"/>
        </w:rPr>
        <w:t xml:space="preserve"> учреждением физической культуры и спорта: численность работников учреждения, количество обучающихся (воспитанников), сменность работы, превышение плановой наполняемости и другие показатели, значительно осложняющие работу по руководству учреждением.</w:t>
      </w:r>
    </w:p>
    <w:p w:rsidR="00AD4E0D" w:rsidRPr="00063F9B" w:rsidRDefault="00AD4E0D" w:rsidP="00D90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695" w:rsidRPr="00063F9B" w:rsidRDefault="00D05695" w:rsidP="00D05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I. Порядок отнесения учреждений образования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</w:p>
    <w:p w:rsidR="00D05695" w:rsidRPr="00063F9B" w:rsidRDefault="00D05695" w:rsidP="00D05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направленности к группам по оплате труда руководителей</w:t>
      </w:r>
    </w:p>
    <w:p w:rsidR="00D05695" w:rsidRPr="00063F9B" w:rsidRDefault="00D05695" w:rsidP="00D05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695" w:rsidRPr="00063F9B" w:rsidRDefault="00D05695" w:rsidP="00D05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1. Отнесение к группам по оплате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труда руководителей учреждений образования спортивной направленности</w:t>
      </w:r>
      <w:proofErr w:type="gramEnd"/>
      <w:r w:rsidRPr="00063F9B">
        <w:rPr>
          <w:rFonts w:ascii="Times New Roman" w:hAnsi="Times New Roman" w:cs="Times New Roman"/>
          <w:sz w:val="24"/>
          <w:szCs w:val="24"/>
        </w:rPr>
        <w:t xml:space="preserve"> производится по 4 группам в зависимости от суммы баллов после оценки сложности руководства указанными учреждениями по следующим показателям:</w:t>
      </w:r>
    </w:p>
    <w:p w:rsidR="00D05695" w:rsidRPr="00D05695" w:rsidRDefault="00D05695" w:rsidP="00D0569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509"/>
        <w:gridCol w:w="4840"/>
        <w:gridCol w:w="968"/>
      </w:tblGrid>
      <w:tr w:rsidR="008B5847" w:rsidRPr="005321C7" w:rsidTr="00C159CE">
        <w:trPr>
          <w:trHeight w:val="249"/>
        </w:trPr>
        <w:tc>
          <w:tcPr>
            <w:tcW w:w="3509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   </w:t>
            </w:r>
          </w:p>
        </w:tc>
        <w:tc>
          <w:tcPr>
            <w:tcW w:w="4840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                          </w:t>
            </w:r>
          </w:p>
        </w:tc>
        <w:tc>
          <w:tcPr>
            <w:tcW w:w="968" w:type="dxa"/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учащихся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учащегося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работников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работника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1   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каждого работника,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имеющего:    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первую квалификационную категорию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высшую квалификационную категорию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1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филиалов,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интерната при учреждении,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с количеством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(проживающих)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указанное структурное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подразделение: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до 100 чел.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от 100 до 200 чел.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свыше 200 чел.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учащихся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полным </w:t>
            </w:r>
            <w:proofErr w:type="spell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гособеспечением</w:t>
            </w:r>
            <w:proofErr w:type="spell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за каждого дополнительно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0,2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5. Наличие в учреждении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(ДЮСШ,      </w:t>
            </w:r>
            <w:proofErr w:type="gramEnd"/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центры):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спортивно-оздоровительных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5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3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учебно-тренировочных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2,5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4,5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6. Наличие в учреждении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(СДЮШОР,    </w:t>
            </w:r>
            <w:proofErr w:type="gramEnd"/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УОР):                      </w:t>
            </w:r>
            <w:proofErr w:type="gramEnd"/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группу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3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учебно-тренировочных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2,5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групп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дополнительно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4,5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в  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площадки,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стадиона, бассейна и других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сооружений (в   </w:t>
            </w:r>
            <w:proofErr w:type="gramEnd"/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зависимости от их состояния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и степени использования)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8. Наличие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оборудованного здравпункта,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кабинета,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      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восстановительного центра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численностью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персонала, столовой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9. Наличие на балансе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учреждения: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- автотранспортных средств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3,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но не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   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учебной техники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vMerge w:val="restart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10. Наличие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загородных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(лагерей, баз     </w:t>
            </w:r>
            <w:proofErr w:type="gramEnd"/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отдыха и др.)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на балансе учреждений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</w:tr>
      <w:tr w:rsidR="008B5847" w:rsidRPr="005321C7" w:rsidTr="00C159CE">
        <w:tc>
          <w:tcPr>
            <w:tcW w:w="3388" w:type="dxa"/>
            <w:vMerge/>
            <w:tcBorders>
              <w:top w:val="nil"/>
            </w:tcBorders>
          </w:tcPr>
          <w:p w:rsidR="008B5847" w:rsidRPr="00063F9B" w:rsidRDefault="008B5847" w:rsidP="00C159CE"/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В других случаях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</w:p>
        </w:tc>
      </w:tr>
      <w:tr w:rsidR="008B5847" w:rsidRPr="005321C7" w:rsidTr="00C159CE">
        <w:trPr>
          <w:trHeight w:val="249"/>
        </w:trPr>
        <w:tc>
          <w:tcPr>
            <w:tcW w:w="3509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котельной,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очистных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и   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других сооружений, жилых   </w:t>
            </w:r>
          </w:p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домов                      </w:t>
            </w:r>
          </w:p>
        </w:tc>
        <w:tc>
          <w:tcPr>
            <w:tcW w:w="4840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847" w:rsidRPr="00063F9B" w:rsidRDefault="008B5847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</w:p>
        </w:tc>
      </w:tr>
    </w:tbl>
    <w:p w:rsidR="00C55C0B" w:rsidRDefault="00C55C0B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5117F5" w:rsidRDefault="005117F5" w:rsidP="008B5847">
      <w:pPr>
        <w:pStyle w:val="ConsPlusNormal"/>
        <w:ind w:firstLine="540"/>
        <w:jc w:val="both"/>
        <w:rPr>
          <w:sz w:val="24"/>
          <w:szCs w:val="24"/>
        </w:rPr>
      </w:pP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2. Группа по оплате труда руководителей определяется не чаще одного раза в год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 xml:space="preserve"> на основании соответствующих документов, подтверждающих наличие указанных объемов работы учреждения.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3.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 xml:space="preserve"> за каждый дополнительный показатель до 20 баллов.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4. Конкретное количество баллов по показателям, где предусмотрены предельные значения, устанавливается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>.</w:t>
      </w:r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5. При установлении группы по оплате труда руководителей контингент учащихся учреждений дополнительного образования спортивной направленности - по списочному составу постоянно обучающихся на 1 января.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При этом в списочном составе обучающиеся в учреждениях дополнительного образования детей, занимающиеся в нескольких секциях, группах, учитываются 1 раз.</w:t>
      </w:r>
      <w:proofErr w:type="gramEnd"/>
    </w:p>
    <w:p w:rsidR="008B5847" w:rsidRPr="00063F9B" w:rsidRDefault="008B5847" w:rsidP="008B5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6. За руководителями учреждений дополнительного образования спортивной направленности,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8777AB" w:rsidRDefault="008777AB" w:rsidP="008B5847">
      <w:pPr>
        <w:pStyle w:val="ConsPlusNormal"/>
        <w:ind w:firstLine="540"/>
        <w:jc w:val="both"/>
        <w:rPr>
          <w:sz w:val="24"/>
          <w:szCs w:val="24"/>
        </w:rPr>
      </w:pPr>
    </w:p>
    <w:p w:rsidR="008777AB" w:rsidRPr="00063F9B" w:rsidRDefault="008777AB" w:rsidP="00877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ГРУППЫ ПО ОПЛАТЕ ТРУДА ДЛЯ РУКОВОДИТЕЛЕЙ УЧРЕЖДЕНИЙ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ДОПОЛНИТЕЛЬНОГО ОБРАЗОВАНИЯ СПОРТИВНОЙ НАПРАВЛЕННОСТИ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3F9B">
        <w:rPr>
          <w:rFonts w:ascii="Times New Roman" w:hAnsi="Times New Roman" w:cs="Times New Roman"/>
          <w:sz w:val="24"/>
          <w:szCs w:val="24"/>
        </w:rPr>
        <w:t>(В ЗАВИСИМОСТИ ОТ СУММЫ БАЛЛОВ, ИСЧИСЛЕННОЙ</w:t>
      </w:r>
      <w:proofErr w:type="gramEnd"/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3F9B">
        <w:rPr>
          <w:rFonts w:ascii="Times New Roman" w:hAnsi="Times New Roman" w:cs="Times New Roman"/>
          <w:sz w:val="24"/>
          <w:szCs w:val="24"/>
        </w:rPr>
        <w:t>ПО ОБЪЕМНЫМ ПОКАЗАТЕЛЯМ)</w:t>
      </w:r>
      <w:proofErr w:type="gramEnd"/>
    </w:p>
    <w:p w:rsidR="008777AB" w:rsidRDefault="008777AB" w:rsidP="008777AB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4114"/>
        <w:gridCol w:w="1331"/>
        <w:gridCol w:w="1210"/>
        <w:gridCol w:w="1210"/>
        <w:gridCol w:w="1210"/>
      </w:tblGrid>
      <w:tr w:rsidR="008777AB" w:rsidRPr="005321C7" w:rsidTr="00C159CE">
        <w:trPr>
          <w:trHeight w:val="249"/>
        </w:trPr>
        <w:tc>
          <w:tcPr>
            <w:tcW w:w="605" w:type="dxa"/>
            <w:vMerge w:val="restart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Тип (вид)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</w:t>
            </w:r>
          </w:p>
        </w:tc>
        <w:tc>
          <w:tcPr>
            <w:tcW w:w="4961" w:type="dxa"/>
            <w:gridSpan w:val="4"/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Группа, к которой учреждение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по оплате труда 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от суммы баллов       </w:t>
            </w:r>
          </w:p>
        </w:tc>
      </w:tr>
      <w:tr w:rsidR="008777AB" w:rsidRPr="005321C7" w:rsidTr="00C159CE">
        <w:tc>
          <w:tcPr>
            <w:tcW w:w="484" w:type="dxa"/>
            <w:vMerge/>
            <w:tcBorders>
              <w:top w:val="nil"/>
            </w:tcBorders>
          </w:tcPr>
          <w:p w:rsidR="008777AB" w:rsidRPr="00063F9B" w:rsidRDefault="008777AB" w:rsidP="00C159CE"/>
        </w:tc>
        <w:tc>
          <w:tcPr>
            <w:tcW w:w="3993" w:type="dxa"/>
            <w:vMerge/>
            <w:tcBorders>
              <w:top w:val="nil"/>
            </w:tcBorders>
          </w:tcPr>
          <w:p w:rsidR="008777AB" w:rsidRPr="00063F9B" w:rsidRDefault="008777AB" w:rsidP="00C159CE"/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Училища олимпийского резерва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(УОР)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350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   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детско-юношеские школы    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(СДЮШОР)  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350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AB" w:rsidRPr="005321C7" w:rsidTr="00C159CE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4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  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детско-юношеские   </w:t>
            </w:r>
          </w:p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школы (ДЮСШ), центры </w:t>
            </w:r>
          </w:p>
        </w:tc>
        <w:tc>
          <w:tcPr>
            <w:tcW w:w="1331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350  </w:t>
            </w:r>
          </w:p>
        </w:tc>
        <w:tc>
          <w:tcPr>
            <w:tcW w:w="1210" w:type="dxa"/>
            <w:tcBorders>
              <w:top w:val="nil"/>
            </w:tcBorders>
          </w:tcPr>
          <w:p w:rsidR="008777AB" w:rsidRPr="00063F9B" w:rsidRDefault="008777AB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200  </w:t>
            </w:r>
          </w:p>
        </w:tc>
      </w:tr>
    </w:tbl>
    <w:p w:rsidR="008777AB" w:rsidRDefault="008777AB" w:rsidP="008777AB">
      <w:pPr>
        <w:pStyle w:val="ConsPlusNormal"/>
        <w:ind w:firstLine="540"/>
        <w:jc w:val="both"/>
        <w:rPr>
          <w:sz w:val="24"/>
          <w:szCs w:val="24"/>
        </w:rPr>
      </w:pPr>
    </w:p>
    <w:p w:rsidR="008777AB" w:rsidRPr="008777AB" w:rsidRDefault="008777AB" w:rsidP="008777AB">
      <w:pPr>
        <w:pStyle w:val="ConsPlusNormal"/>
        <w:ind w:firstLine="540"/>
        <w:jc w:val="center"/>
        <w:rPr>
          <w:sz w:val="24"/>
          <w:szCs w:val="24"/>
        </w:rPr>
      </w:pPr>
    </w:p>
    <w:p w:rsidR="00063F9B" w:rsidRDefault="00063F9B" w:rsidP="008777AB">
      <w:pPr>
        <w:pStyle w:val="ConsPlusNormal"/>
        <w:jc w:val="center"/>
        <w:outlineLvl w:val="1"/>
        <w:rPr>
          <w:sz w:val="24"/>
          <w:szCs w:val="24"/>
        </w:rPr>
      </w:pPr>
    </w:p>
    <w:p w:rsidR="00063F9B" w:rsidRDefault="00063F9B" w:rsidP="008777AB">
      <w:pPr>
        <w:pStyle w:val="ConsPlusNormal"/>
        <w:jc w:val="center"/>
        <w:outlineLvl w:val="1"/>
        <w:rPr>
          <w:sz w:val="24"/>
          <w:szCs w:val="24"/>
        </w:rPr>
      </w:pPr>
    </w:p>
    <w:p w:rsidR="008777AB" w:rsidRPr="000241B0" w:rsidRDefault="008777AB" w:rsidP="008777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 w:rsidRPr="000241B0">
        <w:rPr>
          <w:rFonts w:ascii="Times New Roman" w:hAnsi="Times New Roman" w:cs="Times New Roman"/>
          <w:sz w:val="24"/>
          <w:szCs w:val="24"/>
        </w:rPr>
        <w:t xml:space="preserve">Порядок отнесения спортивных клубов </w:t>
      </w:r>
      <w:r w:rsidR="000241B0" w:rsidRPr="000241B0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8777AB" w:rsidRPr="00063F9B" w:rsidRDefault="008777AB" w:rsidP="008777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1B0">
        <w:rPr>
          <w:rFonts w:ascii="Times New Roman" w:hAnsi="Times New Roman" w:cs="Times New Roman"/>
          <w:sz w:val="24"/>
          <w:szCs w:val="24"/>
        </w:rPr>
        <w:t>к группам по оплате труда руководителей</w:t>
      </w:r>
    </w:p>
    <w:p w:rsidR="008777AB" w:rsidRPr="008777AB" w:rsidRDefault="008777AB" w:rsidP="008777AB">
      <w:pPr>
        <w:pStyle w:val="ConsPlusNormal"/>
        <w:jc w:val="both"/>
        <w:rPr>
          <w:sz w:val="24"/>
          <w:szCs w:val="24"/>
        </w:rPr>
      </w:pPr>
    </w:p>
    <w:p w:rsidR="008777AB" w:rsidRPr="00063F9B" w:rsidRDefault="008777AB" w:rsidP="00877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Физкультурно-оздоровительные клубы для спортсменов-инвалидов относятся к следующим группам по оплате труда руководителей по следующим показателям:</w:t>
      </w:r>
    </w:p>
    <w:p w:rsidR="008777AB" w:rsidRPr="00063F9B" w:rsidRDefault="008777AB" w:rsidP="008777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1694"/>
      </w:tblGrid>
      <w:tr w:rsidR="008A6192" w:rsidRPr="005321C7" w:rsidTr="00C159CE">
        <w:trPr>
          <w:trHeight w:val="249"/>
        </w:trPr>
        <w:tc>
          <w:tcPr>
            <w:tcW w:w="1694" w:type="dxa"/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1694" w:type="dxa"/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членов клуба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75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50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III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40     </w:t>
            </w:r>
          </w:p>
        </w:tc>
      </w:tr>
      <w:tr w:rsidR="008A6192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IV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8A6192" w:rsidRPr="00063F9B" w:rsidRDefault="008A6192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30     </w:t>
            </w:r>
          </w:p>
        </w:tc>
      </w:tr>
    </w:tbl>
    <w:p w:rsidR="005117F5" w:rsidRDefault="005117F5" w:rsidP="008A6192">
      <w:pPr>
        <w:pStyle w:val="ConsPlusNormal"/>
        <w:ind w:firstLine="540"/>
        <w:jc w:val="both"/>
        <w:rPr>
          <w:sz w:val="24"/>
          <w:szCs w:val="24"/>
        </w:rPr>
      </w:pPr>
    </w:p>
    <w:p w:rsidR="004969D0" w:rsidRDefault="004969D0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Примечания: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2.1. К первой группе по оплате труда руководителей относятся клубы, которые подготовили 1 кандидата на участие в </w:t>
      </w:r>
      <w:proofErr w:type="spellStart"/>
      <w:r w:rsidRPr="00063F9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63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F9B">
        <w:rPr>
          <w:rFonts w:ascii="Times New Roman" w:hAnsi="Times New Roman" w:cs="Times New Roman"/>
          <w:sz w:val="24"/>
          <w:szCs w:val="24"/>
        </w:rPr>
        <w:t>Сурдоолимпийских</w:t>
      </w:r>
      <w:proofErr w:type="spellEnd"/>
      <w:r w:rsidRPr="00063F9B">
        <w:rPr>
          <w:rFonts w:ascii="Times New Roman" w:hAnsi="Times New Roman" w:cs="Times New Roman"/>
          <w:sz w:val="24"/>
          <w:szCs w:val="24"/>
        </w:rPr>
        <w:t xml:space="preserve"> играх.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2.2. Ко второй группе - клубы, которые подготовили члена сборной команды Российской Федерации, или одного мастера спорта Российской Федерации, или 2 кандидатов в мастера спорта Российской Федерации.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2.3. К третьей группе - клубы, которые подготовили не менее 2 кандидатов в мастера спорта Российской Федерации или 5 спортсменов первого разряда, участвующих в чемпионатах и первенствах России и Московской области.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2.4. К четвертой группе - клубы, которые готовят спортсменов-инвалидов к выполнению нормативов спортивного разряда, участвующих в чемпионатах и первенствах России, Московской области, городов и районов.</w:t>
      </w:r>
    </w:p>
    <w:p w:rsidR="008B5847" w:rsidRPr="00063F9B" w:rsidRDefault="00063F9B" w:rsidP="00063F9B">
      <w:pPr>
        <w:pStyle w:val="ConsPlusNormal"/>
        <w:tabs>
          <w:tab w:val="left" w:pos="65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ab/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5. Отнесение клубов к группам по оплате труда руководителей производится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Комиссией.</w:t>
      </w:r>
    </w:p>
    <w:p w:rsidR="008A6192" w:rsidRPr="00063F9B" w:rsidRDefault="005C3944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Комиссия</w:t>
      </w:r>
      <w:r w:rsidR="008A6192" w:rsidRPr="00063F9B">
        <w:rPr>
          <w:rFonts w:ascii="Times New Roman" w:hAnsi="Times New Roman" w:cs="Times New Roman"/>
          <w:sz w:val="24"/>
          <w:szCs w:val="24"/>
        </w:rPr>
        <w:t xml:space="preserve"> может переводить клубы, отнесенные ко II-IV группам по оплате труда, имеющие собственную базу, на группу выше по сравнению </w:t>
      </w:r>
      <w:proofErr w:type="gramStart"/>
      <w:r w:rsidR="008A6192" w:rsidRPr="00063F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A6192" w:rsidRPr="00063F9B">
        <w:rPr>
          <w:rFonts w:ascii="Times New Roman" w:hAnsi="Times New Roman" w:cs="Times New Roman"/>
          <w:sz w:val="24"/>
          <w:szCs w:val="24"/>
        </w:rPr>
        <w:t xml:space="preserve"> установленной по показателям.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Учреждения при снижении качества работы могут быть отнесены на одну группу ниже по сравнению с группой, определенной им по показателям.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В тех случаях, когда один из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показателей</w:t>
      </w:r>
      <w:proofErr w:type="gramEnd"/>
      <w:r w:rsidRPr="00063F9B">
        <w:rPr>
          <w:rFonts w:ascii="Times New Roman" w:hAnsi="Times New Roman" w:cs="Times New Roman"/>
          <w:sz w:val="24"/>
          <w:szCs w:val="24"/>
        </w:rPr>
        <w:t xml:space="preserve"> ниже предусмотренных настоящим Порядком, отнесение к группам по оплате труда руководителей уменьшается на одну группу.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клубов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отчетностью.</w:t>
      </w:r>
    </w:p>
    <w:p w:rsidR="008A6192" w:rsidRPr="00063F9B" w:rsidRDefault="008A6192" w:rsidP="008A6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Вновь вводимые клубы относятся к группам по оплате труда по годовым плановым показателям.</w:t>
      </w:r>
    </w:p>
    <w:p w:rsidR="008A6192" w:rsidRPr="009E73CA" w:rsidRDefault="008A6192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4969D0" w:rsidRDefault="004969D0" w:rsidP="003173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69D0" w:rsidRDefault="004969D0" w:rsidP="003173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41B0" w:rsidRPr="000241B0" w:rsidRDefault="0031731D" w:rsidP="000241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III. </w:t>
      </w:r>
      <w:r w:rsidRPr="000241B0">
        <w:rPr>
          <w:rFonts w:ascii="Times New Roman" w:hAnsi="Times New Roman" w:cs="Times New Roman"/>
          <w:sz w:val="24"/>
          <w:szCs w:val="24"/>
        </w:rPr>
        <w:t xml:space="preserve">Порядок отнесения спортивных сооружений </w:t>
      </w:r>
      <w:r w:rsidR="000241B0" w:rsidRPr="000241B0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31731D" w:rsidRPr="00063F9B" w:rsidRDefault="0031731D" w:rsidP="000241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1B0">
        <w:rPr>
          <w:rFonts w:ascii="Times New Roman" w:hAnsi="Times New Roman" w:cs="Times New Roman"/>
          <w:sz w:val="24"/>
          <w:szCs w:val="24"/>
        </w:rPr>
        <w:t>к группам по оплате труда руководителей</w:t>
      </w:r>
    </w:p>
    <w:p w:rsidR="0031731D" w:rsidRPr="00063F9B" w:rsidRDefault="0031731D" w:rsidP="003173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Физкультурно-спортивные сооружения (далее - спортсооружения) относятся к группам по оплате труда руководителей в зависимости от пропускной способности, режима эксплуатации, трудоемкости обслуживания и наличия мест для зрителей по следующим показателям в баллах:</w:t>
      </w:r>
    </w:p>
    <w:p w:rsidR="0031731D" w:rsidRPr="0031731D" w:rsidRDefault="0031731D" w:rsidP="0031731D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2299"/>
      </w:tblGrid>
      <w:tr w:rsidR="0031731D" w:rsidRPr="005321C7" w:rsidTr="00C159CE">
        <w:trPr>
          <w:trHeight w:val="249"/>
        </w:trPr>
        <w:tc>
          <w:tcPr>
            <w:tcW w:w="1694" w:type="dxa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proofErr w:type="gramStart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оплате труда</w:t>
            </w:r>
          </w:p>
        </w:tc>
        <w:tc>
          <w:tcPr>
            <w:tcW w:w="2299" w:type="dxa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 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200 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175 до 200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III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150 до 175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IV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125 до 150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 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100 до 125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VI 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75 до 100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VII         </w:t>
            </w:r>
          </w:p>
        </w:tc>
        <w:tc>
          <w:tcPr>
            <w:tcW w:w="2299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Свыше 50 до 75   </w:t>
            </w:r>
          </w:p>
        </w:tc>
      </w:tr>
    </w:tbl>
    <w:p w:rsidR="0031731D" w:rsidRDefault="0031731D" w:rsidP="0031731D">
      <w:pPr>
        <w:pStyle w:val="ConsPlusNormal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Отнесение спортсооружений к группам по оплате труда руководителей на основе балльной системы производится </w:t>
      </w:r>
      <w:r w:rsidR="005C3944" w:rsidRPr="00063F9B">
        <w:rPr>
          <w:rFonts w:ascii="Times New Roman" w:hAnsi="Times New Roman" w:cs="Times New Roman"/>
          <w:sz w:val="24"/>
          <w:szCs w:val="24"/>
        </w:rPr>
        <w:t>Комиссией</w:t>
      </w:r>
      <w:r w:rsidRPr="00063F9B">
        <w:rPr>
          <w:rFonts w:ascii="Times New Roman" w:hAnsi="Times New Roman" w:cs="Times New Roman"/>
          <w:sz w:val="24"/>
          <w:szCs w:val="24"/>
        </w:rPr>
        <w:t>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Спортсооружения, отнесенные ко II-VII группам по оплате труда, при достижении высоких результатов в работе могут быть переведены на группу выше по сравнению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3F9B">
        <w:rPr>
          <w:rFonts w:ascii="Times New Roman" w:hAnsi="Times New Roman" w:cs="Times New Roman"/>
          <w:sz w:val="24"/>
          <w:szCs w:val="24"/>
        </w:rPr>
        <w:t xml:space="preserve"> установленной по показателям.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Отнесение спортсооружений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Группа по оплате труда для вновь вводимых спортсооружений устанавливается исходя из годовых плановых показателей.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Совокупная оценка спортсооружения в баллах определяется по объемным показателям: общим и специальным (в зависимости от типа спортсооружения).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Начисление баллов по общим показателям производится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63F9B">
        <w:rPr>
          <w:rFonts w:ascii="Times New Roman" w:hAnsi="Times New Roman" w:cs="Times New Roman"/>
          <w:sz w:val="24"/>
          <w:szCs w:val="24"/>
        </w:rPr>
        <w:t>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единицу единовременной пропускной способности: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а) открытого спортивного сооружения - 0,15 балла;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б) крытого спортивного сооружения - 0,2 балла;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за каждого работающего по его обслуживанию - 1 балл;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- наличие зрительских мест: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94"/>
        <w:gridCol w:w="2057"/>
        <w:gridCol w:w="2057"/>
      </w:tblGrid>
      <w:tr w:rsidR="0031731D" w:rsidRPr="005321C7" w:rsidTr="00C159CE">
        <w:trPr>
          <w:trHeight w:val="249"/>
        </w:trPr>
        <w:tc>
          <w:tcPr>
            <w:tcW w:w="1694" w:type="dxa"/>
            <w:vMerge w:val="restart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зрительских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мест        </w:t>
            </w:r>
          </w:p>
        </w:tc>
        <w:tc>
          <w:tcPr>
            <w:tcW w:w="4114" w:type="dxa"/>
            <w:gridSpan w:val="2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   </w:t>
            </w:r>
          </w:p>
        </w:tc>
      </w:tr>
      <w:tr w:rsidR="0031731D" w:rsidRPr="005321C7" w:rsidTr="00C159CE">
        <w:tc>
          <w:tcPr>
            <w:tcW w:w="1573" w:type="dxa"/>
            <w:vMerge/>
            <w:tcBorders>
              <w:top w:val="nil"/>
            </w:tcBorders>
          </w:tcPr>
          <w:p w:rsidR="0031731D" w:rsidRPr="00063F9B" w:rsidRDefault="0031731D" w:rsidP="00C159CE"/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Крытые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До 500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500-1000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1001-2000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15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2001-3000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3001-4000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4001-5000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6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5001-7500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7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7501-10000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26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10001-12500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 9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28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12501-15000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10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15001-17500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11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17501-20000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12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20001-25000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13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36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25001-30000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14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38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30001-35000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15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40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35001-40000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16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42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40001-45000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17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44       </w:t>
            </w:r>
          </w:p>
        </w:tc>
      </w:tr>
      <w:tr w:rsidR="0031731D" w:rsidRPr="005321C7" w:rsidTr="00C159CE">
        <w:trPr>
          <w:trHeight w:val="249"/>
        </w:trPr>
        <w:tc>
          <w:tcPr>
            <w:tcW w:w="1694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45001-50000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18       </w:t>
            </w:r>
          </w:p>
        </w:tc>
        <w:tc>
          <w:tcPr>
            <w:tcW w:w="205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B">
              <w:rPr>
                <w:rFonts w:ascii="Times New Roman" w:hAnsi="Times New Roman" w:cs="Times New Roman"/>
                <w:sz w:val="24"/>
                <w:szCs w:val="24"/>
              </w:rPr>
              <w:t xml:space="preserve">      46       </w:t>
            </w:r>
          </w:p>
        </w:tc>
      </w:tr>
    </w:tbl>
    <w:p w:rsidR="0031731D" w:rsidRDefault="0031731D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Определение баллов для отнесения спортсооружений к группам по оплате труда руководителей спортивных сооружений определенного типа по следующим специальным показателям:</w:t>
      </w:r>
    </w:p>
    <w:p w:rsidR="0031731D" w:rsidRDefault="0031731D" w:rsidP="00D90BED">
      <w:pPr>
        <w:pStyle w:val="ConsPlusNormal"/>
        <w:ind w:firstLine="709"/>
        <w:jc w:val="both"/>
        <w:rPr>
          <w:sz w:val="24"/>
          <w:szCs w:val="24"/>
        </w:rPr>
      </w:pPr>
    </w:p>
    <w:p w:rsidR="0031731D" w:rsidRDefault="0031731D" w:rsidP="0031731D">
      <w:pPr>
        <w:pStyle w:val="ConsPlusNormal"/>
        <w:ind w:firstLine="540"/>
        <w:jc w:val="both"/>
      </w:pPr>
    </w:p>
    <w:p w:rsidR="0040442B" w:rsidRDefault="0040442B" w:rsidP="0031731D">
      <w:pPr>
        <w:pStyle w:val="ConsPlusNormal"/>
        <w:jc w:val="center"/>
        <w:outlineLvl w:val="2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Плоскостные спортсооружения (в баллах)</w:t>
      </w:r>
    </w:p>
    <w:p w:rsidR="0031731D" w:rsidRPr="00063F9B" w:rsidRDefault="0031731D" w:rsidP="003173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06"/>
        <w:gridCol w:w="891"/>
        <w:gridCol w:w="891"/>
        <w:gridCol w:w="810"/>
        <w:gridCol w:w="972"/>
        <w:gridCol w:w="1215"/>
        <w:gridCol w:w="1215"/>
        <w:gridCol w:w="1377"/>
      </w:tblGrid>
      <w:tr w:rsidR="0031731D" w:rsidRPr="00063F9B" w:rsidTr="00C159CE">
        <w:trPr>
          <w:trHeight w:val="133"/>
        </w:trPr>
        <w:tc>
          <w:tcPr>
            <w:tcW w:w="2106" w:type="dxa"/>
            <w:vMerge w:val="restart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спортивного сооружения  </w:t>
            </w:r>
          </w:p>
        </w:tc>
        <w:tc>
          <w:tcPr>
            <w:tcW w:w="7371" w:type="dxa"/>
            <w:gridSpan w:val="7"/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Тип покрытия                                                                       </w:t>
            </w:r>
          </w:p>
        </w:tc>
      </w:tr>
      <w:tr w:rsidR="0031731D" w:rsidRPr="00063F9B" w:rsidTr="00C159CE">
        <w:tc>
          <w:tcPr>
            <w:tcW w:w="2025" w:type="dxa"/>
            <w:vMerge/>
            <w:tcBorders>
              <w:top w:val="nil"/>
            </w:tcBorders>
          </w:tcPr>
          <w:p w:rsidR="0031731D" w:rsidRPr="00063F9B" w:rsidRDefault="0031731D" w:rsidP="00C159CE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Грунтовое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Спецсмесь</w:t>
            </w:r>
            <w:proofErr w:type="spellEnd"/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Травяное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Деревянное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Асфальтобетон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Искусственная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трава 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Резинобитумное,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синтетическое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    1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3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5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6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7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8 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Площадка </w:t>
            </w:r>
            <w:proofErr w:type="gram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: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бадминтона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0,6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0,7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0,6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0,8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баскетбола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1,8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2,0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волейбола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1,6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1,9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2,1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1,8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2,3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гандбола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2,0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2,4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2,7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2,2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2,9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тенниса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1,3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1,6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1,8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1,5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городков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2,7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спортивно-дрессировочная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по служебному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собаководству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фигурного вождения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автомобиля, мотоцикла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3,0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Кордодром для авт</w:t>
            </w:r>
            <w:proofErr w:type="gram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и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авиамодельного спорта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4,0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Поле </w:t>
            </w:r>
            <w:proofErr w:type="gram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: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гольфа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13,5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бейсбола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12,0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футбола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7,5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8,1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11,5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регби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хоккея на траве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7,7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10,0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метаний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мотобола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8,0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4,0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стрельбы из лука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5,5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6,6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10,0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мини-футбола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4,0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4,5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4,7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7,5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6,0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Спортядро</w:t>
            </w:r>
            <w:proofErr w:type="spellEnd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длиной </w:t>
            </w:r>
            <w:proofErr w:type="gram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метрах (в расчете на    </w:t>
            </w:r>
            <w:proofErr w:type="gramEnd"/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одну дорожку):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400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1,8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1,7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2,0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330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1,1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1,4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1,3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1,5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250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0,8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0,9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200      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0,7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0,9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0,8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1,0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Места для занятий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легкой атлетикой (в     </w:t>
            </w:r>
            <w:proofErr w:type="gramEnd"/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расчете</w:t>
            </w:r>
            <w:proofErr w:type="gramEnd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на одно место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для прыжков, метания,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толкания) 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0,8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1,0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1,5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0,9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1,1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</w:t>
            </w:r>
            <w:proofErr w:type="gramStart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военно-прикладного      </w:t>
            </w:r>
          </w:p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многоборья      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10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  <w:tr w:rsidR="0031731D" w:rsidRPr="00063F9B" w:rsidTr="00C159CE">
        <w:trPr>
          <w:trHeight w:val="133"/>
        </w:trPr>
        <w:tc>
          <w:tcPr>
            <w:tcW w:w="2106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Парашютная вышка   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40     </w:t>
            </w:r>
          </w:p>
        </w:tc>
        <w:tc>
          <w:tcPr>
            <w:tcW w:w="891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 </w:t>
            </w:r>
          </w:p>
        </w:tc>
        <w:tc>
          <w:tcPr>
            <w:tcW w:w="810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-    </w:t>
            </w:r>
          </w:p>
        </w:tc>
        <w:tc>
          <w:tcPr>
            <w:tcW w:w="972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-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-      </w:t>
            </w:r>
          </w:p>
        </w:tc>
        <w:tc>
          <w:tcPr>
            <w:tcW w:w="1215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-       </w:t>
            </w:r>
          </w:p>
        </w:tc>
        <w:tc>
          <w:tcPr>
            <w:tcW w:w="1377" w:type="dxa"/>
            <w:tcBorders>
              <w:top w:val="nil"/>
            </w:tcBorders>
          </w:tcPr>
          <w:p w:rsidR="0031731D" w:rsidRPr="00063F9B" w:rsidRDefault="0031731D" w:rsidP="00C159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3F9B">
              <w:rPr>
                <w:rFonts w:ascii="Times New Roman" w:hAnsi="Times New Roman" w:cs="Times New Roman"/>
                <w:sz w:val="22"/>
                <w:szCs w:val="22"/>
              </w:rPr>
              <w:t xml:space="preserve">       -       </w:t>
            </w:r>
          </w:p>
        </w:tc>
      </w:tr>
    </w:tbl>
    <w:p w:rsidR="0031731D" w:rsidRPr="009E73CA" w:rsidRDefault="0031731D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Примечания: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1. Площадки для занятий общефизической подготовкой оцениваются в баллах по показателям, предусмотренным для площадок по соответствующим видам спорта.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 При наличии на спортивной площадке спортивно-технологического оборудования, позволяющего проводить занятия по различным видам спорта (универсального использования), или тренажерных устрой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63F9B">
        <w:rPr>
          <w:rFonts w:ascii="Times New Roman" w:hAnsi="Times New Roman" w:cs="Times New Roman"/>
          <w:sz w:val="24"/>
          <w:szCs w:val="24"/>
        </w:rPr>
        <w:t>именяется повышающий коэффициент 1,2.</w:t>
      </w:r>
    </w:p>
    <w:p w:rsidR="0031731D" w:rsidRPr="00063F9B" w:rsidRDefault="0031731D" w:rsidP="00317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3. Плоскостные сооружения, используемые для занятий различными видами спорта круглогодично, оцениваются суммой баллов по соответствующим показателям в летний и зимний периоды года.</w:t>
      </w:r>
    </w:p>
    <w:p w:rsidR="0040442B" w:rsidRDefault="0040442B" w:rsidP="0031731D">
      <w:pPr>
        <w:pStyle w:val="ConsPlusNormal"/>
        <w:ind w:firstLine="540"/>
        <w:jc w:val="both"/>
        <w:rPr>
          <w:sz w:val="24"/>
          <w:szCs w:val="24"/>
        </w:rPr>
      </w:pPr>
    </w:p>
    <w:p w:rsidR="0040442B" w:rsidRPr="00063F9B" w:rsidRDefault="0040442B" w:rsidP="0040442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>2. Спортсооружения с естественным льдом (в баллах)</w:t>
      </w:r>
    </w:p>
    <w:p w:rsidR="0040442B" w:rsidRPr="00063F9B" w:rsidRDefault="0040442B" w:rsidP="004044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Поле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63F9B">
        <w:rPr>
          <w:rFonts w:ascii="Times New Roman" w:hAnsi="Times New Roman" w:cs="Times New Roman"/>
          <w:sz w:val="24"/>
          <w:szCs w:val="24"/>
        </w:rPr>
        <w:t>: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хоккея с шайбой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- 4,4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фигурного катания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- 4,4</w:t>
      </w:r>
    </w:p>
    <w:p w:rsidR="0040442B" w:rsidRPr="00063F9B" w:rsidRDefault="0040442B" w:rsidP="0040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массового катания (в расчете на 100 кв. м льда)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</w:t>
      </w:r>
      <w:r w:rsidRPr="00063F9B">
        <w:rPr>
          <w:rFonts w:ascii="Times New Roman" w:hAnsi="Times New Roman" w:cs="Times New Roman"/>
          <w:sz w:val="24"/>
          <w:szCs w:val="24"/>
        </w:rPr>
        <w:t>- 0,7</w:t>
      </w:r>
    </w:p>
    <w:p w:rsidR="00784CDA" w:rsidRPr="00063F9B" w:rsidRDefault="0040442B" w:rsidP="009207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84CDA" w:rsidRPr="00063F9B">
        <w:rPr>
          <w:rFonts w:ascii="Times New Roman" w:hAnsi="Times New Roman" w:cs="Times New Roman"/>
          <w:sz w:val="24"/>
          <w:szCs w:val="24"/>
        </w:rPr>
        <w:t>. Спортсооружения для водного спорта (в баллах)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Pr="00063F9B" w:rsidRDefault="006635C7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784CDA" w:rsidRPr="00063F9B">
        <w:rPr>
          <w:rFonts w:ascii="Times New Roman" w:hAnsi="Times New Roman" w:cs="Times New Roman"/>
          <w:sz w:val="24"/>
          <w:szCs w:val="24"/>
        </w:rPr>
        <w:t>Гребная дистанция (в расчете на одну дорожку):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академическая гребля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байдарках и каноэ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- 4,5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морских ялах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- 8,0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63F9B">
        <w:rPr>
          <w:rFonts w:ascii="Times New Roman" w:hAnsi="Times New Roman" w:cs="Times New Roman"/>
          <w:sz w:val="24"/>
          <w:szCs w:val="24"/>
        </w:rPr>
        <w:t>аквадром</w:t>
      </w:r>
      <w:proofErr w:type="spellEnd"/>
      <w:r w:rsidRPr="00063F9B">
        <w:rPr>
          <w:rFonts w:ascii="Times New Roman" w:hAnsi="Times New Roman" w:cs="Times New Roman"/>
          <w:sz w:val="24"/>
          <w:szCs w:val="24"/>
        </w:rPr>
        <w:t xml:space="preserve"> для судомодельного спорта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3F9B">
        <w:rPr>
          <w:rFonts w:ascii="Times New Roman" w:hAnsi="Times New Roman" w:cs="Times New Roman"/>
          <w:sz w:val="24"/>
          <w:szCs w:val="24"/>
        </w:rPr>
        <w:t>- 20,0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Крытый бассейн для гребли (в расчете на одно</w:t>
      </w:r>
      <w:proofErr w:type="gramEnd"/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место):</w:t>
      </w:r>
    </w:p>
    <w:p w:rsidR="00784CDA" w:rsidRPr="00063F9B" w:rsidRDefault="00784CDA" w:rsidP="00063F9B">
      <w:pPr>
        <w:pStyle w:val="ConsPlusNonformat"/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академическая гребля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гребля на байдарках и каноэ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3F9B">
        <w:rPr>
          <w:rFonts w:ascii="Times New Roman" w:hAnsi="Times New Roman" w:cs="Times New Roman"/>
          <w:sz w:val="24"/>
          <w:szCs w:val="24"/>
        </w:rPr>
        <w:t>Яхт-клубы, гребные базы, водные станции (в расчете</w:t>
      </w:r>
      <w:proofErr w:type="gramEnd"/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на одно судно в эксплуатации):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академические суда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- 0,6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байдарки и каноэ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- 0,5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катера          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- 0,7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парусные спортивные суда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063F9B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морские ялы                                       </w:t>
      </w:r>
      <w:r w:rsidR="00063F9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мотолодки спортивные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- 1,0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скутера 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- 1,5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глиссеры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 xml:space="preserve"> - 2,0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мотолодки обслуживания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- 0,6</w:t>
      </w:r>
    </w:p>
    <w:p w:rsidR="00784CDA" w:rsidRPr="00063F9B" w:rsidRDefault="00784CDA" w:rsidP="004969D0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лодки                     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- 0,2</w:t>
      </w:r>
    </w:p>
    <w:p w:rsidR="00784CDA" w:rsidRPr="00063F9B" w:rsidRDefault="00784CDA" w:rsidP="004969D0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эллинги для хранения судов      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3F9B">
        <w:rPr>
          <w:rFonts w:ascii="Times New Roman" w:hAnsi="Times New Roman" w:cs="Times New Roman"/>
          <w:sz w:val="24"/>
          <w:szCs w:val="24"/>
        </w:rPr>
        <w:t>- 0,3</w:t>
      </w:r>
    </w:p>
    <w:p w:rsidR="00784CDA" w:rsidRPr="00063F9B" w:rsidRDefault="00784CDA" w:rsidP="00784C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3F9B">
        <w:rPr>
          <w:rFonts w:ascii="Times New Roman" w:hAnsi="Times New Roman" w:cs="Times New Roman"/>
          <w:sz w:val="24"/>
          <w:szCs w:val="24"/>
        </w:rPr>
        <w:t xml:space="preserve">    (в расчете на одно место)</w:t>
      </w:r>
    </w:p>
    <w:p w:rsidR="00784CDA" w:rsidRPr="00063F9B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Default="00784CDA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9E73CA" w:rsidRDefault="009E73CA" w:rsidP="00784CDA">
      <w:pPr>
        <w:pStyle w:val="ConsPlusNormal"/>
        <w:jc w:val="center"/>
        <w:outlineLvl w:val="2"/>
        <w:rPr>
          <w:sz w:val="24"/>
          <w:szCs w:val="24"/>
        </w:rPr>
      </w:pPr>
    </w:p>
    <w:p w:rsidR="00784CDA" w:rsidRPr="004969D0" w:rsidRDefault="0040442B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4</w:t>
      </w:r>
      <w:r w:rsidR="00784CDA" w:rsidRPr="004969D0">
        <w:rPr>
          <w:rFonts w:ascii="Times New Roman" w:hAnsi="Times New Roman" w:cs="Times New Roman"/>
          <w:sz w:val="24"/>
          <w:szCs w:val="24"/>
        </w:rPr>
        <w:t>. Спортсооружения для стрелкового спорта (в баллах)</w:t>
      </w:r>
    </w:p>
    <w:p w:rsidR="00784CDA" w:rsidRPr="004969D0" w:rsidRDefault="00784CDA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356"/>
        <w:gridCol w:w="1331"/>
        <w:gridCol w:w="968"/>
        <w:gridCol w:w="1694"/>
        <w:gridCol w:w="1210"/>
      </w:tblGrid>
      <w:tr w:rsidR="00784CDA" w:rsidRPr="004969D0" w:rsidTr="00C159CE">
        <w:trPr>
          <w:trHeight w:val="249"/>
        </w:trPr>
        <w:tc>
          <w:tcPr>
            <w:tcW w:w="4356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Тип спортивного сооружения        </w:t>
            </w:r>
          </w:p>
        </w:tc>
        <w:tc>
          <w:tcPr>
            <w:tcW w:w="1331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для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стрельбы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(в м)    </w:t>
            </w:r>
          </w:p>
        </w:tc>
        <w:tc>
          <w:tcPr>
            <w:tcW w:w="3872" w:type="dxa"/>
            <w:gridSpan w:val="3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         </w:t>
            </w:r>
          </w:p>
        </w:tc>
      </w:tr>
      <w:tr w:rsidR="00784CDA" w:rsidRPr="004969D0" w:rsidTr="00C159CE">
        <w:tc>
          <w:tcPr>
            <w:tcW w:w="4235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210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крытый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полуоткрытый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тир: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0,7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В расчете на установку "</w:t>
            </w: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Бегущий</w:t>
            </w:r>
            <w:proofErr w:type="gramEnd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кабан" 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0,9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В расчете на 1 силуэтную установку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4,0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1,5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1,3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В расчете на 1 установку "</w:t>
            </w: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Бегущий</w:t>
            </w:r>
            <w:proofErr w:type="gramEnd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кабан"  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5,0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4,0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3,0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1,5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Тир для стрельбы из лука (в       </w:t>
            </w:r>
            <w:proofErr w:type="gramEnd"/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на 1 место стрельбы)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1,5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1,0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0,8  </w:t>
            </w:r>
          </w:p>
        </w:tc>
      </w:tr>
      <w:tr w:rsidR="00784CDA" w:rsidRPr="004969D0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Круглые и траншейные           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стрелково-охотничьи стенды (в     </w:t>
            </w:r>
            <w:proofErr w:type="gramEnd"/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на 1 площадку)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2,5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Стрельбище: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щит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1,5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установку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300,0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3,0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Боксы для хранения оружия (в      </w:t>
            </w:r>
            <w:proofErr w:type="gramEnd"/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на 1 бокс)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1,2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Оружейная мастерская (в расчете на</w:t>
            </w:r>
            <w:proofErr w:type="gramEnd"/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12 кв. м площади)                 </w:t>
            </w:r>
            <w:proofErr w:type="gramEnd"/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8,0  </w:t>
            </w:r>
          </w:p>
        </w:tc>
      </w:tr>
      <w:tr w:rsidR="00784CDA" w:rsidRPr="005321C7" w:rsidTr="00C159CE">
        <w:trPr>
          <w:trHeight w:val="249"/>
        </w:trPr>
        <w:tc>
          <w:tcPr>
            <w:tcW w:w="4356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ремонту </w:t>
            </w: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мишенного</w:t>
            </w:r>
            <w:proofErr w:type="gramEnd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электронного оборудования (в    </w:t>
            </w:r>
            <w:proofErr w:type="gramEnd"/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на 12 кв. м площади)      </w:t>
            </w:r>
          </w:p>
        </w:tc>
        <w:tc>
          <w:tcPr>
            <w:tcW w:w="1331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4,0  </w:t>
            </w:r>
          </w:p>
        </w:tc>
      </w:tr>
    </w:tbl>
    <w:p w:rsidR="00784CDA" w:rsidRDefault="00784CDA" w:rsidP="00784CDA">
      <w:pPr>
        <w:pStyle w:val="ConsPlusNormal"/>
        <w:jc w:val="both"/>
        <w:outlineLvl w:val="2"/>
      </w:pP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40442B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07F7">
        <w:rPr>
          <w:rFonts w:ascii="Times New Roman" w:hAnsi="Times New Roman" w:cs="Times New Roman"/>
          <w:sz w:val="24"/>
          <w:szCs w:val="24"/>
        </w:rPr>
        <w:t>5</w:t>
      </w:r>
      <w:r w:rsidR="00784CDA" w:rsidRPr="009207F7">
        <w:rPr>
          <w:rFonts w:ascii="Times New Roman" w:hAnsi="Times New Roman" w:cs="Times New Roman"/>
          <w:sz w:val="24"/>
          <w:szCs w:val="24"/>
        </w:rPr>
        <w:t>.</w:t>
      </w:r>
      <w:r w:rsidR="00784CDA" w:rsidRPr="009E73CA">
        <w:rPr>
          <w:sz w:val="24"/>
          <w:szCs w:val="24"/>
        </w:rPr>
        <w:t xml:space="preserve"> </w:t>
      </w:r>
      <w:r w:rsidR="00784CDA" w:rsidRPr="004969D0">
        <w:rPr>
          <w:rFonts w:ascii="Times New Roman" w:hAnsi="Times New Roman" w:cs="Times New Roman"/>
          <w:sz w:val="24"/>
          <w:szCs w:val="24"/>
        </w:rPr>
        <w:t>Спортсооружения для лыжного спорта (в баллах)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Лыжные трассы длиной дистанции (в </w:t>
      </w:r>
      <w:proofErr w:type="gramStart"/>
      <w:r w:rsidRPr="004969D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969D0">
        <w:rPr>
          <w:rFonts w:ascii="Times New Roman" w:hAnsi="Times New Roman" w:cs="Times New Roman"/>
          <w:sz w:val="24"/>
          <w:szCs w:val="24"/>
        </w:rPr>
        <w:t>):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1,5-2                   - 10,0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2,5-3                   - 12,0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3,5-5                   - 15,0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5,5-10                  - 20,0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Примечание. При наличии лыжных и </w:t>
      </w:r>
      <w:proofErr w:type="spellStart"/>
      <w:r w:rsidRPr="004969D0">
        <w:rPr>
          <w:rFonts w:ascii="Times New Roman" w:hAnsi="Times New Roman" w:cs="Times New Roman"/>
          <w:sz w:val="24"/>
          <w:szCs w:val="24"/>
        </w:rPr>
        <w:t>лыжероллерных</w:t>
      </w:r>
      <w:proofErr w:type="spellEnd"/>
      <w:r w:rsidRPr="004969D0">
        <w:rPr>
          <w:rFonts w:ascii="Times New Roman" w:hAnsi="Times New Roman" w:cs="Times New Roman"/>
          <w:sz w:val="24"/>
          <w:szCs w:val="24"/>
        </w:rPr>
        <w:t xml:space="preserve"> трасс с искусственным освещением протяженностью 1,5 км и более количество баллов определяется с коэффициентом 1,25.</w:t>
      </w:r>
    </w:p>
    <w:p w:rsidR="00784CDA" w:rsidRPr="009E73CA" w:rsidRDefault="00784CDA" w:rsidP="00784CDA">
      <w:pPr>
        <w:pStyle w:val="ConsPlusNormal"/>
        <w:ind w:firstLine="540"/>
        <w:jc w:val="both"/>
        <w:rPr>
          <w:sz w:val="24"/>
          <w:szCs w:val="24"/>
        </w:rPr>
      </w:pPr>
    </w:p>
    <w:p w:rsidR="00784CDA" w:rsidRDefault="00784CDA" w:rsidP="0031731D">
      <w:pPr>
        <w:pStyle w:val="ConsPlusNormal"/>
        <w:ind w:firstLine="709"/>
        <w:jc w:val="both"/>
        <w:rPr>
          <w:sz w:val="24"/>
          <w:szCs w:val="24"/>
        </w:rPr>
      </w:pPr>
    </w:p>
    <w:p w:rsidR="00784CDA" w:rsidRPr="004969D0" w:rsidRDefault="009207F7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4CDA" w:rsidRPr="004969D0">
        <w:rPr>
          <w:rFonts w:ascii="Times New Roman" w:hAnsi="Times New Roman" w:cs="Times New Roman"/>
          <w:sz w:val="24"/>
          <w:szCs w:val="24"/>
        </w:rPr>
        <w:t>. Бассейны, спортивные залы, спортсооружения</w:t>
      </w:r>
    </w:p>
    <w:p w:rsidR="00784CDA" w:rsidRPr="004969D0" w:rsidRDefault="00784CDA" w:rsidP="00784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 искусственным льдом (в баллах)</w:t>
      </w:r>
    </w:p>
    <w:p w:rsidR="00784CDA" w:rsidRPr="004969D0" w:rsidRDefault="00784CDA" w:rsidP="00784CDA">
      <w:pPr>
        <w:pStyle w:val="ConsPlusNormal"/>
        <w:jc w:val="center"/>
        <w:rPr>
          <w:rFonts w:ascii="Times New Roman" w:hAnsi="Times New Roman" w:cs="Times New Roman"/>
        </w:rPr>
      </w:pPr>
    </w:p>
    <w:p w:rsidR="00784CDA" w:rsidRPr="004969D0" w:rsidRDefault="00784CDA" w:rsidP="00784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452"/>
        <w:gridCol w:w="1089"/>
        <w:gridCol w:w="1210"/>
        <w:gridCol w:w="1452"/>
        <w:gridCol w:w="968"/>
        <w:gridCol w:w="1210"/>
      </w:tblGrid>
      <w:tr w:rsidR="00784CDA" w:rsidRPr="005321C7" w:rsidTr="00C159CE">
        <w:trPr>
          <w:trHeight w:val="249"/>
        </w:trPr>
        <w:tc>
          <w:tcPr>
            <w:tcW w:w="1452" w:type="dxa"/>
            <w:vMerge w:val="restart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(в кв. м) </w:t>
            </w:r>
          </w:p>
        </w:tc>
        <w:tc>
          <w:tcPr>
            <w:tcW w:w="5929" w:type="dxa"/>
            <w:gridSpan w:val="5"/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Типы спортсооружений                       </w:t>
            </w:r>
          </w:p>
        </w:tc>
      </w:tr>
      <w:tr w:rsidR="00784CDA" w:rsidRPr="005321C7" w:rsidTr="00C159CE"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089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крытый 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210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452" w:type="dxa"/>
            <w:vMerge w:val="restart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зал       </w:t>
            </w:r>
          </w:p>
        </w:tc>
        <w:tc>
          <w:tcPr>
            <w:tcW w:w="2178" w:type="dxa"/>
            <w:gridSpan w:val="2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спортсооружения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 искусственным</w:t>
            </w:r>
          </w:p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льдом          </w:t>
            </w:r>
          </w:p>
        </w:tc>
      </w:tr>
      <w:tr w:rsidR="00784CDA" w:rsidRPr="005321C7" w:rsidTr="00C159CE"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089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1331" w:type="dxa"/>
            <w:vMerge/>
            <w:tcBorders>
              <w:top w:val="nil"/>
            </w:tcBorders>
          </w:tcPr>
          <w:p w:rsidR="00784CDA" w:rsidRPr="004969D0" w:rsidRDefault="00784CDA" w:rsidP="00C159CE"/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крытые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До 50  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2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-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50-100 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101-200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201-300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21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15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301-400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401-500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25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25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501-600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47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41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36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601-700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47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34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35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701-800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61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53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38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48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801-900 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63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59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42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54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45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901-1000 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46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1001-1200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81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66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55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1201-1400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87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56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72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1401-1600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61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78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65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1601-1800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66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84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1801-2000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89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74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2001-2200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75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94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78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2201-2400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79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99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82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2401-2600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102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83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104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86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2601-2800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106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87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109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2801-3000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91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114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94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3001-3250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114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94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119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98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3251-3500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145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118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 97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124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102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3501-3750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150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122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129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106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3751-4000 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155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126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103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133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110   </w:t>
            </w:r>
          </w:p>
        </w:tc>
      </w:tr>
      <w:tr w:rsidR="00784CDA" w:rsidRPr="005321C7" w:rsidTr="00C159CE">
        <w:trPr>
          <w:trHeight w:val="249"/>
        </w:trPr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>Свыше 4000</w:t>
            </w:r>
          </w:p>
        </w:tc>
        <w:tc>
          <w:tcPr>
            <w:tcW w:w="1089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165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135   </w:t>
            </w:r>
          </w:p>
        </w:tc>
        <w:tc>
          <w:tcPr>
            <w:tcW w:w="1452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 110    </w:t>
            </w:r>
          </w:p>
        </w:tc>
        <w:tc>
          <w:tcPr>
            <w:tcW w:w="968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  <w:tc>
          <w:tcPr>
            <w:tcW w:w="1210" w:type="dxa"/>
            <w:tcBorders>
              <w:top w:val="nil"/>
            </w:tcBorders>
          </w:tcPr>
          <w:p w:rsidR="00784CDA" w:rsidRPr="004969D0" w:rsidRDefault="00784CDA" w:rsidP="00C159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9D0">
              <w:rPr>
                <w:rFonts w:ascii="Times New Roman" w:hAnsi="Times New Roman" w:cs="Times New Roman"/>
                <w:sz w:val="24"/>
                <w:szCs w:val="24"/>
              </w:rPr>
              <w:t xml:space="preserve">  120   </w:t>
            </w:r>
          </w:p>
        </w:tc>
      </w:tr>
    </w:tbl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Примечания: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1. Плавательные бассейны, имеющие 25-метровые ванны на 4 дорожки и детскую ванну, и спортивные залы, общая площадь которых не более 450 кв. м, относятся к VII группе по оплате труда руководителей.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2. Бассейны на естественных водоемах оцениваются по показателям, предусмотренным для открытых бассейнов, с применением коэффициента 0,2.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3. Оценка в баллах определена для спортивных залов, имеющих деревянное покрытие.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Для залов со стационарным синтетическим покрытием применяются следующие коэффициенты: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рулонные и ворсовые   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69D0">
        <w:rPr>
          <w:rFonts w:ascii="Times New Roman" w:hAnsi="Times New Roman" w:cs="Times New Roman"/>
          <w:sz w:val="24"/>
          <w:szCs w:val="24"/>
        </w:rPr>
        <w:t xml:space="preserve"> - 1,1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"</w:t>
      </w:r>
      <w:proofErr w:type="spellStart"/>
      <w:r w:rsidRPr="004969D0">
        <w:rPr>
          <w:rFonts w:ascii="Times New Roman" w:hAnsi="Times New Roman" w:cs="Times New Roman"/>
          <w:sz w:val="24"/>
          <w:szCs w:val="24"/>
        </w:rPr>
        <w:t>Физпол</w:t>
      </w:r>
      <w:proofErr w:type="spellEnd"/>
      <w:r w:rsidRPr="004969D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4969D0">
        <w:rPr>
          <w:rFonts w:ascii="Times New Roman" w:hAnsi="Times New Roman" w:cs="Times New Roman"/>
          <w:sz w:val="24"/>
          <w:szCs w:val="24"/>
        </w:rPr>
        <w:t>Регупол</w:t>
      </w:r>
      <w:proofErr w:type="spellEnd"/>
      <w:r w:rsidRPr="004969D0">
        <w:rPr>
          <w:rFonts w:ascii="Times New Roman" w:hAnsi="Times New Roman" w:cs="Times New Roman"/>
          <w:sz w:val="24"/>
          <w:szCs w:val="24"/>
        </w:rPr>
        <w:t xml:space="preserve">" с верхним слоем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</w:t>
      </w:r>
      <w:r w:rsidRPr="004969D0">
        <w:rPr>
          <w:rFonts w:ascii="Times New Roman" w:hAnsi="Times New Roman" w:cs="Times New Roman"/>
          <w:sz w:val="24"/>
          <w:szCs w:val="24"/>
        </w:rPr>
        <w:t>- 1,3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"</w:t>
      </w:r>
      <w:proofErr w:type="spellStart"/>
      <w:r w:rsidRPr="004969D0">
        <w:rPr>
          <w:rFonts w:ascii="Times New Roman" w:hAnsi="Times New Roman" w:cs="Times New Roman"/>
          <w:sz w:val="24"/>
          <w:szCs w:val="24"/>
        </w:rPr>
        <w:t>Полиграс</w:t>
      </w:r>
      <w:proofErr w:type="spellEnd"/>
      <w:r w:rsidRPr="004969D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4969D0">
        <w:rPr>
          <w:rFonts w:ascii="Times New Roman" w:hAnsi="Times New Roman" w:cs="Times New Roman"/>
          <w:sz w:val="24"/>
          <w:szCs w:val="24"/>
        </w:rPr>
        <w:t>Астротурф</w:t>
      </w:r>
      <w:proofErr w:type="spellEnd"/>
      <w:r w:rsidRPr="004969D0">
        <w:rPr>
          <w:rFonts w:ascii="Times New Roman" w:hAnsi="Times New Roman" w:cs="Times New Roman"/>
          <w:sz w:val="24"/>
          <w:szCs w:val="24"/>
        </w:rPr>
        <w:t xml:space="preserve">"      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9D0">
        <w:rPr>
          <w:rFonts w:ascii="Times New Roman" w:hAnsi="Times New Roman" w:cs="Times New Roman"/>
          <w:sz w:val="24"/>
          <w:szCs w:val="24"/>
        </w:rPr>
        <w:t>- 1,5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4. Пневматические надувные павильоны оцениваются по показателям спортивных залов с применением следующих коэффициентов: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с обогревательными устройствами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</w:t>
      </w:r>
      <w:r w:rsidR="004C7B98">
        <w:rPr>
          <w:rFonts w:ascii="Times New Roman" w:hAnsi="Times New Roman" w:cs="Times New Roman"/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- 0,7</w:t>
      </w:r>
    </w:p>
    <w:p w:rsidR="00784CDA" w:rsidRPr="004969D0" w:rsidRDefault="00784CDA" w:rsidP="00784C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    - без обогревательных устройств         </w:t>
      </w:r>
      <w:r w:rsidR="004969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B98">
        <w:rPr>
          <w:rFonts w:ascii="Times New Roman" w:hAnsi="Times New Roman" w:cs="Times New Roman"/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- 0,6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Пневматические надувные павильоны с покрытием из </w:t>
      </w:r>
      <w:proofErr w:type="spellStart"/>
      <w:r w:rsidRPr="004969D0">
        <w:rPr>
          <w:rFonts w:ascii="Times New Roman" w:hAnsi="Times New Roman" w:cs="Times New Roman"/>
          <w:sz w:val="24"/>
          <w:szCs w:val="24"/>
        </w:rPr>
        <w:t>спецсмеси</w:t>
      </w:r>
      <w:proofErr w:type="spellEnd"/>
      <w:r w:rsidRPr="004969D0">
        <w:rPr>
          <w:rFonts w:ascii="Times New Roman" w:hAnsi="Times New Roman" w:cs="Times New Roman"/>
          <w:sz w:val="24"/>
          <w:szCs w:val="24"/>
        </w:rPr>
        <w:t xml:space="preserve"> оцениваются по</w:t>
      </w:r>
      <w:r w:rsidRPr="009E73CA">
        <w:rPr>
          <w:sz w:val="24"/>
          <w:szCs w:val="24"/>
        </w:rPr>
        <w:t xml:space="preserve"> </w:t>
      </w:r>
      <w:r w:rsidRPr="004969D0">
        <w:rPr>
          <w:rFonts w:ascii="Times New Roman" w:hAnsi="Times New Roman" w:cs="Times New Roman"/>
          <w:sz w:val="24"/>
          <w:szCs w:val="24"/>
        </w:rPr>
        <w:t>показателям, предусмотренным для спортивных залов с деревянным покрытием.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lastRenderedPageBreak/>
        <w:t>5. Крытые теннисные корты оцениваются по показателям, предусмотренным для спортивных залов с учетом вида покрытия.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6. Оценка в баллах установлена для специализированных спортивных залов, имеющих минимальный набор спортивно-технологического оборудования, необходимого для проведения учебно-тренировочных занятий спортсменов начальных разрядов. При оснащении спортивных залов современным спортивно-технологическим оборудованием и тренажерными устройствами, обеспечивающими проведение учебно-тренировочных занятий и соревнований спортсменов высокой квалификации, а также позволяющие использовать залы для занятий различными видами спорта, оценка в баллах устанавливается с учетом коэффициента 1,2.</w:t>
      </w:r>
    </w:p>
    <w:p w:rsidR="00784CDA" w:rsidRDefault="00784CDA" w:rsidP="00784CDA">
      <w:pPr>
        <w:pStyle w:val="ConsPlusNormal"/>
        <w:ind w:firstLine="540"/>
        <w:jc w:val="both"/>
      </w:pPr>
    </w:p>
    <w:p w:rsidR="00784CDA" w:rsidRPr="004969D0" w:rsidRDefault="009207F7" w:rsidP="00784C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4CDA" w:rsidRPr="004969D0">
        <w:rPr>
          <w:rFonts w:ascii="Times New Roman" w:hAnsi="Times New Roman" w:cs="Times New Roman"/>
          <w:sz w:val="24"/>
          <w:szCs w:val="24"/>
        </w:rPr>
        <w:t>. Спортивные комплексы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Спортивные комплексы относятся к группе по оплате труда руководителей исходя из суммы баллов входящих в его состав спортсооружений.</w:t>
      </w:r>
    </w:p>
    <w:p w:rsidR="00784CDA" w:rsidRPr="004969D0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 xml:space="preserve">Спортсооружения нестандартных размеров могут оцениваться в баллах с применением коэффициентов, рассчитанных по соотношению фактической площади </w:t>
      </w:r>
      <w:proofErr w:type="gramStart"/>
      <w:r w:rsidRPr="004969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69D0">
        <w:rPr>
          <w:rFonts w:ascii="Times New Roman" w:hAnsi="Times New Roman" w:cs="Times New Roman"/>
          <w:sz w:val="24"/>
          <w:szCs w:val="24"/>
        </w:rPr>
        <w:t xml:space="preserve"> стандартной.</w:t>
      </w:r>
    </w:p>
    <w:p w:rsidR="00784CDA" w:rsidRDefault="00784CDA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787" w:rsidRPr="00C37BAD" w:rsidRDefault="00442787" w:rsidP="00442787">
      <w:pPr>
        <w:shd w:val="clear" w:color="auto" w:fill="FFFFFF"/>
        <w:jc w:val="right"/>
        <w:rPr>
          <w:sz w:val="22"/>
          <w:szCs w:val="22"/>
        </w:rPr>
      </w:pPr>
      <w:r>
        <w:lastRenderedPageBreak/>
        <w:t xml:space="preserve"> </w:t>
      </w:r>
      <w:r w:rsidRPr="004817CE">
        <w:rPr>
          <w:spacing w:val="2"/>
        </w:rPr>
        <w:t xml:space="preserve">Приложение N </w:t>
      </w:r>
      <w:r>
        <w:rPr>
          <w:spacing w:val="2"/>
        </w:rPr>
        <w:t>2</w:t>
      </w:r>
      <w:r w:rsidRPr="004817CE">
        <w:rPr>
          <w:spacing w:val="2"/>
        </w:rPr>
        <w:br/>
        <w:t xml:space="preserve">к постановлению администрации </w:t>
      </w:r>
    </w:p>
    <w:p w:rsidR="00442787" w:rsidRPr="004817CE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442787" w:rsidRPr="004817CE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442787" w:rsidRPr="004817CE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4817CE">
        <w:rPr>
          <w:spacing w:val="2"/>
        </w:rPr>
        <w:t xml:space="preserve">от </w:t>
      </w:r>
      <w:r>
        <w:rPr>
          <w:spacing w:val="2"/>
        </w:rPr>
        <w:t xml:space="preserve"> 28.12.2017 </w:t>
      </w:r>
      <w:r w:rsidRPr="004817CE">
        <w:rPr>
          <w:spacing w:val="2"/>
        </w:rPr>
        <w:t xml:space="preserve">№ </w:t>
      </w:r>
      <w:r>
        <w:rPr>
          <w:spacing w:val="2"/>
        </w:rPr>
        <w:t>3202</w:t>
      </w:r>
    </w:p>
    <w:p w:rsidR="00442787" w:rsidRPr="00EB3E11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442787" w:rsidRPr="00EB3E11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442787" w:rsidRPr="00EB3E11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 w:rsidRPr="004817CE">
        <w:rPr>
          <w:b/>
          <w:spacing w:val="2"/>
        </w:rPr>
        <w:t xml:space="preserve">Состав Комиссии по </w:t>
      </w:r>
      <w:r w:rsidRPr="004817CE">
        <w:rPr>
          <w:b/>
        </w:rPr>
        <w:t>установлению группы по оплате труда руководителей муниципальных бюджетных учреждений физической культуры и спорта городского поселения Пушкино и Пушкинского муниципального района,</w:t>
      </w:r>
      <w:r w:rsidRPr="004817CE">
        <w:t xml:space="preserve"> </w:t>
      </w:r>
      <w:r w:rsidRPr="004817CE">
        <w:rPr>
          <w:b/>
        </w:rPr>
        <w:t>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</w:p>
    <w:p w:rsidR="00442787" w:rsidRPr="00EB3E11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</w:rPr>
      </w:pPr>
    </w:p>
    <w:p w:rsidR="00442787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b/>
        </w:rPr>
      </w:pP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b/>
        </w:rPr>
        <w:t>Председатель комиссии</w:t>
      </w:r>
      <w:r w:rsidRPr="004817CE">
        <w:t>:</w:t>
      </w: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>Богачева Ирина Николаевна</w:t>
      </w:r>
      <w:r w:rsidRPr="004817CE">
        <w:t xml:space="preserve">                            </w:t>
      </w:r>
      <w:r>
        <w:t xml:space="preserve">             и.о. з</w:t>
      </w:r>
      <w:r w:rsidRPr="004817CE">
        <w:t>аместител</w:t>
      </w:r>
      <w:r>
        <w:t>я</w:t>
      </w:r>
      <w:r w:rsidRPr="004817CE">
        <w:t xml:space="preserve"> Главы администрации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>Пушкинского 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  <w:r w:rsidRPr="004817CE">
        <w:rPr>
          <w:b/>
        </w:rPr>
        <w:t>Заместитель председателя комиссии: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Полуянова Инна Олеговна                                </w:t>
      </w:r>
      <w:r>
        <w:t xml:space="preserve">          </w:t>
      </w:r>
      <w:r w:rsidRPr="004817CE">
        <w:t xml:space="preserve"> </w:t>
      </w:r>
      <w:r>
        <w:t xml:space="preserve"> </w:t>
      </w:r>
      <w:r w:rsidRPr="004817CE">
        <w:t>и.о. начальника Управления развития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 xml:space="preserve">администрации </w:t>
      </w:r>
      <w:proofErr w:type="gramStart"/>
      <w:r w:rsidRPr="004817CE">
        <w:t>Пушкинского</w:t>
      </w:r>
      <w:proofErr w:type="gramEnd"/>
      <w:r w:rsidRPr="004817CE">
        <w:t xml:space="preserve">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</w:t>
      </w:r>
      <w:r>
        <w:t xml:space="preserve">          </w:t>
      </w:r>
      <w:r w:rsidRPr="004817CE">
        <w:t xml:space="preserve"> </w:t>
      </w:r>
      <w:r>
        <w:t xml:space="preserve">  </w:t>
      </w:r>
      <w:r w:rsidRPr="004817CE"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  <w:r w:rsidRPr="004817CE">
        <w:rPr>
          <w:b/>
          <w:spacing w:val="2"/>
        </w:rPr>
        <w:t>Члены комиссии: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proofErr w:type="spellStart"/>
      <w:r>
        <w:rPr>
          <w:spacing w:val="2"/>
        </w:rPr>
        <w:t>Афонина</w:t>
      </w:r>
      <w:proofErr w:type="spellEnd"/>
      <w:r w:rsidRPr="004817CE">
        <w:rPr>
          <w:spacing w:val="2"/>
        </w:rPr>
        <w:t xml:space="preserve"> </w:t>
      </w:r>
      <w:r>
        <w:rPr>
          <w:spacing w:val="2"/>
        </w:rPr>
        <w:t>Вероника Михайловна</w:t>
      </w:r>
      <w:r w:rsidRPr="004817CE">
        <w:rPr>
          <w:spacing w:val="2"/>
        </w:rPr>
        <w:t xml:space="preserve">                        </w:t>
      </w:r>
      <w:r>
        <w:rPr>
          <w:spacing w:val="2"/>
        </w:rPr>
        <w:t xml:space="preserve">        начальник</w:t>
      </w:r>
      <w:r w:rsidRPr="004817CE">
        <w:rPr>
          <w:spacing w:val="2"/>
        </w:rPr>
        <w:t xml:space="preserve"> отдела по делам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817CE">
        <w:rPr>
          <w:spacing w:val="2"/>
        </w:rPr>
        <w:t>молодежи, физической культуры и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 xml:space="preserve">спорта Управления развития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817CE">
        <w:rPr>
          <w:spacing w:val="2"/>
        </w:rPr>
        <w:t xml:space="preserve">администрации </w:t>
      </w:r>
      <w:proofErr w:type="gramStart"/>
      <w:r w:rsidRPr="004817CE">
        <w:rPr>
          <w:spacing w:val="2"/>
        </w:rPr>
        <w:t>Пушкинского</w:t>
      </w:r>
      <w:proofErr w:type="gramEnd"/>
      <w:r w:rsidRPr="004817CE">
        <w:rPr>
          <w:spacing w:val="2"/>
        </w:rPr>
        <w:t xml:space="preserve">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Пушкарская Оксана Александровна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главный эксперт отдела по делам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молодежи, физической культуры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и спорта Управления развития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</w:t>
      </w:r>
      <w:proofErr w:type="gramStart"/>
      <w:r w:rsidRPr="004817CE">
        <w:rPr>
          <w:spacing w:val="2"/>
        </w:rPr>
        <w:t>Пушкинского</w:t>
      </w:r>
      <w:proofErr w:type="gramEnd"/>
      <w:r w:rsidRPr="004817CE">
        <w:rPr>
          <w:spacing w:val="2"/>
        </w:rPr>
        <w:t xml:space="preserve">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67"/>
          <w:tab w:val="left" w:pos="851"/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Степанова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Татьяна </w:t>
      </w:r>
      <w:r w:rsidRPr="004817CE">
        <w:rPr>
          <w:spacing w:val="2"/>
        </w:rPr>
        <w:t xml:space="preserve"> </w:t>
      </w:r>
      <w:r>
        <w:rPr>
          <w:spacing w:val="2"/>
        </w:rPr>
        <w:t>Алексеевна</w:t>
      </w:r>
      <w:r w:rsidRPr="004817CE">
        <w:rPr>
          <w:spacing w:val="2"/>
        </w:rPr>
        <w:t xml:space="preserve">                            </w:t>
      </w:r>
      <w:r>
        <w:rPr>
          <w:spacing w:val="2"/>
        </w:rPr>
        <w:t xml:space="preserve">      главный специалист</w:t>
      </w:r>
      <w:r w:rsidRPr="004817CE">
        <w:rPr>
          <w:spacing w:val="2"/>
        </w:rPr>
        <w:t xml:space="preserve"> отдела по делам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м</w:t>
      </w:r>
      <w:r w:rsidRPr="004817CE">
        <w:rPr>
          <w:spacing w:val="2"/>
        </w:rPr>
        <w:t xml:space="preserve">олодежи, физической культуры и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  <w:tab w:val="left" w:pos="5954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с</w:t>
      </w:r>
      <w:r w:rsidRPr="004817CE">
        <w:rPr>
          <w:spacing w:val="2"/>
        </w:rPr>
        <w:t>порта Управления развития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</w:t>
      </w:r>
      <w:proofErr w:type="gramStart"/>
      <w:r w:rsidRPr="004817CE">
        <w:rPr>
          <w:spacing w:val="2"/>
        </w:rPr>
        <w:t>Пушкинского</w:t>
      </w:r>
      <w:proofErr w:type="gramEnd"/>
      <w:r w:rsidRPr="004817CE">
        <w:rPr>
          <w:spacing w:val="2"/>
        </w:rPr>
        <w:t xml:space="preserve">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435546" w:rsidRPr="00EB3E11" w:rsidRDefault="00435546" w:rsidP="002D1BCF">
      <w:pPr>
        <w:pStyle w:val="ConsPlusNormal"/>
        <w:ind w:firstLine="0"/>
        <w:rPr>
          <w:sz w:val="24"/>
          <w:szCs w:val="24"/>
        </w:rPr>
      </w:pPr>
    </w:p>
    <w:sectPr w:rsidR="00435546" w:rsidRPr="00EB3E11" w:rsidSect="005F50A0">
      <w:headerReference w:type="even" r:id="rId10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57" w:rsidRDefault="00E33E57">
      <w:r>
        <w:separator/>
      </w:r>
    </w:p>
  </w:endnote>
  <w:endnote w:type="continuationSeparator" w:id="0">
    <w:p w:rsidR="00E33E57" w:rsidRDefault="00E3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57" w:rsidRDefault="00E33E57">
      <w:r>
        <w:separator/>
      </w:r>
    </w:p>
  </w:footnote>
  <w:footnote w:type="continuationSeparator" w:id="0">
    <w:p w:rsidR="00E33E57" w:rsidRDefault="00E3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33" w:rsidRDefault="00EC0B8C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3C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C33" w:rsidRDefault="00FE3C3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5069"/>
    <w:rsid w:val="00005BAB"/>
    <w:rsid w:val="00011488"/>
    <w:rsid w:val="000220D1"/>
    <w:rsid w:val="00023BD7"/>
    <w:rsid w:val="000241B0"/>
    <w:rsid w:val="00024287"/>
    <w:rsid w:val="00042CE1"/>
    <w:rsid w:val="00043A4D"/>
    <w:rsid w:val="00044DF1"/>
    <w:rsid w:val="00052DB1"/>
    <w:rsid w:val="00056727"/>
    <w:rsid w:val="00056BC9"/>
    <w:rsid w:val="00061238"/>
    <w:rsid w:val="00063F9B"/>
    <w:rsid w:val="000700CE"/>
    <w:rsid w:val="00077567"/>
    <w:rsid w:val="00087143"/>
    <w:rsid w:val="0008743F"/>
    <w:rsid w:val="00092FD3"/>
    <w:rsid w:val="000B33B6"/>
    <w:rsid w:val="000B33BA"/>
    <w:rsid w:val="000B4C58"/>
    <w:rsid w:val="000C1492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4190A"/>
    <w:rsid w:val="00161918"/>
    <w:rsid w:val="00161A60"/>
    <w:rsid w:val="001772F2"/>
    <w:rsid w:val="001813ED"/>
    <w:rsid w:val="001830D0"/>
    <w:rsid w:val="00192E7F"/>
    <w:rsid w:val="001B0BCD"/>
    <w:rsid w:val="001C01AC"/>
    <w:rsid w:val="001D6CAB"/>
    <w:rsid w:val="001E2D7E"/>
    <w:rsid w:val="001E2EAF"/>
    <w:rsid w:val="00201EA9"/>
    <w:rsid w:val="002049E3"/>
    <w:rsid w:val="00225DD4"/>
    <w:rsid w:val="0025190F"/>
    <w:rsid w:val="00252756"/>
    <w:rsid w:val="00253D8E"/>
    <w:rsid w:val="00256599"/>
    <w:rsid w:val="0028445D"/>
    <w:rsid w:val="0028745D"/>
    <w:rsid w:val="002876B1"/>
    <w:rsid w:val="00291441"/>
    <w:rsid w:val="00295480"/>
    <w:rsid w:val="002C0F12"/>
    <w:rsid w:val="002C1C27"/>
    <w:rsid w:val="002C5F57"/>
    <w:rsid w:val="002C6AC4"/>
    <w:rsid w:val="002D1BCF"/>
    <w:rsid w:val="002D6D3E"/>
    <w:rsid w:val="00307C80"/>
    <w:rsid w:val="00314EB4"/>
    <w:rsid w:val="0031731D"/>
    <w:rsid w:val="00324A7B"/>
    <w:rsid w:val="0033505E"/>
    <w:rsid w:val="003426AC"/>
    <w:rsid w:val="00342A1B"/>
    <w:rsid w:val="00343ED7"/>
    <w:rsid w:val="00352F7E"/>
    <w:rsid w:val="00355423"/>
    <w:rsid w:val="00357641"/>
    <w:rsid w:val="00361ACF"/>
    <w:rsid w:val="00372ABE"/>
    <w:rsid w:val="003834D3"/>
    <w:rsid w:val="003861FF"/>
    <w:rsid w:val="00394361"/>
    <w:rsid w:val="003A6824"/>
    <w:rsid w:val="003A6FFB"/>
    <w:rsid w:val="003B0240"/>
    <w:rsid w:val="003B5171"/>
    <w:rsid w:val="003B6906"/>
    <w:rsid w:val="003D1CA0"/>
    <w:rsid w:val="003E1897"/>
    <w:rsid w:val="003F2425"/>
    <w:rsid w:val="003F283F"/>
    <w:rsid w:val="0040442B"/>
    <w:rsid w:val="00407279"/>
    <w:rsid w:val="00410294"/>
    <w:rsid w:val="0041472B"/>
    <w:rsid w:val="004312DF"/>
    <w:rsid w:val="004336A6"/>
    <w:rsid w:val="0043457D"/>
    <w:rsid w:val="00435546"/>
    <w:rsid w:val="0044207B"/>
    <w:rsid w:val="00442787"/>
    <w:rsid w:val="00450B96"/>
    <w:rsid w:val="00456691"/>
    <w:rsid w:val="00461618"/>
    <w:rsid w:val="00465D65"/>
    <w:rsid w:val="0047308B"/>
    <w:rsid w:val="004817CE"/>
    <w:rsid w:val="00485976"/>
    <w:rsid w:val="00492443"/>
    <w:rsid w:val="004969D0"/>
    <w:rsid w:val="004A002C"/>
    <w:rsid w:val="004B19C7"/>
    <w:rsid w:val="004C4978"/>
    <w:rsid w:val="004C72E8"/>
    <w:rsid w:val="004C7B98"/>
    <w:rsid w:val="004D6B53"/>
    <w:rsid w:val="004E03C7"/>
    <w:rsid w:val="004F5337"/>
    <w:rsid w:val="00501971"/>
    <w:rsid w:val="0050404F"/>
    <w:rsid w:val="005062D2"/>
    <w:rsid w:val="00506562"/>
    <w:rsid w:val="005117F5"/>
    <w:rsid w:val="00511AF5"/>
    <w:rsid w:val="0052055D"/>
    <w:rsid w:val="0052229E"/>
    <w:rsid w:val="005356D4"/>
    <w:rsid w:val="00536F0A"/>
    <w:rsid w:val="00543AFC"/>
    <w:rsid w:val="005476FC"/>
    <w:rsid w:val="00564FAD"/>
    <w:rsid w:val="0057537E"/>
    <w:rsid w:val="00576D94"/>
    <w:rsid w:val="00590755"/>
    <w:rsid w:val="005C16A3"/>
    <w:rsid w:val="005C2859"/>
    <w:rsid w:val="005C3944"/>
    <w:rsid w:val="005C3BF8"/>
    <w:rsid w:val="005C51D5"/>
    <w:rsid w:val="005D57A3"/>
    <w:rsid w:val="005E02CE"/>
    <w:rsid w:val="005F4662"/>
    <w:rsid w:val="005F50A0"/>
    <w:rsid w:val="00621A94"/>
    <w:rsid w:val="00623A81"/>
    <w:rsid w:val="00632E54"/>
    <w:rsid w:val="00633860"/>
    <w:rsid w:val="00640899"/>
    <w:rsid w:val="00641484"/>
    <w:rsid w:val="00644B02"/>
    <w:rsid w:val="00644DA6"/>
    <w:rsid w:val="00646ABF"/>
    <w:rsid w:val="00650058"/>
    <w:rsid w:val="00651AC7"/>
    <w:rsid w:val="00653D04"/>
    <w:rsid w:val="006546D9"/>
    <w:rsid w:val="00661FE6"/>
    <w:rsid w:val="006630AD"/>
    <w:rsid w:val="00663322"/>
    <w:rsid w:val="006635C7"/>
    <w:rsid w:val="00665828"/>
    <w:rsid w:val="006716AC"/>
    <w:rsid w:val="006733F9"/>
    <w:rsid w:val="00673ED9"/>
    <w:rsid w:val="00683038"/>
    <w:rsid w:val="00685F95"/>
    <w:rsid w:val="006A0947"/>
    <w:rsid w:val="006A166C"/>
    <w:rsid w:val="006A3BC9"/>
    <w:rsid w:val="006B6EF7"/>
    <w:rsid w:val="006E52C2"/>
    <w:rsid w:val="006F519E"/>
    <w:rsid w:val="00701030"/>
    <w:rsid w:val="0070320A"/>
    <w:rsid w:val="007044A4"/>
    <w:rsid w:val="007117E8"/>
    <w:rsid w:val="007138FB"/>
    <w:rsid w:val="00720F4A"/>
    <w:rsid w:val="0072265A"/>
    <w:rsid w:val="00727987"/>
    <w:rsid w:val="0074330F"/>
    <w:rsid w:val="00743EF4"/>
    <w:rsid w:val="00746836"/>
    <w:rsid w:val="007475C2"/>
    <w:rsid w:val="00750A38"/>
    <w:rsid w:val="00756017"/>
    <w:rsid w:val="0076529B"/>
    <w:rsid w:val="007667A0"/>
    <w:rsid w:val="0076738D"/>
    <w:rsid w:val="00775D8F"/>
    <w:rsid w:val="00783F4C"/>
    <w:rsid w:val="00784CDA"/>
    <w:rsid w:val="007868A3"/>
    <w:rsid w:val="00792DE2"/>
    <w:rsid w:val="00794ABD"/>
    <w:rsid w:val="007B1F3C"/>
    <w:rsid w:val="007B7E12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D8B"/>
    <w:rsid w:val="0082375A"/>
    <w:rsid w:val="008249EF"/>
    <w:rsid w:val="00824F06"/>
    <w:rsid w:val="00846EE8"/>
    <w:rsid w:val="00850A57"/>
    <w:rsid w:val="00860B50"/>
    <w:rsid w:val="00874156"/>
    <w:rsid w:val="008777AB"/>
    <w:rsid w:val="00887F25"/>
    <w:rsid w:val="00893481"/>
    <w:rsid w:val="00896EE1"/>
    <w:rsid w:val="008974CC"/>
    <w:rsid w:val="008A42C2"/>
    <w:rsid w:val="008A6192"/>
    <w:rsid w:val="008B3BF0"/>
    <w:rsid w:val="008B5847"/>
    <w:rsid w:val="008D5132"/>
    <w:rsid w:val="008D62B1"/>
    <w:rsid w:val="008E040E"/>
    <w:rsid w:val="00902552"/>
    <w:rsid w:val="0090425F"/>
    <w:rsid w:val="00907B9C"/>
    <w:rsid w:val="009207F7"/>
    <w:rsid w:val="00920EF9"/>
    <w:rsid w:val="00930534"/>
    <w:rsid w:val="00940A79"/>
    <w:rsid w:val="00943968"/>
    <w:rsid w:val="00957BED"/>
    <w:rsid w:val="0096107E"/>
    <w:rsid w:val="00963AD1"/>
    <w:rsid w:val="00967D2F"/>
    <w:rsid w:val="00970133"/>
    <w:rsid w:val="009803E2"/>
    <w:rsid w:val="0099043C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E73CA"/>
    <w:rsid w:val="009F50EC"/>
    <w:rsid w:val="009F6540"/>
    <w:rsid w:val="009F6EC3"/>
    <w:rsid w:val="00A150DC"/>
    <w:rsid w:val="00A156D8"/>
    <w:rsid w:val="00A41009"/>
    <w:rsid w:val="00A423C5"/>
    <w:rsid w:val="00A436C4"/>
    <w:rsid w:val="00A51FC1"/>
    <w:rsid w:val="00A60DAF"/>
    <w:rsid w:val="00A61A4D"/>
    <w:rsid w:val="00A663B5"/>
    <w:rsid w:val="00A67373"/>
    <w:rsid w:val="00A7195D"/>
    <w:rsid w:val="00A72D95"/>
    <w:rsid w:val="00A82F7A"/>
    <w:rsid w:val="00A85A3D"/>
    <w:rsid w:val="00A92C08"/>
    <w:rsid w:val="00A931D2"/>
    <w:rsid w:val="00AB361E"/>
    <w:rsid w:val="00AB6DFD"/>
    <w:rsid w:val="00AB73FA"/>
    <w:rsid w:val="00AD35EF"/>
    <w:rsid w:val="00AD4E0D"/>
    <w:rsid w:val="00AE3D82"/>
    <w:rsid w:val="00AE4A0F"/>
    <w:rsid w:val="00AE7B8C"/>
    <w:rsid w:val="00AF0447"/>
    <w:rsid w:val="00AF172B"/>
    <w:rsid w:val="00AF6FBB"/>
    <w:rsid w:val="00B2088D"/>
    <w:rsid w:val="00B24B68"/>
    <w:rsid w:val="00B40CF8"/>
    <w:rsid w:val="00B44CC1"/>
    <w:rsid w:val="00B5005C"/>
    <w:rsid w:val="00B56EC0"/>
    <w:rsid w:val="00B63647"/>
    <w:rsid w:val="00B673A7"/>
    <w:rsid w:val="00B7057F"/>
    <w:rsid w:val="00B73ED0"/>
    <w:rsid w:val="00B7790D"/>
    <w:rsid w:val="00B83CDA"/>
    <w:rsid w:val="00BC24A1"/>
    <w:rsid w:val="00BD5D1A"/>
    <w:rsid w:val="00BE101A"/>
    <w:rsid w:val="00BF1068"/>
    <w:rsid w:val="00C044F4"/>
    <w:rsid w:val="00C06A21"/>
    <w:rsid w:val="00C159CE"/>
    <w:rsid w:val="00C23E0D"/>
    <w:rsid w:val="00C30220"/>
    <w:rsid w:val="00C37BAD"/>
    <w:rsid w:val="00C405D0"/>
    <w:rsid w:val="00C412E0"/>
    <w:rsid w:val="00C47F23"/>
    <w:rsid w:val="00C51EA7"/>
    <w:rsid w:val="00C53726"/>
    <w:rsid w:val="00C55C0B"/>
    <w:rsid w:val="00C636C4"/>
    <w:rsid w:val="00C65A17"/>
    <w:rsid w:val="00C76977"/>
    <w:rsid w:val="00C77ECE"/>
    <w:rsid w:val="00C80779"/>
    <w:rsid w:val="00C94327"/>
    <w:rsid w:val="00C96518"/>
    <w:rsid w:val="00CA5EB2"/>
    <w:rsid w:val="00CB67CB"/>
    <w:rsid w:val="00CC31A3"/>
    <w:rsid w:val="00CC6C41"/>
    <w:rsid w:val="00CD6065"/>
    <w:rsid w:val="00CE06CC"/>
    <w:rsid w:val="00CE1E12"/>
    <w:rsid w:val="00CF00CB"/>
    <w:rsid w:val="00D03022"/>
    <w:rsid w:val="00D05695"/>
    <w:rsid w:val="00D12360"/>
    <w:rsid w:val="00D16EF6"/>
    <w:rsid w:val="00D17E3B"/>
    <w:rsid w:val="00D20270"/>
    <w:rsid w:val="00D37A40"/>
    <w:rsid w:val="00D424EC"/>
    <w:rsid w:val="00D45EA6"/>
    <w:rsid w:val="00D54430"/>
    <w:rsid w:val="00D644E1"/>
    <w:rsid w:val="00D70134"/>
    <w:rsid w:val="00D751D3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01BB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E0657F"/>
    <w:rsid w:val="00E16D9F"/>
    <w:rsid w:val="00E30364"/>
    <w:rsid w:val="00E33E57"/>
    <w:rsid w:val="00E46CA3"/>
    <w:rsid w:val="00E53FE0"/>
    <w:rsid w:val="00E54EC7"/>
    <w:rsid w:val="00E71A14"/>
    <w:rsid w:val="00E7491E"/>
    <w:rsid w:val="00E77BCE"/>
    <w:rsid w:val="00E836D7"/>
    <w:rsid w:val="00E85A2D"/>
    <w:rsid w:val="00E908E7"/>
    <w:rsid w:val="00E934EF"/>
    <w:rsid w:val="00E96CCC"/>
    <w:rsid w:val="00EA215C"/>
    <w:rsid w:val="00EA3F14"/>
    <w:rsid w:val="00EB3E11"/>
    <w:rsid w:val="00EC0B8C"/>
    <w:rsid w:val="00ED1A26"/>
    <w:rsid w:val="00ED5E98"/>
    <w:rsid w:val="00EE22F7"/>
    <w:rsid w:val="00EF1C2F"/>
    <w:rsid w:val="00EF637B"/>
    <w:rsid w:val="00EF7BC4"/>
    <w:rsid w:val="00F01600"/>
    <w:rsid w:val="00F124B1"/>
    <w:rsid w:val="00F20DD7"/>
    <w:rsid w:val="00F214B9"/>
    <w:rsid w:val="00F22156"/>
    <w:rsid w:val="00F258FA"/>
    <w:rsid w:val="00F25A6C"/>
    <w:rsid w:val="00F325E9"/>
    <w:rsid w:val="00F34F4A"/>
    <w:rsid w:val="00F376B0"/>
    <w:rsid w:val="00F40B74"/>
    <w:rsid w:val="00F5076B"/>
    <w:rsid w:val="00F52E5B"/>
    <w:rsid w:val="00F56E93"/>
    <w:rsid w:val="00F66890"/>
    <w:rsid w:val="00F705A6"/>
    <w:rsid w:val="00F756DD"/>
    <w:rsid w:val="00F75A33"/>
    <w:rsid w:val="00F7633D"/>
    <w:rsid w:val="00F77779"/>
    <w:rsid w:val="00F85D05"/>
    <w:rsid w:val="00F87551"/>
    <w:rsid w:val="00F96CA1"/>
    <w:rsid w:val="00FA0E16"/>
    <w:rsid w:val="00FB0D92"/>
    <w:rsid w:val="00FB565B"/>
    <w:rsid w:val="00FB7413"/>
    <w:rsid w:val="00FC1073"/>
    <w:rsid w:val="00FC4F85"/>
    <w:rsid w:val="00FD00A6"/>
    <w:rsid w:val="00FD37B0"/>
    <w:rsid w:val="00FE3C33"/>
    <w:rsid w:val="00FE44BD"/>
    <w:rsid w:val="00FE50B1"/>
    <w:rsid w:val="00FE6CDA"/>
    <w:rsid w:val="00FE78F5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0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C4C6-60B3-4514-AE2A-6272FCDD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14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ДятловаЕС</cp:lastModifiedBy>
  <cp:revision>35</cp:revision>
  <cp:lastPrinted>2018-01-16T16:09:00Z</cp:lastPrinted>
  <dcterms:created xsi:type="dcterms:W3CDTF">2017-01-31T09:51:00Z</dcterms:created>
  <dcterms:modified xsi:type="dcterms:W3CDTF">2018-01-30T06:36:00Z</dcterms:modified>
</cp:coreProperties>
</file>