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9"/>
      </w:tblGrid>
      <w:tr w:rsidR="00161132" w:rsidRPr="00A516BA" w:rsidTr="00161132">
        <w:trPr>
          <w:trHeight w:val="275"/>
        </w:trPr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490E7F" w:rsidRPr="00A516BA" w:rsidRDefault="00161132" w:rsidP="00A516BA">
            <w:pPr>
              <w:rPr>
                <w:rFonts w:ascii="Arial" w:hAnsi="Arial" w:cs="Arial"/>
              </w:rPr>
            </w:pPr>
            <w:r w:rsidRPr="00A516BA">
              <w:rPr>
                <w:rFonts w:ascii="Arial" w:hAnsi="Arial" w:cs="Arial"/>
              </w:rPr>
              <w:t>Приложение №</w:t>
            </w:r>
            <w:r w:rsidR="003F4193" w:rsidRPr="00A516BA">
              <w:rPr>
                <w:rFonts w:ascii="Arial" w:hAnsi="Arial" w:cs="Arial"/>
              </w:rPr>
              <w:t xml:space="preserve">2 </w:t>
            </w:r>
          </w:p>
          <w:p w:rsidR="003F4193" w:rsidRPr="00A516BA" w:rsidRDefault="003F4193" w:rsidP="00A516BA">
            <w:pPr>
              <w:rPr>
                <w:rFonts w:ascii="Arial" w:hAnsi="Arial" w:cs="Arial"/>
              </w:rPr>
            </w:pPr>
            <w:r w:rsidRPr="00A516BA">
              <w:rPr>
                <w:rFonts w:ascii="Arial" w:hAnsi="Arial" w:cs="Arial"/>
              </w:rPr>
              <w:t>к постановлению</w:t>
            </w:r>
            <w:r w:rsidR="00490E7F" w:rsidRPr="00A516BA">
              <w:rPr>
                <w:rFonts w:ascii="Arial" w:hAnsi="Arial" w:cs="Arial"/>
              </w:rPr>
              <w:t xml:space="preserve"> </w:t>
            </w:r>
            <w:r w:rsidRPr="00A516BA">
              <w:rPr>
                <w:rFonts w:ascii="Arial" w:hAnsi="Arial" w:cs="Arial"/>
              </w:rPr>
              <w:t xml:space="preserve">администрации </w:t>
            </w:r>
            <w:r w:rsidR="00490E7F" w:rsidRPr="00A516BA">
              <w:rPr>
                <w:rFonts w:ascii="Arial" w:hAnsi="Arial" w:cs="Arial"/>
              </w:rPr>
              <w:t xml:space="preserve">Пушкинского муниципального района </w:t>
            </w:r>
          </w:p>
          <w:p w:rsidR="00161132" w:rsidRPr="00A516BA" w:rsidRDefault="00060356" w:rsidP="00A516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№   684    от 28.04.2018</w:t>
            </w:r>
            <w:r w:rsidR="00161132" w:rsidRPr="00A516BA">
              <w:rPr>
                <w:rFonts w:ascii="Arial" w:hAnsi="Arial" w:cs="Arial"/>
              </w:rPr>
              <w:t xml:space="preserve"> </w:t>
            </w:r>
          </w:p>
        </w:tc>
      </w:tr>
    </w:tbl>
    <w:p w:rsidR="00161132" w:rsidRPr="00A516BA" w:rsidRDefault="00161132" w:rsidP="00A516BA">
      <w:pPr>
        <w:rPr>
          <w:rFonts w:ascii="Arial" w:hAnsi="Arial" w:cs="Arial"/>
          <w:b/>
        </w:rPr>
      </w:pPr>
    </w:p>
    <w:p w:rsidR="00161132" w:rsidRPr="00A516BA" w:rsidRDefault="00161132" w:rsidP="00A516BA">
      <w:pPr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  </w:t>
      </w:r>
    </w:p>
    <w:p w:rsidR="00161132" w:rsidRPr="00A516BA" w:rsidRDefault="00161132" w:rsidP="00A516BA">
      <w:pPr>
        <w:ind w:left="-480" w:right="-39"/>
        <w:rPr>
          <w:rFonts w:ascii="Arial" w:hAnsi="Arial" w:cs="Arial"/>
          <w:b/>
        </w:rPr>
      </w:pPr>
    </w:p>
    <w:p w:rsidR="00161132" w:rsidRPr="00A516BA" w:rsidRDefault="00161132" w:rsidP="00A516BA">
      <w:pPr>
        <w:ind w:left="-480" w:right="-39"/>
        <w:rPr>
          <w:rFonts w:ascii="Arial" w:hAnsi="Arial" w:cs="Arial"/>
          <w:b/>
        </w:rPr>
      </w:pPr>
    </w:p>
    <w:p w:rsidR="00161132" w:rsidRPr="00A516BA" w:rsidRDefault="00161132" w:rsidP="00A516BA">
      <w:pPr>
        <w:ind w:left="-480" w:right="-39"/>
        <w:rPr>
          <w:rFonts w:ascii="Arial" w:hAnsi="Arial" w:cs="Arial"/>
          <w:b/>
        </w:rPr>
      </w:pPr>
    </w:p>
    <w:p w:rsidR="00A516BA" w:rsidRDefault="00A516BA" w:rsidP="00A516BA">
      <w:pPr>
        <w:ind w:left="-480" w:right="-39"/>
        <w:jc w:val="center"/>
        <w:rPr>
          <w:rFonts w:ascii="Arial" w:hAnsi="Arial" w:cs="Arial"/>
          <w:b/>
        </w:rPr>
      </w:pPr>
    </w:p>
    <w:p w:rsidR="00A516BA" w:rsidRDefault="00A516BA" w:rsidP="00A516BA">
      <w:pPr>
        <w:ind w:left="-480" w:right="-39"/>
        <w:jc w:val="center"/>
        <w:rPr>
          <w:rFonts w:ascii="Arial" w:hAnsi="Arial" w:cs="Arial"/>
          <w:b/>
        </w:rPr>
      </w:pPr>
    </w:p>
    <w:p w:rsidR="00161132" w:rsidRPr="00A516BA" w:rsidRDefault="00161132" w:rsidP="00A516BA">
      <w:pPr>
        <w:ind w:left="-480" w:right="-39"/>
        <w:jc w:val="center"/>
        <w:rPr>
          <w:rFonts w:ascii="Arial" w:hAnsi="Arial" w:cs="Arial"/>
          <w:b/>
        </w:rPr>
      </w:pPr>
      <w:r w:rsidRPr="00A516BA">
        <w:rPr>
          <w:rFonts w:ascii="Arial" w:hAnsi="Arial" w:cs="Arial"/>
          <w:b/>
        </w:rPr>
        <w:t>Состав</w:t>
      </w:r>
    </w:p>
    <w:p w:rsidR="00161132" w:rsidRPr="00A516BA" w:rsidRDefault="00161132" w:rsidP="00A516BA">
      <w:pPr>
        <w:ind w:left="-426" w:firstLine="426"/>
        <w:jc w:val="center"/>
        <w:rPr>
          <w:rFonts w:ascii="Arial" w:hAnsi="Arial" w:cs="Arial"/>
        </w:rPr>
      </w:pPr>
      <w:r w:rsidRPr="00A516BA">
        <w:rPr>
          <w:rStyle w:val="FontStyle11"/>
          <w:rFonts w:ascii="Arial" w:hAnsi="Arial" w:cs="Arial"/>
          <w:sz w:val="24"/>
          <w:szCs w:val="24"/>
        </w:rPr>
        <w:t xml:space="preserve">комиссии по выявлению недостроенных и самовольно построенных объектов и порядка их демонтажа на территории </w:t>
      </w:r>
      <w:r w:rsidRPr="00A516BA">
        <w:rPr>
          <w:rFonts w:ascii="Arial" w:hAnsi="Arial" w:cs="Arial"/>
        </w:rPr>
        <w:t>городских и сельских поселений Пушкинского муниципального района Московской области.</w:t>
      </w:r>
    </w:p>
    <w:p w:rsidR="00161132" w:rsidRPr="00A516BA" w:rsidRDefault="00161132" w:rsidP="00A516BA">
      <w:pPr>
        <w:rPr>
          <w:rStyle w:val="FontStyle11"/>
          <w:rFonts w:ascii="Arial" w:hAnsi="Arial" w:cs="Arial"/>
          <w:sz w:val="24"/>
          <w:szCs w:val="24"/>
        </w:rPr>
      </w:pPr>
    </w:p>
    <w:p w:rsidR="00161132" w:rsidRDefault="00161132" w:rsidP="00A516BA">
      <w:pPr>
        <w:ind w:left="-567" w:right="-365"/>
        <w:rPr>
          <w:rStyle w:val="FontStyle11"/>
          <w:rFonts w:ascii="Arial" w:hAnsi="Arial" w:cs="Arial"/>
          <w:b/>
          <w:sz w:val="24"/>
          <w:szCs w:val="24"/>
        </w:rPr>
      </w:pPr>
      <w:r w:rsidRPr="00A516BA">
        <w:rPr>
          <w:rFonts w:ascii="Arial" w:hAnsi="Arial" w:cs="Arial"/>
          <w:b/>
        </w:rPr>
        <w:t>Председатель Комиссии:</w:t>
      </w:r>
      <w:r w:rsidRPr="00A516BA">
        <w:rPr>
          <w:rStyle w:val="FontStyle11"/>
          <w:rFonts w:ascii="Arial" w:hAnsi="Arial" w:cs="Arial"/>
          <w:b/>
          <w:sz w:val="24"/>
          <w:szCs w:val="24"/>
        </w:rPr>
        <w:t xml:space="preserve"> </w:t>
      </w:r>
    </w:p>
    <w:p w:rsidR="00A516BA" w:rsidRPr="00A516BA" w:rsidRDefault="00A516BA" w:rsidP="00A516BA">
      <w:pPr>
        <w:ind w:left="-567" w:right="-365"/>
        <w:rPr>
          <w:rStyle w:val="FontStyle11"/>
          <w:rFonts w:ascii="Arial" w:hAnsi="Arial" w:cs="Arial"/>
          <w:b/>
          <w:sz w:val="24"/>
          <w:szCs w:val="24"/>
        </w:rPr>
      </w:pPr>
    </w:p>
    <w:p w:rsidR="00161132" w:rsidRPr="00A516BA" w:rsidRDefault="00A516BA" w:rsidP="00A516BA">
      <w:pPr>
        <w:tabs>
          <w:tab w:val="left" w:pos="3261"/>
        </w:tabs>
        <w:ind w:left="-567" w:right="-365"/>
        <w:rPr>
          <w:rFonts w:ascii="Arial" w:hAnsi="Arial" w:cs="Arial"/>
        </w:rPr>
      </w:pPr>
      <w:r>
        <w:rPr>
          <w:rFonts w:ascii="Arial" w:hAnsi="Arial" w:cs="Arial"/>
        </w:rPr>
        <w:t xml:space="preserve">Ю.В. Большаков                </w:t>
      </w:r>
      <w:r w:rsidR="00161132" w:rsidRPr="00A516BA">
        <w:rPr>
          <w:rFonts w:ascii="Arial" w:hAnsi="Arial" w:cs="Arial"/>
        </w:rPr>
        <w:t xml:space="preserve"> Заместитель Главы администрации </w:t>
      </w:r>
    </w:p>
    <w:p w:rsidR="00161132" w:rsidRPr="00A516BA" w:rsidRDefault="00161132" w:rsidP="00A516BA">
      <w:pPr>
        <w:ind w:left="-567" w:right="-365" w:hanging="180"/>
        <w:rPr>
          <w:rFonts w:ascii="Arial" w:hAnsi="Arial" w:cs="Arial"/>
        </w:rPr>
      </w:pPr>
    </w:p>
    <w:p w:rsidR="00161132" w:rsidRDefault="00161132" w:rsidP="00A516BA">
      <w:pPr>
        <w:ind w:left="-567" w:right="-365"/>
        <w:rPr>
          <w:rStyle w:val="FontStyle12"/>
          <w:rFonts w:ascii="Arial" w:hAnsi="Arial" w:cs="Arial"/>
          <w:b/>
          <w:sz w:val="24"/>
          <w:szCs w:val="24"/>
        </w:rPr>
      </w:pPr>
      <w:r w:rsidRPr="00A516BA">
        <w:rPr>
          <w:rStyle w:val="FontStyle12"/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A516BA" w:rsidRPr="00A516BA" w:rsidRDefault="00A516BA" w:rsidP="00A516BA">
      <w:pPr>
        <w:ind w:left="-567" w:right="-365"/>
        <w:rPr>
          <w:rStyle w:val="FontStyle12"/>
          <w:rFonts w:ascii="Arial" w:hAnsi="Arial" w:cs="Arial"/>
          <w:b/>
          <w:sz w:val="24"/>
          <w:szCs w:val="24"/>
        </w:rPr>
      </w:pPr>
    </w:p>
    <w:p w:rsidR="00161132" w:rsidRPr="00A516BA" w:rsidRDefault="00161132" w:rsidP="00A516BA">
      <w:pPr>
        <w:ind w:left="-567"/>
        <w:rPr>
          <w:rStyle w:val="FontStyle12"/>
          <w:rFonts w:ascii="Arial" w:hAnsi="Arial" w:cs="Arial"/>
          <w:sz w:val="24"/>
          <w:szCs w:val="24"/>
        </w:rPr>
      </w:pPr>
      <w:r w:rsidRPr="00A516BA">
        <w:rPr>
          <w:rFonts w:ascii="Arial" w:hAnsi="Arial" w:cs="Arial"/>
        </w:rPr>
        <w:t xml:space="preserve">Т.А. Тищенко                      </w:t>
      </w:r>
      <w:r w:rsidR="00A516BA">
        <w:rPr>
          <w:rFonts w:ascii="Arial" w:hAnsi="Arial" w:cs="Arial"/>
        </w:rPr>
        <w:t xml:space="preserve"> </w:t>
      </w:r>
      <w:r w:rsidRPr="00A516BA">
        <w:rPr>
          <w:rFonts w:ascii="Arial" w:hAnsi="Arial" w:cs="Arial"/>
        </w:rPr>
        <w:t>Заместитель Главы администрации</w:t>
      </w:r>
    </w:p>
    <w:p w:rsidR="00161132" w:rsidRPr="00A516BA" w:rsidRDefault="00161132" w:rsidP="00A516BA">
      <w:pPr>
        <w:ind w:left="-567"/>
        <w:rPr>
          <w:rStyle w:val="FontStyle12"/>
          <w:rFonts w:ascii="Arial" w:hAnsi="Arial" w:cs="Arial"/>
          <w:sz w:val="24"/>
          <w:szCs w:val="24"/>
        </w:rPr>
      </w:pPr>
    </w:p>
    <w:p w:rsidR="00A516BA" w:rsidRDefault="00161132" w:rsidP="00A516BA">
      <w:pPr>
        <w:ind w:left="-567"/>
        <w:rPr>
          <w:rStyle w:val="FontStyle12"/>
          <w:rFonts w:ascii="Arial" w:hAnsi="Arial" w:cs="Arial"/>
          <w:b/>
          <w:sz w:val="24"/>
          <w:szCs w:val="24"/>
        </w:rPr>
      </w:pPr>
      <w:r w:rsidRPr="00A516BA">
        <w:rPr>
          <w:rStyle w:val="FontStyle12"/>
          <w:rFonts w:ascii="Arial" w:hAnsi="Arial" w:cs="Arial"/>
          <w:b/>
          <w:sz w:val="24"/>
          <w:szCs w:val="24"/>
        </w:rPr>
        <w:t xml:space="preserve">Секретарь Комиссии    </w:t>
      </w:r>
    </w:p>
    <w:p w:rsidR="00161132" w:rsidRPr="00A516BA" w:rsidRDefault="00161132" w:rsidP="00A516BA">
      <w:pPr>
        <w:ind w:left="-567"/>
        <w:rPr>
          <w:rStyle w:val="FontStyle12"/>
          <w:rFonts w:ascii="Arial" w:hAnsi="Arial" w:cs="Arial"/>
          <w:b/>
          <w:sz w:val="24"/>
          <w:szCs w:val="24"/>
        </w:rPr>
      </w:pPr>
      <w:r w:rsidRPr="00A516BA">
        <w:rPr>
          <w:rStyle w:val="FontStyle12"/>
          <w:rFonts w:ascii="Arial" w:hAnsi="Arial" w:cs="Arial"/>
          <w:b/>
          <w:sz w:val="24"/>
          <w:szCs w:val="24"/>
        </w:rPr>
        <w:t xml:space="preserve">                    </w:t>
      </w:r>
    </w:p>
    <w:p w:rsidR="00161132" w:rsidRPr="00A516BA" w:rsidRDefault="00161132" w:rsidP="00A516BA">
      <w:pPr>
        <w:ind w:left="-567" w:right="-365"/>
        <w:rPr>
          <w:rStyle w:val="FontStyle12"/>
          <w:rFonts w:ascii="Arial" w:hAnsi="Arial" w:cs="Arial"/>
          <w:sz w:val="24"/>
          <w:szCs w:val="24"/>
        </w:rPr>
      </w:pPr>
      <w:r w:rsidRPr="00A516BA">
        <w:rPr>
          <w:rStyle w:val="FontStyle12"/>
          <w:rFonts w:ascii="Arial" w:hAnsi="Arial" w:cs="Arial"/>
          <w:sz w:val="24"/>
          <w:szCs w:val="24"/>
        </w:rPr>
        <w:t xml:space="preserve"> Н.</w:t>
      </w:r>
      <w:r w:rsidR="00A516BA">
        <w:rPr>
          <w:rStyle w:val="FontStyle12"/>
          <w:rFonts w:ascii="Arial" w:hAnsi="Arial" w:cs="Arial"/>
          <w:sz w:val="24"/>
          <w:szCs w:val="24"/>
        </w:rPr>
        <w:t xml:space="preserve">С. Лакшина                      </w:t>
      </w:r>
      <w:r w:rsidRPr="00A516BA">
        <w:rPr>
          <w:rStyle w:val="FontStyle12"/>
          <w:rFonts w:ascii="Arial" w:hAnsi="Arial" w:cs="Arial"/>
          <w:sz w:val="24"/>
          <w:szCs w:val="24"/>
        </w:rPr>
        <w:t xml:space="preserve">Главный эксперт </w:t>
      </w:r>
      <w:proofErr w:type="spellStart"/>
      <w:r w:rsidRPr="00A516BA">
        <w:rPr>
          <w:rStyle w:val="FontStyle12"/>
          <w:rFonts w:ascii="Arial" w:hAnsi="Arial" w:cs="Arial"/>
          <w:sz w:val="24"/>
          <w:szCs w:val="24"/>
        </w:rPr>
        <w:t>УАиГ</w:t>
      </w:r>
      <w:proofErr w:type="spellEnd"/>
      <w:r w:rsidRPr="00A516BA">
        <w:rPr>
          <w:rStyle w:val="FontStyle12"/>
          <w:rFonts w:ascii="Arial" w:hAnsi="Arial" w:cs="Arial"/>
          <w:sz w:val="24"/>
          <w:szCs w:val="24"/>
        </w:rPr>
        <w:t xml:space="preserve">  </w:t>
      </w:r>
    </w:p>
    <w:p w:rsidR="00161132" w:rsidRPr="00A516BA" w:rsidRDefault="00161132" w:rsidP="00A516BA">
      <w:pPr>
        <w:ind w:left="-567" w:right="-365"/>
        <w:rPr>
          <w:rStyle w:val="FontStyle12"/>
          <w:rFonts w:ascii="Arial" w:hAnsi="Arial" w:cs="Arial"/>
          <w:sz w:val="24"/>
          <w:szCs w:val="24"/>
        </w:rPr>
      </w:pPr>
    </w:p>
    <w:p w:rsidR="00161132" w:rsidRDefault="00161132" w:rsidP="00A516BA">
      <w:pPr>
        <w:ind w:left="-567" w:right="-365"/>
        <w:rPr>
          <w:rStyle w:val="FontStyle12"/>
          <w:rFonts w:ascii="Arial" w:hAnsi="Arial" w:cs="Arial"/>
          <w:b/>
          <w:sz w:val="24"/>
          <w:szCs w:val="24"/>
        </w:rPr>
      </w:pPr>
      <w:r w:rsidRPr="00A516BA">
        <w:rPr>
          <w:rStyle w:val="FontStyle12"/>
          <w:rFonts w:ascii="Arial" w:hAnsi="Arial" w:cs="Arial"/>
          <w:b/>
          <w:sz w:val="24"/>
          <w:szCs w:val="24"/>
        </w:rPr>
        <w:t xml:space="preserve">Члены Комиссии: </w:t>
      </w:r>
    </w:p>
    <w:p w:rsidR="00A516BA" w:rsidRPr="00A516BA" w:rsidRDefault="00A516BA" w:rsidP="00A516BA">
      <w:pPr>
        <w:ind w:left="-567" w:right="-365"/>
        <w:rPr>
          <w:rStyle w:val="FontStyle12"/>
          <w:rFonts w:ascii="Arial" w:hAnsi="Arial" w:cs="Arial"/>
          <w:b/>
          <w:sz w:val="24"/>
          <w:szCs w:val="24"/>
        </w:rPr>
      </w:pP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>Н.</w:t>
      </w:r>
      <w:r w:rsidR="00A516BA">
        <w:rPr>
          <w:rFonts w:ascii="Arial" w:hAnsi="Arial" w:cs="Arial"/>
        </w:rPr>
        <w:t xml:space="preserve">В. </w:t>
      </w:r>
      <w:proofErr w:type="spellStart"/>
      <w:r w:rsidR="00A516BA">
        <w:rPr>
          <w:rFonts w:ascii="Arial" w:hAnsi="Arial" w:cs="Arial"/>
        </w:rPr>
        <w:t>Мигачева</w:t>
      </w:r>
      <w:proofErr w:type="spellEnd"/>
      <w:r w:rsidR="00A516BA">
        <w:rPr>
          <w:rFonts w:ascii="Arial" w:hAnsi="Arial" w:cs="Arial"/>
        </w:rPr>
        <w:t xml:space="preserve">                    </w:t>
      </w:r>
      <w:bookmarkStart w:id="0" w:name="_GoBack"/>
      <w:bookmarkEnd w:id="0"/>
      <w:r w:rsidRPr="00A516BA">
        <w:rPr>
          <w:rFonts w:ascii="Arial" w:hAnsi="Arial" w:cs="Arial"/>
        </w:rPr>
        <w:t xml:space="preserve"> Начальник  </w:t>
      </w:r>
      <w:proofErr w:type="spellStart"/>
      <w:r w:rsidRPr="00A516BA">
        <w:rPr>
          <w:rFonts w:ascii="Arial" w:hAnsi="Arial" w:cs="Arial"/>
        </w:rPr>
        <w:t>УАиГ</w:t>
      </w:r>
      <w:proofErr w:type="spellEnd"/>
    </w:p>
    <w:p w:rsidR="00161132" w:rsidRPr="00A516BA" w:rsidRDefault="00161132" w:rsidP="00A516BA">
      <w:pPr>
        <w:ind w:left="-567"/>
        <w:rPr>
          <w:rFonts w:ascii="Arial" w:hAnsi="Arial" w:cs="Arial"/>
        </w:rPr>
      </w:pP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>Л</w:t>
      </w:r>
      <w:r w:rsidR="00A516BA">
        <w:rPr>
          <w:rFonts w:ascii="Arial" w:hAnsi="Arial" w:cs="Arial"/>
        </w:rPr>
        <w:t xml:space="preserve">.И. Нефедова                   </w:t>
      </w:r>
      <w:r w:rsidRPr="00A516BA">
        <w:rPr>
          <w:rFonts w:ascii="Arial" w:hAnsi="Arial" w:cs="Arial"/>
        </w:rPr>
        <w:t xml:space="preserve"> Заместитель начальника </w:t>
      </w:r>
      <w:proofErr w:type="spellStart"/>
      <w:r w:rsidRPr="00A516BA">
        <w:rPr>
          <w:rFonts w:ascii="Arial" w:hAnsi="Arial" w:cs="Arial"/>
        </w:rPr>
        <w:t>УАиГ</w:t>
      </w:r>
      <w:proofErr w:type="spellEnd"/>
    </w:p>
    <w:p w:rsidR="00161132" w:rsidRPr="00A516BA" w:rsidRDefault="00161132" w:rsidP="00A516BA">
      <w:pPr>
        <w:ind w:left="-567"/>
        <w:rPr>
          <w:rFonts w:ascii="Arial" w:hAnsi="Arial" w:cs="Arial"/>
        </w:rPr>
      </w:pP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>А.С. Дмитриева                   Председатель Комитета по управлению имуществом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                                      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И.В. Демин                          </w:t>
      </w:r>
      <w:r w:rsidR="00A516BA">
        <w:rPr>
          <w:rFonts w:ascii="Arial" w:hAnsi="Arial" w:cs="Arial"/>
        </w:rPr>
        <w:t xml:space="preserve"> </w:t>
      </w:r>
      <w:r w:rsidRPr="00A516BA">
        <w:rPr>
          <w:rFonts w:ascii="Arial" w:hAnsi="Arial" w:cs="Arial"/>
        </w:rPr>
        <w:t xml:space="preserve">И.о. начальник отдела по работе с правовыми актами                            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                                                      </w:t>
      </w:r>
    </w:p>
    <w:p w:rsidR="00161132" w:rsidRPr="00A516BA" w:rsidRDefault="00161132" w:rsidP="00A516BA">
      <w:pPr>
        <w:tabs>
          <w:tab w:val="left" w:pos="3261"/>
          <w:tab w:val="left" w:pos="3402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А.Д. Невинский                </w:t>
      </w:r>
      <w:r w:rsidR="00A516BA">
        <w:rPr>
          <w:rFonts w:ascii="Arial" w:hAnsi="Arial" w:cs="Arial"/>
        </w:rPr>
        <w:t xml:space="preserve">   </w:t>
      </w:r>
      <w:r w:rsidRPr="00A516BA">
        <w:rPr>
          <w:rFonts w:ascii="Arial" w:hAnsi="Arial" w:cs="Arial"/>
        </w:rPr>
        <w:t xml:space="preserve"> Начальник отдела МКУ «УКС»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И.Ю. Лучников                   </w:t>
      </w:r>
      <w:r w:rsidR="00A516BA">
        <w:rPr>
          <w:rFonts w:ascii="Arial" w:hAnsi="Arial" w:cs="Arial"/>
        </w:rPr>
        <w:t xml:space="preserve">  </w:t>
      </w:r>
      <w:r w:rsidRPr="00A516BA">
        <w:rPr>
          <w:rFonts w:ascii="Arial" w:hAnsi="Arial" w:cs="Arial"/>
        </w:rPr>
        <w:t xml:space="preserve">Начальник ТО №5 </w:t>
      </w:r>
      <w:proofErr w:type="spellStart"/>
      <w:r w:rsidRPr="00A516BA">
        <w:rPr>
          <w:rFonts w:ascii="Arial" w:hAnsi="Arial" w:cs="Arial"/>
        </w:rPr>
        <w:t>Главгосстройнадзора</w:t>
      </w:r>
      <w:proofErr w:type="spellEnd"/>
      <w:r w:rsidRPr="00A516BA">
        <w:rPr>
          <w:rFonts w:ascii="Arial" w:hAnsi="Arial" w:cs="Arial"/>
        </w:rPr>
        <w:t xml:space="preserve"> МО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</w:t>
      </w:r>
    </w:p>
    <w:p w:rsidR="00161132" w:rsidRPr="00A516BA" w:rsidRDefault="00161132" w:rsidP="00A516BA">
      <w:pPr>
        <w:tabs>
          <w:tab w:val="left" w:pos="3402"/>
        </w:tabs>
        <w:ind w:left="-567"/>
        <w:rPr>
          <w:rFonts w:ascii="Arial" w:hAnsi="Arial" w:cs="Arial"/>
          <w:bCs/>
        </w:rPr>
      </w:pPr>
      <w:r w:rsidRPr="00A516BA">
        <w:rPr>
          <w:rFonts w:ascii="Arial" w:hAnsi="Arial" w:cs="Arial"/>
        </w:rPr>
        <w:t>Е.</w:t>
      </w:r>
      <w:r w:rsidR="00A516BA">
        <w:rPr>
          <w:rFonts w:ascii="Arial" w:hAnsi="Arial" w:cs="Arial"/>
        </w:rPr>
        <w:t xml:space="preserve">В. </w:t>
      </w:r>
      <w:proofErr w:type="spellStart"/>
      <w:r w:rsidR="00A516BA">
        <w:rPr>
          <w:rFonts w:ascii="Arial" w:hAnsi="Arial" w:cs="Arial"/>
        </w:rPr>
        <w:t>Афонина</w:t>
      </w:r>
      <w:proofErr w:type="spellEnd"/>
      <w:r w:rsidR="00A516BA">
        <w:rPr>
          <w:rFonts w:ascii="Arial" w:hAnsi="Arial" w:cs="Arial"/>
        </w:rPr>
        <w:t xml:space="preserve">                       </w:t>
      </w:r>
      <w:r w:rsidRPr="00A516BA">
        <w:rPr>
          <w:rFonts w:ascii="Arial" w:hAnsi="Arial" w:cs="Arial"/>
        </w:rPr>
        <w:t xml:space="preserve">Начальник Пушкинского отдела ФГБУ </w:t>
      </w:r>
      <w:r w:rsidRPr="00A516BA">
        <w:rPr>
          <w:rFonts w:ascii="Arial" w:hAnsi="Arial" w:cs="Arial"/>
          <w:bCs/>
        </w:rPr>
        <w:t xml:space="preserve">  </w:t>
      </w:r>
    </w:p>
    <w:p w:rsidR="00161132" w:rsidRPr="00A516BA" w:rsidRDefault="00161132" w:rsidP="00A516BA">
      <w:pPr>
        <w:ind w:left="-567"/>
        <w:rPr>
          <w:rFonts w:ascii="Arial" w:hAnsi="Arial" w:cs="Arial"/>
          <w:bCs/>
        </w:rPr>
      </w:pPr>
      <w:r w:rsidRPr="00A516BA">
        <w:rPr>
          <w:rFonts w:ascii="Arial" w:hAnsi="Arial" w:cs="Arial"/>
          <w:bCs/>
        </w:rPr>
        <w:t xml:space="preserve">              </w:t>
      </w:r>
      <w:r w:rsidR="00A516BA">
        <w:rPr>
          <w:rFonts w:ascii="Arial" w:hAnsi="Arial" w:cs="Arial"/>
          <w:bCs/>
        </w:rPr>
        <w:t xml:space="preserve">                                </w:t>
      </w:r>
      <w:r w:rsidRPr="00A516BA">
        <w:rPr>
          <w:rFonts w:ascii="Arial" w:hAnsi="Arial" w:cs="Arial"/>
          <w:bCs/>
        </w:rPr>
        <w:t xml:space="preserve">«Федеральная кадастровая палата </w:t>
      </w:r>
      <w:proofErr w:type="spellStart"/>
      <w:r w:rsidRPr="00A516BA">
        <w:rPr>
          <w:rFonts w:ascii="Arial" w:hAnsi="Arial" w:cs="Arial"/>
          <w:bCs/>
        </w:rPr>
        <w:t>Росреестра</w:t>
      </w:r>
      <w:proofErr w:type="spellEnd"/>
      <w:r w:rsidRPr="00A516BA">
        <w:rPr>
          <w:rFonts w:ascii="Arial" w:hAnsi="Arial" w:cs="Arial"/>
          <w:bCs/>
        </w:rPr>
        <w:t xml:space="preserve">  </w:t>
      </w:r>
      <w:proofErr w:type="gramStart"/>
      <w:r w:rsidRPr="00A516BA">
        <w:rPr>
          <w:rFonts w:ascii="Arial" w:hAnsi="Arial" w:cs="Arial"/>
          <w:bCs/>
        </w:rPr>
        <w:t>по</w:t>
      </w:r>
      <w:proofErr w:type="gramEnd"/>
      <w:r w:rsidRPr="00A516BA">
        <w:rPr>
          <w:rFonts w:ascii="Arial" w:hAnsi="Arial" w:cs="Arial"/>
          <w:bCs/>
        </w:rPr>
        <w:t xml:space="preserve"> </w:t>
      </w:r>
    </w:p>
    <w:p w:rsidR="00A516BA" w:rsidRDefault="00161132" w:rsidP="00A516BA">
      <w:pPr>
        <w:tabs>
          <w:tab w:val="left" w:pos="3261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  <w:bCs/>
        </w:rPr>
        <w:t xml:space="preserve">               </w:t>
      </w:r>
      <w:r w:rsidR="00A516BA">
        <w:rPr>
          <w:rFonts w:ascii="Arial" w:hAnsi="Arial" w:cs="Arial"/>
          <w:bCs/>
        </w:rPr>
        <w:t xml:space="preserve">                                </w:t>
      </w:r>
      <w:r w:rsidRPr="00A516BA">
        <w:rPr>
          <w:rFonts w:ascii="Arial" w:hAnsi="Arial" w:cs="Arial"/>
          <w:bCs/>
        </w:rPr>
        <w:t>Московской области»</w:t>
      </w:r>
      <w:r w:rsidRPr="00A516BA">
        <w:rPr>
          <w:rFonts w:ascii="Arial" w:hAnsi="Arial" w:cs="Arial"/>
        </w:rPr>
        <w:t xml:space="preserve"> </w:t>
      </w:r>
    </w:p>
    <w:p w:rsidR="00161132" w:rsidRPr="00A516BA" w:rsidRDefault="00161132" w:rsidP="00A516BA">
      <w:pPr>
        <w:tabs>
          <w:tab w:val="left" w:pos="3261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  <w:bCs/>
        </w:rPr>
        <w:t xml:space="preserve">                </w:t>
      </w:r>
    </w:p>
    <w:p w:rsidR="00161132" w:rsidRPr="00A516BA" w:rsidRDefault="00161132" w:rsidP="00A516BA">
      <w:pPr>
        <w:tabs>
          <w:tab w:val="left" w:pos="3261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А.М. Кирилочкин               </w:t>
      </w:r>
      <w:r w:rsidR="00A516BA">
        <w:rPr>
          <w:rFonts w:ascii="Arial" w:hAnsi="Arial" w:cs="Arial"/>
        </w:rPr>
        <w:t xml:space="preserve">   </w:t>
      </w:r>
      <w:r w:rsidRPr="00A516BA">
        <w:rPr>
          <w:rFonts w:ascii="Arial" w:hAnsi="Arial" w:cs="Arial"/>
        </w:rPr>
        <w:t xml:space="preserve">Начальник ТО № 8 </w:t>
      </w:r>
      <w:proofErr w:type="spellStart"/>
      <w:r w:rsidRPr="00A516BA">
        <w:rPr>
          <w:rFonts w:ascii="Arial" w:hAnsi="Arial" w:cs="Arial"/>
        </w:rPr>
        <w:t>Госадмтехнадзора</w:t>
      </w:r>
      <w:proofErr w:type="spellEnd"/>
      <w:r w:rsidRPr="00A516BA">
        <w:rPr>
          <w:rFonts w:ascii="Arial" w:hAnsi="Arial" w:cs="Arial"/>
        </w:rPr>
        <w:t xml:space="preserve"> МО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                                                                               </w:t>
      </w:r>
    </w:p>
    <w:p w:rsidR="00161132" w:rsidRPr="00A516BA" w:rsidRDefault="00161132" w:rsidP="00A516BA">
      <w:pPr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Н.Н. Изотов                         </w:t>
      </w:r>
      <w:r w:rsidR="00A516BA">
        <w:rPr>
          <w:rFonts w:ascii="Arial" w:hAnsi="Arial" w:cs="Arial"/>
        </w:rPr>
        <w:t xml:space="preserve"> </w:t>
      </w:r>
      <w:r w:rsidRPr="00A516BA">
        <w:rPr>
          <w:rFonts w:ascii="Arial" w:hAnsi="Arial" w:cs="Arial"/>
        </w:rPr>
        <w:t xml:space="preserve">Заместитель начальника полиции МУ МВД </w:t>
      </w:r>
    </w:p>
    <w:p w:rsidR="00161132" w:rsidRDefault="00161132" w:rsidP="00A516BA">
      <w:pPr>
        <w:tabs>
          <w:tab w:val="left" w:pos="3261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                    </w:t>
      </w:r>
      <w:r w:rsidR="003F4193" w:rsidRPr="00A516BA">
        <w:rPr>
          <w:rFonts w:ascii="Arial" w:hAnsi="Arial" w:cs="Arial"/>
        </w:rPr>
        <w:t xml:space="preserve">                        </w:t>
      </w:r>
      <w:r w:rsidRPr="00A516BA">
        <w:rPr>
          <w:rFonts w:ascii="Arial" w:hAnsi="Arial" w:cs="Arial"/>
        </w:rPr>
        <w:t xml:space="preserve"> России «Пушкинское»  </w:t>
      </w:r>
    </w:p>
    <w:p w:rsidR="00A516BA" w:rsidRPr="00A516BA" w:rsidRDefault="00A516BA" w:rsidP="00A516BA">
      <w:pPr>
        <w:tabs>
          <w:tab w:val="left" w:pos="3261"/>
        </w:tabs>
        <w:ind w:left="-567"/>
        <w:rPr>
          <w:rFonts w:ascii="Arial" w:hAnsi="Arial" w:cs="Arial"/>
        </w:rPr>
      </w:pPr>
    </w:p>
    <w:p w:rsidR="003F4193" w:rsidRPr="00A516BA" w:rsidRDefault="003F4193" w:rsidP="00A516BA">
      <w:pPr>
        <w:tabs>
          <w:tab w:val="left" w:pos="3261"/>
        </w:tabs>
        <w:ind w:left="-567"/>
        <w:rPr>
          <w:rFonts w:ascii="Arial" w:hAnsi="Arial" w:cs="Arial"/>
        </w:rPr>
      </w:pPr>
    </w:p>
    <w:p w:rsidR="00161132" w:rsidRPr="00A516BA" w:rsidRDefault="00161132" w:rsidP="00A516BA">
      <w:pPr>
        <w:tabs>
          <w:tab w:val="left" w:pos="3261"/>
        </w:tabs>
        <w:ind w:left="-567"/>
        <w:rPr>
          <w:rFonts w:ascii="Arial" w:hAnsi="Arial" w:cs="Arial"/>
        </w:rPr>
      </w:pPr>
      <w:r w:rsidRPr="00A516BA">
        <w:rPr>
          <w:rFonts w:ascii="Arial" w:hAnsi="Arial" w:cs="Arial"/>
        </w:rPr>
        <w:t xml:space="preserve"> Главы городских и сельских поселений, входящих в                                                         состав Пушкинского муниципального района  </w:t>
      </w:r>
    </w:p>
    <w:p w:rsidR="00161132" w:rsidRPr="00A516BA" w:rsidRDefault="00161132" w:rsidP="00A516BA">
      <w:pPr>
        <w:rPr>
          <w:rFonts w:ascii="Arial" w:hAnsi="Arial" w:cs="Arial"/>
          <w:b/>
        </w:rPr>
      </w:pPr>
      <w:r w:rsidRPr="00A516BA">
        <w:rPr>
          <w:rFonts w:ascii="Arial" w:hAnsi="Arial" w:cs="Arial"/>
        </w:rPr>
        <w:t xml:space="preserve"> </w:t>
      </w:r>
    </w:p>
    <w:p w:rsidR="000E1FA7" w:rsidRPr="00A516BA" w:rsidRDefault="000E1FA7" w:rsidP="00A516BA">
      <w:pPr>
        <w:rPr>
          <w:rFonts w:ascii="Arial" w:hAnsi="Arial" w:cs="Arial"/>
        </w:rPr>
      </w:pPr>
    </w:p>
    <w:sectPr w:rsidR="000E1FA7" w:rsidRPr="00A516BA" w:rsidSect="006D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61132"/>
    <w:rsid w:val="00060356"/>
    <w:rsid w:val="000E1FA7"/>
    <w:rsid w:val="00161132"/>
    <w:rsid w:val="003F4193"/>
    <w:rsid w:val="00490E7F"/>
    <w:rsid w:val="006D0D20"/>
    <w:rsid w:val="00A5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161132"/>
    <w:rPr>
      <w:rFonts w:ascii="Franklin Gothic Demi Cond" w:hAnsi="Franklin Gothic Demi Cond" w:cs="Franklin Gothic Demi Cond"/>
      <w:sz w:val="28"/>
      <w:szCs w:val="28"/>
    </w:rPr>
  </w:style>
  <w:style w:type="character" w:customStyle="1" w:styleId="FontStyle12">
    <w:name w:val="Font Style12"/>
    <w:rsid w:val="0016113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 А. Ульянова</dc:creator>
  <cp:keywords/>
  <dc:description>exif_MSED_050ff333fc7d0cf58895ac1367a097f0e924290f324e27757f88c3443df3776c</dc:description>
  <cp:lastModifiedBy>ДятловаЕС</cp:lastModifiedBy>
  <cp:revision>8</cp:revision>
  <dcterms:created xsi:type="dcterms:W3CDTF">2018-03-21T07:56:00Z</dcterms:created>
  <dcterms:modified xsi:type="dcterms:W3CDTF">2018-05-17T09:29:00Z</dcterms:modified>
</cp:coreProperties>
</file>